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9F6" w:rsidRPr="00C079F6" w:rsidRDefault="00520453" w:rsidP="00C079F6">
      <w:pPr>
        <w:ind w:left="-142"/>
        <w:jc w:val="center"/>
        <w:rPr>
          <w:rFonts w:ascii="Arial" w:hAnsi="Arial" w:cs="Arial"/>
          <w:b/>
          <w:bCs/>
          <w:sz w:val="32"/>
          <w:szCs w:val="32"/>
        </w:rPr>
      </w:pPr>
      <w:r w:rsidRPr="00C079F6">
        <w:rPr>
          <w:rFonts w:ascii="Arial" w:hAnsi="Arial" w:cs="Arial"/>
          <w:b/>
          <w:bCs/>
          <w:sz w:val="32"/>
          <w:szCs w:val="32"/>
        </w:rPr>
        <w:t xml:space="preserve">СОБРАНИЕ ДЕПУТАТОВ </w:t>
      </w:r>
    </w:p>
    <w:p w:rsidR="00C079F6" w:rsidRPr="00C079F6" w:rsidRDefault="00C079F6" w:rsidP="00C079F6">
      <w:pPr>
        <w:ind w:left="-142"/>
        <w:jc w:val="center"/>
        <w:rPr>
          <w:rFonts w:ascii="Arial" w:hAnsi="Arial" w:cs="Arial"/>
          <w:b/>
          <w:bCs/>
          <w:sz w:val="32"/>
          <w:szCs w:val="32"/>
        </w:rPr>
      </w:pPr>
    </w:p>
    <w:p w:rsidR="00204634" w:rsidRPr="00C079F6" w:rsidRDefault="00776D5A" w:rsidP="00C079F6">
      <w:pPr>
        <w:ind w:left="-142"/>
        <w:jc w:val="center"/>
        <w:rPr>
          <w:rFonts w:ascii="Arial" w:hAnsi="Arial" w:cs="Arial"/>
          <w:b/>
          <w:bCs/>
          <w:sz w:val="32"/>
          <w:szCs w:val="32"/>
        </w:rPr>
      </w:pPr>
      <w:r w:rsidRPr="00C079F6">
        <w:rPr>
          <w:rFonts w:ascii="Arial" w:hAnsi="Arial" w:cs="Arial"/>
          <w:b/>
          <w:bCs/>
          <w:sz w:val="32"/>
          <w:szCs w:val="32"/>
        </w:rPr>
        <w:t>ОЛЬХОВСКОГО</w:t>
      </w:r>
      <w:r w:rsidR="00204634" w:rsidRPr="00C079F6">
        <w:rPr>
          <w:rFonts w:ascii="Arial" w:hAnsi="Arial" w:cs="Arial"/>
          <w:b/>
          <w:bCs/>
          <w:sz w:val="32"/>
          <w:szCs w:val="32"/>
        </w:rPr>
        <w:t xml:space="preserve"> СЕЛЬСОВЕТА</w:t>
      </w:r>
    </w:p>
    <w:p w:rsidR="00C079F6" w:rsidRPr="00C079F6" w:rsidRDefault="00C079F6" w:rsidP="00C079F6">
      <w:pPr>
        <w:ind w:left="-142"/>
        <w:jc w:val="center"/>
        <w:rPr>
          <w:rFonts w:ascii="Arial" w:hAnsi="Arial" w:cs="Arial"/>
          <w:b/>
          <w:bCs/>
          <w:sz w:val="32"/>
          <w:szCs w:val="32"/>
        </w:rPr>
      </w:pPr>
    </w:p>
    <w:p w:rsidR="00C079F6" w:rsidRPr="00C079F6" w:rsidRDefault="00204634" w:rsidP="00C079F6">
      <w:pPr>
        <w:jc w:val="center"/>
        <w:rPr>
          <w:rFonts w:ascii="Arial" w:hAnsi="Arial" w:cs="Arial"/>
          <w:b/>
          <w:sz w:val="32"/>
          <w:szCs w:val="32"/>
        </w:rPr>
      </w:pPr>
      <w:r w:rsidRPr="00C079F6">
        <w:rPr>
          <w:rFonts w:ascii="Arial" w:hAnsi="Arial" w:cs="Arial"/>
          <w:b/>
          <w:sz w:val="32"/>
          <w:szCs w:val="32"/>
        </w:rPr>
        <w:t>ХОМУТОВСКОГО РАЙОНА</w:t>
      </w:r>
    </w:p>
    <w:p w:rsidR="00C079F6" w:rsidRPr="00C079F6" w:rsidRDefault="00204634" w:rsidP="00C079F6">
      <w:pPr>
        <w:jc w:val="center"/>
        <w:rPr>
          <w:rFonts w:ascii="Arial" w:hAnsi="Arial" w:cs="Arial"/>
          <w:b/>
          <w:sz w:val="32"/>
          <w:szCs w:val="32"/>
        </w:rPr>
      </w:pPr>
      <w:r w:rsidRPr="00C079F6">
        <w:rPr>
          <w:rFonts w:ascii="Arial" w:hAnsi="Arial" w:cs="Arial"/>
          <w:b/>
          <w:sz w:val="32"/>
          <w:szCs w:val="32"/>
        </w:rPr>
        <w:t xml:space="preserve"> </w:t>
      </w:r>
    </w:p>
    <w:p w:rsidR="00204634" w:rsidRPr="00C079F6" w:rsidRDefault="00204634" w:rsidP="00C079F6">
      <w:pPr>
        <w:jc w:val="center"/>
        <w:rPr>
          <w:rFonts w:ascii="Arial" w:hAnsi="Arial" w:cs="Arial"/>
          <w:b/>
          <w:sz w:val="32"/>
          <w:szCs w:val="32"/>
        </w:rPr>
      </w:pPr>
      <w:r w:rsidRPr="00C079F6">
        <w:rPr>
          <w:rFonts w:ascii="Arial" w:hAnsi="Arial" w:cs="Arial"/>
          <w:b/>
          <w:sz w:val="32"/>
          <w:szCs w:val="32"/>
        </w:rPr>
        <w:t>КУРСКОЙ ОБЛАСТИ</w:t>
      </w:r>
    </w:p>
    <w:p w:rsidR="00204634" w:rsidRPr="00C079F6" w:rsidRDefault="00204634" w:rsidP="00204634">
      <w:pPr>
        <w:rPr>
          <w:rFonts w:ascii="Arial" w:hAnsi="Arial" w:cs="Arial"/>
          <w:b/>
          <w:sz w:val="32"/>
          <w:szCs w:val="32"/>
        </w:rPr>
      </w:pPr>
    </w:p>
    <w:p w:rsidR="00204634" w:rsidRPr="00C079F6" w:rsidRDefault="00204634" w:rsidP="00204634">
      <w:pPr>
        <w:jc w:val="center"/>
        <w:rPr>
          <w:rFonts w:ascii="Arial" w:hAnsi="Arial" w:cs="Arial"/>
          <w:b/>
          <w:sz w:val="32"/>
          <w:szCs w:val="32"/>
        </w:rPr>
      </w:pPr>
      <w:r w:rsidRPr="00C079F6">
        <w:rPr>
          <w:rFonts w:ascii="Arial" w:hAnsi="Arial" w:cs="Arial"/>
          <w:b/>
          <w:sz w:val="32"/>
          <w:szCs w:val="32"/>
        </w:rPr>
        <w:t xml:space="preserve">РЕШЕНИЕ </w:t>
      </w:r>
    </w:p>
    <w:p w:rsidR="00204634" w:rsidRPr="00DE44CE" w:rsidRDefault="00204634" w:rsidP="00204634">
      <w:pPr>
        <w:jc w:val="center"/>
        <w:rPr>
          <w:b/>
          <w:sz w:val="32"/>
          <w:szCs w:val="32"/>
        </w:rPr>
      </w:pPr>
    </w:p>
    <w:tbl>
      <w:tblPr>
        <w:tblW w:w="9606" w:type="dxa"/>
        <w:tblLayout w:type="fixed"/>
        <w:tblLook w:val="0000"/>
      </w:tblPr>
      <w:tblGrid>
        <w:gridCol w:w="9606"/>
      </w:tblGrid>
      <w:tr w:rsidR="00204634" w:rsidRPr="00DE44CE" w:rsidTr="00520453">
        <w:trPr>
          <w:trHeight w:val="460"/>
        </w:trPr>
        <w:tc>
          <w:tcPr>
            <w:tcW w:w="9606" w:type="dxa"/>
            <w:vAlign w:val="center"/>
          </w:tcPr>
          <w:p w:rsidR="00204634" w:rsidRDefault="00204634" w:rsidP="00C079F6">
            <w:pPr>
              <w:jc w:val="center"/>
              <w:rPr>
                <w:rFonts w:ascii="Arial" w:hAnsi="Arial" w:cs="Arial"/>
                <w:b/>
                <w:sz w:val="32"/>
                <w:szCs w:val="32"/>
              </w:rPr>
            </w:pPr>
            <w:r w:rsidRPr="00C079F6">
              <w:rPr>
                <w:rFonts w:ascii="Arial" w:hAnsi="Arial" w:cs="Arial"/>
                <w:b/>
                <w:sz w:val="32"/>
                <w:szCs w:val="32"/>
              </w:rPr>
              <w:t xml:space="preserve">от </w:t>
            </w:r>
            <w:r w:rsidR="008F3E37" w:rsidRPr="00C079F6">
              <w:rPr>
                <w:rFonts w:ascii="Arial" w:hAnsi="Arial" w:cs="Arial"/>
                <w:b/>
                <w:sz w:val="32"/>
                <w:szCs w:val="32"/>
              </w:rPr>
              <w:t>16 декабря</w:t>
            </w:r>
            <w:r w:rsidRPr="00C079F6">
              <w:rPr>
                <w:rFonts w:ascii="Arial" w:hAnsi="Arial" w:cs="Arial"/>
                <w:b/>
                <w:sz w:val="32"/>
                <w:szCs w:val="32"/>
              </w:rPr>
              <w:t xml:space="preserve"> 201</w:t>
            </w:r>
            <w:r w:rsidR="00776D5A" w:rsidRPr="00C079F6">
              <w:rPr>
                <w:rFonts w:ascii="Arial" w:hAnsi="Arial" w:cs="Arial"/>
                <w:b/>
                <w:sz w:val="32"/>
                <w:szCs w:val="32"/>
              </w:rPr>
              <w:t>4</w:t>
            </w:r>
            <w:r w:rsidRPr="00C079F6">
              <w:rPr>
                <w:rFonts w:ascii="Arial" w:hAnsi="Arial" w:cs="Arial"/>
                <w:b/>
                <w:sz w:val="32"/>
                <w:szCs w:val="32"/>
              </w:rPr>
              <w:t xml:space="preserve"> г</w:t>
            </w:r>
            <w:r w:rsidR="00C079F6" w:rsidRPr="00C079F6">
              <w:rPr>
                <w:rFonts w:ascii="Arial" w:hAnsi="Arial" w:cs="Arial"/>
                <w:b/>
                <w:sz w:val="32"/>
                <w:szCs w:val="32"/>
              </w:rPr>
              <w:t>.</w:t>
            </w:r>
            <w:r w:rsidRPr="00C079F6">
              <w:rPr>
                <w:rFonts w:ascii="Arial" w:hAnsi="Arial" w:cs="Arial"/>
                <w:sz w:val="32"/>
                <w:szCs w:val="32"/>
              </w:rPr>
              <w:t xml:space="preserve">  </w:t>
            </w:r>
            <w:r w:rsidRPr="00C079F6">
              <w:rPr>
                <w:rFonts w:ascii="Arial" w:hAnsi="Arial" w:cs="Arial"/>
                <w:b/>
                <w:sz w:val="32"/>
                <w:szCs w:val="32"/>
              </w:rPr>
              <w:t>№</w:t>
            </w:r>
            <w:r w:rsidR="00776D5A" w:rsidRPr="00C079F6">
              <w:rPr>
                <w:rFonts w:ascii="Arial" w:hAnsi="Arial" w:cs="Arial"/>
                <w:b/>
                <w:sz w:val="32"/>
                <w:szCs w:val="32"/>
              </w:rPr>
              <w:t>4</w:t>
            </w:r>
            <w:r w:rsidR="008F3E37" w:rsidRPr="00C079F6">
              <w:rPr>
                <w:rFonts w:ascii="Arial" w:hAnsi="Arial" w:cs="Arial"/>
                <w:b/>
                <w:sz w:val="32"/>
                <w:szCs w:val="32"/>
              </w:rPr>
              <w:t>1</w:t>
            </w:r>
            <w:r w:rsidR="00776D5A" w:rsidRPr="00C079F6">
              <w:rPr>
                <w:rFonts w:ascii="Arial" w:hAnsi="Arial" w:cs="Arial"/>
                <w:b/>
                <w:sz w:val="32"/>
                <w:szCs w:val="32"/>
              </w:rPr>
              <w:t>/184</w:t>
            </w:r>
          </w:p>
          <w:p w:rsidR="00C079F6" w:rsidRPr="00C079F6" w:rsidRDefault="00C079F6" w:rsidP="00C079F6">
            <w:pPr>
              <w:jc w:val="center"/>
              <w:rPr>
                <w:rFonts w:ascii="Arial" w:hAnsi="Arial" w:cs="Arial"/>
                <w:sz w:val="32"/>
                <w:szCs w:val="32"/>
              </w:rPr>
            </w:pPr>
          </w:p>
        </w:tc>
      </w:tr>
    </w:tbl>
    <w:p w:rsidR="00204634" w:rsidRPr="00DE44CE" w:rsidRDefault="00204634" w:rsidP="00204634">
      <w:pPr>
        <w:rPr>
          <w:b/>
          <w:sz w:val="28"/>
          <w:szCs w:val="28"/>
        </w:rPr>
      </w:pPr>
    </w:p>
    <w:p w:rsidR="00204634" w:rsidRDefault="00204634" w:rsidP="00C079F6">
      <w:pPr>
        <w:jc w:val="center"/>
        <w:rPr>
          <w:rFonts w:ascii="Arial" w:hAnsi="Arial" w:cs="Arial"/>
          <w:b/>
          <w:sz w:val="32"/>
          <w:szCs w:val="32"/>
        </w:rPr>
      </w:pPr>
      <w:r w:rsidRPr="00C079F6">
        <w:rPr>
          <w:rFonts w:ascii="Arial" w:hAnsi="Arial" w:cs="Arial"/>
          <w:b/>
          <w:sz w:val="32"/>
          <w:szCs w:val="32"/>
        </w:rPr>
        <w:t>Об утверждении Генерального плана</w:t>
      </w:r>
    </w:p>
    <w:p w:rsidR="00C079F6" w:rsidRPr="00C079F6" w:rsidRDefault="00C079F6" w:rsidP="00C079F6">
      <w:pPr>
        <w:jc w:val="center"/>
        <w:rPr>
          <w:rFonts w:ascii="Arial" w:hAnsi="Arial" w:cs="Arial"/>
          <w:b/>
          <w:sz w:val="32"/>
          <w:szCs w:val="32"/>
        </w:rPr>
      </w:pPr>
    </w:p>
    <w:p w:rsidR="00776D5A" w:rsidRDefault="00204634" w:rsidP="00C079F6">
      <w:pPr>
        <w:jc w:val="center"/>
        <w:rPr>
          <w:rFonts w:ascii="Arial" w:hAnsi="Arial" w:cs="Arial"/>
          <w:b/>
          <w:sz w:val="32"/>
          <w:szCs w:val="32"/>
        </w:rPr>
      </w:pPr>
      <w:r w:rsidRPr="00C079F6">
        <w:rPr>
          <w:rFonts w:ascii="Arial" w:hAnsi="Arial" w:cs="Arial"/>
          <w:b/>
          <w:sz w:val="32"/>
          <w:szCs w:val="32"/>
        </w:rPr>
        <w:t>муниципального образования «</w:t>
      </w:r>
      <w:r w:rsidR="00776D5A" w:rsidRPr="00C079F6">
        <w:rPr>
          <w:rFonts w:ascii="Arial" w:hAnsi="Arial" w:cs="Arial"/>
          <w:b/>
          <w:sz w:val="32"/>
          <w:szCs w:val="32"/>
        </w:rPr>
        <w:t>Ольховского</w:t>
      </w:r>
    </w:p>
    <w:p w:rsidR="00C079F6" w:rsidRPr="00C079F6" w:rsidRDefault="00C079F6" w:rsidP="00C079F6">
      <w:pPr>
        <w:jc w:val="center"/>
        <w:rPr>
          <w:rFonts w:ascii="Arial" w:hAnsi="Arial" w:cs="Arial"/>
          <w:b/>
          <w:sz w:val="32"/>
          <w:szCs w:val="32"/>
        </w:rPr>
      </w:pPr>
    </w:p>
    <w:p w:rsidR="00204634" w:rsidRPr="00C079F6" w:rsidRDefault="00204634" w:rsidP="00C079F6">
      <w:pPr>
        <w:jc w:val="center"/>
        <w:rPr>
          <w:rFonts w:ascii="Arial" w:hAnsi="Arial" w:cs="Arial"/>
          <w:b/>
          <w:sz w:val="32"/>
          <w:szCs w:val="32"/>
        </w:rPr>
      </w:pPr>
      <w:r w:rsidRPr="00C079F6">
        <w:rPr>
          <w:rFonts w:ascii="Arial" w:hAnsi="Arial" w:cs="Arial"/>
          <w:b/>
          <w:sz w:val="32"/>
          <w:szCs w:val="32"/>
        </w:rPr>
        <w:t>сельсовета» Хомутовскогорайона Курской области</w:t>
      </w:r>
    </w:p>
    <w:p w:rsidR="00204634" w:rsidRPr="00DE44CE" w:rsidRDefault="00204634" w:rsidP="00204634">
      <w:pPr>
        <w:ind w:firstLine="709"/>
        <w:rPr>
          <w:b/>
          <w:sz w:val="28"/>
          <w:szCs w:val="28"/>
        </w:rPr>
      </w:pPr>
    </w:p>
    <w:p w:rsidR="00204634" w:rsidRPr="00DE44CE" w:rsidRDefault="00204634" w:rsidP="00204634">
      <w:pPr>
        <w:ind w:firstLine="709"/>
        <w:rPr>
          <w:b/>
          <w:sz w:val="28"/>
          <w:szCs w:val="28"/>
        </w:rPr>
      </w:pPr>
    </w:p>
    <w:p w:rsidR="00204634" w:rsidRPr="00C079F6" w:rsidRDefault="00204634" w:rsidP="00204634">
      <w:pPr>
        <w:ind w:firstLine="709"/>
        <w:jc w:val="both"/>
        <w:rPr>
          <w:rFonts w:ascii="Arial" w:hAnsi="Arial" w:cs="Arial"/>
          <w:sz w:val="28"/>
          <w:szCs w:val="28"/>
        </w:rPr>
      </w:pPr>
      <w:proofErr w:type="gramStart"/>
      <w:r w:rsidRPr="00C079F6">
        <w:rPr>
          <w:rFonts w:ascii="Arial" w:hAnsi="Arial" w:cs="Arial"/>
          <w:sz w:val="28"/>
          <w:szCs w:val="28"/>
        </w:rPr>
        <w:t xml:space="preserve">В соответствии с градостроительным кодексом Российской Федерации, Федеральным законом от 06.10.2003 года </w:t>
      </w:r>
      <w:r w:rsidR="00D55819" w:rsidRPr="00C079F6">
        <w:rPr>
          <w:rFonts w:ascii="Arial" w:hAnsi="Arial" w:cs="Arial"/>
          <w:sz w:val="28"/>
          <w:szCs w:val="28"/>
        </w:rPr>
        <w:t xml:space="preserve">№131-ФЗ «Об общих принципах организации местного самоуправления в Российской Федерации», Законом </w:t>
      </w:r>
      <w:r w:rsidR="00A14A5D" w:rsidRPr="00C079F6">
        <w:rPr>
          <w:rFonts w:ascii="Arial" w:hAnsi="Arial" w:cs="Arial"/>
          <w:sz w:val="28"/>
          <w:szCs w:val="28"/>
        </w:rPr>
        <w:t>Курской области от 31.10.2006 №</w:t>
      </w:r>
      <w:r w:rsidR="00D55819" w:rsidRPr="00C079F6">
        <w:rPr>
          <w:rFonts w:ascii="Arial" w:hAnsi="Arial" w:cs="Arial"/>
          <w:sz w:val="28"/>
          <w:szCs w:val="28"/>
        </w:rPr>
        <w:t>76-ЗКО «О гр</w:t>
      </w:r>
      <w:r w:rsidR="00A14A5D" w:rsidRPr="00C079F6">
        <w:rPr>
          <w:rFonts w:ascii="Arial" w:hAnsi="Arial" w:cs="Arial"/>
          <w:sz w:val="28"/>
          <w:szCs w:val="28"/>
        </w:rPr>
        <w:t>адостроительной деятельности в К</w:t>
      </w:r>
      <w:r w:rsidR="00D55819" w:rsidRPr="00C079F6">
        <w:rPr>
          <w:rFonts w:ascii="Arial" w:hAnsi="Arial" w:cs="Arial"/>
          <w:sz w:val="28"/>
          <w:szCs w:val="28"/>
        </w:rPr>
        <w:t>урской области», учитывая протоколы публичных слушаний и заключени</w:t>
      </w:r>
      <w:r w:rsidR="00A14A5D" w:rsidRPr="00C079F6">
        <w:rPr>
          <w:rFonts w:ascii="Arial" w:hAnsi="Arial" w:cs="Arial"/>
          <w:sz w:val="28"/>
          <w:szCs w:val="28"/>
        </w:rPr>
        <w:t>е о результатах публичных слушаний по проекту Генерального плана муниципального образования «</w:t>
      </w:r>
      <w:r w:rsidR="00776D5A" w:rsidRPr="00C079F6">
        <w:rPr>
          <w:rFonts w:ascii="Arial" w:hAnsi="Arial" w:cs="Arial"/>
          <w:sz w:val="28"/>
          <w:szCs w:val="28"/>
        </w:rPr>
        <w:t>Ольховский</w:t>
      </w:r>
      <w:r w:rsidR="00A14A5D" w:rsidRPr="00C079F6">
        <w:rPr>
          <w:rFonts w:ascii="Arial" w:hAnsi="Arial" w:cs="Arial"/>
          <w:sz w:val="28"/>
          <w:szCs w:val="28"/>
        </w:rPr>
        <w:t xml:space="preserve"> сельсовет» Хомутовского района Курской области, </w:t>
      </w:r>
      <w:r w:rsidR="00A14A5D" w:rsidRPr="00C079F6">
        <w:rPr>
          <w:rFonts w:ascii="Arial" w:hAnsi="Arial" w:cs="Arial"/>
          <w:b/>
          <w:sz w:val="28"/>
          <w:szCs w:val="28"/>
        </w:rPr>
        <w:t xml:space="preserve">Собрание депутатов </w:t>
      </w:r>
      <w:r w:rsidR="00776D5A" w:rsidRPr="00C079F6">
        <w:rPr>
          <w:rFonts w:ascii="Arial" w:hAnsi="Arial" w:cs="Arial"/>
          <w:b/>
          <w:sz w:val="28"/>
          <w:szCs w:val="28"/>
        </w:rPr>
        <w:t>Ольховского</w:t>
      </w:r>
      <w:r w:rsidR="00A14A5D" w:rsidRPr="00C079F6">
        <w:rPr>
          <w:rFonts w:ascii="Arial" w:hAnsi="Arial" w:cs="Arial"/>
          <w:b/>
          <w:sz w:val="28"/>
          <w:szCs w:val="28"/>
        </w:rPr>
        <w:t xml:space="preserve"> сельсовета</w:t>
      </w:r>
      <w:proofErr w:type="gramEnd"/>
      <w:r w:rsidR="00A14A5D" w:rsidRPr="00C079F6">
        <w:rPr>
          <w:rFonts w:ascii="Arial" w:hAnsi="Arial" w:cs="Arial"/>
          <w:b/>
          <w:sz w:val="28"/>
          <w:szCs w:val="28"/>
        </w:rPr>
        <w:t xml:space="preserve"> Хомутовского района Курской области РЕШИЛО:</w:t>
      </w:r>
    </w:p>
    <w:p w:rsidR="00A14A5D" w:rsidRPr="00C079F6" w:rsidRDefault="00A14A5D" w:rsidP="00520453">
      <w:pPr>
        <w:ind w:firstLine="709"/>
        <w:jc w:val="both"/>
        <w:rPr>
          <w:rFonts w:ascii="Arial" w:hAnsi="Arial" w:cs="Arial"/>
          <w:sz w:val="28"/>
          <w:szCs w:val="28"/>
        </w:rPr>
      </w:pPr>
      <w:r w:rsidRPr="00C079F6">
        <w:rPr>
          <w:rFonts w:ascii="Arial" w:hAnsi="Arial" w:cs="Arial"/>
          <w:sz w:val="28"/>
          <w:szCs w:val="28"/>
        </w:rPr>
        <w:t>1.Утвердить Генеральный план муниципального образования «</w:t>
      </w:r>
      <w:r w:rsidR="00776D5A" w:rsidRPr="00C079F6">
        <w:rPr>
          <w:rFonts w:ascii="Arial" w:hAnsi="Arial" w:cs="Arial"/>
          <w:sz w:val="28"/>
          <w:szCs w:val="28"/>
        </w:rPr>
        <w:t>Ольховский</w:t>
      </w:r>
      <w:r w:rsidRPr="00C079F6">
        <w:rPr>
          <w:rFonts w:ascii="Arial" w:hAnsi="Arial" w:cs="Arial"/>
          <w:sz w:val="28"/>
          <w:szCs w:val="28"/>
        </w:rPr>
        <w:t xml:space="preserve"> сельсовет» Хомутовского района Курской области, включающий в себя графические и текстовые материалы, </w:t>
      </w:r>
      <w:proofErr w:type="gramStart"/>
      <w:r w:rsidRPr="00C079F6">
        <w:rPr>
          <w:rFonts w:ascii="Arial" w:hAnsi="Arial" w:cs="Arial"/>
          <w:sz w:val="28"/>
          <w:szCs w:val="28"/>
        </w:rPr>
        <w:t>согласно приложения</w:t>
      </w:r>
      <w:proofErr w:type="gramEnd"/>
      <w:r w:rsidRPr="00C079F6">
        <w:rPr>
          <w:rFonts w:ascii="Arial" w:hAnsi="Arial" w:cs="Arial"/>
          <w:sz w:val="28"/>
          <w:szCs w:val="28"/>
        </w:rPr>
        <w:t>.</w:t>
      </w:r>
    </w:p>
    <w:p w:rsidR="00A14A5D" w:rsidRPr="00C079F6" w:rsidRDefault="000F677E" w:rsidP="00A14A5D">
      <w:pPr>
        <w:ind w:firstLine="709"/>
        <w:jc w:val="both"/>
        <w:rPr>
          <w:rFonts w:ascii="Arial" w:hAnsi="Arial" w:cs="Arial"/>
          <w:sz w:val="28"/>
          <w:szCs w:val="28"/>
        </w:rPr>
      </w:pPr>
      <w:r w:rsidRPr="00C079F6">
        <w:rPr>
          <w:rFonts w:ascii="Arial" w:hAnsi="Arial" w:cs="Arial"/>
          <w:sz w:val="28"/>
          <w:szCs w:val="28"/>
        </w:rPr>
        <w:t>2.Обнародовать настоящее решение и положение Генерального плана муниципального образования «</w:t>
      </w:r>
      <w:r w:rsidR="00776D5A" w:rsidRPr="00C079F6">
        <w:rPr>
          <w:rFonts w:ascii="Arial" w:hAnsi="Arial" w:cs="Arial"/>
          <w:sz w:val="28"/>
          <w:szCs w:val="28"/>
        </w:rPr>
        <w:t>Ольховский</w:t>
      </w:r>
      <w:r w:rsidRPr="00C079F6">
        <w:rPr>
          <w:rFonts w:ascii="Arial" w:hAnsi="Arial" w:cs="Arial"/>
          <w:sz w:val="28"/>
          <w:szCs w:val="28"/>
        </w:rPr>
        <w:t xml:space="preserve"> сельсовет» Хомутовского района Курской области, а также графические материалы.</w:t>
      </w:r>
    </w:p>
    <w:p w:rsidR="000F677E" w:rsidRPr="00C079F6" w:rsidRDefault="000F677E" w:rsidP="00A14A5D">
      <w:pPr>
        <w:ind w:firstLine="709"/>
        <w:jc w:val="both"/>
        <w:rPr>
          <w:rFonts w:ascii="Arial" w:hAnsi="Arial" w:cs="Arial"/>
          <w:sz w:val="28"/>
          <w:szCs w:val="28"/>
        </w:rPr>
      </w:pPr>
      <w:r w:rsidRPr="00C079F6">
        <w:rPr>
          <w:rFonts w:ascii="Arial" w:hAnsi="Arial" w:cs="Arial"/>
          <w:sz w:val="28"/>
          <w:szCs w:val="28"/>
        </w:rPr>
        <w:t xml:space="preserve">3.Администрации </w:t>
      </w:r>
      <w:r w:rsidR="00776D5A" w:rsidRPr="00C079F6">
        <w:rPr>
          <w:rFonts w:ascii="Arial" w:hAnsi="Arial" w:cs="Arial"/>
          <w:sz w:val="28"/>
          <w:szCs w:val="28"/>
        </w:rPr>
        <w:t>Ольховского</w:t>
      </w:r>
      <w:r w:rsidRPr="00C079F6">
        <w:rPr>
          <w:rFonts w:ascii="Arial" w:hAnsi="Arial" w:cs="Arial"/>
          <w:sz w:val="28"/>
          <w:szCs w:val="28"/>
        </w:rPr>
        <w:t xml:space="preserve"> сельсовета Хомутовского района курской области в течение семи дней со дня официального опубликования </w:t>
      </w:r>
      <w:proofErr w:type="gramStart"/>
      <w:r w:rsidRPr="00C079F6">
        <w:rPr>
          <w:rFonts w:ascii="Arial" w:hAnsi="Arial" w:cs="Arial"/>
          <w:sz w:val="28"/>
          <w:szCs w:val="28"/>
        </w:rPr>
        <w:t>в</w:t>
      </w:r>
      <w:proofErr w:type="gramEnd"/>
      <w:r w:rsidRPr="00C079F6">
        <w:rPr>
          <w:rFonts w:ascii="Arial" w:hAnsi="Arial" w:cs="Arial"/>
          <w:sz w:val="28"/>
          <w:szCs w:val="28"/>
        </w:rPr>
        <w:t xml:space="preserve"> </w:t>
      </w:r>
      <w:proofErr w:type="gramStart"/>
      <w:r w:rsidRPr="00C079F6">
        <w:rPr>
          <w:rFonts w:ascii="Arial" w:hAnsi="Arial" w:cs="Arial"/>
          <w:sz w:val="28"/>
          <w:szCs w:val="28"/>
        </w:rPr>
        <w:t xml:space="preserve">установленном порядке направить Генеральный </w:t>
      </w:r>
      <w:r w:rsidRPr="00C079F6">
        <w:rPr>
          <w:rFonts w:ascii="Arial" w:hAnsi="Arial" w:cs="Arial"/>
          <w:sz w:val="28"/>
          <w:szCs w:val="28"/>
        </w:rPr>
        <w:lastRenderedPageBreak/>
        <w:t>план муниципального образования «</w:t>
      </w:r>
      <w:r w:rsidR="00776D5A" w:rsidRPr="00C079F6">
        <w:rPr>
          <w:rFonts w:ascii="Arial" w:hAnsi="Arial" w:cs="Arial"/>
          <w:sz w:val="28"/>
          <w:szCs w:val="28"/>
        </w:rPr>
        <w:t>Ольховский</w:t>
      </w:r>
      <w:r w:rsidRPr="00C079F6">
        <w:rPr>
          <w:rFonts w:ascii="Arial" w:hAnsi="Arial" w:cs="Arial"/>
          <w:sz w:val="28"/>
          <w:szCs w:val="28"/>
        </w:rPr>
        <w:t xml:space="preserve"> сельсовет» Хомутовского района </w:t>
      </w:r>
      <w:r w:rsidR="00776D5A" w:rsidRPr="00C079F6">
        <w:rPr>
          <w:rFonts w:ascii="Arial" w:hAnsi="Arial" w:cs="Arial"/>
          <w:sz w:val="28"/>
          <w:szCs w:val="28"/>
        </w:rPr>
        <w:t>К</w:t>
      </w:r>
      <w:r w:rsidRPr="00C079F6">
        <w:rPr>
          <w:rFonts w:ascii="Arial" w:hAnsi="Arial" w:cs="Arial"/>
          <w:sz w:val="28"/>
          <w:szCs w:val="28"/>
        </w:rPr>
        <w:t>урской области в администрацию Хомутовского районаи в двухнедельный срок – в Комитет строительства и архитектуры Курской области для осуществления контроля за соблюдение  законодательства о градостроительной деятельности.</w:t>
      </w:r>
      <w:proofErr w:type="gramEnd"/>
    </w:p>
    <w:p w:rsidR="00D97F1C" w:rsidRPr="00C079F6" w:rsidRDefault="00D97F1C" w:rsidP="00A14A5D">
      <w:pPr>
        <w:ind w:firstLine="709"/>
        <w:jc w:val="both"/>
        <w:rPr>
          <w:rFonts w:ascii="Arial" w:hAnsi="Arial" w:cs="Arial"/>
          <w:sz w:val="28"/>
          <w:szCs w:val="28"/>
        </w:rPr>
      </w:pPr>
      <w:r w:rsidRPr="00C079F6">
        <w:rPr>
          <w:rFonts w:ascii="Arial" w:hAnsi="Arial" w:cs="Arial"/>
          <w:sz w:val="28"/>
          <w:szCs w:val="28"/>
        </w:rPr>
        <w:t xml:space="preserve">4.Администрации </w:t>
      </w:r>
      <w:r w:rsidR="00776D5A" w:rsidRPr="00C079F6">
        <w:rPr>
          <w:rFonts w:ascii="Arial" w:hAnsi="Arial" w:cs="Arial"/>
          <w:sz w:val="28"/>
          <w:szCs w:val="28"/>
        </w:rPr>
        <w:t>Ольховского</w:t>
      </w:r>
      <w:r w:rsidRPr="00C079F6">
        <w:rPr>
          <w:rFonts w:ascii="Arial" w:hAnsi="Arial" w:cs="Arial"/>
          <w:sz w:val="28"/>
          <w:szCs w:val="28"/>
        </w:rPr>
        <w:t xml:space="preserve"> сельсовета Хомутовского </w:t>
      </w:r>
      <w:r w:rsidR="000679F0" w:rsidRPr="00C079F6">
        <w:rPr>
          <w:rFonts w:ascii="Arial" w:hAnsi="Arial" w:cs="Arial"/>
          <w:sz w:val="28"/>
          <w:szCs w:val="28"/>
        </w:rPr>
        <w:t>района Курской области в течение</w:t>
      </w:r>
      <w:r w:rsidRPr="00C079F6">
        <w:rPr>
          <w:rFonts w:ascii="Arial" w:hAnsi="Arial" w:cs="Arial"/>
          <w:sz w:val="28"/>
          <w:szCs w:val="28"/>
        </w:rPr>
        <w:t xml:space="preserve"> десяти дней со дня утверждения Генерального плана муниципального образования «</w:t>
      </w:r>
      <w:r w:rsidR="00776D5A" w:rsidRPr="00C079F6">
        <w:rPr>
          <w:rFonts w:ascii="Arial" w:hAnsi="Arial" w:cs="Arial"/>
          <w:sz w:val="28"/>
          <w:szCs w:val="28"/>
        </w:rPr>
        <w:t>Ольховский</w:t>
      </w:r>
      <w:r w:rsidRPr="00C079F6">
        <w:rPr>
          <w:rFonts w:ascii="Arial" w:hAnsi="Arial" w:cs="Arial"/>
          <w:sz w:val="28"/>
          <w:szCs w:val="28"/>
        </w:rPr>
        <w:t xml:space="preserve"> сельсовет» Хомутовского района Курской области обеспечить доступ </w:t>
      </w:r>
      <w:proofErr w:type="gramStart"/>
      <w:r w:rsidRPr="00C079F6">
        <w:rPr>
          <w:rFonts w:ascii="Arial" w:hAnsi="Arial" w:cs="Arial"/>
          <w:sz w:val="28"/>
          <w:szCs w:val="28"/>
        </w:rPr>
        <w:t>у</w:t>
      </w:r>
      <w:proofErr w:type="gramEnd"/>
      <w:r w:rsidRPr="00C079F6">
        <w:rPr>
          <w:rFonts w:ascii="Arial" w:hAnsi="Arial" w:cs="Arial"/>
          <w:sz w:val="28"/>
          <w:szCs w:val="28"/>
        </w:rPr>
        <w:t xml:space="preserve"> </w:t>
      </w:r>
      <w:proofErr w:type="gramStart"/>
      <w:r w:rsidRPr="00C079F6">
        <w:rPr>
          <w:rFonts w:ascii="Arial" w:hAnsi="Arial" w:cs="Arial"/>
          <w:sz w:val="28"/>
          <w:szCs w:val="28"/>
        </w:rPr>
        <w:t>генеральному</w:t>
      </w:r>
      <w:proofErr w:type="gramEnd"/>
      <w:r w:rsidRPr="00C079F6">
        <w:rPr>
          <w:rFonts w:ascii="Arial" w:hAnsi="Arial" w:cs="Arial"/>
          <w:sz w:val="28"/>
          <w:szCs w:val="28"/>
        </w:rPr>
        <w:t xml:space="preserve"> плану и материалам по его обоснованию в информационной системе территориального планирования.</w:t>
      </w:r>
    </w:p>
    <w:p w:rsidR="00D97F1C" w:rsidRPr="00C079F6" w:rsidRDefault="00520453" w:rsidP="000679F0">
      <w:pPr>
        <w:ind w:firstLine="709"/>
        <w:jc w:val="both"/>
        <w:rPr>
          <w:rFonts w:ascii="Arial" w:hAnsi="Arial" w:cs="Arial"/>
          <w:sz w:val="28"/>
          <w:szCs w:val="28"/>
        </w:rPr>
      </w:pPr>
      <w:r w:rsidRPr="00C079F6">
        <w:rPr>
          <w:rFonts w:ascii="Arial" w:hAnsi="Arial" w:cs="Arial"/>
          <w:sz w:val="28"/>
          <w:szCs w:val="28"/>
        </w:rPr>
        <w:t>5</w:t>
      </w:r>
      <w:r w:rsidR="000679F0" w:rsidRPr="00C079F6">
        <w:rPr>
          <w:rFonts w:ascii="Arial" w:hAnsi="Arial" w:cs="Arial"/>
          <w:sz w:val="28"/>
          <w:szCs w:val="28"/>
        </w:rPr>
        <w:t>.</w:t>
      </w:r>
      <w:r w:rsidR="00204634" w:rsidRPr="00C079F6">
        <w:rPr>
          <w:rFonts w:ascii="Arial" w:hAnsi="Arial" w:cs="Arial"/>
          <w:sz w:val="28"/>
          <w:szCs w:val="28"/>
        </w:rPr>
        <w:t xml:space="preserve">Настоящее Решение вступает в силу </w:t>
      </w:r>
      <w:r w:rsidR="00D97F1C" w:rsidRPr="00C079F6">
        <w:rPr>
          <w:rFonts w:ascii="Arial" w:hAnsi="Arial" w:cs="Arial"/>
          <w:sz w:val="28"/>
          <w:szCs w:val="28"/>
        </w:rPr>
        <w:t>со дня его официального опубликования</w:t>
      </w:r>
      <w:r w:rsidR="00204634" w:rsidRPr="00C079F6">
        <w:rPr>
          <w:rFonts w:ascii="Arial" w:hAnsi="Arial" w:cs="Arial"/>
          <w:sz w:val="28"/>
          <w:szCs w:val="28"/>
        </w:rPr>
        <w:t>.</w:t>
      </w:r>
    </w:p>
    <w:p w:rsidR="00204634" w:rsidRPr="00C079F6" w:rsidRDefault="00204634" w:rsidP="00204634">
      <w:pPr>
        <w:ind w:firstLine="709"/>
        <w:jc w:val="both"/>
        <w:rPr>
          <w:rFonts w:ascii="Arial" w:hAnsi="Arial" w:cs="Arial"/>
          <w:sz w:val="28"/>
          <w:szCs w:val="28"/>
        </w:rPr>
      </w:pPr>
    </w:p>
    <w:p w:rsidR="00204634" w:rsidRPr="00C079F6" w:rsidRDefault="00204634" w:rsidP="00204634">
      <w:pPr>
        <w:ind w:firstLine="709"/>
        <w:jc w:val="both"/>
        <w:rPr>
          <w:rFonts w:ascii="Arial" w:hAnsi="Arial" w:cs="Arial"/>
          <w:sz w:val="28"/>
          <w:szCs w:val="28"/>
        </w:rPr>
      </w:pPr>
    </w:p>
    <w:p w:rsidR="00204634" w:rsidRPr="00C079F6" w:rsidRDefault="00204634" w:rsidP="00204634">
      <w:pPr>
        <w:ind w:firstLine="709"/>
        <w:jc w:val="both"/>
        <w:rPr>
          <w:rFonts w:ascii="Arial" w:hAnsi="Arial" w:cs="Arial"/>
          <w:sz w:val="28"/>
          <w:szCs w:val="28"/>
        </w:rPr>
      </w:pPr>
    </w:p>
    <w:p w:rsidR="00204634" w:rsidRPr="00C079F6" w:rsidRDefault="00204634" w:rsidP="00204634">
      <w:pPr>
        <w:jc w:val="both"/>
        <w:rPr>
          <w:rFonts w:ascii="Arial" w:hAnsi="Arial" w:cs="Arial"/>
          <w:sz w:val="28"/>
          <w:szCs w:val="28"/>
        </w:rPr>
      </w:pPr>
      <w:r w:rsidRPr="00C079F6">
        <w:rPr>
          <w:rFonts w:ascii="Arial" w:hAnsi="Arial" w:cs="Arial"/>
          <w:sz w:val="28"/>
          <w:szCs w:val="28"/>
        </w:rPr>
        <w:t xml:space="preserve">Глава </w:t>
      </w:r>
      <w:r w:rsidR="00776D5A" w:rsidRPr="00C079F6">
        <w:rPr>
          <w:rFonts w:ascii="Arial" w:hAnsi="Arial" w:cs="Arial"/>
          <w:sz w:val="28"/>
          <w:szCs w:val="28"/>
        </w:rPr>
        <w:t>Ольховского</w:t>
      </w:r>
      <w:r w:rsidRPr="00C079F6">
        <w:rPr>
          <w:rFonts w:ascii="Arial" w:hAnsi="Arial" w:cs="Arial"/>
          <w:sz w:val="28"/>
          <w:szCs w:val="28"/>
        </w:rPr>
        <w:t xml:space="preserve"> сельсовета</w:t>
      </w:r>
    </w:p>
    <w:p w:rsidR="00204634" w:rsidRPr="00C079F6" w:rsidRDefault="00204634" w:rsidP="00204634">
      <w:pPr>
        <w:rPr>
          <w:rFonts w:ascii="Arial" w:hAnsi="Arial" w:cs="Arial"/>
        </w:rPr>
      </w:pPr>
      <w:r w:rsidRPr="00C079F6">
        <w:rPr>
          <w:rFonts w:ascii="Arial" w:hAnsi="Arial" w:cs="Arial"/>
          <w:sz w:val="28"/>
          <w:szCs w:val="28"/>
        </w:rPr>
        <w:t xml:space="preserve">Хомутовского района Курской области                               </w:t>
      </w:r>
      <w:r w:rsidR="00776D5A" w:rsidRPr="00C079F6">
        <w:rPr>
          <w:rFonts w:ascii="Arial" w:hAnsi="Arial" w:cs="Arial"/>
          <w:sz w:val="28"/>
          <w:szCs w:val="28"/>
        </w:rPr>
        <w:t xml:space="preserve">В.А.Талдыкин </w:t>
      </w:r>
    </w:p>
    <w:p w:rsidR="005927DE" w:rsidRPr="00C079F6" w:rsidRDefault="005927DE">
      <w:pPr>
        <w:rPr>
          <w:rFonts w:ascii="Arial" w:hAnsi="Arial" w:cs="Arial"/>
        </w:rPr>
      </w:pPr>
    </w:p>
    <w:p w:rsidR="00520453" w:rsidRPr="00C079F6" w:rsidRDefault="00520453">
      <w:pPr>
        <w:rPr>
          <w:rFonts w:ascii="Arial" w:hAnsi="Arial" w:cs="Arial"/>
        </w:rPr>
      </w:pPr>
    </w:p>
    <w:p w:rsidR="00520453" w:rsidRPr="00C079F6" w:rsidRDefault="00520453">
      <w:pPr>
        <w:rPr>
          <w:rFonts w:ascii="Arial" w:hAnsi="Arial" w:cs="Arial"/>
        </w:rPr>
      </w:pPr>
    </w:p>
    <w:p w:rsidR="00520453" w:rsidRPr="00C079F6" w:rsidRDefault="00520453">
      <w:pPr>
        <w:rPr>
          <w:rFonts w:ascii="Arial" w:hAnsi="Arial" w:cs="Arial"/>
        </w:rPr>
      </w:pPr>
    </w:p>
    <w:p w:rsidR="00520453" w:rsidRPr="00C079F6" w:rsidRDefault="00520453">
      <w:pPr>
        <w:rPr>
          <w:rFonts w:ascii="Arial" w:hAnsi="Arial" w:cs="Arial"/>
        </w:rPr>
      </w:pPr>
    </w:p>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p w:rsidR="00520453" w:rsidRDefault="00520453"/>
    <w:tbl>
      <w:tblPr>
        <w:tblpPr w:leftFromText="180" w:rightFromText="180" w:vertAnchor="text" w:horzAnchor="margin" w:tblpXSpec="center" w:tblpY="-183"/>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
        <w:gridCol w:w="9569"/>
      </w:tblGrid>
      <w:tr w:rsidR="008F3E7B" w:rsidRPr="00CF34D5" w:rsidTr="008F3E7B">
        <w:trPr>
          <w:trHeight w:val="658"/>
        </w:trPr>
        <w:tc>
          <w:tcPr>
            <w:tcW w:w="222" w:type="dxa"/>
            <w:tcBorders>
              <w:top w:val="nil"/>
              <w:left w:val="nil"/>
              <w:bottom w:val="nil"/>
              <w:right w:val="nil"/>
            </w:tcBorders>
          </w:tcPr>
          <w:p w:rsidR="008F3E7B" w:rsidRPr="00CF34D5" w:rsidRDefault="008F3E7B" w:rsidP="008F3E7B">
            <w:pPr>
              <w:pStyle w:val="5"/>
            </w:pPr>
            <w:bookmarkStart w:id="0" w:name="_Toc335312419"/>
            <w:bookmarkStart w:id="1" w:name="_Toc335808088"/>
            <w:bookmarkStart w:id="2" w:name="_Toc336771369"/>
            <w:bookmarkStart w:id="3" w:name="_Toc336771647"/>
            <w:bookmarkStart w:id="4" w:name="_Toc336777133"/>
          </w:p>
        </w:tc>
        <w:tc>
          <w:tcPr>
            <w:tcW w:w="9569" w:type="dxa"/>
            <w:tcBorders>
              <w:top w:val="nil"/>
              <w:left w:val="nil"/>
              <w:bottom w:val="nil"/>
              <w:right w:val="nil"/>
            </w:tcBorders>
            <w:vAlign w:val="center"/>
          </w:tcPr>
          <w:p w:rsidR="008F3E7B" w:rsidRPr="00CF34D5" w:rsidRDefault="008F3E7B" w:rsidP="008F3E7B">
            <w:pPr>
              <w:jc w:val="center"/>
              <w:rPr>
                <w:rFonts w:ascii="Arial Black" w:hAnsi="Arial Black"/>
              </w:rPr>
            </w:pPr>
            <w:r>
              <w:rPr>
                <w:noProof/>
              </w:rPr>
              <w:drawing>
                <wp:inline distT="0" distB="0" distL="0" distR="0">
                  <wp:extent cx="5591175" cy="1057275"/>
                  <wp:effectExtent l="19050" t="0" r="9525" b="0"/>
                  <wp:docPr id="14" name="Рисунок 7" descr="ЛОГОТИП ГРА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ОГОТИП ГРАДО.jpg"/>
                          <pic:cNvPicPr>
                            <a:picLocks noChangeAspect="1" noChangeArrowheads="1"/>
                          </pic:cNvPicPr>
                        </pic:nvPicPr>
                        <pic:blipFill>
                          <a:blip r:embed="rId8" cstate="print"/>
                          <a:srcRect/>
                          <a:stretch>
                            <a:fillRect/>
                          </a:stretch>
                        </pic:blipFill>
                        <pic:spPr bwMode="auto">
                          <a:xfrm>
                            <a:off x="0" y="0"/>
                            <a:ext cx="5591175" cy="1057275"/>
                          </a:xfrm>
                          <a:prstGeom prst="rect">
                            <a:avLst/>
                          </a:prstGeom>
                          <a:noFill/>
                          <a:ln w="9525">
                            <a:noFill/>
                            <a:miter lim="800000"/>
                            <a:headEnd/>
                            <a:tailEnd/>
                          </a:ln>
                        </pic:spPr>
                      </pic:pic>
                    </a:graphicData>
                  </a:graphic>
                </wp:inline>
              </w:drawing>
            </w:r>
          </w:p>
        </w:tc>
      </w:tr>
    </w:tbl>
    <w:p w:rsidR="008F3E7B" w:rsidRPr="00A85AFD" w:rsidRDefault="008F3E7B" w:rsidP="00075B5D">
      <w:pPr>
        <w:numPr>
          <w:ilvl w:val="0"/>
          <w:numId w:val="72"/>
        </w:numPr>
        <w:tabs>
          <w:tab w:val="left" w:pos="709"/>
        </w:tabs>
        <w:ind w:left="0" w:firstLine="0"/>
        <w:jc w:val="center"/>
        <w:rPr>
          <w:rFonts w:ascii="Arial Narrow" w:hAnsi="Arial Narrow" w:cs="Arial"/>
          <w:sz w:val="20"/>
          <w:szCs w:val="20"/>
        </w:rPr>
      </w:pPr>
      <w:r w:rsidRPr="00A85AFD">
        <w:rPr>
          <w:rFonts w:ascii="Arial Narrow" w:hAnsi="Arial Narrow" w:cs="Arial"/>
          <w:sz w:val="20"/>
          <w:szCs w:val="20"/>
        </w:rPr>
        <w:t>ИП Крюкова М.Г. (свидетельство № 409463211200193 от 22 апреля 2009 г.)</w:t>
      </w:r>
    </w:p>
    <w:p w:rsidR="008F3E7B" w:rsidRPr="00A85AFD" w:rsidRDefault="008F3E7B" w:rsidP="00075B5D">
      <w:pPr>
        <w:numPr>
          <w:ilvl w:val="0"/>
          <w:numId w:val="72"/>
        </w:numPr>
        <w:tabs>
          <w:tab w:val="left" w:pos="709"/>
        </w:tabs>
        <w:ind w:left="0" w:firstLine="0"/>
        <w:jc w:val="center"/>
        <w:rPr>
          <w:rFonts w:ascii="Arial Narrow" w:hAnsi="Arial Narrow"/>
          <w:color w:val="0000FF"/>
          <w:sz w:val="20"/>
          <w:u w:val="single"/>
        </w:rPr>
      </w:pPr>
      <w:r w:rsidRPr="00A85AFD">
        <w:rPr>
          <w:rFonts w:ascii="Arial Narrow" w:hAnsi="Arial Narrow" w:cs="Arial"/>
          <w:sz w:val="20"/>
          <w:szCs w:val="20"/>
        </w:rPr>
        <w:t xml:space="preserve">305029 Курск, ул. К. Маркса, </w:t>
      </w:r>
      <w:proofErr w:type="gramStart"/>
      <w:r w:rsidRPr="00A85AFD">
        <w:rPr>
          <w:rFonts w:ascii="Arial Narrow" w:hAnsi="Arial Narrow" w:cs="Arial"/>
          <w:sz w:val="20"/>
          <w:szCs w:val="20"/>
        </w:rPr>
        <w:t>59</w:t>
      </w:r>
      <w:proofErr w:type="gramEnd"/>
      <w:r w:rsidRPr="00A85AFD">
        <w:rPr>
          <w:rFonts w:ascii="Arial Narrow" w:hAnsi="Arial Narrow" w:cs="Arial"/>
          <w:sz w:val="20"/>
          <w:szCs w:val="20"/>
        </w:rPr>
        <w:t xml:space="preserve">/а офис №16 (5 этаж) Тел. 8 910 318 0410, </w:t>
      </w:r>
      <w:r w:rsidRPr="00A85AFD">
        <w:rPr>
          <w:rFonts w:ascii="Arial Narrow" w:hAnsi="Arial Narrow" w:cs="Arial"/>
          <w:sz w:val="20"/>
          <w:szCs w:val="20"/>
          <w:lang w:val="en-US"/>
        </w:rPr>
        <w:t>E</w:t>
      </w:r>
      <w:r w:rsidRPr="00A85AFD">
        <w:rPr>
          <w:rFonts w:ascii="Arial Narrow" w:hAnsi="Arial Narrow" w:cs="Arial"/>
          <w:sz w:val="20"/>
          <w:szCs w:val="20"/>
        </w:rPr>
        <w:t>-</w:t>
      </w:r>
      <w:r w:rsidRPr="00A85AFD">
        <w:rPr>
          <w:rFonts w:ascii="Arial Narrow" w:hAnsi="Arial Narrow" w:cs="Arial"/>
          <w:sz w:val="20"/>
          <w:szCs w:val="20"/>
          <w:lang w:val="en-US"/>
        </w:rPr>
        <w:t>mail</w:t>
      </w:r>
      <w:r w:rsidRPr="00A85AFD">
        <w:rPr>
          <w:rFonts w:ascii="Arial Narrow" w:hAnsi="Arial Narrow" w:cs="Arial"/>
          <w:sz w:val="20"/>
          <w:szCs w:val="20"/>
        </w:rPr>
        <w:t xml:space="preserve">: </w:t>
      </w:r>
      <w:hyperlink r:id="rId9" w:history="1">
        <w:r w:rsidRPr="00A85AFD">
          <w:rPr>
            <w:rFonts w:ascii="Arial Narrow" w:hAnsi="Arial Narrow"/>
            <w:color w:val="0000FF"/>
            <w:sz w:val="20"/>
            <w:u w:val="single"/>
            <w:lang w:val="en-US"/>
          </w:rPr>
          <w:t>pg</w:t>
        </w:r>
        <w:r w:rsidRPr="00A85AFD">
          <w:rPr>
            <w:rFonts w:ascii="Arial Narrow" w:hAnsi="Arial Narrow"/>
            <w:color w:val="0000FF"/>
            <w:sz w:val="20"/>
            <w:u w:val="single"/>
          </w:rPr>
          <w:t>.</w:t>
        </w:r>
        <w:r w:rsidRPr="00A85AFD">
          <w:rPr>
            <w:rFonts w:ascii="Arial Narrow" w:hAnsi="Arial Narrow"/>
            <w:color w:val="0000FF"/>
            <w:sz w:val="20"/>
            <w:u w:val="single"/>
            <w:lang w:val="en-US"/>
          </w:rPr>
          <w:t>grado</w:t>
        </w:r>
        <w:r w:rsidRPr="00A85AFD">
          <w:rPr>
            <w:rFonts w:ascii="Arial Narrow" w:hAnsi="Arial Narrow"/>
            <w:color w:val="0000FF"/>
            <w:sz w:val="20"/>
            <w:u w:val="single"/>
          </w:rPr>
          <w:t>@</w:t>
        </w:r>
        <w:r w:rsidRPr="00A85AFD">
          <w:rPr>
            <w:rFonts w:ascii="Arial Narrow" w:hAnsi="Arial Narrow"/>
            <w:color w:val="0000FF"/>
            <w:sz w:val="20"/>
            <w:u w:val="single"/>
            <w:lang w:val="en-US"/>
          </w:rPr>
          <w:t>yandex</w:t>
        </w:r>
        <w:r w:rsidRPr="00A85AFD">
          <w:rPr>
            <w:rFonts w:ascii="Arial Narrow" w:hAnsi="Arial Narrow"/>
            <w:color w:val="0000FF"/>
            <w:sz w:val="20"/>
            <w:u w:val="single"/>
          </w:rPr>
          <w:t>.</w:t>
        </w:r>
        <w:r w:rsidRPr="00A85AFD">
          <w:rPr>
            <w:rFonts w:ascii="Arial Narrow" w:hAnsi="Arial Narrow"/>
            <w:color w:val="0000FF"/>
            <w:sz w:val="20"/>
            <w:u w:val="single"/>
            <w:lang w:val="en-US"/>
          </w:rPr>
          <w:t>ru</w:t>
        </w:r>
      </w:hyperlink>
    </w:p>
    <w:p w:rsidR="008F3E7B" w:rsidRPr="00546A94" w:rsidRDefault="008F3E7B" w:rsidP="008F3E7B">
      <w:pPr>
        <w:widowControl w:val="0"/>
        <w:suppressAutoHyphens/>
        <w:jc w:val="center"/>
        <w:rPr>
          <w:rFonts w:ascii="Arial Narrow" w:hAnsi="Arial Narrow"/>
          <w:caps/>
          <w:shadow/>
        </w:rPr>
      </w:pPr>
    </w:p>
    <w:p w:rsidR="008F3E7B" w:rsidRPr="00DD1B41" w:rsidRDefault="008F3E7B" w:rsidP="008F3E7B">
      <w:pPr>
        <w:widowControl w:val="0"/>
        <w:suppressAutoHyphens/>
        <w:jc w:val="center"/>
        <w:rPr>
          <w:rFonts w:ascii="Arial Narrow" w:hAnsi="Arial Narrow"/>
          <w:caps/>
          <w:shadow/>
        </w:rPr>
      </w:pPr>
    </w:p>
    <w:p w:rsidR="008F3E7B" w:rsidRPr="00DD1B41" w:rsidRDefault="008F3E7B" w:rsidP="008F3E7B">
      <w:pPr>
        <w:widowControl w:val="0"/>
        <w:suppressAutoHyphens/>
        <w:jc w:val="center"/>
        <w:rPr>
          <w:rFonts w:ascii="Arial Narrow" w:hAnsi="Arial Narrow"/>
          <w:caps/>
          <w:shadow/>
        </w:rPr>
      </w:pPr>
    </w:p>
    <w:p w:rsidR="008F3E7B" w:rsidRPr="00F07B8F" w:rsidRDefault="008F3E7B" w:rsidP="008F3E7B">
      <w:pPr>
        <w:widowControl w:val="0"/>
        <w:suppressAutoHyphens/>
        <w:jc w:val="center"/>
        <w:rPr>
          <w:rFonts w:ascii="Arial" w:hAnsi="Arial" w:cs="Arial"/>
          <w:caps/>
          <w:shadow/>
          <w:sz w:val="36"/>
          <w:szCs w:val="36"/>
        </w:rPr>
      </w:pPr>
      <w:r w:rsidRPr="00F07B8F">
        <w:rPr>
          <w:rFonts w:ascii="Arial" w:hAnsi="Arial" w:cs="Arial"/>
          <w:caps/>
          <w:shadow/>
          <w:sz w:val="36"/>
          <w:szCs w:val="36"/>
        </w:rPr>
        <w:t>ГЕНЕРАЛЬНЫЙ ПЛАН</w:t>
      </w:r>
    </w:p>
    <w:p w:rsidR="008F3E7B" w:rsidRPr="00F07B8F" w:rsidRDefault="008F3E7B" w:rsidP="008F3E7B">
      <w:pPr>
        <w:widowControl w:val="0"/>
        <w:suppressAutoHyphens/>
        <w:jc w:val="center"/>
        <w:rPr>
          <w:rFonts w:ascii="Arial" w:hAnsi="Arial" w:cs="Arial"/>
          <w:caps/>
          <w:shadow/>
          <w:sz w:val="36"/>
          <w:szCs w:val="36"/>
        </w:rPr>
      </w:pPr>
      <w:r w:rsidRPr="00F07B8F">
        <w:rPr>
          <w:rFonts w:ascii="Arial" w:hAnsi="Arial" w:cs="Arial"/>
          <w:caps/>
          <w:shadow/>
          <w:sz w:val="36"/>
          <w:szCs w:val="36"/>
        </w:rPr>
        <w:t>МУНИЦИПАЛЬНОГО ОБРАЗОВАНИЯ</w:t>
      </w:r>
    </w:p>
    <w:p w:rsidR="008F3E7B" w:rsidRPr="00F07B8F" w:rsidRDefault="008F3E7B" w:rsidP="008F3E7B">
      <w:pPr>
        <w:widowControl w:val="0"/>
        <w:suppressAutoHyphens/>
        <w:jc w:val="center"/>
        <w:rPr>
          <w:rFonts w:ascii="Arial" w:hAnsi="Arial" w:cs="Arial"/>
          <w:caps/>
          <w:shadow/>
          <w:sz w:val="36"/>
          <w:szCs w:val="36"/>
        </w:rPr>
      </w:pPr>
      <w:r w:rsidRPr="00F07B8F">
        <w:rPr>
          <w:rFonts w:ascii="Arial" w:hAnsi="Arial" w:cs="Arial"/>
          <w:caps/>
          <w:shadow/>
          <w:sz w:val="36"/>
          <w:szCs w:val="36"/>
        </w:rPr>
        <w:t>«Ольховский сельсовет»</w:t>
      </w:r>
    </w:p>
    <w:p w:rsidR="008F3E7B" w:rsidRPr="00F07B8F" w:rsidRDefault="008F3E7B" w:rsidP="008F3E7B">
      <w:pPr>
        <w:widowControl w:val="0"/>
        <w:suppressAutoHyphens/>
        <w:jc w:val="center"/>
        <w:rPr>
          <w:rFonts w:ascii="Arial" w:hAnsi="Arial" w:cs="Arial"/>
          <w:caps/>
          <w:shadow/>
          <w:sz w:val="36"/>
          <w:szCs w:val="36"/>
        </w:rPr>
      </w:pPr>
      <w:r w:rsidRPr="00F07B8F">
        <w:rPr>
          <w:rFonts w:ascii="Arial" w:hAnsi="Arial" w:cs="Arial"/>
          <w:caps/>
          <w:shadow/>
          <w:sz w:val="36"/>
          <w:szCs w:val="36"/>
        </w:rPr>
        <w:t>Хомутовского РАЙОНА</w:t>
      </w:r>
    </w:p>
    <w:p w:rsidR="008F3E7B" w:rsidRPr="00F07B8F" w:rsidRDefault="008F3E7B" w:rsidP="008F3E7B">
      <w:pPr>
        <w:widowControl w:val="0"/>
        <w:suppressAutoHyphens/>
        <w:jc w:val="center"/>
        <w:rPr>
          <w:rFonts w:ascii="Arial" w:hAnsi="Arial" w:cs="Arial"/>
          <w:caps/>
          <w:shadow/>
          <w:sz w:val="36"/>
          <w:szCs w:val="36"/>
        </w:rPr>
      </w:pPr>
      <w:r w:rsidRPr="00F07B8F">
        <w:rPr>
          <w:rFonts w:ascii="Arial" w:hAnsi="Arial" w:cs="Arial"/>
          <w:caps/>
          <w:shadow/>
          <w:sz w:val="36"/>
          <w:szCs w:val="36"/>
        </w:rPr>
        <w:t>КУРСКОЙ ОБЛАСТИ</w:t>
      </w:r>
    </w:p>
    <w:p w:rsidR="008F3E7B" w:rsidRPr="00CF34D5" w:rsidRDefault="008F3E7B" w:rsidP="008F3E7B">
      <w:pPr>
        <w:widowControl w:val="0"/>
        <w:suppressAutoHyphens/>
        <w:jc w:val="center"/>
        <w:rPr>
          <w:rFonts w:ascii="Arial Narrow" w:hAnsi="Arial Narrow"/>
          <w:caps/>
          <w:shadow/>
        </w:rPr>
      </w:pPr>
    </w:p>
    <w:p w:rsidR="008F3E7B" w:rsidRPr="00CF34D5" w:rsidRDefault="008F3E7B" w:rsidP="008F3E7B">
      <w:pPr>
        <w:widowControl w:val="0"/>
        <w:suppressAutoHyphens/>
        <w:contextualSpacing/>
        <w:jc w:val="center"/>
        <w:rPr>
          <w:rFonts w:ascii="Arial Narrow" w:hAnsi="Arial Narrow"/>
          <w:noProof/>
        </w:rPr>
      </w:pPr>
      <w:r>
        <w:rPr>
          <w:rFonts w:ascii="Arial Narrow" w:hAnsi="Arial Narrow"/>
          <w:shadow/>
          <w:noProof/>
          <w:sz w:val="20"/>
          <w:szCs w:val="20"/>
        </w:rPr>
        <w:drawing>
          <wp:inline distT="0" distB="0" distL="0" distR="0">
            <wp:extent cx="1657350" cy="2133600"/>
            <wp:effectExtent l="19050" t="0" r="0" b="0"/>
            <wp:docPr id="13" name="Рисунок 8" descr="Coat_of_Arms_of_Khomutovsky_rayon_(Kursk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at_of_Arms_of_Khomutovsky_rayon_(Kursk_oblast)"/>
                    <pic:cNvPicPr>
                      <a:picLocks noChangeAspect="1" noChangeArrowheads="1"/>
                    </pic:cNvPicPr>
                  </pic:nvPicPr>
                  <pic:blipFill>
                    <a:blip r:embed="rId10" cstate="print"/>
                    <a:srcRect/>
                    <a:stretch>
                      <a:fillRect/>
                    </a:stretch>
                  </pic:blipFill>
                  <pic:spPr bwMode="auto">
                    <a:xfrm>
                      <a:off x="0" y="0"/>
                      <a:ext cx="1657350" cy="2133600"/>
                    </a:xfrm>
                    <a:prstGeom prst="rect">
                      <a:avLst/>
                    </a:prstGeom>
                    <a:noFill/>
                    <a:ln w="9525">
                      <a:noFill/>
                      <a:miter lim="800000"/>
                      <a:headEnd/>
                      <a:tailEnd/>
                    </a:ln>
                  </pic:spPr>
                </pic:pic>
              </a:graphicData>
            </a:graphic>
          </wp:inline>
        </w:drawing>
      </w:r>
    </w:p>
    <w:p w:rsidR="008F3E7B" w:rsidRPr="00CF34D5" w:rsidRDefault="008F3E7B" w:rsidP="008F3E7B">
      <w:pPr>
        <w:widowControl w:val="0"/>
        <w:suppressAutoHyphens/>
        <w:jc w:val="center"/>
        <w:rPr>
          <w:rFonts w:ascii="Arial Narrow" w:hAnsi="Arial Narrow"/>
        </w:rPr>
      </w:pPr>
    </w:p>
    <w:p w:rsidR="008F3E7B" w:rsidRPr="00CF34D5" w:rsidRDefault="008F3E7B" w:rsidP="008F3E7B">
      <w:pPr>
        <w:widowControl w:val="0"/>
        <w:suppressAutoHyphens/>
        <w:jc w:val="center"/>
        <w:rPr>
          <w:rFonts w:ascii="Arial Narrow" w:hAnsi="Arial Narrow"/>
        </w:rPr>
      </w:pPr>
    </w:p>
    <w:p w:rsidR="008F3E7B" w:rsidRPr="00F07B8F" w:rsidRDefault="008F3E7B" w:rsidP="008F3E7B">
      <w:pPr>
        <w:suppressAutoHyphens/>
        <w:jc w:val="center"/>
        <w:rPr>
          <w:rFonts w:ascii="Arial" w:hAnsi="Arial" w:cs="Arial"/>
          <w:shadow/>
          <w:sz w:val="32"/>
          <w:szCs w:val="32"/>
        </w:rPr>
      </w:pPr>
      <w:bookmarkStart w:id="5" w:name="_Toc336771365"/>
      <w:bookmarkStart w:id="6" w:name="_Toc336771643"/>
      <w:bookmarkStart w:id="7" w:name="_Toc336776468"/>
      <w:r w:rsidRPr="00F07B8F">
        <w:rPr>
          <w:rFonts w:ascii="Arial" w:hAnsi="Arial" w:cs="Arial"/>
          <w:shadow/>
        </w:rPr>
        <w:t xml:space="preserve">(разработан в соответствии с договором № </w:t>
      </w:r>
      <w:r w:rsidRPr="00F07B8F">
        <w:rPr>
          <w:rFonts w:ascii="Arial" w:hAnsi="Arial" w:cs="Arial"/>
          <w:shadow/>
          <w:u w:val="single"/>
        </w:rPr>
        <w:t xml:space="preserve">                </w:t>
      </w:r>
      <w:r w:rsidRPr="00F07B8F">
        <w:rPr>
          <w:rFonts w:ascii="Arial" w:hAnsi="Arial" w:cs="Arial"/>
          <w:shadow/>
        </w:rPr>
        <w:t xml:space="preserve"> от </w:t>
      </w:r>
      <w:r w:rsidRPr="00F07B8F">
        <w:rPr>
          <w:rFonts w:ascii="Arial" w:hAnsi="Arial" w:cs="Arial"/>
          <w:shadow/>
          <w:u w:val="single"/>
        </w:rPr>
        <w:t xml:space="preserve">                       </w:t>
      </w:r>
      <w:r w:rsidRPr="00F07B8F">
        <w:rPr>
          <w:rFonts w:ascii="Arial" w:hAnsi="Arial" w:cs="Arial"/>
          <w:shadow/>
        </w:rPr>
        <w:t>.2014 г.)</w:t>
      </w:r>
    </w:p>
    <w:p w:rsidR="008F3E7B" w:rsidRPr="00F07B8F" w:rsidRDefault="008F3E7B" w:rsidP="008F3E7B">
      <w:pPr>
        <w:pStyle w:val="1"/>
        <w:keepNext w:val="0"/>
        <w:spacing w:before="0" w:after="0"/>
        <w:jc w:val="center"/>
        <w:rPr>
          <w:b w:val="0"/>
          <w:shadow/>
          <w:sz w:val="24"/>
          <w:szCs w:val="24"/>
        </w:rPr>
      </w:pPr>
    </w:p>
    <w:p w:rsidR="008F3E7B" w:rsidRPr="00F07B8F" w:rsidRDefault="008F3E7B" w:rsidP="008F3E7B">
      <w:pPr>
        <w:pStyle w:val="1"/>
        <w:keepNext w:val="0"/>
        <w:spacing w:before="0" w:after="0"/>
        <w:jc w:val="center"/>
        <w:rPr>
          <w:b w:val="0"/>
          <w:shadow/>
          <w:sz w:val="24"/>
          <w:szCs w:val="24"/>
        </w:rPr>
      </w:pPr>
    </w:p>
    <w:p w:rsidR="008F3E7B" w:rsidRPr="00F07B8F" w:rsidRDefault="008F3E7B" w:rsidP="008F3E7B">
      <w:pPr>
        <w:pStyle w:val="1"/>
        <w:keepNext w:val="0"/>
        <w:spacing w:before="0" w:after="0"/>
        <w:jc w:val="center"/>
        <w:rPr>
          <w:b w:val="0"/>
          <w:shadow/>
          <w:sz w:val="36"/>
          <w:szCs w:val="36"/>
        </w:rPr>
      </w:pPr>
      <w:bookmarkStart w:id="8" w:name="_Toc401009906"/>
      <w:r w:rsidRPr="00F07B8F">
        <w:rPr>
          <w:b w:val="0"/>
          <w:shadow/>
          <w:sz w:val="36"/>
          <w:szCs w:val="36"/>
        </w:rPr>
        <w:t>ПОЛОЖЕНИЯ О ТЕРРИТОРИАЛЬНОМ ПЛАНИРОВАНИИ</w:t>
      </w:r>
      <w:bookmarkEnd w:id="5"/>
      <w:bookmarkEnd w:id="6"/>
      <w:bookmarkEnd w:id="7"/>
      <w:bookmarkEnd w:id="8"/>
    </w:p>
    <w:p w:rsidR="008F3E7B" w:rsidRPr="00F07B8F" w:rsidRDefault="008F3E7B" w:rsidP="008F3E7B">
      <w:pPr>
        <w:widowControl w:val="0"/>
        <w:jc w:val="center"/>
        <w:rPr>
          <w:rFonts w:ascii="Arial" w:hAnsi="Arial" w:cs="Arial"/>
        </w:rPr>
      </w:pPr>
    </w:p>
    <w:p w:rsidR="008F3E7B" w:rsidRPr="00F07B8F" w:rsidRDefault="008F3E7B" w:rsidP="008F3E7B">
      <w:pPr>
        <w:widowControl w:val="0"/>
        <w:jc w:val="center"/>
        <w:rPr>
          <w:rFonts w:ascii="Arial" w:hAnsi="Arial" w:cs="Arial"/>
        </w:rPr>
      </w:pPr>
    </w:p>
    <w:p w:rsidR="008F3E7B" w:rsidRPr="00F07B8F" w:rsidRDefault="008F3E7B" w:rsidP="008F3E7B">
      <w:pPr>
        <w:widowControl w:val="0"/>
        <w:jc w:val="center"/>
        <w:rPr>
          <w:rFonts w:ascii="Arial" w:hAnsi="Arial" w:cs="Arial"/>
        </w:rPr>
      </w:pPr>
    </w:p>
    <w:p w:rsidR="008F3E7B" w:rsidRPr="00F07B8F" w:rsidRDefault="008F3E7B" w:rsidP="008F3E7B">
      <w:pPr>
        <w:widowControl w:val="0"/>
        <w:jc w:val="center"/>
        <w:rPr>
          <w:rFonts w:ascii="Arial" w:hAnsi="Arial" w:cs="Arial"/>
        </w:rPr>
      </w:pPr>
    </w:p>
    <w:p w:rsidR="008F3E7B" w:rsidRPr="00F07B8F" w:rsidRDefault="008F3E7B" w:rsidP="008F3E7B">
      <w:pPr>
        <w:pStyle w:val="1"/>
        <w:keepNext w:val="0"/>
        <w:spacing w:before="0" w:after="0"/>
        <w:jc w:val="center"/>
        <w:rPr>
          <w:b w:val="0"/>
          <w:shadow/>
          <w:sz w:val="36"/>
          <w:szCs w:val="36"/>
        </w:rPr>
      </w:pPr>
      <w:bookmarkStart w:id="9" w:name="_Toc324789184"/>
      <w:bookmarkStart w:id="10" w:name="_Toc324789327"/>
      <w:bookmarkStart w:id="11" w:name="_Toc324789470"/>
      <w:bookmarkStart w:id="12" w:name="_Toc324789788"/>
      <w:bookmarkStart w:id="13" w:name="_Toc326240612"/>
      <w:bookmarkStart w:id="14" w:name="_Toc326522095"/>
      <w:bookmarkStart w:id="15" w:name="_Toc333329095"/>
      <w:bookmarkStart w:id="16" w:name="_Toc335049097"/>
      <w:bookmarkStart w:id="17" w:name="_Toc335942762"/>
      <w:bookmarkStart w:id="18" w:name="_Toc336771366"/>
      <w:bookmarkStart w:id="19" w:name="_Toc336771644"/>
      <w:bookmarkStart w:id="20" w:name="_Toc336776469"/>
      <w:bookmarkStart w:id="21" w:name="_Toc401009907"/>
      <w:r w:rsidRPr="00F07B8F">
        <w:rPr>
          <w:b w:val="0"/>
          <w:shadow/>
          <w:sz w:val="36"/>
          <w:szCs w:val="36"/>
        </w:rPr>
        <w:t xml:space="preserve">Том </w:t>
      </w:r>
      <w:bookmarkEnd w:id="9"/>
      <w:bookmarkEnd w:id="10"/>
      <w:bookmarkEnd w:id="11"/>
      <w:bookmarkEnd w:id="12"/>
      <w:bookmarkEnd w:id="13"/>
      <w:bookmarkEnd w:id="14"/>
      <w:bookmarkEnd w:id="15"/>
      <w:bookmarkEnd w:id="16"/>
      <w:bookmarkEnd w:id="17"/>
      <w:r w:rsidRPr="00F07B8F">
        <w:rPr>
          <w:b w:val="0"/>
          <w:shadow/>
          <w:sz w:val="36"/>
          <w:szCs w:val="36"/>
        </w:rPr>
        <w:t>1</w:t>
      </w:r>
      <w:bookmarkEnd w:id="18"/>
      <w:bookmarkEnd w:id="19"/>
      <w:bookmarkEnd w:id="20"/>
      <w:bookmarkEnd w:id="21"/>
    </w:p>
    <w:p w:rsidR="008F3E7B" w:rsidRPr="00F07B8F" w:rsidRDefault="008F3E7B" w:rsidP="008F3E7B">
      <w:pPr>
        <w:widowControl w:val="0"/>
        <w:suppressAutoHyphens/>
        <w:autoSpaceDE w:val="0"/>
        <w:jc w:val="center"/>
        <w:rPr>
          <w:rFonts w:ascii="Arial" w:hAnsi="Arial" w:cs="Arial"/>
          <w:bCs/>
          <w:shadow/>
        </w:rPr>
      </w:pPr>
    </w:p>
    <w:p w:rsidR="008F3E7B" w:rsidRPr="00F07B8F" w:rsidRDefault="008F3E7B" w:rsidP="008F3E7B">
      <w:pPr>
        <w:widowControl w:val="0"/>
        <w:suppressAutoHyphens/>
        <w:autoSpaceDE w:val="0"/>
        <w:jc w:val="center"/>
        <w:rPr>
          <w:rFonts w:ascii="Arial" w:hAnsi="Arial" w:cs="Arial"/>
          <w:bCs/>
          <w:shadow/>
        </w:rPr>
      </w:pPr>
    </w:p>
    <w:p w:rsidR="008F3E7B" w:rsidRPr="00F07B8F" w:rsidRDefault="008F3E7B" w:rsidP="008F3E7B">
      <w:pPr>
        <w:widowControl w:val="0"/>
        <w:suppressAutoHyphens/>
        <w:autoSpaceDE w:val="0"/>
        <w:jc w:val="center"/>
        <w:rPr>
          <w:rFonts w:ascii="Arial" w:hAnsi="Arial" w:cs="Arial"/>
          <w:bCs/>
          <w:shadow/>
        </w:rPr>
      </w:pPr>
    </w:p>
    <w:p w:rsidR="008F3E7B" w:rsidRPr="00CF34D5" w:rsidRDefault="008F3E7B" w:rsidP="008F3E7B">
      <w:pPr>
        <w:widowControl w:val="0"/>
        <w:suppressAutoHyphens/>
        <w:autoSpaceDE w:val="0"/>
        <w:jc w:val="center"/>
        <w:rPr>
          <w:rFonts w:ascii="Arial Narrow" w:hAnsi="Arial Narrow"/>
          <w:bCs/>
          <w:shadow/>
          <w:sz w:val="28"/>
          <w:szCs w:val="28"/>
        </w:rPr>
        <w:sectPr w:rsidR="008F3E7B" w:rsidRPr="00CF34D5" w:rsidSect="008F3E7B">
          <w:headerReference w:type="even" r:id="rId11"/>
          <w:headerReference w:type="default" r:id="rId12"/>
          <w:footerReference w:type="default" r:id="rId13"/>
          <w:pgSz w:w="11906" w:h="16838"/>
          <w:pgMar w:top="1134" w:right="1134" w:bottom="1418" w:left="1418" w:header="708" w:footer="708" w:gutter="0"/>
          <w:cols w:space="708"/>
          <w:titlePg/>
          <w:docGrid w:linePitch="360"/>
        </w:sectPr>
      </w:pPr>
      <w:r w:rsidRPr="00F07B8F">
        <w:rPr>
          <w:rFonts w:ascii="Arial" w:hAnsi="Arial" w:cs="Arial"/>
          <w:bCs/>
          <w:shadow/>
          <w:sz w:val="28"/>
          <w:szCs w:val="28"/>
        </w:rPr>
        <w:t>г. Курск 2014 г.</w:t>
      </w:r>
    </w:p>
    <w:tbl>
      <w:tblPr>
        <w:tblpPr w:leftFromText="180" w:rightFromText="180" w:vertAnchor="text" w:horzAnchor="margin" w:tblpXSpec="center" w:tblpY="-183"/>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
        <w:gridCol w:w="9569"/>
      </w:tblGrid>
      <w:tr w:rsidR="008F3E7B" w:rsidRPr="00CF34D5" w:rsidTr="008F3E7B">
        <w:trPr>
          <w:trHeight w:val="658"/>
        </w:trPr>
        <w:tc>
          <w:tcPr>
            <w:tcW w:w="222" w:type="dxa"/>
            <w:tcBorders>
              <w:top w:val="nil"/>
              <w:left w:val="nil"/>
              <w:bottom w:val="nil"/>
              <w:right w:val="nil"/>
            </w:tcBorders>
          </w:tcPr>
          <w:p w:rsidR="008F3E7B" w:rsidRPr="00CF34D5" w:rsidRDefault="008F3E7B" w:rsidP="008F3E7B">
            <w:pPr>
              <w:widowControl w:val="0"/>
              <w:jc w:val="center"/>
              <w:rPr>
                <w:rFonts w:ascii="Arial Narrow" w:hAnsi="Arial Narrow"/>
              </w:rPr>
            </w:pPr>
          </w:p>
        </w:tc>
        <w:tc>
          <w:tcPr>
            <w:tcW w:w="9569" w:type="dxa"/>
            <w:tcBorders>
              <w:top w:val="nil"/>
              <w:left w:val="nil"/>
              <w:bottom w:val="nil"/>
              <w:right w:val="nil"/>
            </w:tcBorders>
            <w:vAlign w:val="center"/>
          </w:tcPr>
          <w:p w:rsidR="008F3E7B" w:rsidRPr="00CF34D5" w:rsidRDefault="008F3E7B" w:rsidP="008F3E7B">
            <w:pPr>
              <w:widowControl w:val="0"/>
              <w:jc w:val="center"/>
              <w:rPr>
                <w:rFonts w:ascii="Arial Narrow" w:hAnsi="Arial Narrow"/>
              </w:rPr>
            </w:pPr>
            <w:r>
              <w:rPr>
                <w:rFonts w:ascii="Arial Narrow" w:hAnsi="Arial Narrow"/>
                <w:noProof/>
              </w:rPr>
              <w:drawing>
                <wp:inline distT="0" distB="0" distL="0" distR="0">
                  <wp:extent cx="5591175" cy="1057275"/>
                  <wp:effectExtent l="19050" t="0" r="9525" b="0"/>
                  <wp:docPr id="12" name="Рисунок 9" descr="ЛОГОТИП ГРА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ОГОТИП ГРАДО.jpg"/>
                          <pic:cNvPicPr>
                            <a:picLocks noChangeAspect="1" noChangeArrowheads="1"/>
                          </pic:cNvPicPr>
                        </pic:nvPicPr>
                        <pic:blipFill>
                          <a:blip r:embed="rId8" cstate="print"/>
                          <a:srcRect/>
                          <a:stretch>
                            <a:fillRect/>
                          </a:stretch>
                        </pic:blipFill>
                        <pic:spPr bwMode="auto">
                          <a:xfrm>
                            <a:off x="0" y="0"/>
                            <a:ext cx="5591175" cy="1057275"/>
                          </a:xfrm>
                          <a:prstGeom prst="rect">
                            <a:avLst/>
                          </a:prstGeom>
                          <a:noFill/>
                          <a:ln w="9525">
                            <a:noFill/>
                            <a:miter lim="800000"/>
                            <a:headEnd/>
                            <a:tailEnd/>
                          </a:ln>
                        </pic:spPr>
                      </pic:pic>
                    </a:graphicData>
                  </a:graphic>
                </wp:inline>
              </w:drawing>
            </w:r>
          </w:p>
        </w:tc>
      </w:tr>
    </w:tbl>
    <w:p w:rsidR="008F3E7B" w:rsidRPr="00A85AFD" w:rsidRDefault="008F3E7B" w:rsidP="008F3E7B">
      <w:pPr>
        <w:numPr>
          <w:ilvl w:val="0"/>
          <w:numId w:val="1"/>
        </w:numPr>
        <w:tabs>
          <w:tab w:val="left" w:pos="709"/>
        </w:tabs>
        <w:jc w:val="center"/>
        <w:rPr>
          <w:rFonts w:ascii="Arial Narrow" w:hAnsi="Arial Narrow" w:cs="Arial"/>
          <w:sz w:val="20"/>
          <w:szCs w:val="20"/>
        </w:rPr>
      </w:pPr>
      <w:r w:rsidRPr="00A85AFD">
        <w:rPr>
          <w:rFonts w:ascii="Arial Narrow" w:hAnsi="Arial Narrow" w:cs="Arial"/>
          <w:sz w:val="20"/>
          <w:szCs w:val="20"/>
        </w:rPr>
        <w:t>ИП Крюкова М.Г. (свидетельство № 409463211200193 от 22 апреля 2009 г.)</w:t>
      </w:r>
    </w:p>
    <w:p w:rsidR="008F3E7B" w:rsidRPr="00A85AFD" w:rsidRDefault="008F3E7B" w:rsidP="008F3E7B">
      <w:pPr>
        <w:numPr>
          <w:ilvl w:val="0"/>
          <w:numId w:val="1"/>
        </w:numPr>
        <w:tabs>
          <w:tab w:val="left" w:pos="709"/>
        </w:tabs>
        <w:jc w:val="center"/>
        <w:rPr>
          <w:rFonts w:ascii="Arial Narrow" w:hAnsi="Arial Narrow"/>
          <w:color w:val="0000FF"/>
          <w:sz w:val="20"/>
          <w:u w:val="single"/>
        </w:rPr>
      </w:pPr>
      <w:r w:rsidRPr="00A85AFD">
        <w:rPr>
          <w:rFonts w:ascii="Arial Narrow" w:hAnsi="Arial Narrow" w:cs="Arial"/>
          <w:sz w:val="20"/>
          <w:szCs w:val="20"/>
        </w:rPr>
        <w:t xml:space="preserve">305029 Курск, ул. К. Маркса, </w:t>
      </w:r>
      <w:proofErr w:type="gramStart"/>
      <w:r w:rsidRPr="00A85AFD">
        <w:rPr>
          <w:rFonts w:ascii="Arial Narrow" w:hAnsi="Arial Narrow" w:cs="Arial"/>
          <w:sz w:val="20"/>
          <w:szCs w:val="20"/>
        </w:rPr>
        <w:t>59</w:t>
      </w:r>
      <w:proofErr w:type="gramEnd"/>
      <w:r w:rsidRPr="00A85AFD">
        <w:rPr>
          <w:rFonts w:ascii="Arial Narrow" w:hAnsi="Arial Narrow" w:cs="Arial"/>
          <w:sz w:val="20"/>
          <w:szCs w:val="20"/>
        </w:rPr>
        <w:t xml:space="preserve">/а офис №16 (5 этаж) Тел. 8 910 318 0410, </w:t>
      </w:r>
      <w:r w:rsidRPr="00A85AFD">
        <w:rPr>
          <w:rFonts w:ascii="Arial Narrow" w:hAnsi="Arial Narrow" w:cs="Arial"/>
          <w:sz w:val="20"/>
          <w:szCs w:val="20"/>
          <w:lang w:val="en-US"/>
        </w:rPr>
        <w:t>E</w:t>
      </w:r>
      <w:r w:rsidRPr="00A85AFD">
        <w:rPr>
          <w:rFonts w:ascii="Arial Narrow" w:hAnsi="Arial Narrow" w:cs="Arial"/>
          <w:sz w:val="20"/>
          <w:szCs w:val="20"/>
        </w:rPr>
        <w:t>-</w:t>
      </w:r>
      <w:r w:rsidRPr="00A85AFD">
        <w:rPr>
          <w:rFonts w:ascii="Arial Narrow" w:hAnsi="Arial Narrow" w:cs="Arial"/>
          <w:sz w:val="20"/>
          <w:szCs w:val="20"/>
          <w:lang w:val="en-US"/>
        </w:rPr>
        <w:t>mail</w:t>
      </w:r>
      <w:r w:rsidRPr="00A85AFD">
        <w:rPr>
          <w:rFonts w:ascii="Arial Narrow" w:hAnsi="Arial Narrow" w:cs="Arial"/>
          <w:sz w:val="20"/>
          <w:szCs w:val="20"/>
        </w:rPr>
        <w:t xml:space="preserve">: </w:t>
      </w:r>
      <w:hyperlink r:id="rId14" w:history="1">
        <w:r w:rsidRPr="00A85AFD">
          <w:rPr>
            <w:rFonts w:ascii="Arial Narrow" w:hAnsi="Arial Narrow"/>
            <w:color w:val="0000FF"/>
            <w:sz w:val="20"/>
            <w:u w:val="single"/>
            <w:lang w:val="en-US"/>
          </w:rPr>
          <w:t>pg</w:t>
        </w:r>
        <w:r w:rsidRPr="00A85AFD">
          <w:rPr>
            <w:rFonts w:ascii="Arial Narrow" w:hAnsi="Arial Narrow"/>
            <w:color w:val="0000FF"/>
            <w:sz w:val="20"/>
            <w:u w:val="single"/>
          </w:rPr>
          <w:t>.</w:t>
        </w:r>
        <w:r w:rsidRPr="00A85AFD">
          <w:rPr>
            <w:rFonts w:ascii="Arial Narrow" w:hAnsi="Arial Narrow"/>
            <w:color w:val="0000FF"/>
            <w:sz w:val="20"/>
            <w:u w:val="single"/>
            <w:lang w:val="en-US"/>
          </w:rPr>
          <w:t>grado</w:t>
        </w:r>
        <w:r w:rsidRPr="00A85AFD">
          <w:rPr>
            <w:rFonts w:ascii="Arial Narrow" w:hAnsi="Arial Narrow"/>
            <w:color w:val="0000FF"/>
            <w:sz w:val="20"/>
            <w:u w:val="single"/>
          </w:rPr>
          <w:t>@</w:t>
        </w:r>
        <w:r w:rsidRPr="00A85AFD">
          <w:rPr>
            <w:rFonts w:ascii="Arial Narrow" w:hAnsi="Arial Narrow"/>
            <w:color w:val="0000FF"/>
            <w:sz w:val="20"/>
            <w:u w:val="single"/>
            <w:lang w:val="en-US"/>
          </w:rPr>
          <w:t>yandex</w:t>
        </w:r>
        <w:r w:rsidRPr="00A85AFD">
          <w:rPr>
            <w:rFonts w:ascii="Arial Narrow" w:hAnsi="Arial Narrow"/>
            <w:color w:val="0000FF"/>
            <w:sz w:val="20"/>
            <w:u w:val="single"/>
          </w:rPr>
          <w:t>.</w:t>
        </w:r>
        <w:r w:rsidRPr="00A85AFD">
          <w:rPr>
            <w:rFonts w:ascii="Arial Narrow" w:hAnsi="Arial Narrow"/>
            <w:color w:val="0000FF"/>
            <w:sz w:val="20"/>
            <w:u w:val="single"/>
            <w:lang w:val="en-US"/>
          </w:rPr>
          <w:t>ru</w:t>
        </w:r>
      </w:hyperlink>
    </w:p>
    <w:p w:rsidR="008F3E7B" w:rsidRPr="00546A94" w:rsidRDefault="008F3E7B" w:rsidP="008F3E7B">
      <w:pPr>
        <w:widowControl w:val="0"/>
        <w:numPr>
          <w:ilvl w:val="0"/>
          <w:numId w:val="1"/>
        </w:numPr>
        <w:ind w:left="0" w:firstLine="0"/>
        <w:jc w:val="center"/>
        <w:rPr>
          <w:rFonts w:ascii="Arial Narrow" w:hAnsi="Arial Narrow" w:cs="Arial"/>
          <w:sz w:val="20"/>
          <w:szCs w:val="20"/>
        </w:rPr>
      </w:pPr>
    </w:p>
    <w:p w:rsidR="008F3E7B" w:rsidRPr="00546A94" w:rsidRDefault="008F3E7B" w:rsidP="008F3E7B">
      <w:pPr>
        <w:widowControl w:val="0"/>
        <w:suppressAutoHyphens/>
        <w:jc w:val="center"/>
        <w:rPr>
          <w:rFonts w:ascii="Arial Narrow" w:hAnsi="Arial Narrow"/>
        </w:rPr>
      </w:pPr>
    </w:p>
    <w:p w:rsidR="008F3E7B" w:rsidRPr="00CF34D5" w:rsidRDefault="008F3E7B" w:rsidP="008F3E7B">
      <w:pPr>
        <w:widowControl w:val="0"/>
        <w:suppressAutoHyphens/>
        <w:jc w:val="center"/>
        <w:rPr>
          <w:rFonts w:ascii="Arial Narrow" w:hAnsi="Arial Narrow"/>
        </w:rPr>
      </w:pPr>
    </w:p>
    <w:p w:rsidR="008F3E7B" w:rsidRPr="00CF34D5" w:rsidRDefault="008F3E7B" w:rsidP="008F3E7B">
      <w:pPr>
        <w:widowControl w:val="0"/>
        <w:suppressAutoHyphens/>
        <w:jc w:val="center"/>
        <w:rPr>
          <w:rFonts w:ascii="Arial Narrow" w:hAnsi="Arial Narrow"/>
        </w:rPr>
      </w:pPr>
    </w:p>
    <w:tbl>
      <w:tblPr>
        <w:tblW w:w="0" w:type="auto"/>
        <w:tblInd w:w="-240" w:type="dxa"/>
        <w:tblLook w:val="04A0"/>
      </w:tblPr>
      <w:tblGrid>
        <w:gridCol w:w="2049"/>
        <w:gridCol w:w="7521"/>
      </w:tblGrid>
      <w:tr w:rsidR="008F3E7B" w:rsidRPr="00CF34D5" w:rsidTr="008F3E7B">
        <w:tc>
          <w:tcPr>
            <w:tcW w:w="2049" w:type="dxa"/>
          </w:tcPr>
          <w:p w:rsidR="008F3E7B" w:rsidRPr="00CF34D5" w:rsidRDefault="008F3E7B" w:rsidP="008F3E7B">
            <w:pPr>
              <w:widowControl w:val="0"/>
              <w:suppressAutoHyphens/>
              <w:jc w:val="center"/>
              <w:rPr>
                <w:rFonts w:ascii="Arial Narrow" w:hAnsi="Arial Narrow"/>
                <w:b/>
                <w:i/>
                <w:sz w:val="26"/>
                <w:szCs w:val="26"/>
              </w:rPr>
            </w:pPr>
            <w:r w:rsidRPr="00CF34D5">
              <w:rPr>
                <w:rFonts w:ascii="Arial Narrow" w:hAnsi="Arial Narrow"/>
                <w:b/>
                <w:i/>
                <w:sz w:val="26"/>
                <w:szCs w:val="26"/>
              </w:rPr>
              <w:t>Заказчик:</w:t>
            </w:r>
          </w:p>
        </w:tc>
        <w:tc>
          <w:tcPr>
            <w:tcW w:w="7521" w:type="dxa"/>
          </w:tcPr>
          <w:p w:rsidR="008F3E7B" w:rsidRPr="00CF34D5" w:rsidRDefault="008F3E7B" w:rsidP="008F3E7B">
            <w:pPr>
              <w:widowControl w:val="0"/>
              <w:suppressAutoHyphens/>
              <w:jc w:val="center"/>
              <w:rPr>
                <w:rFonts w:ascii="Arial Narrow" w:hAnsi="Arial Narrow"/>
                <w:i/>
                <w:sz w:val="26"/>
                <w:szCs w:val="26"/>
              </w:rPr>
            </w:pPr>
            <w:r w:rsidRPr="00CF34D5">
              <w:rPr>
                <w:rFonts w:ascii="Arial Narrow" w:hAnsi="Arial Narrow"/>
                <w:i/>
                <w:sz w:val="26"/>
                <w:szCs w:val="26"/>
              </w:rPr>
              <w:t>Администрация муниципального образования «</w:t>
            </w:r>
            <w:r>
              <w:rPr>
                <w:rFonts w:ascii="Arial Narrow" w:hAnsi="Arial Narrow"/>
                <w:i/>
                <w:sz w:val="26"/>
                <w:szCs w:val="26"/>
              </w:rPr>
              <w:t>Ольховск</w:t>
            </w:r>
            <w:r w:rsidRPr="00CF34D5">
              <w:rPr>
                <w:rFonts w:ascii="Arial Narrow" w:hAnsi="Arial Narrow"/>
                <w:i/>
                <w:sz w:val="26"/>
                <w:szCs w:val="26"/>
              </w:rPr>
              <w:t xml:space="preserve">ий сельсовет» </w:t>
            </w:r>
            <w:r>
              <w:rPr>
                <w:rFonts w:ascii="Arial Narrow" w:hAnsi="Arial Narrow"/>
                <w:i/>
                <w:sz w:val="26"/>
                <w:szCs w:val="26"/>
              </w:rPr>
              <w:t>Хомутовск</w:t>
            </w:r>
            <w:r w:rsidRPr="00CF34D5">
              <w:rPr>
                <w:rFonts w:ascii="Arial Narrow" w:hAnsi="Arial Narrow"/>
                <w:i/>
                <w:sz w:val="26"/>
                <w:szCs w:val="26"/>
              </w:rPr>
              <w:t>ого района Курской области</w:t>
            </w:r>
          </w:p>
          <w:p w:rsidR="008F3E7B" w:rsidRPr="00CF34D5" w:rsidRDefault="008F3E7B" w:rsidP="008F3E7B">
            <w:pPr>
              <w:widowControl w:val="0"/>
              <w:suppressAutoHyphens/>
              <w:jc w:val="center"/>
              <w:rPr>
                <w:rFonts w:ascii="Arial Narrow" w:hAnsi="Arial Narrow"/>
                <w:i/>
                <w:sz w:val="26"/>
                <w:szCs w:val="26"/>
              </w:rPr>
            </w:pPr>
          </w:p>
        </w:tc>
      </w:tr>
    </w:tbl>
    <w:p w:rsidR="008F3E7B" w:rsidRPr="00CF34D5" w:rsidRDefault="008F3E7B" w:rsidP="008F3E7B">
      <w:pPr>
        <w:widowControl w:val="0"/>
        <w:suppressAutoHyphens/>
        <w:jc w:val="center"/>
        <w:rPr>
          <w:rFonts w:ascii="Arial Narrow" w:hAnsi="Arial Narrow"/>
          <w:caps/>
          <w:shadow/>
        </w:rPr>
      </w:pPr>
    </w:p>
    <w:p w:rsidR="008F3E7B" w:rsidRPr="00CF34D5" w:rsidRDefault="008F3E7B" w:rsidP="008F3E7B">
      <w:pPr>
        <w:widowControl w:val="0"/>
        <w:suppressAutoHyphens/>
        <w:jc w:val="center"/>
        <w:rPr>
          <w:rFonts w:ascii="Arial Narrow" w:hAnsi="Arial Narrow"/>
          <w:caps/>
          <w:shadow/>
        </w:rPr>
      </w:pPr>
    </w:p>
    <w:p w:rsidR="008F3E7B" w:rsidRPr="00CF34D5" w:rsidRDefault="008F3E7B" w:rsidP="008F3E7B">
      <w:pPr>
        <w:widowControl w:val="0"/>
        <w:suppressAutoHyphens/>
        <w:jc w:val="center"/>
        <w:rPr>
          <w:rFonts w:ascii="Arial Narrow" w:hAnsi="Arial Narrow"/>
          <w:caps/>
          <w:shadow/>
        </w:rPr>
      </w:pPr>
    </w:p>
    <w:p w:rsidR="008F3E7B" w:rsidRPr="00F07B8F" w:rsidRDefault="008F3E7B" w:rsidP="008F3E7B">
      <w:pPr>
        <w:widowControl w:val="0"/>
        <w:suppressAutoHyphens/>
        <w:jc w:val="center"/>
        <w:rPr>
          <w:rFonts w:ascii="Arial" w:hAnsi="Arial" w:cs="Arial"/>
          <w:caps/>
          <w:shadow/>
          <w:sz w:val="36"/>
          <w:szCs w:val="36"/>
        </w:rPr>
      </w:pPr>
      <w:r w:rsidRPr="00F07B8F">
        <w:rPr>
          <w:rFonts w:ascii="Arial" w:hAnsi="Arial" w:cs="Arial"/>
          <w:caps/>
          <w:shadow/>
          <w:sz w:val="36"/>
          <w:szCs w:val="36"/>
        </w:rPr>
        <w:t>ГЕНЕРАЛЬНЫЙ ПЛАН</w:t>
      </w:r>
    </w:p>
    <w:p w:rsidR="008F3E7B" w:rsidRPr="00F07B8F" w:rsidRDefault="008F3E7B" w:rsidP="008F3E7B">
      <w:pPr>
        <w:widowControl w:val="0"/>
        <w:suppressAutoHyphens/>
        <w:jc w:val="center"/>
        <w:rPr>
          <w:rFonts w:ascii="Arial" w:hAnsi="Arial" w:cs="Arial"/>
          <w:caps/>
          <w:shadow/>
          <w:sz w:val="36"/>
          <w:szCs w:val="36"/>
        </w:rPr>
      </w:pPr>
      <w:r w:rsidRPr="00F07B8F">
        <w:rPr>
          <w:rFonts w:ascii="Arial" w:hAnsi="Arial" w:cs="Arial"/>
          <w:caps/>
          <w:shadow/>
          <w:sz w:val="36"/>
          <w:szCs w:val="36"/>
        </w:rPr>
        <w:t>МУНИЦИПАЛЬНОГО ОБРАЗОВАНИЯ</w:t>
      </w:r>
    </w:p>
    <w:p w:rsidR="008F3E7B" w:rsidRPr="00F07B8F" w:rsidRDefault="008F3E7B" w:rsidP="008F3E7B">
      <w:pPr>
        <w:widowControl w:val="0"/>
        <w:suppressAutoHyphens/>
        <w:jc w:val="center"/>
        <w:rPr>
          <w:rFonts w:ascii="Arial" w:hAnsi="Arial" w:cs="Arial"/>
          <w:caps/>
          <w:shadow/>
          <w:sz w:val="36"/>
          <w:szCs w:val="36"/>
        </w:rPr>
      </w:pPr>
      <w:r w:rsidRPr="00F07B8F">
        <w:rPr>
          <w:rFonts w:ascii="Arial" w:hAnsi="Arial" w:cs="Arial"/>
          <w:caps/>
          <w:shadow/>
          <w:sz w:val="36"/>
          <w:szCs w:val="36"/>
        </w:rPr>
        <w:t>«Ольховский сельсовет»</w:t>
      </w:r>
    </w:p>
    <w:p w:rsidR="008F3E7B" w:rsidRPr="00F07B8F" w:rsidRDefault="008F3E7B" w:rsidP="008F3E7B">
      <w:pPr>
        <w:widowControl w:val="0"/>
        <w:suppressAutoHyphens/>
        <w:jc w:val="center"/>
        <w:rPr>
          <w:rFonts w:ascii="Arial" w:hAnsi="Arial" w:cs="Arial"/>
          <w:caps/>
          <w:shadow/>
          <w:sz w:val="36"/>
          <w:szCs w:val="36"/>
        </w:rPr>
      </w:pPr>
      <w:r w:rsidRPr="00F07B8F">
        <w:rPr>
          <w:rFonts w:ascii="Arial" w:hAnsi="Arial" w:cs="Arial"/>
          <w:caps/>
          <w:shadow/>
          <w:sz w:val="36"/>
          <w:szCs w:val="36"/>
        </w:rPr>
        <w:t>Хомутовского РАЙОНА</w:t>
      </w:r>
    </w:p>
    <w:p w:rsidR="008F3E7B" w:rsidRPr="00F07B8F" w:rsidRDefault="008F3E7B" w:rsidP="008F3E7B">
      <w:pPr>
        <w:widowControl w:val="0"/>
        <w:suppressAutoHyphens/>
        <w:jc w:val="center"/>
        <w:rPr>
          <w:rFonts w:ascii="Arial" w:hAnsi="Arial" w:cs="Arial"/>
          <w:caps/>
          <w:shadow/>
          <w:sz w:val="36"/>
          <w:szCs w:val="36"/>
        </w:rPr>
      </w:pPr>
      <w:r w:rsidRPr="00F07B8F">
        <w:rPr>
          <w:rFonts w:ascii="Arial" w:hAnsi="Arial" w:cs="Arial"/>
          <w:caps/>
          <w:shadow/>
          <w:sz w:val="36"/>
          <w:szCs w:val="36"/>
        </w:rPr>
        <w:t>КУРСКОЙ ОБЛАСТИ</w:t>
      </w:r>
    </w:p>
    <w:p w:rsidR="008F3E7B" w:rsidRPr="00F07B8F" w:rsidRDefault="008F3E7B" w:rsidP="008F3E7B">
      <w:pPr>
        <w:widowControl w:val="0"/>
        <w:suppressAutoHyphens/>
        <w:jc w:val="center"/>
        <w:rPr>
          <w:rFonts w:ascii="Arial" w:hAnsi="Arial" w:cs="Arial"/>
          <w:caps/>
          <w:shadow/>
        </w:rPr>
      </w:pPr>
    </w:p>
    <w:p w:rsidR="008F3E7B" w:rsidRPr="00F07B8F" w:rsidRDefault="008F3E7B" w:rsidP="008F3E7B">
      <w:pPr>
        <w:widowControl w:val="0"/>
        <w:suppressAutoHyphens/>
        <w:jc w:val="center"/>
        <w:rPr>
          <w:rFonts w:ascii="Arial" w:hAnsi="Arial" w:cs="Arial"/>
          <w:caps/>
          <w:shadow/>
        </w:rPr>
      </w:pPr>
    </w:p>
    <w:p w:rsidR="008F3E7B" w:rsidRPr="00F07B8F" w:rsidRDefault="008F3E7B" w:rsidP="008F3E7B">
      <w:pPr>
        <w:suppressAutoHyphens/>
        <w:jc w:val="center"/>
        <w:rPr>
          <w:rFonts w:ascii="Arial" w:hAnsi="Arial" w:cs="Arial"/>
          <w:shadow/>
          <w:sz w:val="32"/>
          <w:szCs w:val="32"/>
        </w:rPr>
      </w:pPr>
      <w:r w:rsidRPr="00F07B8F">
        <w:rPr>
          <w:rFonts w:ascii="Arial" w:hAnsi="Arial" w:cs="Arial"/>
          <w:shadow/>
        </w:rPr>
        <w:t xml:space="preserve">(разработан в соответствии с договором № </w:t>
      </w:r>
      <w:r w:rsidRPr="00F07B8F">
        <w:rPr>
          <w:rFonts w:ascii="Arial" w:hAnsi="Arial" w:cs="Arial"/>
          <w:shadow/>
          <w:u w:val="single"/>
        </w:rPr>
        <w:t xml:space="preserve">                </w:t>
      </w:r>
      <w:r w:rsidRPr="00F07B8F">
        <w:rPr>
          <w:rFonts w:ascii="Arial" w:hAnsi="Arial" w:cs="Arial"/>
          <w:shadow/>
        </w:rPr>
        <w:t xml:space="preserve"> от </w:t>
      </w:r>
      <w:r w:rsidRPr="00F07B8F">
        <w:rPr>
          <w:rFonts w:ascii="Arial" w:hAnsi="Arial" w:cs="Arial"/>
          <w:shadow/>
          <w:u w:val="single"/>
        </w:rPr>
        <w:t xml:space="preserve">                       </w:t>
      </w:r>
      <w:r w:rsidRPr="00F07B8F">
        <w:rPr>
          <w:rFonts w:ascii="Arial" w:hAnsi="Arial" w:cs="Arial"/>
          <w:shadow/>
        </w:rPr>
        <w:t>.2014 г.)</w:t>
      </w:r>
    </w:p>
    <w:p w:rsidR="008F3E7B" w:rsidRPr="00F07B8F" w:rsidRDefault="008F3E7B" w:rsidP="008F3E7B">
      <w:pPr>
        <w:pStyle w:val="1"/>
        <w:keepNext w:val="0"/>
        <w:spacing w:before="0" w:after="0"/>
        <w:jc w:val="center"/>
        <w:rPr>
          <w:b w:val="0"/>
          <w:shadow/>
          <w:sz w:val="24"/>
          <w:szCs w:val="24"/>
        </w:rPr>
      </w:pPr>
    </w:p>
    <w:p w:rsidR="008F3E7B" w:rsidRPr="00F07B8F" w:rsidRDefault="008F3E7B" w:rsidP="008F3E7B">
      <w:pPr>
        <w:pStyle w:val="1"/>
        <w:keepNext w:val="0"/>
        <w:spacing w:before="0" w:after="0"/>
        <w:jc w:val="center"/>
        <w:rPr>
          <w:b w:val="0"/>
          <w:shadow/>
          <w:sz w:val="24"/>
          <w:szCs w:val="24"/>
        </w:rPr>
      </w:pPr>
    </w:p>
    <w:p w:rsidR="008F3E7B" w:rsidRPr="00F07B8F" w:rsidRDefault="008F3E7B" w:rsidP="008F3E7B">
      <w:pPr>
        <w:pStyle w:val="1"/>
        <w:keepNext w:val="0"/>
        <w:spacing w:before="0" w:after="0"/>
        <w:jc w:val="center"/>
        <w:rPr>
          <w:b w:val="0"/>
          <w:shadow/>
          <w:sz w:val="24"/>
          <w:szCs w:val="24"/>
        </w:rPr>
      </w:pPr>
    </w:p>
    <w:p w:rsidR="008F3E7B" w:rsidRPr="00F07B8F" w:rsidRDefault="008F3E7B" w:rsidP="008F3E7B">
      <w:pPr>
        <w:pStyle w:val="1"/>
        <w:keepNext w:val="0"/>
        <w:spacing w:before="0" w:after="0"/>
        <w:jc w:val="center"/>
        <w:rPr>
          <w:b w:val="0"/>
          <w:shadow/>
          <w:sz w:val="36"/>
          <w:szCs w:val="36"/>
        </w:rPr>
      </w:pPr>
      <w:bookmarkStart w:id="22" w:name="_Toc401009908"/>
      <w:r w:rsidRPr="00F07B8F">
        <w:rPr>
          <w:b w:val="0"/>
          <w:shadow/>
          <w:sz w:val="36"/>
          <w:szCs w:val="36"/>
        </w:rPr>
        <w:t>ПОЛОЖЕНИЯ О ТЕРРИТОРИАЛЬНОМ ПЛАНИРОВАНИИ</w:t>
      </w:r>
      <w:bookmarkEnd w:id="22"/>
    </w:p>
    <w:p w:rsidR="008F3E7B" w:rsidRPr="00F07B8F" w:rsidRDefault="008F3E7B" w:rsidP="008F3E7B">
      <w:pPr>
        <w:widowControl w:val="0"/>
        <w:jc w:val="center"/>
        <w:rPr>
          <w:rFonts w:ascii="Arial" w:hAnsi="Arial" w:cs="Arial"/>
        </w:rPr>
      </w:pPr>
    </w:p>
    <w:p w:rsidR="008F3E7B" w:rsidRPr="00F07B8F" w:rsidRDefault="008F3E7B" w:rsidP="008F3E7B">
      <w:pPr>
        <w:widowControl w:val="0"/>
        <w:jc w:val="center"/>
        <w:rPr>
          <w:rFonts w:ascii="Arial" w:hAnsi="Arial" w:cs="Arial"/>
        </w:rPr>
      </w:pPr>
    </w:p>
    <w:p w:rsidR="008F3E7B" w:rsidRPr="00F07B8F" w:rsidRDefault="008F3E7B" w:rsidP="008F3E7B">
      <w:pPr>
        <w:widowControl w:val="0"/>
        <w:jc w:val="center"/>
        <w:rPr>
          <w:rFonts w:ascii="Arial" w:hAnsi="Arial" w:cs="Arial"/>
        </w:rPr>
      </w:pPr>
    </w:p>
    <w:p w:rsidR="008F3E7B" w:rsidRPr="00F07B8F" w:rsidRDefault="008F3E7B" w:rsidP="008F3E7B">
      <w:pPr>
        <w:widowControl w:val="0"/>
        <w:jc w:val="center"/>
        <w:rPr>
          <w:rFonts w:ascii="Arial" w:hAnsi="Arial" w:cs="Arial"/>
        </w:rPr>
      </w:pPr>
    </w:p>
    <w:p w:rsidR="008F3E7B" w:rsidRPr="00F07B8F" w:rsidRDefault="008F3E7B" w:rsidP="008F3E7B">
      <w:pPr>
        <w:pStyle w:val="1"/>
        <w:keepNext w:val="0"/>
        <w:spacing w:before="0" w:after="0"/>
        <w:jc w:val="center"/>
        <w:rPr>
          <w:b w:val="0"/>
          <w:shadow/>
          <w:sz w:val="36"/>
          <w:szCs w:val="36"/>
        </w:rPr>
      </w:pPr>
      <w:bookmarkStart w:id="23" w:name="_Toc401009909"/>
      <w:r w:rsidRPr="00F07B8F">
        <w:rPr>
          <w:b w:val="0"/>
          <w:shadow/>
          <w:sz w:val="36"/>
          <w:szCs w:val="36"/>
        </w:rPr>
        <w:t>Том 1</w:t>
      </w:r>
      <w:bookmarkEnd w:id="23"/>
    </w:p>
    <w:p w:rsidR="008F3E7B" w:rsidRPr="00F07B8F" w:rsidRDefault="008F3E7B" w:rsidP="008F3E7B">
      <w:pPr>
        <w:widowControl w:val="0"/>
        <w:suppressAutoHyphens/>
        <w:jc w:val="center"/>
        <w:rPr>
          <w:rFonts w:ascii="Arial" w:hAnsi="Arial" w:cs="Arial"/>
          <w:b/>
          <w:bCs/>
        </w:rPr>
      </w:pPr>
    </w:p>
    <w:p w:rsidR="008F3E7B" w:rsidRPr="00F07B8F" w:rsidRDefault="008F3E7B" w:rsidP="008F3E7B">
      <w:pPr>
        <w:widowControl w:val="0"/>
        <w:suppressAutoHyphens/>
        <w:jc w:val="center"/>
        <w:rPr>
          <w:rFonts w:ascii="Arial" w:hAnsi="Arial" w:cs="Arial"/>
          <w:b/>
          <w:bCs/>
        </w:rPr>
      </w:pPr>
    </w:p>
    <w:p w:rsidR="008F3E7B" w:rsidRPr="00F07B8F" w:rsidRDefault="008F3E7B" w:rsidP="008F3E7B">
      <w:pPr>
        <w:keepNext/>
        <w:suppressAutoHyphens/>
        <w:autoSpaceDE w:val="0"/>
        <w:spacing w:line="360" w:lineRule="auto"/>
        <w:ind w:left="708"/>
        <w:rPr>
          <w:rFonts w:ascii="Arial" w:hAnsi="Arial" w:cs="Arial"/>
          <w:bCs/>
          <w:shadow/>
          <w:noProof/>
          <w:kern w:val="28"/>
          <w:sz w:val="32"/>
          <w:szCs w:val="32"/>
        </w:rPr>
      </w:pPr>
      <w:r w:rsidRPr="00F07B8F">
        <w:rPr>
          <w:rFonts w:ascii="Arial" w:hAnsi="Arial" w:cs="Arial"/>
          <w:bCs/>
          <w:shadow/>
          <w:noProof/>
          <w:kern w:val="28"/>
          <w:sz w:val="32"/>
          <w:szCs w:val="32"/>
        </w:rPr>
        <w:t>Главный архитектор проекта</w:t>
      </w:r>
      <w:r w:rsidRPr="00F07B8F">
        <w:rPr>
          <w:rFonts w:ascii="Arial" w:hAnsi="Arial" w:cs="Arial"/>
          <w:bCs/>
          <w:shadow/>
          <w:noProof/>
          <w:kern w:val="28"/>
          <w:sz w:val="32"/>
          <w:szCs w:val="32"/>
        </w:rPr>
        <w:tab/>
      </w:r>
      <w:r w:rsidRPr="00F07B8F">
        <w:rPr>
          <w:rFonts w:ascii="Arial" w:hAnsi="Arial" w:cs="Arial"/>
          <w:bCs/>
          <w:shadow/>
          <w:noProof/>
          <w:kern w:val="28"/>
          <w:sz w:val="32"/>
          <w:szCs w:val="32"/>
        </w:rPr>
        <w:tab/>
      </w:r>
      <w:r w:rsidRPr="00F07B8F">
        <w:rPr>
          <w:rFonts w:ascii="Arial" w:hAnsi="Arial" w:cs="Arial"/>
          <w:bCs/>
          <w:shadow/>
          <w:noProof/>
          <w:kern w:val="28"/>
          <w:sz w:val="32"/>
          <w:szCs w:val="32"/>
        </w:rPr>
        <w:tab/>
        <w:t>Ниязов А.Ю.</w:t>
      </w:r>
    </w:p>
    <w:p w:rsidR="008F3E7B" w:rsidRPr="00F07B8F" w:rsidRDefault="008F3E7B" w:rsidP="008F3E7B">
      <w:pPr>
        <w:keepNext/>
        <w:suppressAutoHyphens/>
        <w:autoSpaceDE w:val="0"/>
        <w:spacing w:line="360" w:lineRule="auto"/>
        <w:ind w:left="708"/>
        <w:rPr>
          <w:rFonts w:ascii="Arial" w:hAnsi="Arial" w:cs="Arial"/>
          <w:bCs/>
          <w:shadow/>
          <w:noProof/>
          <w:kern w:val="28"/>
          <w:sz w:val="32"/>
          <w:szCs w:val="32"/>
        </w:rPr>
      </w:pPr>
      <w:r w:rsidRPr="00F07B8F">
        <w:rPr>
          <w:rFonts w:ascii="Arial" w:hAnsi="Arial" w:cs="Arial"/>
          <w:bCs/>
          <w:shadow/>
          <w:noProof/>
          <w:kern w:val="28"/>
          <w:sz w:val="32"/>
          <w:szCs w:val="32"/>
        </w:rPr>
        <w:t>Разработал</w:t>
      </w:r>
      <w:r w:rsidRPr="00F07B8F">
        <w:rPr>
          <w:rFonts w:ascii="Arial" w:hAnsi="Arial" w:cs="Arial"/>
          <w:bCs/>
          <w:shadow/>
          <w:noProof/>
          <w:kern w:val="28"/>
          <w:sz w:val="32"/>
          <w:szCs w:val="32"/>
        </w:rPr>
        <w:tab/>
      </w:r>
      <w:r w:rsidRPr="00F07B8F">
        <w:rPr>
          <w:rFonts w:ascii="Arial" w:hAnsi="Arial" w:cs="Arial"/>
          <w:bCs/>
          <w:shadow/>
          <w:noProof/>
          <w:kern w:val="28"/>
          <w:sz w:val="32"/>
          <w:szCs w:val="32"/>
        </w:rPr>
        <w:tab/>
        <w:t xml:space="preserve"> </w:t>
      </w:r>
      <w:r w:rsidRPr="00F07B8F">
        <w:rPr>
          <w:rFonts w:ascii="Arial" w:hAnsi="Arial" w:cs="Arial"/>
          <w:bCs/>
          <w:shadow/>
          <w:noProof/>
          <w:kern w:val="28"/>
          <w:sz w:val="32"/>
          <w:szCs w:val="32"/>
        </w:rPr>
        <w:tab/>
      </w:r>
      <w:r w:rsidRPr="00F07B8F">
        <w:rPr>
          <w:rFonts w:ascii="Arial" w:hAnsi="Arial" w:cs="Arial"/>
          <w:bCs/>
          <w:shadow/>
          <w:noProof/>
          <w:kern w:val="28"/>
          <w:sz w:val="32"/>
          <w:szCs w:val="32"/>
        </w:rPr>
        <w:tab/>
      </w:r>
      <w:r w:rsidRPr="00F07B8F">
        <w:rPr>
          <w:rFonts w:ascii="Arial" w:hAnsi="Arial" w:cs="Arial"/>
          <w:bCs/>
          <w:shadow/>
          <w:noProof/>
          <w:kern w:val="28"/>
          <w:sz w:val="32"/>
          <w:szCs w:val="32"/>
        </w:rPr>
        <w:tab/>
      </w:r>
      <w:r w:rsidRPr="00F07B8F">
        <w:rPr>
          <w:rFonts w:ascii="Arial" w:hAnsi="Arial" w:cs="Arial"/>
          <w:bCs/>
          <w:shadow/>
          <w:noProof/>
          <w:kern w:val="28"/>
          <w:sz w:val="32"/>
          <w:szCs w:val="32"/>
        </w:rPr>
        <w:tab/>
      </w:r>
      <w:r w:rsidRPr="00F07B8F">
        <w:rPr>
          <w:rFonts w:ascii="Arial" w:hAnsi="Arial" w:cs="Arial"/>
          <w:bCs/>
          <w:shadow/>
          <w:noProof/>
          <w:kern w:val="28"/>
          <w:sz w:val="32"/>
          <w:szCs w:val="32"/>
        </w:rPr>
        <w:tab/>
        <w:t>Шуклин Г.С.</w:t>
      </w:r>
    </w:p>
    <w:p w:rsidR="008F3E7B" w:rsidRPr="00F07B8F" w:rsidRDefault="008F3E7B" w:rsidP="008F3E7B">
      <w:pPr>
        <w:widowControl w:val="0"/>
        <w:suppressAutoHyphens/>
        <w:jc w:val="center"/>
        <w:rPr>
          <w:rFonts w:ascii="Arial" w:hAnsi="Arial" w:cs="Arial"/>
          <w:bCs/>
          <w:shadow/>
          <w:sz w:val="28"/>
          <w:szCs w:val="28"/>
        </w:rPr>
      </w:pPr>
    </w:p>
    <w:p w:rsidR="008F3E7B" w:rsidRPr="00F07B8F" w:rsidRDefault="008F3E7B" w:rsidP="008F3E7B">
      <w:pPr>
        <w:widowControl w:val="0"/>
        <w:suppressAutoHyphens/>
        <w:jc w:val="center"/>
        <w:rPr>
          <w:rFonts w:ascii="Arial" w:hAnsi="Arial" w:cs="Arial"/>
          <w:bCs/>
          <w:shadow/>
          <w:sz w:val="28"/>
          <w:szCs w:val="28"/>
        </w:rPr>
      </w:pPr>
    </w:p>
    <w:p w:rsidR="008F3E7B" w:rsidRPr="00F07B8F" w:rsidRDefault="008F3E7B" w:rsidP="008F3E7B">
      <w:pPr>
        <w:widowControl w:val="0"/>
        <w:suppressAutoHyphens/>
        <w:jc w:val="center"/>
        <w:rPr>
          <w:rFonts w:ascii="Arial" w:hAnsi="Arial" w:cs="Arial"/>
          <w:bCs/>
          <w:shadow/>
          <w:sz w:val="28"/>
          <w:szCs w:val="28"/>
        </w:rPr>
      </w:pPr>
      <w:r w:rsidRPr="00F07B8F">
        <w:rPr>
          <w:rFonts w:ascii="Arial" w:hAnsi="Arial" w:cs="Arial"/>
          <w:bCs/>
          <w:shadow/>
          <w:sz w:val="28"/>
          <w:szCs w:val="28"/>
        </w:rPr>
        <w:t>г. Курск 2014 г.</w:t>
      </w:r>
    </w:p>
    <w:p w:rsidR="008F3E7B" w:rsidRPr="00F07B8F" w:rsidRDefault="008F3E7B" w:rsidP="008F3E7B">
      <w:pPr>
        <w:pStyle w:val="1"/>
        <w:pageBreakBefore/>
        <w:widowControl/>
        <w:numPr>
          <w:ilvl w:val="0"/>
          <w:numId w:val="1"/>
        </w:numPr>
        <w:tabs>
          <w:tab w:val="clear" w:pos="709"/>
          <w:tab w:val="left" w:pos="0"/>
        </w:tabs>
        <w:suppressAutoHyphens/>
        <w:spacing w:before="0" w:after="0" w:line="360" w:lineRule="auto"/>
        <w:ind w:left="0" w:firstLine="0"/>
        <w:jc w:val="center"/>
        <w:rPr>
          <w:sz w:val="30"/>
          <w:szCs w:val="30"/>
        </w:rPr>
      </w:pPr>
      <w:bookmarkStart w:id="24" w:name="_Toc401009910"/>
      <w:r w:rsidRPr="00F07B8F">
        <w:rPr>
          <w:sz w:val="30"/>
          <w:szCs w:val="30"/>
        </w:rPr>
        <w:lastRenderedPageBreak/>
        <w:t>СОДЕРЖАНИЕ</w:t>
      </w:r>
      <w:bookmarkEnd w:id="0"/>
      <w:bookmarkEnd w:id="1"/>
      <w:bookmarkEnd w:id="2"/>
      <w:bookmarkEnd w:id="3"/>
      <w:bookmarkEnd w:id="4"/>
      <w:bookmarkEnd w:id="24"/>
    </w:p>
    <w:p w:rsidR="008F3E7B" w:rsidRPr="00F07B8F" w:rsidRDefault="008F3E7B" w:rsidP="008F3E7B">
      <w:pPr>
        <w:pStyle w:val="11"/>
        <w:tabs>
          <w:tab w:val="right" w:leader="hyphen" w:pos="9345"/>
        </w:tabs>
        <w:spacing w:line="360" w:lineRule="auto"/>
        <w:rPr>
          <w:rFonts w:ascii="Arial" w:hAnsi="Arial" w:cs="Arial"/>
          <w:b/>
          <w:bCs/>
          <w:caps/>
          <w:noProof/>
          <w:kern w:val="0"/>
        </w:rPr>
      </w:pPr>
      <w:r w:rsidRPr="00F07B8F">
        <w:rPr>
          <w:rFonts w:ascii="Arial" w:hAnsi="Arial" w:cs="Arial"/>
        </w:rPr>
        <w:fldChar w:fldCharType="begin"/>
      </w:r>
      <w:r w:rsidRPr="00F07B8F">
        <w:rPr>
          <w:rFonts w:ascii="Arial" w:hAnsi="Arial" w:cs="Arial"/>
        </w:rPr>
        <w:instrText xml:space="preserve"> TOC \o "1-3" \u </w:instrText>
      </w:r>
      <w:r w:rsidRPr="00F07B8F">
        <w:rPr>
          <w:rFonts w:ascii="Arial" w:hAnsi="Arial" w:cs="Arial"/>
        </w:rPr>
        <w:fldChar w:fldCharType="separate"/>
      </w:r>
      <w:r w:rsidRPr="00F07B8F">
        <w:rPr>
          <w:rFonts w:ascii="Arial" w:hAnsi="Arial" w:cs="Arial"/>
          <w:noProof/>
        </w:rPr>
        <w:t>ВВЕДЕНИЕ</w:t>
      </w:r>
      <w:r w:rsidRPr="00F07B8F">
        <w:rPr>
          <w:rFonts w:ascii="Arial" w:hAnsi="Arial" w:cs="Arial"/>
          <w:noProof/>
        </w:rPr>
        <w:tab/>
      </w:r>
      <w:r w:rsidRPr="00F07B8F">
        <w:rPr>
          <w:rFonts w:ascii="Arial" w:hAnsi="Arial" w:cs="Arial"/>
          <w:noProof/>
        </w:rPr>
        <w:fldChar w:fldCharType="begin"/>
      </w:r>
      <w:r w:rsidRPr="00F07B8F">
        <w:rPr>
          <w:rFonts w:ascii="Arial" w:hAnsi="Arial" w:cs="Arial"/>
          <w:noProof/>
        </w:rPr>
        <w:instrText xml:space="preserve"> PAGEREF _Toc401009911 \h </w:instrText>
      </w:r>
      <w:r w:rsidRPr="00F07B8F">
        <w:rPr>
          <w:rFonts w:ascii="Arial" w:hAnsi="Arial" w:cs="Arial"/>
          <w:noProof/>
        </w:rPr>
      </w:r>
      <w:r w:rsidRPr="00F07B8F">
        <w:rPr>
          <w:rFonts w:ascii="Arial" w:hAnsi="Arial" w:cs="Arial"/>
          <w:noProof/>
        </w:rPr>
        <w:fldChar w:fldCharType="separate"/>
      </w:r>
      <w:r w:rsidRPr="00F07B8F">
        <w:rPr>
          <w:rFonts w:ascii="Arial" w:hAnsi="Arial" w:cs="Arial"/>
          <w:noProof/>
        </w:rPr>
        <w:t>4</w:t>
      </w:r>
      <w:r w:rsidRPr="00F07B8F">
        <w:rPr>
          <w:rFonts w:ascii="Arial" w:hAnsi="Arial" w:cs="Arial"/>
          <w:noProof/>
        </w:rPr>
        <w:fldChar w:fldCharType="end"/>
      </w:r>
    </w:p>
    <w:p w:rsidR="008F3E7B" w:rsidRPr="00F07B8F" w:rsidRDefault="008F3E7B" w:rsidP="008F3E7B">
      <w:pPr>
        <w:pStyle w:val="11"/>
        <w:tabs>
          <w:tab w:val="left" w:pos="480"/>
          <w:tab w:val="right" w:leader="hyphen" w:pos="9345"/>
        </w:tabs>
        <w:spacing w:line="360" w:lineRule="auto"/>
        <w:rPr>
          <w:rFonts w:ascii="Arial" w:hAnsi="Arial" w:cs="Arial"/>
          <w:b/>
          <w:bCs/>
          <w:caps/>
          <w:noProof/>
          <w:kern w:val="0"/>
        </w:rPr>
      </w:pPr>
      <w:r w:rsidRPr="00F07B8F">
        <w:rPr>
          <w:rFonts w:ascii="Arial" w:hAnsi="Arial" w:cs="Arial"/>
          <w:noProof/>
        </w:rPr>
        <w:t>1</w:t>
      </w:r>
      <w:r w:rsidRPr="00F07B8F">
        <w:rPr>
          <w:rFonts w:ascii="Arial" w:hAnsi="Arial" w:cs="Arial"/>
          <w:b/>
          <w:bCs/>
          <w:caps/>
          <w:noProof/>
          <w:kern w:val="0"/>
        </w:rPr>
        <w:tab/>
      </w:r>
      <w:r w:rsidRPr="00F07B8F">
        <w:rPr>
          <w:rFonts w:ascii="Arial" w:hAnsi="Arial" w:cs="Arial"/>
          <w:noProof/>
        </w:rPr>
        <w:t>ЦЕЛИ И ЗАДАЧИ ТЕРРИТОРИАЛЬНОГО ПЛАНИРОВАНИЯ</w:t>
      </w:r>
      <w:r w:rsidRPr="00F07B8F">
        <w:rPr>
          <w:rFonts w:ascii="Arial" w:hAnsi="Arial" w:cs="Arial"/>
          <w:noProof/>
        </w:rPr>
        <w:tab/>
      </w:r>
      <w:r w:rsidRPr="00F07B8F">
        <w:rPr>
          <w:rFonts w:ascii="Arial" w:hAnsi="Arial" w:cs="Arial"/>
          <w:noProof/>
        </w:rPr>
        <w:fldChar w:fldCharType="begin"/>
      </w:r>
      <w:r w:rsidRPr="00F07B8F">
        <w:rPr>
          <w:rFonts w:ascii="Arial" w:hAnsi="Arial" w:cs="Arial"/>
          <w:noProof/>
        </w:rPr>
        <w:instrText xml:space="preserve"> PAGEREF _Toc401009912 \h </w:instrText>
      </w:r>
      <w:r w:rsidRPr="00F07B8F">
        <w:rPr>
          <w:rFonts w:ascii="Arial" w:hAnsi="Arial" w:cs="Arial"/>
          <w:noProof/>
        </w:rPr>
      </w:r>
      <w:r w:rsidRPr="00F07B8F">
        <w:rPr>
          <w:rFonts w:ascii="Arial" w:hAnsi="Arial" w:cs="Arial"/>
          <w:noProof/>
        </w:rPr>
        <w:fldChar w:fldCharType="separate"/>
      </w:r>
      <w:r w:rsidRPr="00F07B8F">
        <w:rPr>
          <w:rFonts w:ascii="Arial" w:hAnsi="Arial" w:cs="Arial"/>
          <w:noProof/>
        </w:rPr>
        <w:t>7</w:t>
      </w:r>
      <w:r w:rsidRPr="00F07B8F">
        <w:rPr>
          <w:rFonts w:ascii="Arial" w:hAnsi="Arial" w:cs="Arial"/>
          <w:noProof/>
        </w:rPr>
        <w:fldChar w:fldCharType="end"/>
      </w:r>
    </w:p>
    <w:p w:rsidR="008F3E7B" w:rsidRPr="00F07B8F" w:rsidRDefault="008F3E7B" w:rsidP="008F3E7B">
      <w:pPr>
        <w:pStyle w:val="11"/>
        <w:tabs>
          <w:tab w:val="left" w:pos="480"/>
          <w:tab w:val="right" w:leader="hyphen" w:pos="9345"/>
        </w:tabs>
        <w:spacing w:line="360" w:lineRule="auto"/>
        <w:rPr>
          <w:rFonts w:ascii="Arial" w:hAnsi="Arial" w:cs="Arial"/>
          <w:b/>
          <w:bCs/>
          <w:caps/>
          <w:noProof/>
          <w:kern w:val="0"/>
        </w:rPr>
      </w:pPr>
      <w:r w:rsidRPr="00F07B8F">
        <w:rPr>
          <w:rFonts w:ascii="Arial" w:hAnsi="Arial" w:cs="Arial"/>
          <w:noProof/>
        </w:rPr>
        <w:t>2</w:t>
      </w:r>
      <w:r w:rsidRPr="00F07B8F">
        <w:rPr>
          <w:rFonts w:ascii="Arial" w:hAnsi="Arial" w:cs="Arial"/>
          <w:b/>
          <w:bCs/>
          <w:caps/>
          <w:noProof/>
          <w:kern w:val="0"/>
        </w:rPr>
        <w:tab/>
      </w:r>
      <w:r w:rsidRPr="00F07B8F">
        <w:rPr>
          <w:rFonts w:ascii="Arial" w:hAnsi="Arial" w:cs="Arial"/>
          <w:noProof/>
        </w:rPr>
        <w:t>ПЕРЕЧЕНЬ МЕРОПРИЯТИЙ ПО ТЕРРИТОРИАЛЬНОМУ ПЛАНИРОВАНИЮ И УКАЗАНИЕ НА ПОСЛЕДОВАТЕЛЬНОСТЬ ИХ ВЫПОЛНЕНИЯ</w:t>
      </w:r>
      <w:r w:rsidRPr="00F07B8F">
        <w:rPr>
          <w:rFonts w:ascii="Arial" w:hAnsi="Arial" w:cs="Arial"/>
          <w:noProof/>
        </w:rPr>
        <w:tab/>
      </w:r>
      <w:r w:rsidRPr="00F07B8F">
        <w:rPr>
          <w:rFonts w:ascii="Arial" w:hAnsi="Arial" w:cs="Arial"/>
          <w:noProof/>
        </w:rPr>
        <w:fldChar w:fldCharType="begin"/>
      </w:r>
      <w:r w:rsidRPr="00F07B8F">
        <w:rPr>
          <w:rFonts w:ascii="Arial" w:hAnsi="Arial" w:cs="Arial"/>
          <w:noProof/>
        </w:rPr>
        <w:instrText xml:space="preserve"> PAGEREF _Toc401009913 \h </w:instrText>
      </w:r>
      <w:r w:rsidRPr="00F07B8F">
        <w:rPr>
          <w:rFonts w:ascii="Arial" w:hAnsi="Arial" w:cs="Arial"/>
          <w:noProof/>
        </w:rPr>
      </w:r>
      <w:r w:rsidRPr="00F07B8F">
        <w:rPr>
          <w:rFonts w:ascii="Arial" w:hAnsi="Arial" w:cs="Arial"/>
          <w:noProof/>
        </w:rPr>
        <w:fldChar w:fldCharType="separate"/>
      </w:r>
      <w:r w:rsidRPr="00F07B8F">
        <w:rPr>
          <w:rFonts w:ascii="Arial" w:hAnsi="Arial" w:cs="Arial"/>
          <w:noProof/>
        </w:rPr>
        <w:t>10</w:t>
      </w:r>
      <w:r w:rsidRPr="00F07B8F">
        <w:rPr>
          <w:rFonts w:ascii="Arial" w:hAnsi="Arial" w:cs="Arial"/>
          <w:noProof/>
        </w:rPr>
        <w:fldChar w:fldCharType="end"/>
      </w:r>
    </w:p>
    <w:p w:rsidR="008F3E7B" w:rsidRPr="00F07B8F" w:rsidRDefault="008F3E7B" w:rsidP="008F3E7B">
      <w:pPr>
        <w:pStyle w:val="21"/>
        <w:tabs>
          <w:tab w:val="right" w:leader="hyphen" w:pos="9345"/>
        </w:tabs>
        <w:spacing w:line="360" w:lineRule="auto"/>
        <w:rPr>
          <w:rFonts w:ascii="Arial" w:hAnsi="Arial" w:cs="Arial"/>
          <w:b/>
          <w:bCs/>
          <w:noProof/>
          <w:kern w:val="0"/>
        </w:rPr>
      </w:pPr>
      <w:r w:rsidRPr="00F07B8F">
        <w:rPr>
          <w:rFonts w:ascii="Arial" w:hAnsi="Arial" w:cs="Arial"/>
          <w:noProof/>
        </w:rPr>
        <w:t>2.1 Мероприятия по развитию и преобразованию пространственно-планировочной структуры</w:t>
      </w:r>
      <w:r w:rsidRPr="00F07B8F">
        <w:rPr>
          <w:rFonts w:ascii="Arial" w:hAnsi="Arial" w:cs="Arial"/>
          <w:noProof/>
        </w:rPr>
        <w:tab/>
      </w:r>
      <w:r w:rsidRPr="00F07B8F">
        <w:rPr>
          <w:rFonts w:ascii="Arial" w:hAnsi="Arial" w:cs="Arial"/>
          <w:noProof/>
        </w:rPr>
        <w:fldChar w:fldCharType="begin"/>
      </w:r>
      <w:r w:rsidRPr="00F07B8F">
        <w:rPr>
          <w:rFonts w:ascii="Arial" w:hAnsi="Arial" w:cs="Arial"/>
          <w:noProof/>
        </w:rPr>
        <w:instrText xml:space="preserve"> PAGEREF _Toc401009914 \h </w:instrText>
      </w:r>
      <w:r w:rsidRPr="00F07B8F">
        <w:rPr>
          <w:rFonts w:ascii="Arial" w:hAnsi="Arial" w:cs="Arial"/>
          <w:noProof/>
        </w:rPr>
      </w:r>
      <w:r w:rsidRPr="00F07B8F">
        <w:rPr>
          <w:rFonts w:ascii="Arial" w:hAnsi="Arial" w:cs="Arial"/>
          <w:noProof/>
        </w:rPr>
        <w:fldChar w:fldCharType="separate"/>
      </w:r>
      <w:r w:rsidRPr="00F07B8F">
        <w:rPr>
          <w:rFonts w:ascii="Arial" w:hAnsi="Arial" w:cs="Arial"/>
          <w:noProof/>
        </w:rPr>
        <w:t>10</w:t>
      </w:r>
      <w:r w:rsidRPr="00F07B8F">
        <w:rPr>
          <w:rFonts w:ascii="Arial" w:hAnsi="Arial" w:cs="Arial"/>
          <w:noProof/>
        </w:rPr>
        <w:fldChar w:fldCharType="end"/>
      </w:r>
    </w:p>
    <w:p w:rsidR="008F3E7B" w:rsidRPr="00F07B8F" w:rsidRDefault="008F3E7B" w:rsidP="008F3E7B">
      <w:pPr>
        <w:pStyle w:val="31"/>
        <w:tabs>
          <w:tab w:val="right" w:leader="hyphen" w:pos="9345"/>
        </w:tabs>
        <w:spacing w:line="360" w:lineRule="auto"/>
        <w:rPr>
          <w:rFonts w:ascii="Arial" w:hAnsi="Arial" w:cs="Arial"/>
          <w:noProof/>
          <w:kern w:val="0"/>
        </w:rPr>
      </w:pPr>
      <w:r w:rsidRPr="00F07B8F">
        <w:rPr>
          <w:rFonts w:ascii="Arial" w:hAnsi="Arial" w:cs="Arial"/>
          <w:noProof/>
          <w:kern w:val="32"/>
        </w:rPr>
        <w:t>2.1.1 Архитектурно-планировочные решения</w:t>
      </w:r>
      <w:r w:rsidRPr="00F07B8F">
        <w:rPr>
          <w:rFonts w:ascii="Arial" w:hAnsi="Arial" w:cs="Arial"/>
          <w:noProof/>
        </w:rPr>
        <w:tab/>
      </w:r>
      <w:r w:rsidRPr="00F07B8F">
        <w:rPr>
          <w:rFonts w:ascii="Arial" w:hAnsi="Arial" w:cs="Arial"/>
          <w:noProof/>
        </w:rPr>
        <w:fldChar w:fldCharType="begin"/>
      </w:r>
      <w:r w:rsidRPr="00F07B8F">
        <w:rPr>
          <w:rFonts w:ascii="Arial" w:hAnsi="Arial" w:cs="Arial"/>
          <w:noProof/>
        </w:rPr>
        <w:instrText xml:space="preserve"> PAGEREF _Toc401009915 \h </w:instrText>
      </w:r>
      <w:r w:rsidRPr="00F07B8F">
        <w:rPr>
          <w:rFonts w:ascii="Arial" w:hAnsi="Arial" w:cs="Arial"/>
          <w:noProof/>
        </w:rPr>
      </w:r>
      <w:r w:rsidRPr="00F07B8F">
        <w:rPr>
          <w:rFonts w:ascii="Arial" w:hAnsi="Arial" w:cs="Arial"/>
          <w:noProof/>
        </w:rPr>
        <w:fldChar w:fldCharType="separate"/>
      </w:r>
      <w:r w:rsidRPr="00F07B8F">
        <w:rPr>
          <w:rFonts w:ascii="Arial" w:hAnsi="Arial" w:cs="Arial"/>
          <w:noProof/>
        </w:rPr>
        <w:t>10</w:t>
      </w:r>
      <w:r w:rsidRPr="00F07B8F">
        <w:rPr>
          <w:rFonts w:ascii="Arial" w:hAnsi="Arial" w:cs="Arial"/>
          <w:noProof/>
        </w:rPr>
        <w:fldChar w:fldCharType="end"/>
      </w:r>
    </w:p>
    <w:p w:rsidR="008F3E7B" w:rsidRPr="00F07B8F" w:rsidRDefault="008F3E7B" w:rsidP="008F3E7B">
      <w:pPr>
        <w:pStyle w:val="31"/>
        <w:tabs>
          <w:tab w:val="right" w:leader="hyphen" w:pos="9345"/>
        </w:tabs>
        <w:spacing w:line="360" w:lineRule="auto"/>
        <w:rPr>
          <w:rFonts w:ascii="Arial" w:hAnsi="Arial" w:cs="Arial"/>
          <w:noProof/>
          <w:kern w:val="0"/>
        </w:rPr>
      </w:pPr>
      <w:r w:rsidRPr="00F07B8F">
        <w:rPr>
          <w:rFonts w:ascii="Arial" w:hAnsi="Arial" w:cs="Arial"/>
          <w:noProof/>
          <w:kern w:val="32"/>
        </w:rPr>
        <w:t>2.1.2 Мероприятия по уточнению границ муниципального образования и баланса земель в пределах перспективной границы муниципального образования</w:t>
      </w:r>
      <w:r w:rsidRPr="00F07B8F">
        <w:rPr>
          <w:rFonts w:ascii="Arial" w:hAnsi="Arial" w:cs="Arial"/>
          <w:noProof/>
        </w:rPr>
        <w:tab/>
      </w:r>
      <w:r w:rsidRPr="00F07B8F">
        <w:rPr>
          <w:rFonts w:ascii="Arial" w:hAnsi="Arial" w:cs="Arial"/>
          <w:noProof/>
        </w:rPr>
        <w:fldChar w:fldCharType="begin"/>
      </w:r>
      <w:r w:rsidRPr="00F07B8F">
        <w:rPr>
          <w:rFonts w:ascii="Arial" w:hAnsi="Arial" w:cs="Arial"/>
          <w:noProof/>
        </w:rPr>
        <w:instrText xml:space="preserve"> PAGEREF _Toc401009916 \h </w:instrText>
      </w:r>
      <w:r w:rsidRPr="00F07B8F">
        <w:rPr>
          <w:rFonts w:ascii="Arial" w:hAnsi="Arial" w:cs="Arial"/>
          <w:noProof/>
        </w:rPr>
      </w:r>
      <w:r w:rsidRPr="00F07B8F">
        <w:rPr>
          <w:rFonts w:ascii="Arial" w:hAnsi="Arial" w:cs="Arial"/>
          <w:noProof/>
        </w:rPr>
        <w:fldChar w:fldCharType="separate"/>
      </w:r>
      <w:r w:rsidRPr="00F07B8F">
        <w:rPr>
          <w:rFonts w:ascii="Arial" w:hAnsi="Arial" w:cs="Arial"/>
          <w:noProof/>
        </w:rPr>
        <w:t>11</w:t>
      </w:r>
      <w:r w:rsidRPr="00F07B8F">
        <w:rPr>
          <w:rFonts w:ascii="Arial" w:hAnsi="Arial" w:cs="Arial"/>
          <w:noProof/>
        </w:rPr>
        <w:fldChar w:fldCharType="end"/>
      </w:r>
    </w:p>
    <w:p w:rsidR="008F3E7B" w:rsidRPr="00F07B8F" w:rsidRDefault="008F3E7B" w:rsidP="008F3E7B">
      <w:pPr>
        <w:pStyle w:val="31"/>
        <w:tabs>
          <w:tab w:val="right" w:leader="hyphen" w:pos="9345"/>
        </w:tabs>
        <w:spacing w:line="360" w:lineRule="auto"/>
        <w:rPr>
          <w:rFonts w:ascii="Arial" w:hAnsi="Arial" w:cs="Arial"/>
          <w:noProof/>
          <w:kern w:val="0"/>
        </w:rPr>
      </w:pPr>
      <w:r w:rsidRPr="00F07B8F">
        <w:rPr>
          <w:rFonts w:ascii="Arial" w:hAnsi="Arial" w:cs="Arial"/>
          <w:noProof/>
          <w:kern w:val="32"/>
        </w:rPr>
        <w:t>2.1.3 Мероприятия по развитию и преобразованию функциональной структуры использования территории</w:t>
      </w:r>
      <w:r w:rsidRPr="00F07B8F">
        <w:rPr>
          <w:rFonts w:ascii="Arial" w:hAnsi="Arial" w:cs="Arial"/>
          <w:noProof/>
        </w:rPr>
        <w:tab/>
      </w:r>
      <w:r w:rsidRPr="00F07B8F">
        <w:rPr>
          <w:rFonts w:ascii="Arial" w:hAnsi="Arial" w:cs="Arial"/>
          <w:noProof/>
        </w:rPr>
        <w:fldChar w:fldCharType="begin"/>
      </w:r>
      <w:r w:rsidRPr="00F07B8F">
        <w:rPr>
          <w:rFonts w:ascii="Arial" w:hAnsi="Arial" w:cs="Arial"/>
          <w:noProof/>
        </w:rPr>
        <w:instrText xml:space="preserve"> PAGEREF _Toc401009917 \h </w:instrText>
      </w:r>
      <w:r w:rsidRPr="00F07B8F">
        <w:rPr>
          <w:rFonts w:ascii="Arial" w:hAnsi="Arial" w:cs="Arial"/>
          <w:noProof/>
        </w:rPr>
      </w:r>
      <w:r w:rsidRPr="00F07B8F">
        <w:rPr>
          <w:rFonts w:ascii="Arial" w:hAnsi="Arial" w:cs="Arial"/>
          <w:noProof/>
        </w:rPr>
        <w:fldChar w:fldCharType="separate"/>
      </w:r>
      <w:r w:rsidRPr="00F07B8F">
        <w:rPr>
          <w:rFonts w:ascii="Arial" w:hAnsi="Arial" w:cs="Arial"/>
          <w:noProof/>
        </w:rPr>
        <w:t>11</w:t>
      </w:r>
      <w:r w:rsidRPr="00F07B8F">
        <w:rPr>
          <w:rFonts w:ascii="Arial" w:hAnsi="Arial" w:cs="Arial"/>
          <w:noProof/>
        </w:rPr>
        <w:fldChar w:fldCharType="end"/>
      </w:r>
    </w:p>
    <w:p w:rsidR="008F3E7B" w:rsidRPr="00F07B8F" w:rsidRDefault="008F3E7B" w:rsidP="008F3E7B">
      <w:pPr>
        <w:pStyle w:val="21"/>
        <w:tabs>
          <w:tab w:val="right" w:leader="hyphen" w:pos="9345"/>
        </w:tabs>
        <w:spacing w:line="360" w:lineRule="auto"/>
        <w:rPr>
          <w:rFonts w:ascii="Arial" w:hAnsi="Arial" w:cs="Arial"/>
          <w:b/>
          <w:bCs/>
          <w:noProof/>
          <w:kern w:val="0"/>
        </w:rPr>
      </w:pPr>
      <w:r w:rsidRPr="00F07B8F">
        <w:rPr>
          <w:rFonts w:ascii="Arial" w:hAnsi="Arial" w:cs="Arial"/>
          <w:noProof/>
        </w:rPr>
        <w:t>2.2 Мероприятия по развитию социально-экономической сферы</w:t>
      </w:r>
      <w:r w:rsidRPr="00F07B8F">
        <w:rPr>
          <w:rFonts w:ascii="Arial" w:hAnsi="Arial" w:cs="Arial"/>
          <w:noProof/>
        </w:rPr>
        <w:tab/>
      </w:r>
      <w:r w:rsidRPr="00F07B8F">
        <w:rPr>
          <w:rFonts w:ascii="Arial" w:hAnsi="Arial" w:cs="Arial"/>
          <w:noProof/>
        </w:rPr>
        <w:fldChar w:fldCharType="begin"/>
      </w:r>
      <w:r w:rsidRPr="00F07B8F">
        <w:rPr>
          <w:rFonts w:ascii="Arial" w:hAnsi="Arial" w:cs="Arial"/>
          <w:noProof/>
        </w:rPr>
        <w:instrText xml:space="preserve"> PAGEREF _Toc401009918 \h </w:instrText>
      </w:r>
      <w:r w:rsidRPr="00F07B8F">
        <w:rPr>
          <w:rFonts w:ascii="Arial" w:hAnsi="Arial" w:cs="Arial"/>
          <w:noProof/>
        </w:rPr>
      </w:r>
      <w:r w:rsidRPr="00F07B8F">
        <w:rPr>
          <w:rFonts w:ascii="Arial" w:hAnsi="Arial" w:cs="Arial"/>
          <w:noProof/>
        </w:rPr>
        <w:fldChar w:fldCharType="separate"/>
      </w:r>
      <w:r w:rsidRPr="00F07B8F">
        <w:rPr>
          <w:rFonts w:ascii="Arial" w:hAnsi="Arial" w:cs="Arial"/>
          <w:noProof/>
        </w:rPr>
        <w:t>16</w:t>
      </w:r>
      <w:r w:rsidRPr="00F07B8F">
        <w:rPr>
          <w:rFonts w:ascii="Arial" w:hAnsi="Arial" w:cs="Arial"/>
          <w:noProof/>
        </w:rPr>
        <w:fldChar w:fldCharType="end"/>
      </w:r>
    </w:p>
    <w:p w:rsidR="008F3E7B" w:rsidRPr="00F07B8F" w:rsidRDefault="008F3E7B" w:rsidP="008F3E7B">
      <w:pPr>
        <w:pStyle w:val="31"/>
        <w:tabs>
          <w:tab w:val="right" w:leader="hyphen" w:pos="9345"/>
        </w:tabs>
        <w:spacing w:line="360" w:lineRule="auto"/>
        <w:rPr>
          <w:rFonts w:ascii="Arial" w:hAnsi="Arial" w:cs="Arial"/>
          <w:noProof/>
          <w:kern w:val="0"/>
        </w:rPr>
      </w:pPr>
      <w:r w:rsidRPr="00F07B8F">
        <w:rPr>
          <w:rFonts w:ascii="Arial" w:hAnsi="Arial" w:cs="Arial"/>
          <w:noProof/>
          <w:kern w:val="32"/>
        </w:rPr>
        <w:t>2.2.1 Развитие экономической сферы</w:t>
      </w:r>
      <w:r w:rsidRPr="00F07B8F">
        <w:rPr>
          <w:rFonts w:ascii="Arial" w:hAnsi="Arial" w:cs="Arial"/>
          <w:noProof/>
        </w:rPr>
        <w:tab/>
      </w:r>
      <w:r w:rsidRPr="00F07B8F">
        <w:rPr>
          <w:rFonts w:ascii="Arial" w:hAnsi="Arial" w:cs="Arial"/>
          <w:noProof/>
        </w:rPr>
        <w:fldChar w:fldCharType="begin"/>
      </w:r>
      <w:r w:rsidRPr="00F07B8F">
        <w:rPr>
          <w:rFonts w:ascii="Arial" w:hAnsi="Arial" w:cs="Arial"/>
          <w:noProof/>
        </w:rPr>
        <w:instrText xml:space="preserve"> PAGEREF _Toc401009919 \h </w:instrText>
      </w:r>
      <w:r w:rsidRPr="00F07B8F">
        <w:rPr>
          <w:rFonts w:ascii="Arial" w:hAnsi="Arial" w:cs="Arial"/>
          <w:noProof/>
        </w:rPr>
      </w:r>
      <w:r w:rsidRPr="00F07B8F">
        <w:rPr>
          <w:rFonts w:ascii="Arial" w:hAnsi="Arial" w:cs="Arial"/>
          <w:noProof/>
        </w:rPr>
        <w:fldChar w:fldCharType="separate"/>
      </w:r>
      <w:r w:rsidRPr="00F07B8F">
        <w:rPr>
          <w:rFonts w:ascii="Arial" w:hAnsi="Arial" w:cs="Arial"/>
          <w:noProof/>
        </w:rPr>
        <w:t>16</w:t>
      </w:r>
      <w:r w:rsidRPr="00F07B8F">
        <w:rPr>
          <w:rFonts w:ascii="Arial" w:hAnsi="Arial" w:cs="Arial"/>
          <w:noProof/>
        </w:rPr>
        <w:fldChar w:fldCharType="end"/>
      </w:r>
    </w:p>
    <w:p w:rsidR="008F3E7B" w:rsidRPr="00F07B8F" w:rsidRDefault="008F3E7B" w:rsidP="008F3E7B">
      <w:pPr>
        <w:pStyle w:val="31"/>
        <w:tabs>
          <w:tab w:val="right" w:leader="hyphen" w:pos="9345"/>
        </w:tabs>
        <w:spacing w:line="360" w:lineRule="auto"/>
        <w:rPr>
          <w:rFonts w:ascii="Arial" w:hAnsi="Arial" w:cs="Arial"/>
          <w:noProof/>
          <w:kern w:val="0"/>
        </w:rPr>
      </w:pPr>
      <w:r w:rsidRPr="00F07B8F">
        <w:rPr>
          <w:rFonts w:ascii="Arial" w:hAnsi="Arial" w:cs="Arial"/>
          <w:noProof/>
          <w:kern w:val="32"/>
        </w:rPr>
        <w:t>2.2.2 Жилищное строительство</w:t>
      </w:r>
      <w:r w:rsidRPr="00F07B8F">
        <w:rPr>
          <w:rFonts w:ascii="Arial" w:hAnsi="Arial" w:cs="Arial"/>
          <w:noProof/>
        </w:rPr>
        <w:tab/>
      </w:r>
      <w:r w:rsidRPr="00F07B8F">
        <w:rPr>
          <w:rFonts w:ascii="Arial" w:hAnsi="Arial" w:cs="Arial"/>
          <w:noProof/>
        </w:rPr>
        <w:fldChar w:fldCharType="begin"/>
      </w:r>
      <w:r w:rsidRPr="00F07B8F">
        <w:rPr>
          <w:rFonts w:ascii="Arial" w:hAnsi="Arial" w:cs="Arial"/>
          <w:noProof/>
        </w:rPr>
        <w:instrText xml:space="preserve"> PAGEREF _Toc401009920 \h </w:instrText>
      </w:r>
      <w:r w:rsidRPr="00F07B8F">
        <w:rPr>
          <w:rFonts w:ascii="Arial" w:hAnsi="Arial" w:cs="Arial"/>
          <w:noProof/>
        </w:rPr>
      </w:r>
      <w:r w:rsidRPr="00F07B8F">
        <w:rPr>
          <w:rFonts w:ascii="Arial" w:hAnsi="Arial" w:cs="Arial"/>
          <w:noProof/>
        </w:rPr>
        <w:fldChar w:fldCharType="separate"/>
      </w:r>
      <w:r w:rsidRPr="00F07B8F">
        <w:rPr>
          <w:rFonts w:ascii="Arial" w:hAnsi="Arial" w:cs="Arial"/>
          <w:noProof/>
        </w:rPr>
        <w:t>17</w:t>
      </w:r>
      <w:r w:rsidRPr="00F07B8F">
        <w:rPr>
          <w:rFonts w:ascii="Arial" w:hAnsi="Arial" w:cs="Arial"/>
          <w:noProof/>
        </w:rPr>
        <w:fldChar w:fldCharType="end"/>
      </w:r>
    </w:p>
    <w:p w:rsidR="008F3E7B" w:rsidRPr="00F07B8F" w:rsidRDefault="008F3E7B" w:rsidP="008F3E7B">
      <w:pPr>
        <w:pStyle w:val="31"/>
        <w:tabs>
          <w:tab w:val="right" w:leader="hyphen" w:pos="9345"/>
        </w:tabs>
        <w:spacing w:line="360" w:lineRule="auto"/>
        <w:rPr>
          <w:rFonts w:ascii="Arial" w:hAnsi="Arial" w:cs="Arial"/>
          <w:noProof/>
          <w:kern w:val="0"/>
        </w:rPr>
      </w:pPr>
      <w:r w:rsidRPr="00F07B8F">
        <w:rPr>
          <w:rFonts w:ascii="Arial" w:hAnsi="Arial" w:cs="Arial"/>
          <w:noProof/>
          <w:kern w:val="32"/>
        </w:rPr>
        <w:t>2.2.3 Система культурно-бытового</w:t>
      </w:r>
      <w:r w:rsidRPr="00F07B8F">
        <w:rPr>
          <w:rFonts w:ascii="Arial" w:hAnsi="Arial" w:cs="Arial"/>
          <w:i/>
          <w:noProof/>
        </w:rPr>
        <w:t xml:space="preserve"> </w:t>
      </w:r>
      <w:r w:rsidRPr="00F07B8F">
        <w:rPr>
          <w:rFonts w:ascii="Arial" w:hAnsi="Arial" w:cs="Arial"/>
          <w:noProof/>
          <w:kern w:val="32"/>
        </w:rPr>
        <w:t>и социального обслуживания</w:t>
      </w:r>
      <w:r w:rsidRPr="00F07B8F">
        <w:rPr>
          <w:rFonts w:ascii="Arial" w:hAnsi="Arial" w:cs="Arial"/>
          <w:noProof/>
        </w:rPr>
        <w:tab/>
      </w:r>
      <w:r w:rsidRPr="00F07B8F">
        <w:rPr>
          <w:rFonts w:ascii="Arial" w:hAnsi="Arial" w:cs="Arial"/>
          <w:noProof/>
        </w:rPr>
        <w:fldChar w:fldCharType="begin"/>
      </w:r>
      <w:r w:rsidRPr="00F07B8F">
        <w:rPr>
          <w:rFonts w:ascii="Arial" w:hAnsi="Arial" w:cs="Arial"/>
          <w:noProof/>
        </w:rPr>
        <w:instrText xml:space="preserve"> PAGEREF _Toc401009921 \h </w:instrText>
      </w:r>
      <w:r w:rsidRPr="00F07B8F">
        <w:rPr>
          <w:rFonts w:ascii="Arial" w:hAnsi="Arial" w:cs="Arial"/>
          <w:noProof/>
        </w:rPr>
      </w:r>
      <w:r w:rsidRPr="00F07B8F">
        <w:rPr>
          <w:rFonts w:ascii="Arial" w:hAnsi="Arial" w:cs="Arial"/>
          <w:noProof/>
        </w:rPr>
        <w:fldChar w:fldCharType="separate"/>
      </w:r>
      <w:r w:rsidRPr="00F07B8F">
        <w:rPr>
          <w:rFonts w:ascii="Arial" w:hAnsi="Arial" w:cs="Arial"/>
          <w:noProof/>
        </w:rPr>
        <w:t>18</w:t>
      </w:r>
      <w:r w:rsidRPr="00F07B8F">
        <w:rPr>
          <w:rFonts w:ascii="Arial" w:hAnsi="Arial" w:cs="Arial"/>
          <w:noProof/>
        </w:rPr>
        <w:fldChar w:fldCharType="end"/>
      </w:r>
    </w:p>
    <w:p w:rsidR="008F3E7B" w:rsidRPr="00F07B8F" w:rsidRDefault="008F3E7B" w:rsidP="008F3E7B">
      <w:pPr>
        <w:pStyle w:val="21"/>
        <w:tabs>
          <w:tab w:val="right" w:leader="hyphen" w:pos="9345"/>
        </w:tabs>
        <w:spacing w:line="360" w:lineRule="auto"/>
        <w:rPr>
          <w:rFonts w:ascii="Arial" w:hAnsi="Arial" w:cs="Arial"/>
          <w:b/>
          <w:bCs/>
          <w:noProof/>
          <w:kern w:val="0"/>
        </w:rPr>
      </w:pPr>
      <w:r w:rsidRPr="00F07B8F">
        <w:rPr>
          <w:rFonts w:ascii="Arial" w:hAnsi="Arial" w:cs="Arial"/>
          <w:noProof/>
        </w:rPr>
        <w:t>2.3 Мероприятия по совершенствованию транспортной инфраструктуры</w:t>
      </w:r>
      <w:r w:rsidRPr="00F07B8F">
        <w:rPr>
          <w:rFonts w:ascii="Arial" w:hAnsi="Arial" w:cs="Arial"/>
          <w:noProof/>
        </w:rPr>
        <w:tab/>
      </w:r>
      <w:r w:rsidRPr="00F07B8F">
        <w:rPr>
          <w:rFonts w:ascii="Arial" w:hAnsi="Arial" w:cs="Arial"/>
          <w:noProof/>
        </w:rPr>
        <w:fldChar w:fldCharType="begin"/>
      </w:r>
      <w:r w:rsidRPr="00F07B8F">
        <w:rPr>
          <w:rFonts w:ascii="Arial" w:hAnsi="Arial" w:cs="Arial"/>
          <w:noProof/>
        </w:rPr>
        <w:instrText xml:space="preserve"> PAGEREF _Toc401009922 \h </w:instrText>
      </w:r>
      <w:r w:rsidRPr="00F07B8F">
        <w:rPr>
          <w:rFonts w:ascii="Arial" w:hAnsi="Arial" w:cs="Arial"/>
          <w:noProof/>
        </w:rPr>
      </w:r>
      <w:r w:rsidRPr="00F07B8F">
        <w:rPr>
          <w:rFonts w:ascii="Arial" w:hAnsi="Arial" w:cs="Arial"/>
          <w:noProof/>
        </w:rPr>
        <w:fldChar w:fldCharType="separate"/>
      </w:r>
      <w:r w:rsidRPr="00F07B8F">
        <w:rPr>
          <w:rFonts w:ascii="Arial" w:hAnsi="Arial" w:cs="Arial"/>
          <w:noProof/>
        </w:rPr>
        <w:t>18</w:t>
      </w:r>
      <w:r w:rsidRPr="00F07B8F">
        <w:rPr>
          <w:rFonts w:ascii="Arial" w:hAnsi="Arial" w:cs="Arial"/>
          <w:noProof/>
        </w:rPr>
        <w:fldChar w:fldCharType="end"/>
      </w:r>
    </w:p>
    <w:p w:rsidR="008F3E7B" w:rsidRPr="00F07B8F" w:rsidRDefault="008F3E7B" w:rsidP="008F3E7B">
      <w:pPr>
        <w:pStyle w:val="21"/>
        <w:tabs>
          <w:tab w:val="right" w:leader="hyphen" w:pos="9345"/>
        </w:tabs>
        <w:spacing w:line="360" w:lineRule="auto"/>
        <w:rPr>
          <w:rFonts w:ascii="Arial" w:hAnsi="Arial" w:cs="Arial"/>
          <w:b/>
          <w:bCs/>
          <w:noProof/>
          <w:kern w:val="0"/>
        </w:rPr>
      </w:pPr>
      <w:r w:rsidRPr="00F07B8F">
        <w:rPr>
          <w:rFonts w:ascii="Arial" w:hAnsi="Arial" w:cs="Arial"/>
          <w:noProof/>
        </w:rPr>
        <w:t>2.4 Мероприятия по развитию инженерной инфраструктуры</w:t>
      </w:r>
      <w:r w:rsidRPr="00F07B8F">
        <w:rPr>
          <w:rFonts w:ascii="Arial" w:hAnsi="Arial" w:cs="Arial"/>
          <w:noProof/>
        </w:rPr>
        <w:tab/>
      </w:r>
      <w:r w:rsidRPr="00F07B8F">
        <w:rPr>
          <w:rFonts w:ascii="Arial" w:hAnsi="Arial" w:cs="Arial"/>
          <w:noProof/>
        </w:rPr>
        <w:fldChar w:fldCharType="begin"/>
      </w:r>
      <w:r w:rsidRPr="00F07B8F">
        <w:rPr>
          <w:rFonts w:ascii="Arial" w:hAnsi="Arial" w:cs="Arial"/>
          <w:noProof/>
        </w:rPr>
        <w:instrText xml:space="preserve"> PAGEREF _Toc401009923 \h </w:instrText>
      </w:r>
      <w:r w:rsidRPr="00F07B8F">
        <w:rPr>
          <w:rFonts w:ascii="Arial" w:hAnsi="Arial" w:cs="Arial"/>
          <w:noProof/>
        </w:rPr>
      </w:r>
      <w:r w:rsidRPr="00F07B8F">
        <w:rPr>
          <w:rFonts w:ascii="Arial" w:hAnsi="Arial" w:cs="Arial"/>
          <w:noProof/>
        </w:rPr>
        <w:fldChar w:fldCharType="separate"/>
      </w:r>
      <w:r w:rsidRPr="00F07B8F">
        <w:rPr>
          <w:rFonts w:ascii="Arial" w:hAnsi="Arial" w:cs="Arial"/>
          <w:noProof/>
        </w:rPr>
        <w:t>19</w:t>
      </w:r>
      <w:r w:rsidRPr="00F07B8F">
        <w:rPr>
          <w:rFonts w:ascii="Arial" w:hAnsi="Arial" w:cs="Arial"/>
          <w:noProof/>
        </w:rPr>
        <w:fldChar w:fldCharType="end"/>
      </w:r>
    </w:p>
    <w:p w:rsidR="008F3E7B" w:rsidRPr="00F07B8F" w:rsidRDefault="008F3E7B" w:rsidP="008F3E7B">
      <w:pPr>
        <w:pStyle w:val="21"/>
        <w:tabs>
          <w:tab w:val="right" w:leader="hyphen" w:pos="9345"/>
        </w:tabs>
        <w:spacing w:line="360" w:lineRule="auto"/>
        <w:rPr>
          <w:rFonts w:ascii="Arial" w:hAnsi="Arial" w:cs="Arial"/>
          <w:b/>
          <w:bCs/>
          <w:noProof/>
          <w:kern w:val="0"/>
        </w:rPr>
      </w:pPr>
      <w:r w:rsidRPr="00F07B8F">
        <w:rPr>
          <w:rFonts w:ascii="Arial" w:hAnsi="Arial" w:cs="Arial"/>
          <w:noProof/>
        </w:rPr>
        <w:t>2.5 Мероприятия по развитию системы рекреации</w:t>
      </w:r>
      <w:r w:rsidRPr="00F07B8F">
        <w:rPr>
          <w:rFonts w:ascii="Arial" w:hAnsi="Arial" w:cs="Arial"/>
          <w:noProof/>
        </w:rPr>
        <w:tab/>
      </w:r>
      <w:r w:rsidRPr="00F07B8F">
        <w:rPr>
          <w:rFonts w:ascii="Arial" w:hAnsi="Arial" w:cs="Arial"/>
          <w:noProof/>
        </w:rPr>
        <w:fldChar w:fldCharType="begin"/>
      </w:r>
      <w:r w:rsidRPr="00F07B8F">
        <w:rPr>
          <w:rFonts w:ascii="Arial" w:hAnsi="Arial" w:cs="Arial"/>
          <w:noProof/>
        </w:rPr>
        <w:instrText xml:space="preserve"> PAGEREF _Toc401009924 \h </w:instrText>
      </w:r>
      <w:r w:rsidRPr="00F07B8F">
        <w:rPr>
          <w:rFonts w:ascii="Arial" w:hAnsi="Arial" w:cs="Arial"/>
          <w:noProof/>
        </w:rPr>
      </w:r>
      <w:r w:rsidRPr="00F07B8F">
        <w:rPr>
          <w:rFonts w:ascii="Arial" w:hAnsi="Arial" w:cs="Arial"/>
          <w:noProof/>
        </w:rPr>
        <w:fldChar w:fldCharType="separate"/>
      </w:r>
      <w:r w:rsidRPr="00F07B8F">
        <w:rPr>
          <w:rFonts w:ascii="Arial" w:hAnsi="Arial" w:cs="Arial"/>
          <w:noProof/>
        </w:rPr>
        <w:t>20</w:t>
      </w:r>
      <w:r w:rsidRPr="00F07B8F">
        <w:rPr>
          <w:rFonts w:ascii="Arial" w:hAnsi="Arial" w:cs="Arial"/>
          <w:noProof/>
        </w:rPr>
        <w:fldChar w:fldCharType="end"/>
      </w:r>
    </w:p>
    <w:p w:rsidR="008F3E7B" w:rsidRPr="00F07B8F" w:rsidRDefault="008F3E7B" w:rsidP="008F3E7B">
      <w:pPr>
        <w:pStyle w:val="21"/>
        <w:tabs>
          <w:tab w:val="right" w:leader="hyphen" w:pos="9345"/>
        </w:tabs>
        <w:spacing w:line="360" w:lineRule="auto"/>
        <w:rPr>
          <w:rFonts w:ascii="Arial" w:hAnsi="Arial" w:cs="Arial"/>
          <w:b/>
          <w:bCs/>
          <w:noProof/>
          <w:kern w:val="0"/>
        </w:rPr>
      </w:pPr>
      <w:r w:rsidRPr="00F07B8F">
        <w:rPr>
          <w:rFonts w:ascii="Arial" w:hAnsi="Arial" w:cs="Arial"/>
          <w:noProof/>
        </w:rPr>
        <w:t>2.6 Мероприятия по санитарной очистке территории</w:t>
      </w:r>
      <w:r w:rsidRPr="00F07B8F">
        <w:rPr>
          <w:rFonts w:ascii="Arial" w:hAnsi="Arial" w:cs="Arial"/>
          <w:noProof/>
        </w:rPr>
        <w:tab/>
      </w:r>
      <w:r w:rsidRPr="00F07B8F">
        <w:rPr>
          <w:rFonts w:ascii="Arial" w:hAnsi="Arial" w:cs="Arial"/>
          <w:noProof/>
        </w:rPr>
        <w:fldChar w:fldCharType="begin"/>
      </w:r>
      <w:r w:rsidRPr="00F07B8F">
        <w:rPr>
          <w:rFonts w:ascii="Arial" w:hAnsi="Arial" w:cs="Arial"/>
          <w:noProof/>
        </w:rPr>
        <w:instrText xml:space="preserve"> PAGEREF _Toc401009925 \h </w:instrText>
      </w:r>
      <w:r w:rsidRPr="00F07B8F">
        <w:rPr>
          <w:rFonts w:ascii="Arial" w:hAnsi="Arial" w:cs="Arial"/>
          <w:noProof/>
        </w:rPr>
      </w:r>
      <w:r w:rsidRPr="00F07B8F">
        <w:rPr>
          <w:rFonts w:ascii="Arial" w:hAnsi="Arial" w:cs="Arial"/>
          <w:noProof/>
        </w:rPr>
        <w:fldChar w:fldCharType="separate"/>
      </w:r>
      <w:r w:rsidRPr="00F07B8F">
        <w:rPr>
          <w:rFonts w:ascii="Arial" w:hAnsi="Arial" w:cs="Arial"/>
          <w:noProof/>
        </w:rPr>
        <w:t>20</w:t>
      </w:r>
      <w:r w:rsidRPr="00F07B8F">
        <w:rPr>
          <w:rFonts w:ascii="Arial" w:hAnsi="Arial" w:cs="Arial"/>
          <w:noProof/>
        </w:rPr>
        <w:fldChar w:fldCharType="end"/>
      </w:r>
    </w:p>
    <w:p w:rsidR="008F3E7B" w:rsidRPr="00F07B8F" w:rsidRDefault="008F3E7B" w:rsidP="008F3E7B">
      <w:pPr>
        <w:pStyle w:val="21"/>
        <w:tabs>
          <w:tab w:val="right" w:leader="hyphen" w:pos="9345"/>
        </w:tabs>
        <w:spacing w:line="360" w:lineRule="auto"/>
        <w:rPr>
          <w:rFonts w:ascii="Arial" w:hAnsi="Arial" w:cs="Arial"/>
          <w:b/>
          <w:bCs/>
          <w:noProof/>
          <w:kern w:val="0"/>
        </w:rPr>
      </w:pPr>
      <w:r w:rsidRPr="00F07B8F">
        <w:rPr>
          <w:rFonts w:ascii="Arial" w:hAnsi="Arial" w:cs="Arial"/>
          <w:noProof/>
        </w:rPr>
        <w:t>2.7 Мероприятия по охране объектов культурного наследия</w:t>
      </w:r>
      <w:r w:rsidRPr="00F07B8F">
        <w:rPr>
          <w:rFonts w:ascii="Arial" w:hAnsi="Arial" w:cs="Arial"/>
          <w:noProof/>
        </w:rPr>
        <w:tab/>
      </w:r>
      <w:r w:rsidRPr="00F07B8F">
        <w:rPr>
          <w:rFonts w:ascii="Arial" w:hAnsi="Arial" w:cs="Arial"/>
          <w:noProof/>
        </w:rPr>
        <w:fldChar w:fldCharType="begin"/>
      </w:r>
      <w:r w:rsidRPr="00F07B8F">
        <w:rPr>
          <w:rFonts w:ascii="Arial" w:hAnsi="Arial" w:cs="Arial"/>
          <w:noProof/>
        </w:rPr>
        <w:instrText xml:space="preserve"> PAGEREF _Toc401009926 \h </w:instrText>
      </w:r>
      <w:r w:rsidRPr="00F07B8F">
        <w:rPr>
          <w:rFonts w:ascii="Arial" w:hAnsi="Arial" w:cs="Arial"/>
          <w:noProof/>
        </w:rPr>
      </w:r>
      <w:r w:rsidRPr="00F07B8F">
        <w:rPr>
          <w:rFonts w:ascii="Arial" w:hAnsi="Arial" w:cs="Arial"/>
          <w:noProof/>
        </w:rPr>
        <w:fldChar w:fldCharType="separate"/>
      </w:r>
      <w:r w:rsidRPr="00F07B8F">
        <w:rPr>
          <w:rFonts w:ascii="Arial" w:hAnsi="Arial" w:cs="Arial"/>
          <w:noProof/>
        </w:rPr>
        <w:t>21</w:t>
      </w:r>
      <w:r w:rsidRPr="00F07B8F">
        <w:rPr>
          <w:rFonts w:ascii="Arial" w:hAnsi="Arial" w:cs="Arial"/>
          <w:noProof/>
        </w:rPr>
        <w:fldChar w:fldCharType="end"/>
      </w:r>
    </w:p>
    <w:p w:rsidR="008F3E7B" w:rsidRPr="00F07B8F" w:rsidRDefault="008F3E7B" w:rsidP="008F3E7B">
      <w:pPr>
        <w:pStyle w:val="21"/>
        <w:tabs>
          <w:tab w:val="right" w:leader="hyphen" w:pos="9345"/>
        </w:tabs>
        <w:spacing w:line="360" w:lineRule="auto"/>
        <w:rPr>
          <w:rFonts w:ascii="Arial" w:hAnsi="Arial" w:cs="Arial"/>
          <w:b/>
          <w:bCs/>
          <w:noProof/>
          <w:kern w:val="0"/>
        </w:rPr>
      </w:pPr>
      <w:r w:rsidRPr="00F07B8F">
        <w:rPr>
          <w:rFonts w:ascii="Arial" w:hAnsi="Arial" w:cs="Arial"/>
          <w:noProof/>
        </w:rPr>
        <w:t>2.8 Мероприятия по охране окружающей среды</w:t>
      </w:r>
      <w:r w:rsidRPr="00F07B8F">
        <w:rPr>
          <w:rFonts w:ascii="Arial" w:hAnsi="Arial" w:cs="Arial"/>
          <w:noProof/>
        </w:rPr>
        <w:tab/>
      </w:r>
      <w:r w:rsidRPr="00F07B8F">
        <w:rPr>
          <w:rFonts w:ascii="Arial" w:hAnsi="Arial" w:cs="Arial"/>
          <w:noProof/>
        </w:rPr>
        <w:fldChar w:fldCharType="begin"/>
      </w:r>
      <w:r w:rsidRPr="00F07B8F">
        <w:rPr>
          <w:rFonts w:ascii="Arial" w:hAnsi="Arial" w:cs="Arial"/>
          <w:noProof/>
        </w:rPr>
        <w:instrText xml:space="preserve"> PAGEREF _Toc401009927 \h </w:instrText>
      </w:r>
      <w:r w:rsidRPr="00F07B8F">
        <w:rPr>
          <w:rFonts w:ascii="Arial" w:hAnsi="Arial" w:cs="Arial"/>
          <w:noProof/>
        </w:rPr>
      </w:r>
      <w:r w:rsidRPr="00F07B8F">
        <w:rPr>
          <w:rFonts w:ascii="Arial" w:hAnsi="Arial" w:cs="Arial"/>
          <w:noProof/>
        </w:rPr>
        <w:fldChar w:fldCharType="separate"/>
      </w:r>
      <w:r w:rsidRPr="00F07B8F">
        <w:rPr>
          <w:rFonts w:ascii="Arial" w:hAnsi="Arial" w:cs="Arial"/>
          <w:noProof/>
        </w:rPr>
        <w:t>22</w:t>
      </w:r>
      <w:r w:rsidRPr="00F07B8F">
        <w:rPr>
          <w:rFonts w:ascii="Arial" w:hAnsi="Arial" w:cs="Arial"/>
          <w:noProof/>
        </w:rPr>
        <w:fldChar w:fldCharType="end"/>
      </w:r>
    </w:p>
    <w:p w:rsidR="008F3E7B" w:rsidRPr="00F07B8F" w:rsidRDefault="008F3E7B" w:rsidP="008F3E7B">
      <w:pPr>
        <w:pStyle w:val="21"/>
        <w:tabs>
          <w:tab w:val="right" w:leader="hyphen" w:pos="9345"/>
        </w:tabs>
        <w:spacing w:line="360" w:lineRule="auto"/>
        <w:rPr>
          <w:rFonts w:ascii="Arial" w:hAnsi="Arial" w:cs="Arial"/>
          <w:b/>
          <w:bCs/>
          <w:noProof/>
          <w:kern w:val="0"/>
        </w:rPr>
      </w:pPr>
      <w:r w:rsidRPr="00F07B8F">
        <w:rPr>
          <w:rFonts w:ascii="Arial" w:hAnsi="Arial" w:cs="Arial"/>
          <w:noProof/>
        </w:rPr>
        <w:t>2.9 Мероприятия по снижению основных факторов риска возникновения чрезвычайных ситуаций природного и техногенного характера</w:t>
      </w:r>
      <w:r w:rsidRPr="00F07B8F">
        <w:rPr>
          <w:rFonts w:ascii="Arial" w:hAnsi="Arial" w:cs="Arial"/>
          <w:noProof/>
        </w:rPr>
        <w:tab/>
      </w:r>
      <w:r w:rsidRPr="00F07B8F">
        <w:rPr>
          <w:rFonts w:ascii="Arial" w:hAnsi="Arial" w:cs="Arial"/>
          <w:noProof/>
        </w:rPr>
        <w:fldChar w:fldCharType="begin"/>
      </w:r>
      <w:r w:rsidRPr="00F07B8F">
        <w:rPr>
          <w:rFonts w:ascii="Arial" w:hAnsi="Arial" w:cs="Arial"/>
          <w:noProof/>
        </w:rPr>
        <w:instrText xml:space="preserve"> PAGEREF _Toc401009928 \h </w:instrText>
      </w:r>
      <w:r w:rsidRPr="00F07B8F">
        <w:rPr>
          <w:rFonts w:ascii="Arial" w:hAnsi="Arial" w:cs="Arial"/>
          <w:noProof/>
        </w:rPr>
      </w:r>
      <w:r w:rsidRPr="00F07B8F">
        <w:rPr>
          <w:rFonts w:ascii="Arial" w:hAnsi="Arial" w:cs="Arial"/>
          <w:noProof/>
        </w:rPr>
        <w:fldChar w:fldCharType="separate"/>
      </w:r>
      <w:r w:rsidRPr="00F07B8F">
        <w:rPr>
          <w:rFonts w:ascii="Arial" w:hAnsi="Arial" w:cs="Arial"/>
          <w:noProof/>
        </w:rPr>
        <w:t>23</w:t>
      </w:r>
      <w:r w:rsidRPr="00F07B8F">
        <w:rPr>
          <w:rFonts w:ascii="Arial" w:hAnsi="Arial" w:cs="Arial"/>
          <w:noProof/>
        </w:rPr>
        <w:fldChar w:fldCharType="end"/>
      </w:r>
    </w:p>
    <w:p w:rsidR="008F3E7B" w:rsidRPr="00F07B8F" w:rsidRDefault="008F3E7B" w:rsidP="008F3E7B">
      <w:pPr>
        <w:keepNext/>
        <w:spacing w:line="360" w:lineRule="auto"/>
        <w:jc w:val="both"/>
        <w:rPr>
          <w:rFonts w:ascii="Arial" w:hAnsi="Arial" w:cs="Arial"/>
        </w:rPr>
      </w:pPr>
      <w:r w:rsidRPr="00F07B8F">
        <w:rPr>
          <w:rFonts w:ascii="Arial" w:hAnsi="Arial" w:cs="Arial"/>
        </w:rPr>
        <w:fldChar w:fldCharType="end"/>
      </w:r>
    </w:p>
    <w:p w:rsidR="008F3E7B" w:rsidRPr="00F07B8F" w:rsidRDefault="008F3E7B" w:rsidP="008F3E7B">
      <w:pPr>
        <w:pStyle w:val="1"/>
        <w:pageBreakBefore/>
        <w:widowControl/>
        <w:numPr>
          <w:ilvl w:val="0"/>
          <w:numId w:val="1"/>
        </w:numPr>
        <w:tabs>
          <w:tab w:val="clear" w:pos="709"/>
          <w:tab w:val="left" w:pos="0"/>
        </w:tabs>
        <w:suppressAutoHyphens/>
        <w:spacing w:before="0" w:after="0" w:line="360" w:lineRule="auto"/>
        <w:ind w:left="0" w:firstLine="0"/>
        <w:jc w:val="center"/>
        <w:rPr>
          <w:sz w:val="30"/>
          <w:szCs w:val="30"/>
        </w:rPr>
      </w:pPr>
      <w:bookmarkStart w:id="25" w:name="_Toc401009911"/>
      <w:r w:rsidRPr="00F07B8F">
        <w:rPr>
          <w:sz w:val="30"/>
          <w:szCs w:val="30"/>
        </w:rPr>
        <w:lastRenderedPageBreak/>
        <w:t>ВВЕДЕНИЕ</w:t>
      </w:r>
      <w:bookmarkEnd w:id="25"/>
    </w:p>
    <w:p w:rsidR="008F3E7B" w:rsidRPr="00F07B8F" w:rsidRDefault="008F3E7B" w:rsidP="008F3E7B">
      <w:pPr>
        <w:keepNext/>
        <w:widowControl w:val="0"/>
        <w:tabs>
          <w:tab w:val="left" w:pos="709"/>
        </w:tabs>
        <w:suppressAutoHyphens/>
        <w:spacing w:line="360" w:lineRule="auto"/>
        <w:ind w:firstLine="851"/>
        <w:jc w:val="both"/>
        <w:rPr>
          <w:rFonts w:ascii="Arial" w:hAnsi="Arial" w:cs="Arial"/>
        </w:rPr>
      </w:pPr>
      <w:r w:rsidRPr="00F07B8F">
        <w:rPr>
          <w:rFonts w:ascii="Arial" w:hAnsi="Arial" w:cs="Arial"/>
        </w:rPr>
        <w:t xml:space="preserve">Разработка генерального плана муниципального образования «Ольховский сельсовет» Хомутовского района Курской области (далее – Ольховский сельсовет) осуществлена Проектной группой «ГРАДО» на основании договора № </w:t>
      </w:r>
      <w:r w:rsidRPr="00F07B8F">
        <w:rPr>
          <w:rFonts w:ascii="Arial" w:hAnsi="Arial" w:cs="Arial"/>
          <w:u w:val="single"/>
        </w:rPr>
        <w:t xml:space="preserve">         </w:t>
      </w:r>
      <w:r w:rsidRPr="00F07B8F">
        <w:rPr>
          <w:rFonts w:ascii="Arial" w:hAnsi="Arial" w:cs="Arial"/>
        </w:rPr>
        <w:t xml:space="preserve"> от</w:t>
      </w:r>
      <w:r w:rsidRPr="00F07B8F">
        <w:rPr>
          <w:rFonts w:ascii="Arial" w:hAnsi="Arial" w:cs="Arial"/>
          <w:u w:val="single"/>
        </w:rPr>
        <w:t xml:space="preserve">                   . </w:t>
      </w:r>
      <w:r w:rsidRPr="00F07B8F">
        <w:rPr>
          <w:rFonts w:ascii="Arial" w:hAnsi="Arial" w:cs="Arial"/>
        </w:rPr>
        <w:t>2014 года с Администрацией Ольховского сельсовета.</w:t>
      </w:r>
    </w:p>
    <w:p w:rsidR="008F3E7B" w:rsidRPr="00F07B8F" w:rsidRDefault="008F3E7B" w:rsidP="008F3E7B">
      <w:pPr>
        <w:keepNext/>
        <w:widowControl w:val="0"/>
        <w:tabs>
          <w:tab w:val="left" w:pos="709"/>
        </w:tabs>
        <w:suppressAutoHyphens/>
        <w:spacing w:line="360" w:lineRule="auto"/>
        <w:ind w:firstLine="851"/>
        <w:jc w:val="both"/>
        <w:rPr>
          <w:rFonts w:ascii="Arial" w:hAnsi="Arial" w:cs="Arial"/>
          <w:bCs/>
        </w:rPr>
      </w:pPr>
      <w:proofErr w:type="gramStart"/>
      <w:r w:rsidRPr="00F07B8F">
        <w:rPr>
          <w:rFonts w:ascii="Arial" w:hAnsi="Arial" w:cs="Arial"/>
        </w:rPr>
        <w:t xml:space="preserve">Генеральный план Ольховского сельсовета </w:t>
      </w:r>
      <w:r w:rsidRPr="00F07B8F">
        <w:rPr>
          <w:rFonts w:ascii="Arial" w:hAnsi="Arial" w:cs="Arial"/>
          <w:bCs/>
        </w:rPr>
        <w:t>разработан в соответствии с Градостроительным кодексом Российской Федерации, Методическими рекомендациями по разработке генеральных планов поселений и городских округов, техническим заданием муниципального контракта, СП 42.13330.2011, Региональными нормативами градостроительного проектирования Курской области, утвержденные постановлением Администрации Курской области от 15.11.2011 г. №577-па, а также в соответствии с целями и задачами развития Курской области, сформулированными в документах территориального планирования и</w:t>
      </w:r>
      <w:proofErr w:type="gramEnd"/>
      <w:r w:rsidRPr="00F07B8F">
        <w:rPr>
          <w:rFonts w:ascii="Arial" w:hAnsi="Arial" w:cs="Arial"/>
          <w:bCs/>
        </w:rPr>
        <w:t xml:space="preserve"> социально-экономического развития Курской области и Хомутовского района:</w:t>
      </w:r>
    </w:p>
    <w:p w:rsidR="008F3E7B" w:rsidRPr="00F07B8F" w:rsidRDefault="008F3E7B" w:rsidP="00075B5D">
      <w:pPr>
        <w:keepNext/>
        <w:widowControl w:val="0"/>
        <w:numPr>
          <w:ilvl w:val="0"/>
          <w:numId w:val="62"/>
        </w:numPr>
        <w:tabs>
          <w:tab w:val="left" w:pos="709"/>
        </w:tabs>
        <w:suppressAutoHyphens/>
        <w:spacing w:line="360" w:lineRule="auto"/>
        <w:jc w:val="both"/>
        <w:rPr>
          <w:rFonts w:ascii="Arial" w:hAnsi="Arial" w:cs="Arial"/>
          <w:bCs/>
        </w:rPr>
      </w:pPr>
      <w:r w:rsidRPr="00F07B8F">
        <w:rPr>
          <w:rFonts w:ascii="Arial" w:hAnsi="Arial" w:cs="Arial"/>
        </w:rPr>
        <w:t xml:space="preserve">Программа социально-экономического развития Курской области на 2011- 2015 годы; </w:t>
      </w:r>
    </w:p>
    <w:p w:rsidR="008F3E7B" w:rsidRPr="00F07B8F" w:rsidRDefault="008F3E7B" w:rsidP="00075B5D">
      <w:pPr>
        <w:keepNext/>
        <w:widowControl w:val="0"/>
        <w:numPr>
          <w:ilvl w:val="0"/>
          <w:numId w:val="62"/>
        </w:numPr>
        <w:tabs>
          <w:tab w:val="left" w:pos="709"/>
        </w:tabs>
        <w:suppressAutoHyphens/>
        <w:spacing w:line="360" w:lineRule="auto"/>
        <w:jc w:val="both"/>
        <w:rPr>
          <w:rFonts w:ascii="Arial" w:hAnsi="Arial" w:cs="Arial"/>
          <w:bCs/>
        </w:rPr>
      </w:pPr>
      <w:r w:rsidRPr="00F07B8F">
        <w:rPr>
          <w:rFonts w:ascii="Arial" w:hAnsi="Arial" w:cs="Arial"/>
          <w:bCs/>
        </w:rPr>
        <w:t>Стратегия социально-экономического развития Курской области до 2030 года;</w:t>
      </w:r>
    </w:p>
    <w:p w:rsidR="008F3E7B" w:rsidRPr="00F07B8F" w:rsidRDefault="008F3E7B" w:rsidP="00075B5D">
      <w:pPr>
        <w:keepNext/>
        <w:widowControl w:val="0"/>
        <w:numPr>
          <w:ilvl w:val="0"/>
          <w:numId w:val="62"/>
        </w:numPr>
        <w:tabs>
          <w:tab w:val="left" w:pos="709"/>
        </w:tabs>
        <w:suppressAutoHyphens/>
        <w:spacing w:line="360" w:lineRule="auto"/>
        <w:jc w:val="both"/>
        <w:rPr>
          <w:rFonts w:ascii="Arial" w:hAnsi="Arial" w:cs="Arial"/>
          <w:bCs/>
        </w:rPr>
      </w:pPr>
      <w:r w:rsidRPr="00F07B8F">
        <w:rPr>
          <w:rFonts w:ascii="Arial" w:hAnsi="Arial" w:cs="Arial"/>
        </w:rPr>
        <w:t>Схема территориального планирования Курской области;</w:t>
      </w:r>
    </w:p>
    <w:p w:rsidR="008F3E7B" w:rsidRPr="00F07B8F" w:rsidRDefault="008F3E7B" w:rsidP="00075B5D">
      <w:pPr>
        <w:keepNext/>
        <w:widowControl w:val="0"/>
        <w:numPr>
          <w:ilvl w:val="0"/>
          <w:numId w:val="62"/>
        </w:numPr>
        <w:tabs>
          <w:tab w:val="left" w:pos="709"/>
        </w:tabs>
        <w:suppressAutoHyphens/>
        <w:spacing w:line="360" w:lineRule="auto"/>
        <w:jc w:val="both"/>
        <w:rPr>
          <w:rFonts w:ascii="Arial" w:hAnsi="Arial" w:cs="Arial"/>
          <w:bCs/>
        </w:rPr>
      </w:pPr>
      <w:r w:rsidRPr="00F07B8F">
        <w:rPr>
          <w:rFonts w:ascii="Arial" w:hAnsi="Arial" w:cs="Arial"/>
        </w:rPr>
        <w:t>Схема территориального планирования муниципального образования «Хомутовский район» Курской области.</w:t>
      </w:r>
    </w:p>
    <w:p w:rsidR="008F3E7B" w:rsidRPr="00F07B8F" w:rsidRDefault="008F3E7B" w:rsidP="008F3E7B">
      <w:pPr>
        <w:keepNext/>
        <w:widowControl w:val="0"/>
        <w:tabs>
          <w:tab w:val="left" w:pos="709"/>
        </w:tabs>
        <w:suppressAutoHyphens/>
        <w:spacing w:line="360" w:lineRule="auto"/>
        <w:ind w:firstLine="851"/>
        <w:jc w:val="both"/>
        <w:rPr>
          <w:rFonts w:ascii="Arial" w:hAnsi="Arial" w:cs="Arial"/>
        </w:rPr>
      </w:pPr>
      <w:r w:rsidRPr="00F07B8F">
        <w:rPr>
          <w:rFonts w:ascii="Arial" w:hAnsi="Arial" w:cs="Arial"/>
        </w:rPr>
        <w:t>Графическая часть материалов по обоснованию генерального плана разработана на следующих материалах:</w:t>
      </w:r>
    </w:p>
    <w:p w:rsidR="008F3E7B" w:rsidRPr="00F07B8F" w:rsidRDefault="008F3E7B" w:rsidP="00075B5D">
      <w:pPr>
        <w:keepNext/>
        <w:widowControl w:val="0"/>
        <w:numPr>
          <w:ilvl w:val="0"/>
          <w:numId w:val="5"/>
        </w:numPr>
        <w:tabs>
          <w:tab w:val="left" w:pos="709"/>
        </w:tabs>
        <w:suppressAutoHyphens/>
        <w:spacing w:line="360" w:lineRule="auto"/>
        <w:ind w:left="1068"/>
        <w:jc w:val="both"/>
        <w:rPr>
          <w:rFonts w:ascii="Arial" w:hAnsi="Arial" w:cs="Arial"/>
        </w:rPr>
      </w:pPr>
      <w:r w:rsidRPr="00F07B8F">
        <w:rPr>
          <w:rFonts w:ascii="Arial" w:hAnsi="Arial" w:cs="Arial"/>
        </w:rPr>
        <w:t>Ортофотопланы масштаба 1:2000 в МСК 46, подготовленными ЗАО «Лимб» г</w:t>
      </w:r>
      <w:proofErr w:type="gramStart"/>
      <w:r w:rsidRPr="00F07B8F">
        <w:rPr>
          <w:rFonts w:ascii="Arial" w:hAnsi="Arial" w:cs="Arial"/>
        </w:rPr>
        <w:t>.С</w:t>
      </w:r>
      <w:proofErr w:type="gramEnd"/>
      <w:r w:rsidRPr="00F07B8F">
        <w:rPr>
          <w:rFonts w:ascii="Arial" w:hAnsi="Arial" w:cs="Arial"/>
        </w:rPr>
        <w:t>анкт-Петербург в 2010г.;</w:t>
      </w:r>
    </w:p>
    <w:p w:rsidR="008F3E7B" w:rsidRPr="00F07B8F" w:rsidRDefault="008F3E7B" w:rsidP="00075B5D">
      <w:pPr>
        <w:keepNext/>
        <w:widowControl w:val="0"/>
        <w:numPr>
          <w:ilvl w:val="0"/>
          <w:numId w:val="5"/>
        </w:numPr>
        <w:tabs>
          <w:tab w:val="left" w:pos="709"/>
        </w:tabs>
        <w:suppressAutoHyphens/>
        <w:spacing w:line="360" w:lineRule="auto"/>
        <w:ind w:left="1068"/>
        <w:jc w:val="both"/>
        <w:rPr>
          <w:rFonts w:ascii="Arial" w:hAnsi="Arial" w:cs="Arial"/>
        </w:rPr>
      </w:pPr>
      <w:r w:rsidRPr="00F07B8F">
        <w:rPr>
          <w:rFonts w:ascii="Arial" w:hAnsi="Arial" w:cs="Arial"/>
        </w:rPr>
        <w:t xml:space="preserve"> «Дежурной кадастровой карты Ольховского сельсовета» масштаб 1:10000. </w:t>
      </w:r>
    </w:p>
    <w:p w:rsidR="008F3E7B" w:rsidRPr="00F07B8F" w:rsidRDefault="008F3E7B" w:rsidP="00075B5D">
      <w:pPr>
        <w:keepNext/>
        <w:widowControl w:val="0"/>
        <w:numPr>
          <w:ilvl w:val="0"/>
          <w:numId w:val="5"/>
        </w:numPr>
        <w:tabs>
          <w:tab w:val="left" w:pos="709"/>
        </w:tabs>
        <w:suppressAutoHyphens/>
        <w:spacing w:line="360" w:lineRule="auto"/>
        <w:ind w:left="1068"/>
        <w:jc w:val="both"/>
        <w:rPr>
          <w:rFonts w:ascii="Arial" w:hAnsi="Arial" w:cs="Arial"/>
        </w:rPr>
      </w:pPr>
      <w:r w:rsidRPr="00F07B8F">
        <w:rPr>
          <w:rFonts w:ascii="Arial" w:hAnsi="Arial" w:cs="Arial"/>
        </w:rPr>
        <w:t xml:space="preserve">Материалы интернет порталов общего доступа: </w:t>
      </w:r>
      <w:hyperlink r:id="rId15" w:history="1">
        <w:r w:rsidRPr="00F07B8F">
          <w:rPr>
            <w:rFonts w:ascii="Arial" w:hAnsi="Arial" w:cs="Arial"/>
            <w:u w:val="single"/>
          </w:rPr>
          <w:t>http://maps.rosreestr.ru</w:t>
        </w:r>
      </w:hyperlink>
      <w:r w:rsidRPr="00F07B8F">
        <w:rPr>
          <w:rFonts w:ascii="Arial" w:hAnsi="Arial" w:cs="Arial"/>
        </w:rPr>
        <w:t xml:space="preserve"> - «Публичная кадастровая карта», </w:t>
      </w:r>
      <w:hyperlink r:id="rId16" w:history="1">
        <w:r w:rsidRPr="00F07B8F">
          <w:rPr>
            <w:rFonts w:ascii="Arial" w:hAnsi="Arial" w:cs="Arial"/>
            <w:u w:val="single"/>
          </w:rPr>
          <w:t>http://sasgis.ru</w:t>
        </w:r>
      </w:hyperlink>
      <w:r w:rsidRPr="00F07B8F">
        <w:rPr>
          <w:rFonts w:ascii="Arial" w:hAnsi="Arial" w:cs="Arial"/>
        </w:rPr>
        <w:t xml:space="preserve"> - космоснимки. </w:t>
      </w:r>
    </w:p>
    <w:p w:rsidR="008F3E7B" w:rsidRPr="00F07B8F" w:rsidRDefault="008F3E7B" w:rsidP="008F3E7B">
      <w:pPr>
        <w:keepNext/>
        <w:widowControl w:val="0"/>
        <w:tabs>
          <w:tab w:val="left" w:pos="709"/>
        </w:tabs>
        <w:suppressAutoHyphens/>
        <w:spacing w:line="360" w:lineRule="auto"/>
        <w:ind w:firstLine="851"/>
        <w:jc w:val="both"/>
        <w:rPr>
          <w:rFonts w:ascii="Arial" w:hAnsi="Arial" w:cs="Arial"/>
        </w:rPr>
      </w:pPr>
      <w:r w:rsidRPr="00F07B8F">
        <w:rPr>
          <w:rFonts w:ascii="Arial" w:hAnsi="Arial" w:cs="Arial"/>
        </w:rPr>
        <w:t>Генеральный план Ольховского сельсовета разработан на следующие проектные периоды:</w:t>
      </w:r>
    </w:p>
    <w:p w:rsidR="008F3E7B" w:rsidRPr="00F07B8F" w:rsidRDefault="008F3E7B" w:rsidP="00075B5D">
      <w:pPr>
        <w:keepNext/>
        <w:widowControl w:val="0"/>
        <w:numPr>
          <w:ilvl w:val="0"/>
          <w:numId w:val="4"/>
        </w:numPr>
        <w:tabs>
          <w:tab w:val="left" w:pos="709"/>
        </w:tabs>
        <w:suppressAutoHyphens/>
        <w:spacing w:line="360" w:lineRule="auto"/>
        <w:ind w:left="1134" w:firstLine="0"/>
        <w:jc w:val="both"/>
        <w:rPr>
          <w:rFonts w:ascii="Arial" w:hAnsi="Arial" w:cs="Arial"/>
        </w:rPr>
      </w:pPr>
      <w:r w:rsidRPr="00F07B8F">
        <w:rPr>
          <w:rFonts w:ascii="Arial" w:hAnsi="Arial" w:cs="Arial"/>
        </w:rPr>
        <w:lastRenderedPageBreak/>
        <w:t>Исходный период – 2013 год;</w:t>
      </w:r>
    </w:p>
    <w:p w:rsidR="008F3E7B" w:rsidRPr="00F07B8F" w:rsidRDefault="008F3E7B" w:rsidP="00075B5D">
      <w:pPr>
        <w:keepNext/>
        <w:widowControl w:val="0"/>
        <w:numPr>
          <w:ilvl w:val="0"/>
          <w:numId w:val="4"/>
        </w:numPr>
        <w:tabs>
          <w:tab w:val="left" w:pos="709"/>
        </w:tabs>
        <w:suppressAutoHyphens/>
        <w:spacing w:line="360" w:lineRule="auto"/>
        <w:ind w:left="1134" w:firstLine="0"/>
        <w:jc w:val="both"/>
        <w:rPr>
          <w:rFonts w:ascii="Arial" w:hAnsi="Arial" w:cs="Arial"/>
        </w:rPr>
      </w:pPr>
      <w:r w:rsidRPr="00F07B8F">
        <w:rPr>
          <w:rFonts w:ascii="Arial" w:hAnsi="Arial" w:cs="Arial"/>
        </w:rPr>
        <w:t>I очередь строительства -  2014-2018 годы;</w:t>
      </w:r>
    </w:p>
    <w:p w:rsidR="008F3E7B" w:rsidRPr="00F07B8F" w:rsidRDefault="008F3E7B" w:rsidP="00075B5D">
      <w:pPr>
        <w:keepNext/>
        <w:widowControl w:val="0"/>
        <w:numPr>
          <w:ilvl w:val="0"/>
          <w:numId w:val="4"/>
        </w:numPr>
        <w:tabs>
          <w:tab w:val="left" w:pos="709"/>
        </w:tabs>
        <w:suppressAutoHyphens/>
        <w:spacing w:line="360" w:lineRule="auto"/>
        <w:ind w:left="1134" w:firstLine="0"/>
        <w:jc w:val="both"/>
        <w:rPr>
          <w:rFonts w:ascii="Arial" w:hAnsi="Arial" w:cs="Arial"/>
        </w:rPr>
      </w:pPr>
      <w:r w:rsidRPr="00F07B8F">
        <w:rPr>
          <w:rFonts w:ascii="Arial" w:hAnsi="Arial" w:cs="Arial"/>
        </w:rPr>
        <w:t>Расчетный срок - 2033 год.</w:t>
      </w:r>
    </w:p>
    <w:p w:rsidR="008F3E7B" w:rsidRPr="00F07B8F" w:rsidRDefault="008F3E7B" w:rsidP="008F3E7B">
      <w:pPr>
        <w:widowControl w:val="0"/>
        <w:tabs>
          <w:tab w:val="left" w:pos="709"/>
        </w:tabs>
        <w:suppressAutoHyphens/>
        <w:spacing w:line="360" w:lineRule="auto"/>
        <w:ind w:firstLine="851"/>
        <w:contextualSpacing/>
        <w:jc w:val="both"/>
        <w:rPr>
          <w:rFonts w:ascii="Arial" w:hAnsi="Arial" w:cs="Arial"/>
          <w:iCs/>
        </w:rPr>
      </w:pPr>
      <w:r w:rsidRPr="00F07B8F">
        <w:rPr>
          <w:rFonts w:ascii="Arial" w:hAnsi="Arial" w:cs="Arial"/>
          <w:iCs/>
        </w:rPr>
        <w:t xml:space="preserve">Проектные материалы представляют собой комплект, состоящий из диска с электронным видом генерального плана, и его копиями на твердом носителе (бумаге) в трех экземплярах. </w:t>
      </w:r>
    </w:p>
    <w:p w:rsidR="008F3E7B" w:rsidRPr="00F07B8F" w:rsidRDefault="008F3E7B" w:rsidP="008F3E7B">
      <w:pPr>
        <w:widowControl w:val="0"/>
        <w:tabs>
          <w:tab w:val="left" w:pos="709"/>
        </w:tabs>
        <w:suppressAutoHyphens/>
        <w:spacing w:line="360" w:lineRule="auto"/>
        <w:ind w:firstLine="851"/>
        <w:contextualSpacing/>
        <w:jc w:val="both"/>
        <w:rPr>
          <w:rFonts w:ascii="Arial" w:hAnsi="Arial" w:cs="Arial"/>
          <w:iCs/>
        </w:rPr>
      </w:pPr>
      <w:r w:rsidRPr="00F07B8F">
        <w:rPr>
          <w:rFonts w:ascii="Arial" w:hAnsi="Arial" w:cs="Arial"/>
          <w:iCs/>
        </w:rPr>
        <w:t xml:space="preserve">Формат записи диска позволяет заказчику считывать и использовать информацию с данного диска без применения дополнительных программ на современном, на момент сдачи работы, компьютерном оборудовании. </w:t>
      </w:r>
    </w:p>
    <w:p w:rsidR="008F3E7B" w:rsidRPr="00F07B8F" w:rsidRDefault="008F3E7B" w:rsidP="008F3E7B">
      <w:pPr>
        <w:widowControl w:val="0"/>
        <w:tabs>
          <w:tab w:val="left" w:pos="709"/>
        </w:tabs>
        <w:suppressAutoHyphens/>
        <w:spacing w:line="360" w:lineRule="auto"/>
        <w:ind w:firstLine="851"/>
        <w:contextualSpacing/>
        <w:jc w:val="both"/>
        <w:rPr>
          <w:rFonts w:ascii="Arial" w:hAnsi="Arial" w:cs="Arial"/>
          <w:iCs/>
        </w:rPr>
      </w:pPr>
      <w:r w:rsidRPr="00F07B8F">
        <w:rPr>
          <w:rFonts w:ascii="Arial" w:hAnsi="Arial" w:cs="Arial"/>
          <w:iCs/>
        </w:rPr>
        <w:t>Разрабатываемая электронная версия генерального плана представлена в бумажном и электронном виде в программном обеспечении ГИС ИнГео. Текстовая часть представлена в формате Microsoft Word 2007.</w:t>
      </w:r>
    </w:p>
    <w:p w:rsidR="008F3E7B" w:rsidRPr="00F07B8F" w:rsidRDefault="008F3E7B" w:rsidP="008F3E7B">
      <w:pPr>
        <w:keepNext/>
        <w:keepLines/>
        <w:widowControl w:val="0"/>
        <w:spacing w:line="360" w:lineRule="auto"/>
        <w:ind w:firstLine="851"/>
        <w:jc w:val="center"/>
        <w:rPr>
          <w:rFonts w:ascii="Arial" w:hAnsi="Arial" w:cs="Arial"/>
          <w:b/>
          <w:sz w:val="26"/>
          <w:szCs w:val="26"/>
        </w:rPr>
      </w:pPr>
      <w:r w:rsidRPr="00F07B8F">
        <w:rPr>
          <w:rFonts w:ascii="Arial" w:hAnsi="Arial" w:cs="Arial"/>
          <w:b/>
          <w:sz w:val="26"/>
          <w:szCs w:val="26"/>
        </w:rPr>
        <w:t>Состав проектных материалов</w:t>
      </w:r>
    </w:p>
    <w:p w:rsidR="008F3E7B" w:rsidRPr="00F07B8F" w:rsidRDefault="008F3E7B" w:rsidP="008F3E7B">
      <w:pPr>
        <w:widowControl w:val="0"/>
        <w:suppressAutoHyphens/>
        <w:spacing w:line="360" w:lineRule="auto"/>
        <w:ind w:firstLine="851"/>
        <w:contextualSpacing/>
        <w:jc w:val="both"/>
        <w:rPr>
          <w:rFonts w:ascii="Arial" w:hAnsi="Arial" w:cs="Arial"/>
          <w:iCs/>
        </w:rPr>
      </w:pPr>
      <w:r w:rsidRPr="00F07B8F">
        <w:rPr>
          <w:rFonts w:ascii="Arial" w:hAnsi="Arial" w:cs="Arial"/>
          <w:iCs/>
        </w:rPr>
        <w:t xml:space="preserve">В соответствии с Градостроительным кодексом РФ </w:t>
      </w:r>
      <w:r w:rsidRPr="00F07B8F">
        <w:rPr>
          <w:rFonts w:ascii="Arial" w:hAnsi="Arial" w:cs="Arial"/>
          <w:b/>
          <w:iCs/>
        </w:rPr>
        <w:t>генеральный план муниципального образования «</w:t>
      </w:r>
      <w:r w:rsidRPr="00F07B8F">
        <w:rPr>
          <w:rFonts w:ascii="Arial" w:hAnsi="Arial" w:cs="Arial"/>
          <w:b/>
        </w:rPr>
        <w:t>Ольховский сельсовет</w:t>
      </w:r>
      <w:r w:rsidRPr="00F07B8F">
        <w:rPr>
          <w:rFonts w:ascii="Arial" w:hAnsi="Arial" w:cs="Arial"/>
          <w:b/>
          <w:iCs/>
        </w:rPr>
        <w:t>»</w:t>
      </w:r>
      <w:r w:rsidRPr="00F07B8F">
        <w:rPr>
          <w:rFonts w:ascii="Arial" w:hAnsi="Arial" w:cs="Arial"/>
          <w:iCs/>
        </w:rPr>
        <w:t xml:space="preserve"> Хомутовского района включает в себя следующие материалы:</w:t>
      </w:r>
    </w:p>
    <w:p w:rsidR="008F3E7B" w:rsidRPr="00F07B8F" w:rsidRDefault="008F3E7B" w:rsidP="008F3E7B">
      <w:pPr>
        <w:widowControl w:val="0"/>
        <w:suppressAutoHyphens/>
        <w:spacing w:line="360" w:lineRule="auto"/>
        <w:ind w:firstLine="851"/>
        <w:contextualSpacing/>
        <w:jc w:val="both"/>
        <w:rPr>
          <w:rFonts w:ascii="Arial" w:hAnsi="Arial" w:cs="Arial"/>
          <w:iCs/>
        </w:rPr>
      </w:pPr>
    </w:p>
    <w:p w:rsidR="008F3E7B" w:rsidRPr="00F07B8F" w:rsidRDefault="008F3E7B" w:rsidP="008F3E7B">
      <w:pPr>
        <w:keepNext/>
        <w:keepLines/>
        <w:widowControl w:val="0"/>
        <w:suppressAutoHyphens/>
        <w:spacing w:line="360" w:lineRule="auto"/>
        <w:ind w:left="357" w:firstLine="851"/>
        <w:contextualSpacing/>
        <w:jc w:val="both"/>
        <w:rPr>
          <w:rFonts w:ascii="Arial" w:hAnsi="Arial" w:cs="Arial"/>
          <w:b/>
          <w:bCs/>
          <w:i/>
        </w:rPr>
      </w:pPr>
      <w:r w:rsidRPr="00F07B8F">
        <w:rPr>
          <w:rFonts w:ascii="Arial" w:hAnsi="Arial" w:cs="Arial"/>
          <w:b/>
          <w:bCs/>
          <w:i/>
        </w:rPr>
        <w:t>Том 1 «Положения о территориальном планировании»:</w:t>
      </w:r>
    </w:p>
    <w:p w:rsidR="008F3E7B" w:rsidRPr="00F07B8F" w:rsidRDefault="008F3E7B" w:rsidP="00075B5D">
      <w:pPr>
        <w:widowControl w:val="0"/>
        <w:numPr>
          <w:ilvl w:val="0"/>
          <w:numId w:val="59"/>
        </w:numPr>
        <w:tabs>
          <w:tab w:val="left" w:pos="1134"/>
        </w:tabs>
        <w:suppressAutoHyphens/>
        <w:spacing w:line="360" w:lineRule="auto"/>
        <w:ind w:left="0" w:firstLine="851"/>
        <w:jc w:val="both"/>
        <w:rPr>
          <w:rFonts w:ascii="Arial" w:hAnsi="Arial" w:cs="Arial"/>
          <w:bCs/>
        </w:rPr>
      </w:pPr>
      <w:r w:rsidRPr="00F07B8F">
        <w:rPr>
          <w:rFonts w:ascii="Arial" w:hAnsi="Arial" w:cs="Arial"/>
          <w:bCs/>
        </w:rPr>
        <w:t>Цели и задачи территориального планирования.</w:t>
      </w:r>
    </w:p>
    <w:p w:rsidR="008F3E7B" w:rsidRPr="00F07B8F" w:rsidRDefault="008F3E7B" w:rsidP="00075B5D">
      <w:pPr>
        <w:widowControl w:val="0"/>
        <w:numPr>
          <w:ilvl w:val="0"/>
          <w:numId w:val="59"/>
        </w:numPr>
        <w:tabs>
          <w:tab w:val="left" w:pos="1134"/>
        </w:tabs>
        <w:suppressAutoHyphens/>
        <w:spacing w:line="360" w:lineRule="auto"/>
        <w:ind w:left="0" w:firstLine="851"/>
        <w:jc w:val="both"/>
        <w:rPr>
          <w:rFonts w:ascii="Arial" w:hAnsi="Arial" w:cs="Arial"/>
          <w:bCs/>
        </w:rPr>
      </w:pPr>
      <w:r w:rsidRPr="00F07B8F">
        <w:rPr>
          <w:rFonts w:ascii="Arial" w:hAnsi="Arial" w:cs="Arial"/>
          <w:bCs/>
        </w:rPr>
        <w:t>Перечень мероприятий по территориальному планированию и указание на последовательность их выполнения.</w:t>
      </w:r>
    </w:p>
    <w:p w:rsidR="008F3E7B" w:rsidRPr="00F07B8F" w:rsidRDefault="008F3E7B" w:rsidP="008F3E7B">
      <w:pPr>
        <w:keepNext/>
        <w:keepLines/>
        <w:widowControl w:val="0"/>
        <w:suppressAutoHyphens/>
        <w:spacing w:line="360" w:lineRule="auto"/>
        <w:ind w:left="357" w:firstLine="851"/>
        <w:contextualSpacing/>
        <w:jc w:val="both"/>
        <w:rPr>
          <w:rFonts w:ascii="Arial" w:hAnsi="Arial" w:cs="Arial"/>
          <w:b/>
          <w:bCs/>
          <w:i/>
        </w:rPr>
      </w:pPr>
      <w:r w:rsidRPr="00F07B8F">
        <w:rPr>
          <w:rFonts w:ascii="Arial" w:hAnsi="Arial" w:cs="Arial"/>
          <w:b/>
          <w:bCs/>
          <w:i/>
        </w:rPr>
        <w:t>Альбом 1 «Генеральный план муниципального образования «</w:t>
      </w:r>
      <w:r w:rsidRPr="00F07B8F">
        <w:rPr>
          <w:rFonts w:ascii="Arial" w:hAnsi="Arial" w:cs="Arial"/>
          <w:b/>
        </w:rPr>
        <w:t>Ольховский сельсовет</w:t>
      </w:r>
      <w:r w:rsidRPr="00F07B8F">
        <w:rPr>
          <w:rFonts w:ascii="Arial" w:hAnsi="Arial" w:cs="Arial"/>
          <w:b/>
          <w:bCs/>
          <w:i/>
        </w:rPr>
        <w:t>» (графические материалы)»:</w:t>
      </w:r>
    </w:p>
    <w:p w:rsidR="008F3E7B" w:rsidRPr="00F07B8F" w:rsidRDefault="008F3E7B" w:rsidP="00075B5D">
      <w:pPr>
        <w:widowControl w:val="0"/>
        <w:numPr>
          <w:ilvl w:val="0"/>
          <w:numId w:val="58"/>
        </w:numPr>
        <w:tabs>
          <w:tab w:val="left" w:pos="1134"/>
        </w:tabs>
        <w:suppressAutoHyphens/>
        <w:spacing w:line="360" w:lineRule="auto"/>
        <w:ind w:left="0" w:firstLine="851"/>
        <w:jc w:val="both"/>
        <w:rPr>
          <w:rFonts w:ascii="Arial" w:hAnsi="Arial" w:cs="Arial"/>
          <w:bCs/>
        </w:rPr>
      </w:pPr>
      <w:r w:rsidRPr="00F07B8F">
        <w:rPr>
          <w:rFonts w:ascii="Arial" w:hAnsi="Arial" w:cs="Arial"/>
          <w:bCs/>
        </w:rPr>
        <w:t>Карта планируемого размещения объектов местного значения (основной чертеж). Масштаб 1:10000.</w:t>
      </w:r>
    </w:p>
    <w:p w:rsidR="008F3E7B" w:rsidRPr="00F07B8F" w:rsidRDefault="008F3E7B" w:rsidP="00075B5D">
      <w:pPr>
        <w:widowControl w:val="0"/>
        <w:numPr>
          <w:ilvl w:val="0"/>
          <w:numId w:val="58"/>
        </w:numPr>
        <w:tabs>
          <w:tab w:val="left" w:pos="1134"/>
        </w:tabs>
        <w:suppressAutoHyphens/>
        <w:spacing w:line="360" w:lineRule="auto"/>
        <w:ind w:left="0" w:firstLine="851"/>
        <w:jc w:val="both"/>
        <w:rPr>
          <w:rFonts w:ascii="Arial" w:hAnsi="Arial" w:cs="Arial"/>
          <w:bCs/>
        </w:rPr>
      </w:pPr>
      <w:r w:rsidRPr="00F07B8F">
        <w:rPr>
          <w:rFonts w:ascii="Arial" w:hAnsi="Arial" w:cs="Arial"/>
          <w:bCs/>
        </w:rPr>
        <w:t>Карта границ населенных пунктов.</w:t>
      </w:r>
      <w:r w:rsidRPr="00F07B8F">
        <w:rPr>
          <w:rFonts w:ascii="Arial" w:hAnsi="Arial" w:cs="Arial"/>
        </w:rPr>
        <w:t xml:space="preserve"> Масштаб  1:25000.</w:t>
      </w:r>
    </w:p>
    <w:p w:rsidR="008F3E7B" w:rsidRPr="00F07B8F" w:rsidRDefault="008F3E7B" w:rsidP="00075B5D">
      <w:pPr>
        <w:widowControl w:val="0"/>
        <w:numPr>
          <w:ilvl w:val="0"/>
          <w:numId w:val="58"/>
        </w:numPr>
        <w:tabs>
          <w:tab w:val="left" w:pos="1134"/>
        </w:tabs>
        <w:suppressAutoHyphens/>
        <w:spacing w:line="360" w:lineRule="auto"/>
        <w:ind w:left="0" w:firstLine="851"/>
        <w:jc w:val="both"/>
        <w:rPr>
          <w:rFonts w:ascii="Arial" w:hAnsi="Arial" w:cs="Arial"/>
          <w:bCs/>
        </w:rPr>
      </w:pPr>
      <w:r w:rsidRPr="00F07B8F">
        <w:rPr>
          <w:rFonts w:ascii="Arial" w:hAnsi="Arial" w:cs="Arial"/>
          <w:bCs/>
        </w:rPr>
        <w:t>Карта функциональных зон.</w:t>
      </w:r>
      <w:r w:rsidRPr="00F07B8F">
        <w:rPr>
          <w:rFonts w:ascii="Arial" w:hAnsi="Arial" w:cs="Arial"/>
        </w:rPr>
        <w:t xml:space="preserve"> Масштаб  1:25000.</w:t>
      </w:r>
    </w:p>
    <w:p w:rsidR="008F3E7B" w:rsidRPr="00F07B8F" w:rsidRDefault="008F3E7B" w:rsidP="008F3E7B">
      <w:pPr>
        <w:suppressAutoHyphens/>
        <w:spacing w:line="360" w:lineRule="auto"/>
        <w:ind w:firstLine="851"/>
        <w:jc w:val="both"/>
        <w:rPr>
          <w:rFonts w:ascii="Arial" w:hAnsi="Arial" w:cs="Arial"/>
        </w:rPr>
      </w:pPr>
      <w:r w:rsidRPr="00F07B8F">
        <w:rPr>
          <w:rFonts w:ascii="Arial" w:hAnsi="Arial" w:cs="Arial"/>
          <w:b/>
        </w:rPr>
        <w:t>Прилагаемые к генеральному плану материалы</w:t>
      </w:r>
      <w:r w:rsidRPr="00F07B8F">
        <w:rPr>
          <w:rFonts w:ascii="Arial" w:hAnsi="Arial" w:cs="Arial"/>
        </w:rPr>
        <w:t xml:space="preserve"> по его обоснованию, включают:</w:t>
      </w:r>
    </w:p>
    <w:p w:rsidR="008F3E7B" w:rsidRPr="00F07B8F" w:rsidRDefault="008F3E7B" w:rsidP="008F3E7B">
      <w:pPr>
        <w:keepNext/>
        <w:keepLines/>
        <w:suppressAutoHyphens/>
        <w:spacing w:line="360" w:lineRule="auto"/>
        <w:ind w:left="357"/>
        <w:contextualSpacing/>
        <w:jc w:val="both"/>
        <w:rPr>
          <w:rFonts w:ascii="Arial" w:hAnsi="Arial" w:cs="Arial"/>
          <w:b/>
          <w:bCs/>
          <w:i/>
        </w:rPr>
      </w:pPr>
      <w:r w:rsidRPr="00F07B8F">
        <w:rPr>
          <w:rFonts w:ascii="Arial" w:hAnsi="Arial" w:cs="Arial"/>
          <w:b/>
          <w:bCs/>
          <w:i/>
        </w:rPr>
        <w:t>Том 2 «Материалы по обоснованию генерального плана»:</w:t>
      </w:r>
    </w:p>
    <w:p w:rsidR="008F3E7B" w:rsidRPr="00F07B8F" w:rsidRDefault="008F3E7B" w:rsidP="00075B5D">
      <w:pPr>
        <w:numPr>
          <w:ilvl w:val="0"/>
          <w:numId w:val="63"/>
        </w:numPr>
        <w:tabs>
          <w:tab w:val="left" w:pos="1134"/>
        </w:tabs>
        <w:spacing w:line="360" w:lineRule="auto"/>
        <w:jc w:val="both"/>
        <w:rPr>
          <w:rFonts w:ascii="Arial" w:hAnsi="Arial" w:cs="Arial"/>
        </w:rPr>
      </w:pPr>
      <w:r w:rsidRPr="00F07B8F">
        <w:rPr>
          <w:rFonts w:ascii="Arial" w:hAnsi="Arial" w:cs="Arial"/>
        </w:rPr>
        <w:t>Общие сведения о муниципальном образовании.</w:t>
      </w:r>
    </w:p>
    <w:p w:rsidR="008F3E7B" w:rsidRPr="00F07B8F" w:rsidRDefault="008F3E7B" w:rsidP="00075B5D">
      <w:pPr>
        <w:numPr>
          <w:ilvl w:val="0"/>
          <w:numId w:val="63"/>
        </w:numPr>
        <w:tabs>
          <w:tab w:val="left" w:pos="1134"/>
        </w:tabs>
        <w:spacing w:line="360" w:lineRule="auto"/>
        <w:jc w:val="both"/>
        <w:rPr>
          <w:rFonts w:ascii="Arial" w:hAnsi="Arial" w:cs="Arial"/>
        </w:rPr>
      </w:pPr>
      <w:r w:rsidRPr="00F07B8F">
        <w:rPr>
          <w:rFonts w:ascii="Arial" w:hAnsi="Arial" w:cs="Arial"/>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p>
    <w:p w:rsidR="008F3E7B" w:rsidRPr="00F07B8F" w:rsidRDefault="008F3E7B" w:rsidP="00075B5D">
      <w:pPr>
        <w:numPr>
          <w:ilvl w:val="0"/>
          <w:numId w:val="63"/>
        </w:numPr>
        <w:tabs>
          <w:tab w:val="left" w:pos="1134"/>
        </w:tabs>
        <w:spacing w:line="360" w:lineRule="auto"/>
        <w:jc w:val="both"/>
        <w:rPr>
          <w:rFonts w:ascii="Arial" w:hAnsi="Arial" w:cs="Arial"/>
        </w:rPr>
      </w:pPr>
      <w:r w:rsidRPr="00F07B8F">
        <w:rPr>
          <w:rFonts w:ascii="Arial" w:hAnsi="Arial" w:cs="Arial"/>
        </w:rPr>
        <w:lastRenderedPageBreak/>
        <w:t>Обоснование выбранного варианта размещения объектов местного значения на основе анализа использования территорий муниципального образования, направл</w:t>
      </w:r>
      <w:r w:rsidRPr="00F07B8F">
        <w:rPr>
          <w:rFonts w:ascii="Arial" w:hAnsi="Arial" w:cs="Arial"/>
        </w:rPr>
        <w:t>е</w:t>
      </w:r>
      <w:r w:rsidRPr="00F07B8F">
        <w:rPr>
          <w:rFonts w:ascii="Arial" w:hAnsi="Arial" w:cs="Arial"/>
        </w:rPr>
        <w:t>ний их развития и прогнозируемых ограничений использования.</w:t>
      </w:r>
    </w:p>
    <w:p w:rsidR="008F3E7B" w:rsidRPr="00F07B8F" w:rsidRDefault="008F3E7B" w:rsidP="00075B5D">
      <w:pPr>
        <w:numPr>
          <w:ilvl w:val="0"/>
          <w:numId w:val="63"/>
        </w:numPr>
        <w:tabs>
          <w:tab w:val="left" w:pos="1134"/>
        </w:tabs>
        <w:spacing w:line="360" w:lineRule="auto"/>
        <w:jc w:val="both"/>
        <w:rPr>
          <w:rFonts w:ascii="Arial" w:hAnsi="Arial" w:cs="Arial"/>
        </w:rPr>
      </w:pPr>
      <w:r w:rsidRPr="00F07B8F">
        <w:rPr>
          <w:rFonts w:ascii="Arial" w:hAnsi="Arial" w:cs="Arial"/>
        </w:rPr>
        <w:t>Оценка возможного влияния планируемых для размещения объектов местного значения на комплексное развитие поселения.</w:t>
      </w:r>
    </w:p>
    <w:p w:rsidR="008F3E7B" w:rsidRPr="00F07B8F" w:rsidRDefault="008F3E7B" w:rsidP="00075B5D">
      <w:pPr>
        <w:numPr>
          <w:ilvl w:val="0"/>
          <w:numId w:val="63"/>
        </w:numPr>
        <w:tabs>
          <w:tab w:val="left" w:pos="1134"/>
        </w:tabs>
        <w:spacing w:line="360" w:lineRule="auto"/>
        <w:jc w:val="both"/>
        <w:rPr>
          <w:rFonts w:ascii="Arial" w:hAnsi="Arial" w:cs="Arial"/>
        </w:rPr>
      </w:pPr>
      <w:proofErr w:type="gramStart"/>
      <w:r w:rsidRPr="00F07B8F">
        <w:rPr>
          <w:rFonts w:ascii="Arial" w:hAnsi="Arial" w:cs="Arial"/>
        </w:rPr>
        <w:t>Утвержденные документами территориального планирования Курской области и Хомутовского района сведения о видах, назначении и наименовании планиру</w:t>
      </w:r>
      <w:r w:rsidRPr="00F07B8F">
        <w:rPr>
          <w:rFonts w:ascii="Arial" w:hAnsi="Arial" w:cs="Arial"/>
        </w:rPr>
        <w:t>е</w:t>
      </w:r>
      <w:r w:rsidRPr="00F07B8F">
        <w:rPr>
          <w:rFonts w:ascii="Arial" w:hAnsi="Arial" w:cs="Arial"/>
        </w:rPr>
        <w:t>мых для размещения на территории поселения объектов федерального, регионального и м</w:t>
      </w:r>
      <w:r w:rsidRPr="00F07B8F">
        <w:rPr>
          <w:rFonts w:ascii="Arial" w:hAnsi="Arial" w:cs="Arial"/>
        </w:rPr>
        <w:t>е</w:t>
      </w:r>
      <w:r w:rsidRPr="00F07B8F">
        <w:rPr>
          <w:rFonts w:ascii="Arial" w:hAnsi="Arial" w:cs="Arial"/>
        </w:rPr>
        <w:t>стного значения, их основные характеристики и местоположение.</w:t>
      </w:r>
      <w:proofErr w:type="gramEnd"/>
    </w:p>
    <w:p w:rsidR="008F3E7B" w:rsidRPr="00F07B8F" w:rsidRDefault="008F3E7B" w:rsidP="00075B5D">
      <w:pPr>
        <w:numPr>
          <w:ilvl w:val="0"/>
          <w:numId w:val="63"/>
        </w:numPr>
        <w:tabs>
          <w:tab w:val="left" w:pos="1134"/>
        </w:tabs>
        <w:spacing w:line="360" w:lineRule="auto"/>
        <w:jc w:val="both"/>
        <w:rPr>
          <w:rFonts w:ascii="Arial" w:hAnsi="Arial" w:cs="Arial"/>
        </w:rPr>
      </w:pPr>
      <w:r w:rsidRPr="00F07B8F">
        <w:rPr>
          <w:rFonts w:ascii="Arial" w:hAnsi="Arial" w:cs="Arial"/>
        </w:rPr>
        <w:t>Перечень земельных участков, которые включаются в границы населенных пунктов, входящих в состав поселения или исключаются из их границ, с указание категорий земель, к которым планируется отнести эти земельные участки, и целей их планируемого использования.</w:t>
      </w:r>
      <w:r w:rsidRPr="00F07B8F">
        <w:rPr>
          <w:rFonts w:ascii="Arial" w:hAnsi="Arial" w:cs="Arial"/>
        </w:rPr>
        <w:cr/>
      </w:r>
    </w:p>
    <w:p w:rsidR="008F3E7B" w:rsidRPr="00F07B8F" w:rsidRDefault="008F3E7B" w:rsidP="008F3E7B">
      <w:pPr>
        <w:keepNext/>
        <w:keepLines/>
        <w:suppressAutoHyphens/>
        <w:spacing w:line="360" w:lineRule="auto"/>
        <w:ind w:left="357"/>
        <w:contextualSpacing/>
        <w:jc w:val="both"/>
        <w:rPr>
          <w:rFonts w:ascii="Arial" w:hAnsi="Arial" w:cs="Arial"/>
          <w:b/>
          <w:bCs/>
          <w:i/>
        </w:rPr>
      </w:pPr>
      <w:r w:rsidRPr="00F07B8F">
        <w:rPr>
          <w:rFonts w:ascii="Arial" w:hAnsi="Arial" w:cs="Arial"/>
          <w:b/>
          <w:bCs/>
          <w:i/>
        </w:rPr>
        <w:t>Том 3 «Материалы по обоснованию генерального плана»:</w:t>
      </w:r>
    </w:p>
    <w:p w:rsidR="008F3E7B" w:rsidRPr="00F07B8F" w:rsidRDefault="008F3E7B" w:rsidP="00075B5D">
      <w:pPr>
        <w:numPr>
          <w:ilvl w:val="1"/>
          <w:numId w:val="3"/>
        </w:numPr>
        <w:tabs>
          <w:tab w:val="left" w:pos="1134"/>
        </w:tabs>
        <w:suppressAutoHyphens/>
        <w:spacing w:line="360" w:lineRule="auto"/>
        <w:ind w:left="0" w:firstLine="851"/>
        <w:jc w:val="both"/>
        <w:rPr>
          <w:rFonts w:ascii="Arial" w:hAnsi="Arial" w:cs="Arial"/>
          <w:bCs/>
        </w:rPr>
      </w:pPr>
      <w:r w:rsidRPr="00F07B8F">
        <w:rPr>
          <w:rFonts w:ascii="Arial" w:hAnsi="Arial" w:cs="Arial"/>
          <w:bCs/>
        </w:rPr>
        <w:t>перечень основных факторов риска возникновения чрезвычайных ситуаций природного и техногенного характера.</w:t>
      </w:r>
    </w:p>
    <w:p w:rsidR="008F3E7B" w:rsidRPr="00F07B8F" w:rsidRDefault="008F3E7B" w:rsidP="008F3E7B">
      <w:pPr>
        <w:tabs>
          <w:tab w:val="left" w:pos="1134"/>
        </w:tabs>
        <w:suppressAutoHyphens/>
        <w:spacing w:line="360" w:lineRule="auto"/>
        <w:ind w:left="720"/>
        <w:jc w:val="both"/>
        <w:rPr>
          <w:rFonts w:ascii="Arial" w:hAnsi="Arial" w:cs="Arial"/>
          <w:bCs/>
        </w:rPr>
      </w:pPr>
    </w:p>
    <w:p w:rsidR="008F3E7B" w:rsidRPr="00F07B8F" w:rsidRDefault="008F3E7B" w:rsidP="008F3E7B">
      <w:pPr>
        <w:keepNext/>
        <w:keepLines/>
        <w:suppressAutoHyphens/>
        <w:ind w:left="357"/>
        <w:contextualSpacing/>
        <w:jc w:val="both"/>
        <w:rPr>
          <w:rFonts w:ascii="Arial" w:hAnsi="Arial" w:cs="Arial"/>
          <w:b/>
          <w:bCs/>
          <w:i/>
        </w:rPr>
      </w:pPr>
      <w:r w:rsidRPr="00F07B8F">
        <w:rPr>
          <w:rFonts w:ascii="Arial" w:hAnsi="Arial" w:cs="Arial"/>
          <w:b/>
          <w:bCs/>
          <w:i/>
        </w:rPr>
        <w:t>Альбом 2 «Графические материалы обоснования генерального плана муниципального образования «Ольховский сельсовет»:</w:t>
      </w:r>
    </w:p>
    <w:p w:rsidR="008F3E7B" w:rsidRPr="00F07B8F" w:rsidRDefault="008F3E7B" w:rsidP="00075B5D">
      <w:pPr>
        <w:numPr>
          <w:ilvl w:val="0"/>
          <w:numId w:val="60"/>
        </w:numPr>
        <w:spacing w:line="360" w:lineRule="auto"/>
        <w:jc w:val="both"/>
        <w:rPr>
          <w:rFonts w:ascii="Arial" w:hAnsi="Arial" w:cs="Arial"/>
        </w:rPr>
      </w:pPr>
      <w:r w:rsidRPr="00F07B8F">
        <w:rPr>
          <w:rFonts w:ascii="Arial" w:hAnsi="Arial" w:cs="Arial"/>
        </w:rPr>
        <w:t>Карта современного использования территории. Масштаб  1:25000.</w:t>
      </w:r>
    </w:p>
    <w:p w:rsidR="008F3E7B" w:rsidRPr="00F07B8F" w:rsidRDefault="008F3E7B" w:rsidP="00075B5D">
      <w:pPr>
        <w:numPr>
          <w:ilvl w:val="0"/>
          <w:numId w:val="60"/>
        </w:numPr>
        <w:spacing w:line="360" w:lineRule="auto"/>
        <w:jc w:val="both"/>
        <w:rPr>
          <w:rFonts w:ascii="Arial" w:hAnsi="Arial" w:cs="Arial"/>
        </w:rPr>
      </w:pPr>
      <w:r w:rsidRPr="00F07B8F">
        <w:rPr>
          <w:rFonts w:ascii="Arial" w:hAnsi="Arial" w:cs="Arial"/>
        </w:rPr>
        <w:t>Карта анализа комплексного развития территории и размещения объектов местного значения с учетом ограничений использования территории поселения. Масштаб  1:25000.</w:t>
      </w:r>
    </w:p>
    <w:p w:rsidR="008F3E7B" w:rsidRPr="00F07B8F" w:rsidRDefault="008F3E7B" w:rsidP="00075B5D">
      <w:pPr>
        <w:numPr>
          <w:ilvl w:val="0"/>
          <w:numId w:val="60"/>
        </w:numPr>
        <w:spacing w:line="360" w:lineRule="auto"/>
        <w:jc w:val="both"/>
        <w:rPr>
          <w:rFonts w:ascii="Arial" w:hAnsi="Arial" w:cs="Arial"/>
        </w:rPr>
      </w:pPr>
      <w:r w:rsidRPr="00F07B8F">
        <w:rPr>
          <w:rFonts w:ascii="Arial" w:hAnsi="Arial" w:cs="Arial"/>
        </w:rPr>
        <w:t>Карта транспортной инфраструктуры. Масштаб 1:25000.</w:t>
      </w:r>
    </w:p>
    <w:p w:rsidR="008F3E7B" w:rsidRPr="00F07B8F" w:rsidRDefault="008F3E7B" w:rsidP="00075B5D">
      <w:pPr>
        <w:numPr>
          <w:ilvl w:val="0"/>
          <w:numId w:val="60"/>
        </w:numPr>
        <w:spacing w:line="360" w:lineRule="auto"/>
        <w:jc w:val="both"/>
        <w:rPr>
          <w:rFonts w:ascii="Arial" w:hAnsi="Arial" w:cs="Arial"/>
        </w:rPr>
      </w:pPr>
      <w:r w:rsidRPr="00F07B8F">
        <w:rPr>
          <w:rFonts w:ascii="Arial" w:hAnsi="Arial" w:cs="Arial"/>
        </w:rPr>
        <w:t>Карта инженерной инфраструктуры территории. Масштаб 1:25000.</w:t>
      </w:r>
    </w:p>
    <w:p w:rsidR="008F3E7B" w:rsidRPr="00F07B8F" w:rsidRDefault="008F3E7B" w:rsidP="00075B5D">
      <w:pPr>
        <w:numPr>
          <w:ilvl w:val="0"/>
          <w:numId w:val="60"/>
        </w:numPr>
        <w:spacing w:line="360" w:lineRule="auto"/>
        <w:jc w:val="both"/>
        <w:rPr>
          <w:rFonts w:ascii="Arial" w:hAnsi="Arial" w:cs="Arial"/>
        </w:rPr>
      </w:pPr>
      <w:r w:rsidRPr="00F07B8F">
        <w:rPr>
          <w:rFonts w:ascii="Arial" w:hAnsi="Arial" w:cs="Arial"/>
        </w:rPr>
        <w:t>Карта границ территорий, подверженных риску возникновения чрезвычайных с</w:t>
      </w:r>
      <w:r w:rsidRPr="00F07B8F">
        <w:rPr>
          <w:rFonts w:ascii="Arial" w:hAnsi="Arial" w:cs="Arial"/>
        </w:rPr>
        <w:t>и</w:t>
      </w:r>
      <w:r w:rsidRPr="00F07B8F">
        <w:rPr>
          <w:rFonts w:ascii="Arial" w:hAnsi="Arial" w:cs="Arial"/>
        </w:rPr>
        <w:t>туаций природного и техногенного характера. Масштаб  1:25000.</w:t>
      </w:r>
    </w:p>
    <w:p w:rsidR="008F3E7B" w:rsidRPr="00F07B8F" w:rsidRDefault="008F3E7B" w:rsidP="008F3E7B">
      <w:pPr>
        <w:rPr>
          <w:rFonts w:ascii="Arial" w:hAnsi="Arial" w:cs="Arial"/>
        </w:rPr>
      </w:pPr>
    </w:p>
    <w:p w:rsidR="008F3E7B" w:rsidRPr="00F07B8F" w:rsidRDefault="008F3E7B" w:rsidP="008F3E7B">
      <w:pPr>
        <w:keepNext/>
        <w:ind w:firstLine="851"/>
        <w:rPr>
          <w:rFonts w:ascii="Arial" w:hAnsi="Arial" w:cs="Arial"/>
        </w:rPr>
      </w:pPr>
    </w:p>
    <w:p w:rsidR="008F3E7B" w:rsidRPr="00F07B8F" w:rsidRDefault="008F3E7B" w:rsidP="008F3E7B">
      <w:pPr>
        <w:pStyle w:val="1"/>
        <w:keepLines/>
        <w:pageBreakBefore/>
        <w:widowControl/>
        <w:numPr>
          <w:ilvl w:val="1"/>
          <w:numId w:val="2"/>
        </w:numPr>
        <w:tabs>
          <w:tab w:val="clear" w:pos="709"/>
          <w:tab w:val="left" w:pos="0"/>
        </w:tabs>
        <w:suppressAutoHyphens/>
        <w:spacing w:before="0" w:after="0" w:line="360" w:lineRule="auto"/>
        <w:ind w:left="0" w:firstLine="0"/>
        <w:jc w:val="center"/>
        <w:rPr>
          <w:sz w:val="30"/>
          <w:szCs w:val="30"/>
        </w:rPr>
      </w:pPr>
      <w:bookmarkStart w:id="26" w:name="_Toc401009912"/>
      <w:r w:rsidRPr="00F07B8F">
        <w:rPr>
          <w:sz w:val="30"/>
          <w:szCs w:val="30"/>
        </w:rPr>
        <w:lastRenderedPageBreak/>
        <w:t>ЦЕЛИ И ЗАДАЧИ ТЕРРИТОРИАЛЬНОГО ПЛАНИРОВАНИЯ</w:t>
      </w:r>
      <w:bookmarkEnd w:id="26"/>
      <w:r w:rsidRPr="00F07B8F">
        <w:rPr>
          <w:sz w:val="30"/>
          <w:szCs w:val="30"/>
        </w:rPr>
        <w:t xml:space="preserve"> </w:t>
      </w:r>
    </w:p>
    <w:p w:rsidR="008F3E7B" w:rsidRPr="00F07B8F" w:rsidRDefault="008F3E7B" w:rsidP="008F3E7B">
      <w:pPr>
        <w:keepNext/>
        <w:spacing w:line="360" w:lineRule="auto"/>
        <w:ind w:firstLine="851"/>
        <w:jc w:val="both"/>
        <w:rPr>
          <w:rFonts w:ascii="Arial" w:hAnsi="Arial" w:cs="Arial"/>
          <w:bCs/>
        </w:rPr>
      </w:pPr>
      <w:r w:rsidRPr="00F07B8F">
        <w:rPr>
          <w:rFonts w:ascii="Arial" w:hAnsi="Arial" w:cs="Arial"/>
          <w:bCs/>
        </w:rPr>
        <w:t xml:space="preserve">Муниципальное образование «Ольховский сельсовет» расположено в южной части Хомутовского района Курской области, включает в себя 25 населенных пунктов, в том числе 1 поселок, 3 села, 3 хутора и 18 деревень. Граничит с муниципальными образованиями </w:t>
      </w:r>
      <w:proofErr w:type="gramStart"/>
      <w:r w:rsidRPr="00F07B8F">
        <w:rPr>
          <w:rFonts w:ascii="Arial" w:hAnsi="Arial" w:cs="Arial"/>
          <w:bCs/>
        </w:rPr>
        <w:t>Петровский</w:t>
      </w:r>
      <w:proofErr w:type="gramEnd"/>
      <w:r w:rsidRPr="00F07B8F">
        <w:rPr>
          <w:rFonts w:ascii="Arial" w:hAnsi="Arial" w:cs="Arial"/>
          <w:bCs/>
        </w:rPr>
        <w:t xml:space="preserve"> и Гламаздинский, сельсоветами Хомутовского района Курской области.</w:t>
      </w:r>
    </w:p>
    <w:p w:rsidR="008F3E7B" w:rsidRPr="00F07B8F" w:rsidRDefault="008F3E7B" w:rsidP="008F3E7B">
      <w:pPr>
        <w:keepNext/>
        <w:spacing w:line="360" w:lineRule="auto"/>
        <w:ind w:firstLine="851"/>
        <w:jc w:val="both"/>
        <w:rPr>
          <w:rFonts w:ascii="Arial" w:hAnsi="Arial" w:cs="Arial"/>
          <w:bCs/>
        </w:rPr>
      </w:pPr>
      <w:r w:rsidRPr="00F07B8F">
        <w:rPr>
          <w:rFonts w:ascii="Arial" w:hAnsi="Arial" w:cs="Arial"/>
          <w:bCs/>
        </w:rPr>
        <w:t>Территория составляет 183,13 км</w:t>
      </w:r>
      <w:proofErr w:type="gramStart"/>
      <w:r w:rsidRPr="00F07B8F">
        <w:rPr>
          <w:rFonts w:ascii="Arial" w:hAnsi="Arial" w:cs="Arial"/>
          <w:bCs/>
          <w:vertAlign w:val="superscript"/>
        </w:rPr>
        <w:t>2</w:t>
      </w:r>
      <w:proofErr w:type="gramEnd"/>
      <w:r w:rsidRPr="00F07B8F">
        <w:rPr>
          <w:rFonts w:ascii="Arial" w:hAnsi="Arial" w:cs="Arial"/>
          <w:bCs/>
        </w:rPr>
        <w:t xml:space="preserve"> с населением 1034 человека. Центр муниципального образования село Ольховка. На территории расположены объекты социального назначения, в том числе школы, сельские дома культуры, ФАПы, отделения связи, магазины, 1 административный объект. </w:t>
      </w:r>
    </w:p>
    <w:p w:rsidR="008F3E7B" w:rsidRPr="00F07B8F" w:rsidRDefault="008F3E7B" w:rsidP="008F3E7B">
      <w:pPr>
        <w:pStyle w:val="afa"/>
        <w:keepNext/>
        <w:suppressAutoHyphens/>
        <w:rPr>
          <w:rFonts w:ascii="Arial" w:hAnsi="Arial" w:cs="Arial"/>
        </w:rPr>
      </w:pPr>
      <w:r w:rsidRPr="00F07B8F">
        <w:rPr>
          <w:rFonts w:ascii="Arial" w:hAnsi="Arial" w:cs="Arial"/>
          <w:color w:val="auto"/>
          <w:kern w:val="0"/>
          <w:sz w:val="20"/>
          <w:szCs w:val="20"/>
          <w:lang w:eastAsia="ar-SA"/>
        </w:rPr>
        <w:t xml:space="preserve">Таблица </w:t>
      </w:r>
      <w:r w:rsidRPr="00F07B8F">
        <w:rPr>
          <w:rFonts w:ascii="Arial" w:hAnsi="Arial" w:cs="Arial"/>
          <w:color w:val="auto"/>
          <w:kern w:val="0"/>
          <w:sz w:val="20"/>
          <w:szCs w:val="20"/>
          <w:lang w:eastAsia="ar-SA"/>
        </w:rPr>
        <w:fldChar w:fldCharType="begin"/>
      </w:r>
      <w:r w:rsidRPr="00F07B8F">
        <w:rPr>
          <w:rFonts w:ascii="Arial" w:hAnsi="Arial" w:cs="Arial"/>
          <w:color w:val="auto"/>
          <w:kern w:val="0"/>
          <w:sz w:val="20"/>
          <w:szCs w:val="20"/>
          <w:lang w:eastAsia="ar-SA"/>
        </w:rPr>
        <w:instrText xml:space="preserve"> SEQ Таблица \* ARABIC </w:instrText>
      </w:r>
      <w:r w:rsidRPr="00F07B8F">
        <w:rPr>
          <w:rFonts w:ascii="Arial" w:hAnsi="Arial" w:cs="Arial"/>
          <w:color w:val="auto"/>
          <w:kern w:val="0"/>
          <w:sz w:val="20"/>
          <w:szCs w:val="20"/>
          <w:lang w:eastAsia="ar-SA"/>
        </w:rPr>
        <w:fldChar w:fldCharType="separate"/>
      </w:r>
      <w:r w:rsidRPr="00F07B8F">
        <w:rPr>
          <w:rFonts w:ascii="Arial" w:hAnsi="Arial" w:cs="Arial"/>
          <w:noProof/>
          <w:color w:val="auto"/>
          <w:kern w:val="0"/>
          <w:sz w:val="20"/>
          <w:szCs w:val="20"/>
          <w:lang w:eastAsia="ar-SA"/>
        </w:rPr>
        <w:t>1</w:t>
      </w:r>
      <w:r w:rsidRPr="00F07B8F">
        <w:rPr>
          <w:rFonts w:ascii="Arial" w:hAnsi="Arial" w:cs="Arial"/>
          <w:color w:val="auto"/>
          <w:kern w:val="0"/>
          <w:sz w:val="20"/>
          <w:szCs w:val="20"/>
          <w:lang w:eastAsia="ar-SA"/>
        </w:rPr>
        <w:fldChar w:fldCharType="end"/>
      </w:r>
      <w:r w:rsidRPr="00F07B8F">
        <w:rPr>
          <w:rFonts w:ascii="Arial" w:hAnsi="Arial" w:cs="Arial"/>
          <w:color w:val="auto"/>
          <w:kern w:val="0"/>
          <w:sz w:val="20"/>
          <w:szCs w:val="20"/>
          <w:lang w:eastAsia="ar-SA"/>
        </w:rPr>
        <w:t xml:space="preserve"> - Площадь сельсовета в 2006-2013 гг.</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00"/>
      </w:tblPr>
      <w:tblGrid>
        <w:gridCol w:w="1411"/>
        <w:gridCol w:w="1198"/>
        <w:gridCol w:w="846"/>
        <w:gridCol w:w="847"/>
        <w:gridCol w:w="847"/>
        <w:gridCol w:w="847"/>
        <w:gridCol w:w="847"/>
        <w:gridCol w:w="847"/>
        <w:gridCol w:w="847"/>
        <w:gridCol w:w="847"/>
      </w:tblGrid>
      <w:tr w:rsidR="008F3E7B" w:rsidRPr="00F07B8F" w:rsidTr="008F3E7B">
        <w:tc>
          <w:tcPr>
            <w:tcW w:w="0" w:type="auto"/>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jc w:val="center"/>
              <w:rPr>
                <w:rFonts w:ascii="Arial" w:hAnsi="Arial" w:cs="Arial"/>
                <w:b/>
                <w:bCs/>
                <w:sz w:val="18"/>
                <w:szCs w:val="18"/>
              </w:rPr>
            </w:pPr>
            <w:r w:rsidRPr="00F07B8F">
              <w:rPr>
                <w:rFonts w:ascii="Arial" w:hAnsi="Arial" w:cs="Arial"/>
                <w:b/>
                <w:bCs/>
                <w:sz w:val="18"/>
                <w:szCs w:val="18"/>
              </w:rPr>
              <w:t>Показатели</w:t>
            </w:r>
          </w:p>
        </w:tc>
        <w:tc>
          <w:tcPr>
            <w:tcW w:w="1204" w:type="dxa"/>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jc w:val="center"/>
              <w:rPr>
                <w:rFonts w:ascii="Arial" w:hAnsi="Arial" w:cs="Arial"/>
                <w:b/>
                <w:bCs/>
                <w:sz w:val="18"/>
                <w:szCs w:val="18"/>
              </w:rPr>
            </w:pPr>
            <w:r w:rsidRPr="00F07B8F">
              <w:rPr>
                <w:rFonts w:ascii="Arial" w:hAnsi="Arial" w:cs="Arial"/>
                <w:b/>
                <w:bCs/>
                <w:sz w:val="18"/>
                <w:szCs w:val="18"/>
              </w:rPr>
              <w:t>Ед. измерения</w:t>
            </w:r>
          </w:p>
        </w:tc>
        <w:tc>
          <w:tcPr>
            <w:tcW w:w="857" w:type="dxa"/>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jc w:val="center"/>
              <w:rPr>
                <w:rFonts w:ascii="Arial" w:hAnsi="Arial" w:cs="Arial"/>
                <w:b/>
                <w:bCs/>
                <w:sz w:val="18"/>
                <w:szCs w:val="18"/>
              </w:rPr>
            </w:pPr>
            <w:r w:rsidRPr="00F07B8F">
              <w:rPr>
                <w:rFonts w:ascii="Arial" w:hAnsi="Arial" w:cs="Arial"/>
                <w:b/>
                <w:bCs/>
                <w:sz w:val="18"/>
                <w:szCs w:val="18"/>
              </w:rPr>
              <w:t>2006г.</w:t>
            </w:r>
          </w:p>
        </w:tc>
        <w:tc>
          <w:tcPr>
            <w:tcW w:w="858" w:type="dxa"/>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jc w:val="center"/>
              <w:rPr>
                <w:rFonts w:ascii="Arial" w:hAnsi="Arial" w:cs="Arial"/>
                <w:b/>
                <w:bCs/>
                <w:sz w:val="18"/>
                <w:szCs w:val="18"/>
              </w:rPr>
            </w:pPr>
            <w:r w:rsidRPr="00F07B8F">
              <w:rPr>
                <w:rFonts w:ascii="Arial" w:hAnsi="Arial" w:cs="Arial"/>
                <w:b/>
                <w:bCs/>
                <w:sz w:val="18"/>
                <w:szCs w:val="18"/>
              </w:rPr>
              <w:t>2007г.</w:t>
            </w:r>
          </w:p>
        </w:tc>
        <w:tc>
          <w:tcPr>
            <w:tcW w:w="858" w:type="dxa"/>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jc w:val="center"/>
              <w:rPr>
                <w:rFonts w:ascii="Arial" w:hAnsi="Arial" w:cs="Arial"/>
                <w:b/>
                <w:bCs/>
                <w:sz w:val="18"/>
                <w:szCs w:val="18"/>
              </w:rPr>
            </w:pPr>
            <w:r w:rsidRPr="00F07B8F">
              <w:rPr>
                <w:rFonts w:ascii="Arial" w:hAnsi="Arial" w:cs="Arial"/>
                <w:b/>
                <w:bCs/>
                <w:sz w:val="18"/>
                <w:szCs w:val="18"/>
              </w:rPr>
              <w:t>2008г.</w:t>
            </w:r>
          </w:p>
        </w:tc>
        <w:tc>
          <w:tcPr>
            <w:tcW w:w="858" w:type="dxa"/>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jc w:val="center"/>
              <w:rPr>
                <w:rFonts w:ascii="Arial" w:hAnsi="Arial" w:cs="Arial"/>
                <w:b/>
                <w:bCs/>
                <w:sz w:val="18"/>
                <w:szCs w:val="18"/>
              </w:rPr>
            </w:pPr>
            <w:r w:rsidRPr="00F07B8F">
              <w:rPr>
                <w:rFonts w:ascii="Arial" w:hAnsi="Arial" w:cs="Arial"/>
                <w:b/>
                <w:bCs/>
                <w:sz w:val="18"/>
                <w:szCs w:val="18"/>
              </w:rPr>
              <w:t>2009г.</w:t>
            </w:r>
          </w:p>
        </w:tc>
        <w:tc>
          <w:tcPr>
            <w:tcW w:w="858" w:type="dxa"/>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jc w:val="center"/>
              <w:rPr>
                <w:rFonts w:ascii="Arial" w:hAnsi="Arial" w:cs="Arial"/>
                <w:b/>
                <w:bCs/>
                <w:sz w:val="18"/>
                <w:szCs w:val="18"/>
              </w:rPr>
            </w:pPr>
            <w:r w:rsidRPr="00F07B8F">
              <w:rPr>
                <w:rFonts w:ascii="Arial" w:hAnsi="Arial" w:cs="Arial"/>
                <w:b/>
                <w:bCs/>
                <w:sz w:val="18"/>
                <w:szCs w:val="18"/>
              </w:rPr>
              <w:t>2010г.</w:t>
            </w:r>
          </w:p>
        </w:tc>
        <w:tc>
          <w:tcPr>
            <w:tcW w:w="858" w:type="dxa"/>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jc w:val="center"/>
              <w:rPr>
                <w:rFonts w:ascii="Arial" w:hAnsi="Arial" w:cs="Arial"/>
                <w:b/>
                <w:bCs/>
                <w:sz w:val="18"/>
                <w:szCs w:val="18"/>
              </w:rPr>
            </w:pPr>
            <w:r w:rsidRPr="00F07B8F">
              <w:rPr>
                <w:rFonts w:ascii="Arial" w:hAnsi="Arial" w:cs="Arial"/>
                <w:b/>
                <w:bCs/>
                <w:sz w:val="18"/>
                <w:szCs w:val="18"/>
              </w:rPr>
              <w:t>2011г.</w:t>
            </w:r>
          </w:p>
        </w:tc>
        <w:tc>
          <w:tcPr>
            <w:tcW w:w="858" w:type="dxa"/>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jc w:val="center"/>
              <w:rPr>
                <w:rFonts w:ascii="Arial" w:hAnsi="Arial" w:cs="Arial"/>
                <w:b/>
                <w:bCs/>
                <w:sz w:val="18"/>
                <w:szCs w:val="18"/>
              </w:rPr>
            </w:pPr>
            <w:r w:rsidRPr="00F07B8F">
              <w:rPr>
                <w:rFonts w:ascii="Arial" w:hAnsi="Arial" w:cs="Arial"/>
                <w:b/>
                <w:bCs/>
                <w:sz w:val="18"/>
                <w:szCs w:val="18"/>
              </w:rPr>
              <w:t>2012г.</w:t>
            </w:r>
          </w:p>
        </w:tc>
        <w:tc>
          <w:tcPr>
            <w:tcW w:w="858" w:type="dxa"/>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jc w:val="center"/>
              <w:rPr>
                <w:rFonts w:ascii="Arial" w:hAnsi="Arial" w:cs="Arial"/>
                <w:b/>
                <w:bCs/>
                <w:sz w:val="18"/>
                <w:szCs w:val="18"/>
              </w:rPr>
            </w:pPr>
            <w:r w:rsidRPr="00F07B8F">
              <w:rPr>
                <w:rFonts w:ascii="Arial" w:hAnsi="Arial" w:cs="Arial"/>
                <w:b/>
                <w:bCs/>
                <w:sz w:val="18"/>
                <w:szCs w:val="18"/>
              </w:rPr>
              <w:t>2013г.</w:t>
            </w:r>
          </w:p>
        </w:tc>
      </w:tr>
      <w:tr w:rsidR="008F3E7B" w:rsidRPr="00F07B8F" w:rsidTr="008F3E7B">
        <w:tc>
          <w:tcPr>
            <w:tcW w:w="0" w:type="auto"/>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rPr>
                <w:rFonts w:ascii="Arial" w:hAnsi="Arial" w:cs="Arial"/>
                <w:sz w:val="18"/>
                <w:szCs w:val="18"/>
              </w:rPr>
            </w:pPr>
            <w:r w:rsidRPr="00F07B8F">
              <w:rPr>
                <w:rFonts w:ascii="Arial" w:hAnsi="Arial" w:cs="Arial"/>
                <w:sz w:val="18"/>
                <w:szCs w:val="18"/>
              </w:rPr>
              <w:t>Общая площадь земель муниципального образования</w:t>
            </w:r>
          </w:p>
        </w:tc>
        <w:tc>
          <w:tcPr>
            <w:tcW w:w="1204" w:type="dxa"/>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jc w:val="center"/>
              <w:rPr>
                <w:rFonts w:ascii="Arial" w:hAnsi="Arial" w:cs="Arial"/>
                <w:sz w:val="18"/>
                <w:szCs w:val="18"/>
              </w:rPr>
            </w:pPr>
            <w:r w:rsidRPr="00F07B8F">
              <w:rPr>
                <w:rFonts w:ascii="Arial" w:hAnsi="Arial" w:cs="Arial"/>
                <w:sz w:val="18"/>
                <w:szCs w:val="18"/>
              </w:rPr>
              <w:t>гектар</w:t>
            </w:r>
          </w:p>
        </w:tc>
        <w:tc>
          <w:tcPr>
            <w:tcW w:w="857" w:type="dxa"/>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jc w:val="center"/>
              <w:rPr>
                <w:rFonts w:ascii="Arial" w:hAnsi="Arial" w:cs="Arial"/>
                <w:sz w:val="18"/>
                <w:szCs w:val="18"/>
              </w:rPr>
            </w:pPr>
            <w:r w:rsidRPr="00F07B8F">
              <w:rPr>
                <w:rFonts w:ascii="Arial" w:hAnsi="Arial" w:cs="Arial"/>
                <w:sz w:val="18"/>
                <w:szCs w:val="18"/>
              </w:rPr>
              <w:t>5672</w:t>
            </w:r>
          </w:p>
        </w:tc>
        <w:tc>
          <w:tcPr>
            <w:tcW w:w="858" w:type="dxa"/>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jc w:val="center"/>
              <w:rPr>
                <w:rFonts w:ascii="Arial" w:hAnsi="Arial" w:cs="Arial"/>
                <w:sz w:val="18"/>
                <w:szCs w:val="18"/>
              </w:rPr>
            </w:pPr>
            <w:r w:rsidRPr="00F07B8F">
              <w:rPr>
                <w:rFonts w:ascii="Arial" w:hAnsi="Arial" w:cs="Arial"/>
                <w:sz w:val="18"/>
                <w:szCs w:val="18"/>
              </w:rPr>
              <w:t>5672</w:t>
            </w:r>
          </w:p>
        </w:tc>
        <w:tc>
          <w:tcPr>
            <w:tcW w:w="858" w:type="dxa"/>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jc w:val="center"/>
              <w:rPr>
                <w:rFonts w:ascii="Arial" w:hAnsi="Arial" w:cs="Arial"/>
                <w:sz w:val="18"/>
                <w:szCs w:val="18"/>
              </w:rPr>
            </w:pPr>
            <w:r w:rsidRPr="00F07B8F">
              <w:rPr>
                <w:rFonts w:ascii="Arial" w:hAnsi="Arial" w:cs="Arial"/>
                <w:sz w:val="18"/>
                <w:szCs w:val="18"/>
              </w:rPr>
              <w:t>5672</w:t>
            </w:r>
          </w:p>
        </w:tc>
        <w:tc>
          <w:tcPr>
            <w:tcW w:w="858" w:type="dxa"/>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jc w:val="center"/>
              <w:rPr>
                <w:rFonts w:ascii="Arial" w:hAnsi="Arial" w:cs="Arial"/>
                <w:sz w:val="18"/>
                <w:szCs w:val="18"/>
              </w:rPr>
            </w:pPr>
            <w:r w:rsidRPr="00F07B8F">
              <w:rPr>
                <w:rFonts w:ascii="Arial" w:hAnsi="Arial" w:cs="Arial"/>
                <w:sz w:val="18"/>
                <w:szCs w:val="18"/>
              </w:rPr>
              <w:t>5672</w:t>
            </w:r>
          </w:p>
        </w:tc>
        <w:tc>
          <w:tcPr>
            <w:tcW w:w="858" w:type="dxa"/>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jc w:val="center"/>
              <w:rPr>
                <w:rFonts w:ascii="Arial" w:hAnsi="Arial" w:cs="Arial"/>
                <w:sz w:val="18"/>
                <w:szCs w:val="18"/>
              </w:rPr>
            </w:pPr>
            <w:r w:rsidRPr="00F07B8F">
              <w:rPr>
                <w:rFonts w:ascii="Arial" w:hAnsi="Arial" w:cs="Arial"/>
                <w:sz w:val="18"/>
                <w:szCs w:val="18"/>
              </w:rPr>
              <w:t>18313</w:t>
            </w:r>
          </w:p>
        </w:tc>
        <w:tc>
          <w:tcPr>
            <w:tcW w:w="858" w:type="dxa"/>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jc w:val="center"/>
              <w:rPr>
                <w:rFonts w:ascii="Arial" w:hAnsi="Arial" w:cs="Arial"/>
                <w:sz w:val="18"/>
                <w:szCs w:val="18"/>
              </w:rPr>
            </w:pPr>
            <w:r w:rsidRPr="00F07B8F">
              <w:rPr>
                <w:rFonts w:ascii="Arial" w:hAnsi="Arial" w:cs="Arial"/>
                <w:sz w:val="18"/>
                <w:szCs w:val="18"/>
              </w:rPr>
              <w:t>18313</w:t>
            </w:r>
          </w:p>
        </w:tc>
        <w:tc>
          <w:tcPr>
            <w:tcW w:w="858" w:type="dxa"/>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jc w:val="center"/>
              <w:rPr>
                <w:rFonts w:ascii="Arial" w:hAnsi="Arial" w:cs="Arial"/>
                <w:sz w:val="18"/>
                <w:szCs w:val="18"/>
              </w:rPr>
            </w:pPr>
            <w:r w:rsidRPr="00F07B8F">
              <w:rPr>
                <w:rFonts w:ascii="Arial" w:hAnsi="Arial" w:cs="Arial"/>
                <w:sz w:val="18"/>
                <w:szCs w:val="18"/>
              </w:rPr>
              <w:t>18313</w:t>
            </w:r>
          </w:p>
        </w:tc>
        <w:tc>
          <w:tcPr>
            <w:tcW w:w="858" w:type="dxa"/>
            <w:tcBorders>
              <w:top w:val="single" w:sz="8" w:space="0" w:color="000000"/>
              <w:left w:val="single" w:sz="8" w:space="0" w:color="000000"/>
              <w:bottom w:val="single" w:sz="8" w:space="0" w:color="000000"/>
              <w:right w:val="single" w:sz="8" w:space="0" w:color="000000"/>
            </w:tcBorders>
            <w:vAlign w:val="center"/>
          </w:tcPr>
          <w:p w:rsidR="008F3E7B" w:rsidRPr="00F07B8F" w:rsidRDefault="008F3E7B" w:rsidP="008F3E7B">
            <w:pPr>
              <w:jc w:val="center"/>
              <w:rPr>
                <w:rFonts w:ascii="Arial" w:hAnsi="Arial" w:cs="Arial"/>
                <w:sz w:val="18"/>
                <w:szCs w:val="18"/>
              </w:rPr>
            </w:pPr>
            <w:r w:rsidRPr="00F07B8F">
              <w:rPr>
                <w:rFonts w:ascii="Arial" w:hAnsi="Arial" w:cs="Arial"/>
                <w:sz w:val="18"/>
                <w:szCs w:val="18"/>
              </w:rPr>
              <w:t>18313</w:t>
            </w:r>
          </w:p>
        </w:tc>
      </w:tr>
    </w:tbl>
    <w:p w:rsidR="008F3E7B" w:rsidRPr="00F07B8F" w:rsidRDefault="008F3E7B" w:rsidP="008F3E7B">
      <w:pPr>
        <w:keepNext/>
        <w:spacing w:line="360" w:lineRule="auto"/>
        <w:ind w:firstLine="851"/>
        <w:jc w:val="both"/>
        <w:rPr>
          <w:rFonts w:ascii="Arial" w:hAnsi="Arial" w:cs="Arial"/>
          <w:sz w:val="20"/>
          <w:szCs w:val="20"/>
          <w:lang w:eastAsia="ar-SA"/>
        </w:rPr>
      </w:pPr>
    </w:p>
    <w:p w:rsidR="008F3E7B" w:rsidRPr="00F07B8F" w:rsidRDefault="008F3E7B" w:rsidP="008F3E7B">
      <w:pPr>
        <w:pStyle w:val="afa"/>
        <w:keepNext/>
        <w:suppressAutoHyphens/>
        <w:rPr>
          <w:rFonts w:ascii="Arial" w:hAnsi="Arial" w:cs="Arial"/>
          <w:color w:val="auto"/>
          <w:kern w:val="0"/>
          <w:sz w:val="20"/>
          <w:szCs w:val="20"/>
          <w:lang w:eastAsia="ar-SA"/>
        </w:rPr>
      </w:pPr>
      <w:r w:rsidRPr="00F07B8F">
        <w:rPr>
          <w:rFonts w:ascii="Arial" w:hAnsi="Arial" w:cs="Arial"/>
          <w:color w:val="auto"/>
          <w:kern w:val="0"/>
          <w:sz w:val="20"/>
          <w:szCs w:val="20"/>
          <w:lang w:eastAsia="ar-SA"/>
        </w:rPr>
        <w:t xml:space="preserve">Таблица </w:t>
      </w:r>
      <w:r w:rsidRPr="00F07B8F">
        <w:rPr>
          <w:rFonts w:ascii="Arial" w:hAnsi="Arial" w:cs="Arial"/>
          <w:color w:val="auto"/>
          <w:kern w:val="0"/>
          <w:sz w:val="20"/>
          <w:szCs w:val="20"/>
          <w:lang w:eastAsia="ar-SA"/>
        </w:rPr>
        <w:fldChar w:fldCharType="begin"/>
      </w:r>
      <w:r w:rsidRPr="00F07B8F">
        <w:rPr>
          <w:rFonts w:ascii="Arial" w:hAnsi="Arial" w:cs="Arial"/>
          <w:color w:val="auto"/>
          <w:kern w:val="0"/>
          <w:sz w:val="20"/>
          <w:szCs w:val="20"/>
          <w:lang w:eastAsia="ar-SA"/>
        </w:rPr>
        <w:instrText xml:space="preserve"> SEQ Таблица \* ARABIC </w:instrText>
      </w:r>
      <w:r w:rsidRPr="00F07B8F">
        <w:rPr>
          <w:rFonts w:ascii="Arial" w:hAnsi="Arial" w:cs="Arial"/>
          <w:color w:val="auto"/>
          <w:kern w:val="0"/>
          <w:sz w:val="20"/>
          <w:szCs w:val="20"/>
          <w:lang w:eastAsia="ar-SA"/>
        </w:rPr>
        <w:fldChar w:fldCharType="separate"/>
      </w:r>
      <w:r w:rsidRPr="00F07B8F">
        <w:rPr>
          <w:rFonts w:ascii="Arial" w:hAnsi="Arial" w:cs="Arial"/>
          <w:noProof/>
          <w:color w:val="auto"/>
          <w:kern w:val="0"/>
          <w:sz w:val="20"/>
          <w:szCs w:val="20"/>
          <w:lang w:eastAsia="ar-SA"/>
        </w:rPr>
        <w:t>2</w:t>
      </w:r>
      <w:r w:rsidRPr="00F07B8F">
        <w:rPr>
          <w:rFonts w:ascii="Arial" w:hAnsi="Arial" w:cs="Arial"/>
          <w:color w:val="auto"/>
          <w:kern w:val="0"/>
          <w:sz w:val="20"/>
          <w:szCs w:val="20"/>
          <w:lang w:eastAsia="ar-SA"/>
        </w:rPr>
        <w:fldChar w:fldCharType="end"/>
      </w:r>
      <w:r w:rsidRPr="00F07B8F">
        <w:rPr>
          <w:rFonts w:ascii="Arial" w:hAnsi="Arial" w:cs="Arial"/>
          <w:color w:val="auto"/>
          <w:kern w:val="0"/>
          <w:sz w:val="20"/>
          <w:szCs w:val="20"/>
          <w:lang w:eastAsia="ar-SA"/>
        </w:rPr>
        <w:t xml:space="preserve"> – Общие сведения о муниципальном образовании</w:t>
      </w:r>
    </w:p>
    <w:tbl>
      <w:tblPr>
        <w:tblW w:w="5000" w:type="pct"/>
        <w:tblLook w:val="04A0"/>
      </w:tblPr>
      <w:tblGrid>
        <w:gridCol w:w="852"/>
        <w:gridCol w:w="2552"/>
        <w:gridCol w:w="890"/>
        <w:gridCol w:w="1289"/>
        <w:gridCol w:w="709"/>
        <w:gridCol w:w="717"/>
        <w:gridCol w:w="709"/>
        <w:gridCol w:w="996"/>
        <w:gridCol w:w="856"/>
      </w:tblGrid>
      <w:tr w:rsidR="008F3E7B" w:rsidRPr="00F07B8F" w:rsidTr="008F3E7B">
        <w:trPr>
          <w:cantSplit/>
          <w:trHeight w:val="735"/>
          <w:tblHeader/>
        </w:trPr>
        <w:tc>
          <w:tcPr>
            <w:tcW w:w="4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 xml:space="preserve">№ </w:t>
            </w:r>
            <w:proofErr w:type="gramStart"/>
            <w:r w:rsidRPr="00F07B8F">
              <w:rPr>
                <w:rFonts w:ascii="Arial" w:hAnsi="Arial" w:cs="Arial"/>
                <w:color w:val="000000"/>
                <w:sz w:val="18"/>
                <w:szCs w:val="18"/>
              </w:rPr>
              <w:t>п</w:t>
            </w:r>
            <w:proofErr w:type="gramEnd"/>
            <w:r w:rsidRPr="00F07B8F">
              <w:rPr>
                <w:rFonts w:ascii="Arial" w:hAnsi="Arial" w:cs="Arial"/>
                <w:color w:val="000000"/>
                <w:sz w:val="18"/>
                <w:szCs w:val="18"/>
              </w:rPr>
              <w:t>/п</w:t>
            </w:r>
          </w:p>
        </w:tc>
        <w:tc>
          <w:tcPr>
            <w:tcW w:w="1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Наименование населенного пункта</w:t>
            </w:r>
          </w:p>
        </w:tc>
        <w:tc>
          <w:tcPr>
            <w:tcW w:w="1076" w:type="pct"/>
            <w:gridSpan w:val="2"/>
            <w:tcBorders>
              <w:top w:val="single" w:sz="4" w:space="0" w:color="auto"/>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Удаленность (</w:t>
            </w:r>
            <w:proofErr w:type="gramStart"/>
            <w:r w:rsidRPr="00F07B8F">
              <w:rPr>
                <w:rFonts w:ascii="Arial" w:hAnsi="Arial" w:cs="Arial"/>
                <w:color w:val="000000"/>
                <w:sz w:val="18"/>
                <w:szCs w:val="18"/>
              </w:rPr>
              <w:t>км</w:t>
            </w:r>
            <w:proofErr w:type="gramEnd"/>
            <w:r w:rsidRPr="00F07B8F">
              <w:rPr>
                <w:rFonts w:ascii="Arial" w:hAnsi="Arial" w:cs="Arial"/>
                <w:color w:val="000000"/>
                <w:sz w:val="18"/>
                <w:szCs w:val="18"/>
              </w:rPr>
              <w:t>.)</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Число дворов</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Общая численность, чел.</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в т.ч. трудоспособного возраста</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в т.ч. пенсионеров</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Численность избирателей</w:t>
            </w:r>
          </w:p>
        </w:tc>
      </w:tr>
      <w:tr w:rsidR="008F3E7B" w:rsidRPr="00F07B8F" w:rsidTr="008F3E7B">
        <w:trPr>
          <w:trHeight w:val="840"/>
          <w:tblHeader/>
        </w:trPr>
        <w:tc>
          <w:tcPr>
            <w:tcW w:w="433" w:type="pct"/>
            <w:vMerge/>
            <w:tcBorders>
              <w:top w:val="single" w:sz="4" w:space="0" w:color="auto"/>
              <w:left w:val="single" w:sz="4" w:space="0" w:color="auto"/>
              <w:bottom w:val="single" w:sz="4" w:space="0" w:color="auto"/>
              <w:right w:val="single" w:sz="4" w:space="0" w:color="auto"/>
            </w:tcBorders>
            <w:vAlign w:val="center"/>
            <w:hideMark/>
          </w:tcPr>
          <w:p w:rsidR="008F3E7B" w:rsidRPr="00F07B8F" w:rsidRDefault="008F3E7B" w:rsidP="008F3E7B">
            <w:pPr>
              <w:rPr>
                <w:rFonts w:ascii="Arial" w:hAnsi="Arial" w:cs="Arial"/>
                <w:color w:val="000000"/>
                <w:sz w:val="18"/>
                <w:szCs w:val="18"/>
              </w:rPr>
            </w:pPr>
          </w:p>
        </w:tc>
        <w:tc>
          <w:tcPr>
            <w:tcW w:w="1346" w:type="pct"/>
            <w:vMerge/>
            <w:tcBorders>
              <w:top w:val="single" w:sz="4" w:space="0" w:color="auto"/>
              <w:left w:val="single" w:sz="4" w:space="0" w:color="auto"/>
              <w:bottom w:val="single" w:sz="4" w:space="0" w:color="auto"/>
              <w:right w:val="single" w:sz="4" w:space="0" w:color="auto"/>
            </w:tcBorders>
            <w:vAlign w:val="center"/>
            <w:hideMark/>
          </w:tcPr>
          <w:p w:rsidR="008F3E7B" w:rsidRPr="00F07B8F" w:rsidRDefault="008F3E7B" w:rsidP="008F3E7B">
            <w:pPr>
              <w:rPr>
                <w:rFonts w:ascii="Arial" w:hAnsi="Arial" w:cs="Arial"/>
                <w:color w:val="000000"/>
                <w:sz w:val="18"/>
                <w:szCs w:val="18"/>
              </w:rPr>
            </w:pP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14"/>
                <w:szCs w:val="14"/>
              </w:rPr>
            </w:pPr>
            <w:r w:rsidRPr="00F07B8F">
              <w:rPr>
                <w:rFonts w:ascii="Arial" w:hAnsi="Arial" w:cs="Arial"/>
                <w:color w:val="000000"/>
                <w:sz w:val="14"/>
                <w:szCs w:val="14"/>
              </w:rPr>
              <w:t>от районного центра *</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14"/>
                <w:szCs w:val="14"/>
              </w:rPr>
            </w:pPr>
            <w:r w:rsidRPr="00F07B8F">
              <w:rPr>
                <w:rFonts w:ascii="Arial" w:hAnsi="Arial" w:cs="Arial"/>
                <w:color w:val="000000"/>
                <w:sz w:val="14"/>
                <w:szCs w:val="14"/>
              </w:rPr>
              <w:t>от центра муниципального образования</w:t>
            </w: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8F3E7B" w:rsidRPr="00F07B8F" w:rsidRDefault="008F3E7B" w:rsidP="008F3E7B">
            <w:pPr>
              <w:rPr>
                <w:rFonts w:ascii="Arial" w:hAnsi="Arial" w:cs="Arial"/>
                <w:color w:val="000000"/>
                <w:sz w:val="18"/>
                <w:szCs w:val="18"/>
              </w:rPr>
            </w:pPr>
          </w:p>
        </w:tc>
        <w:tc>
          <w:tcPr>
            <w:tcW w:w="387" w:type="pct"/>
            <w:vMerge/>
            <w:tcBorders>
              <w:top w:val="single" w:sz="4" w:space="0" w:color="auto"/>
              <w:left w:val="single" w:sz="4" w:space="0" w:color="auto"/>
              <w:bottom w:val="single" w:sz="4" w:space="0" w:color="auto"/>
              <w:right w:val="single" w:sz="4" w:space="0" w:color="auto"/>
            </w:tcBorders>
            <w:vAlign w:val="center"/>
            <w:hideMark/>
          </w:tcPr>
          <w:p w:rsidR="008F3E7B" w:rsidRPr="00F07B8F" w:rsidRDefault="008F3E7B" w:rsidP="008F3E7B">
            <w:pPr>
              <w:rPr>
                <w:rFonts w:ascii="Arial" w:hAnsi="Arial" w:cs="Arial"/>
                <w:color w:val="000000"/>
                <w:sz w:val="18"/>
                <w:szCs w:val="18"/>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8F3E7B" w:rsidRPr="00F07B8F" w:rsidRDefault="008F3E7B" w:rsidP="008F3E7B">
            <w:pPr>
              <w:rPr>
                <w:rFonts w:ascii="Arial" w:hAnsi="Arial" w:cs="Arial"/>
                <w:color w:val="000000"/>
                <w:sz w:val="18"/>
                <w:szCs w:val="18"/>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8F3E7B" w:rsidRPr="00F07B8F" w:rsidRDefault="008F3E7B" w:rsidP="008F3E7B">
            <w:pPr>
              <w:rPr>
                <w:rFonts w:ascii="Arial" w:hAnsi="Arial" w:cs="Arial"/>
                <w:color w:val="000000"/>
                <w:sz w:val="18"/>
                <w:szCs w:val="18"/>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8F3E7B" w:rsidRPr="00F07B8F" w:rsidRDefault="008F3E7B" w:rsidP="008F3E7B">
            <w:pPr>
              <w:rPr>
                <w:rFonts w:ascii="Arial" w:hAnsi="Arial" w:cs="Arial"/>
                <w:color w:val="000000"/>
                <w:sz w:val="18"/>
                <w:szCs w:val="18"/>
              </w:rPr>
            </w:pP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х</w:t>
            </w:r>
            <w:proofErr w:type="gramStart"/>
            <w:r w:rsidRPr="00F07B8F">
              <w:rPr>
                <w:rFonts w:ascii="Arial" w:hAnsi="Arial" w:cs="Arial"/>
                <w:color w:val="000000"/>
                <w:sz w:val="20"/>
                <w:szCs w:val="20"/>
              </w:rPr>
              <w:t>.А</w:t>
            </w:r>
            <w:proofErr w:type="gramEnd"/>
            <w:r w:rsidRPr="00F07B8F">
              <w:rPr>
                <w:rFonts w:ascii="Arial" w:hAnsi="Arial" w:cs="Arial"/>
                <w:color w:val="000000"/>
                <w:sz w:val="20"/>
                <w:szCs w:val="20"/>
              </w:rPr>
              <w:t>лтуховка</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38</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26</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1</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 xml:space="preserve">д. Большая Алешня </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27</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15</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42</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105</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68</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38</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95</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3</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д. Борщевка</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18</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6</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3</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3</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8</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4</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.В</w:t>
            </w:r>
            <w:proofErr w:type="gramEnd"/>
            <w:r w:rsidRPr="00F07B8F">
              <w:rPr>
                <w:rFonts w:ascii="Arial" w:hAnsi="Arial" w:cs="Arial"/>
                <w:color w:val="000000"/>
                <w:sz w:val="20"/>
                <w:szCs w:val="20"/>
              </w:rPr>
              <w:t>ерхний Воронок</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27</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15</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5</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14</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7</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6</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13</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5</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.В</w:t>
            </w:r>
            <w:proofErr w:type="gramEnd"/>
            <w:r w:rsidRPr="00F07B8F">
              <w:rPr>
                <w:rFonts w:ascii="Arial" w:hAnsi="Arial" w:cs="Arial"/>
                <w:color w:val="000000"/>
                <w:sz w:val="20"/>
                <w:szCs w:val="20"/>
              </w:rPr>
              <w:t>ерхняя Чупахина</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37</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25</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3</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5</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0</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5</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5</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6</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.В</w:t>
            </w:r>
            <w:proofErr w:type="gramEnd"/>
            <w:r w:rsidRPr="00F07B8F">
              <w:rPr>
                <w:rFonts w:ascii="Arial" w:hAnsi="Arial" w:cs="Arial"/>
                <w:color w:val="000000"/>
                <w:sz w:val="20"/>
                <w:szCs w:val="20"/>
              </w:rPr>
              <w:t>ечерняя Заря</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27</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15</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2</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7</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.В</w:t>
            </w:r>
            <w:proofErr w:type="gramEnd"/>
            <w:r w:rsidRPr="00F07B8F">
              <w:rPr>
                <w:rFonts w:ascii="Arial" w:hAnsi="Arial" w:cs="Arial"/>
                <w:color w:val="000000"/>
                <w:sz w:val="20"/>
                <w:szCs w:val="20"/>
              </w:rPr>
              <w:t>олокитино</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33</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21</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15</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7</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7</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10</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18</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8</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.В</w:t>
            </w:r>
            <w:proofErr w:type="gramEnd"/>
            <w:r w:rsidRPr="00F07B8F">
              <w:rPr>
                <w:rFonts w:ascii="Arial" w:hAnsi="Arial" w:cs="Arial"/>
                <w:color w:val="000000"/>
                <w:sz w:val="20"/>
                <w:szCs w:val="20"/>
              </w:rPr>
              <w:t>яжонка</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17</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5</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4</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6</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6</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6</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9</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.В</w:t>
            </w:r>
            <w:proofErr w:type="gramEnd"/>
            <w:r w:rsidRPr="00F07B8F">
              <w:rPr>
                <w:rFonts w:ascii="Arial" w:hAnsi="Arial" w:cs="Arial"/>
                <w:color w:val="000000"/>
                <w:sz w:val="20"/>
                <w:szCs w:val="20"/>
              </w:rPr>
              <w:t>ерхняя Туранка</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25</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13</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12</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29</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13</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9</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25</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10</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.К</w:t>
            </w:r>
            <w:proofErr w:type="gramEnd"/>
            <w:r w:rsidRPr="00F07B8F">
              <w:rPr>
                <w:rFonts w:ascii="Arial" w:hAnsi="Arial" w:cs="Arial"/>
                <w:color w:val="000000"/>
                <w:sz w:val="20"/>
                <w:szCs w:val="20"/>
              </w:rPr>
              <w:t>расная Поляна</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16</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4</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40</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105</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42</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51</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86</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11</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д. Ладыгина</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38</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26</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3</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12</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.Н</w:t>
            </w:r>
            <w:proofErr w:type="gramEnd"/>
            <w:r w:rsidRPr="00F07B8F">
              <w:rPr>
                <w:rFonts w:ascii="Arial" w:hAnsi="Arial" w:cs="Arial"/>
                <w:color w:val="000000"/>
                <w:sz w:val="20"/>
                <w:szCs w:val="20"/>
              </w:rPr>
              <w:t>ижняя Туранка</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24</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12</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16</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33</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14</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19</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23</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13</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.М</w:t>
            </w:r>
            <w:proofErr w:type="gramEnd"/>
            <w:r w:rsidRPr="00F07B8F">
              <w:rPr>
                <w:rFonts w:ascii="Arial" w:hAnsi="Arial" w:cs="Arial"/>
                <w:color w:val="000000"/>
                <w:sz w:val="20"/>
                <w:szCs w:val="20"/>
              </w:rPr>
              <w:t>алая Алешня</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24</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12</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3</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7</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3</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5</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14</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.М</w:t>
            </w:r>
            <w:proofErr w:type="gramEnd"/>
            <w:r w:rsidRPr="00F07B8F">
              <w:rPr>
                <w:rFonts w:ascii="Arial" w:hAnsi="Arial" w:cs="Arial"/>
                <w:color w:val="000000"/>
                <w:sz w:val="20"/>
                <w:szCs w:val="20"/>
              </w:rPr>
              <w:t xml:space="preserve">анино </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36</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24</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0</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0</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5</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15</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с. Надейка</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23</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11</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99</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162</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54</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105</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159</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16</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с. Нижнее Чупахино</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35</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23</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36</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77</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43</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32</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75</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17</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.Н</w:t>
            </w:r>
            <w:proofErr w:type="gramEnd"/>
            <w:r w:rsidRPr="00F07B8F">
              <w:rPr>
                <w:rFonts w:ascii="Arial" w:hAnsi="Arial" w:cs="Arial"/>
                <w:color w:val="000000"/>
                <w:sz w:val="20"/>
                <w:szCs w:val="20"/>
              </w:rPr>
              <w:t>ижний Воронок</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28</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16</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5</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15</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7</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6</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13</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18</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с</w:t>
            </w:r>
            <w:proofErr w:type="gramStart"/>
            <w:r w:rsidRPr="00F07B8F">
              <w:rPr>
                <w:rFonts w:ascii="Arial" w:hAnsi="Arial" w:cs="Arial"/>
                <w:color w:val="000000"/>
                <w:sz w:val="20"/>
                <w:szCs w:val="20"/>
              </w:rPr>
              <w:t>.О</w:t>
            </w:r>
            <w:proofErr w:type="gramEnd"/>
            <w:r w:rsidRPr="00F07B8F">
              <w:rPr>
                <w:rFonts w:ascii="Arial" w:hAnsi="Arial" w:cs="Arial"/>
                <w:color w:val="000000"/>
                <w:sz w:val="20"/>
                <w:szCs w:val="20"/>
              </w:rPr>
              <w:t>льховка</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12</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172</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416</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231</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151</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382</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lastRenderedPageBreak/>
              <w:t>19</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 xml:space="preserve">х. Переезд </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27</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15</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3</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20</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п. Ровное</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20</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8</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1</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21</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.Р</w:t>
            </w:r>
            <w:proofErr w:type="gramEnd"/>
            <w:r w:rsidRPr="00F07B8F">
              <w:rPr>
                <w:rFonts w:ascii="Arial" w:hAnsi="Arial" w:cs="Arial"/>
                <w:color w:val="000000"/>
                <w:sz w:val="20"/>
                <w:szCs w:val="20"/>
              </w:rPr>
              <w:t>одионовка</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16</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4</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4</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5</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8</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9</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22</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.С</w:t>
            </w:r>
            <w:proofErr w:type="gramEnd"/>
            <w:r w:rsidRPr="00F07B8F">
              <w:rPr>
                <w:rFonts w:ascii="Arial" w:hAnsi="Arial" w:cs="Arial"/>
                <w:color w:val="000000"/>
                <w:sz w:val="20"/>
                <w:szCs w:val="20"/>
              </w:rPr>
              <w:t>еровка</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21</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9</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6</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3</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3</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9</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23</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.У</w:t>
            </w:r>
            <w:proofErr w:type="gramEnd"/>
            <w:r w:rsidRPr="00F07B8F">
              <w:rPr>
                <w:rFonts w:ascii="Arial" w:hAnsi="Arial" w:cs="Arial"/>
                <w:color w:val="000000"/>
                <w:sz w:val="20"/>
                <w:szCs w:val="20"/>
              </w:rPr>
              <w:t>льяновка</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14</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5</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7</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3</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4</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12</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24</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х. Цуканов</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19</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7</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13</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19</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4</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14</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18</w:t>
            </w:r>
          </w:p>
        </w:tc>
      </w:tr>
      <w:tr w:rsidR="008F3E7B" w:rsidRPr="00F07B8F" w:rsidTr="008F3E7B">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25</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д. Чубаровка</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16</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4</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6</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13</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4</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hAnsi="Arial" w:cs="Arial"/>
                <w:color w:val="000000"/>
                <w:sz w:val="20"/>
                <w:szCs w:val="20"/>
              </w:rPr>
              <w:t>9</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color w:val="000000"/>
                <w:sz w:val="20"/>
                <w:szCs w:val="20"/>
              </w:rPr>
            </w:pPr>
            <w:r w:rsidRPr="00F07B8F">
              <w:rPr>
                <w:rFonts w:ascii="Arial" w:eastAsia="Arial Unicode MS" w:hAnsi="Arial" w:cs="Arial"/>
                <w:color w:val="000000"/>
                <w:sz w:val="20"/>
                <w:szCs w:val="20"/>
              </w:rPr>
              <w:t>5</w:t>
            </w:r>
          </w:p>
        </w:tc>
      </w:tr>
      <w:tr w:rsidR="008F3E7B" w:rsidRPr="00F07B8F" w:rsidTr="008F3E7B">
        <w:trPr>
          <w:cantSplit/>
          <w:trHeight w:val="315"/>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b/>
                <w:bCs/>
                <w:color w:val="000000"/>
                <w:sz w:val="20"/>
                <w:szCs w:val="20"/>
              </w:rPr>
            </w:pPr>
            <w:r w:rsidRPr="00F07B8F">
              <w:rPr>
                <w:rFonts w:ascii="Arial" w:hAnsi="Arial" w:cs="Arial"/>
                <w:b/>
                <w:bCs/>
                <w:color w:val="000000"/>
                <w:sz w:val="20"/>
                <w:szCs w:val="20"/>
              </w:rPr>
              <w:t xml:space="preserve">Итого:                                                     </w:t>
            </w:r>
          </w:p>
        </w:tc>
        <w:tc>
          <w:tcPr>
            <w:tcW w:w="134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b/>
                <w:bCs/>
                <w:color w:val="000000"/>
                <w:sz w:val="20"/>
                <w:szCs w:val="20"/>
              </w:rPr>
            </w:pPr>
            <w:r w:rsidRPr="00F07B8F">
              <w:rPr>
                <w:rFonts w:ascii="Arial" w:hAnsi="Arial" w:cs="Arial"/>
                <w:b/>
                <w:bCs/>
                <w:color w:val="000000"/>
                <w:sz w:val="20"/>
                <w:szCs w:val="20"/>
              </w:rPr>
              <w:t> </w:t>
            </w:r>
          </w:p>
        </w:tc>
        <w:tc>
          <w:tcPr>
            <w:tcW w:w="43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b/>
                <w:bCs/>
                <w:color w:val="000000"/>
                <w:sz w:val="20"/>
                <w:szCs w:val="20"/>
              </w:rPr>
            </w:pPr>
            <w:r w:rsidRPr="00F07B8F">
              <w:rPr>
                <w:rFonts w:ascii="Arial" w:hAnsi="Arial" w:cs="Arial"/>
                <w:b/>
                <w:bCs/>
                <w:color w:val="000000"/>
                <w:sz w:val="20"/>
                <w:szCs w:val="20"/>
              </w:rPr>
              <w:t>618</w:t>
            </w:r>
          </w:p>
        </w:tc>
        <w:tc>
          <w:tcPr>
            <w:tcW w:w="636"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b/>
                <w:bCs/>
                <w:color w:val="000000"/>
                <w:sz w:val="20"/>
                <w:szCs w:val="20"/>
              </w:rPr>
            </w:pPr>
            <w:r w:rsidRPr="00F07B8F">
              <w:rPr>
                <w:rFonts w:ascii="Arial" w:hAnsi="Arial" w:cs="Arial"/>
                <w:b/>
                <w:bCs/>
                <w:color w:val="000000"/>
                <w:sz w:val="20"/>
                <w:szCs w:val="20"/>
              </w:rPr>
              <w:t>318</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b/>
                <w:bCs/>
                <w:color w:val="000000"/>
                <w:sz w:val="20"/>
                <w:szCs w:val="20"/>
              </w:rPr>
            </w:pPr>
            <w:r w:rsidRPr="00F07B8F">
              <w:rPr>
                <w:rFonts w:ascii="Arial" w:hAnsi="Arial" w:cs="Arial"/>
                <w:b/>
                <w:bCs/>
                <w:color w:val="000000"/>
                <w:sz w:val="20"/>
                <w:szCs w:val="20"/>
              </w:rPr>
              <w:t>490</w:t>
            </w:r>
          </w:p>
        </w:tc>
        <w:tc>
          <w:tcPr>
            <w:tcW w:w="38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b/>
                <w:bCs/>
                <w:color w:val="000000"/>
                <w:sz w:val="20"/>
                <w:szCs w:val="20"/>
              </w:rPr>
            </w:pPr>
            <w:r w:rsidRPr="00F07B8F">
              <w:rPr>
                <w:rFonts w:ascii="Arial" w:hAnsi="Arial" w:cs="Arial"/>
                <w:b/>
                <w:bCs/>
                <w:color w:val="000000"/>
                <w:sz w:val="20"/>
                <w:szCs w:val="20"/>
              </w:rPr>
              <w:t>1034</w:t>
            </w:r>
          </w:p>
        </w:tc>
        <w:tc>
          <w:tcPr>
            <w:tcW w:w="38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b/>
                <w:bCs/>
                <w:color w:val="000000"/>
                <w:sz w:val="20"/>
                <w:szCs w:val="20"/>
              </w:rPr>
            </w:pPr>
            <w:r w:rsidRPr="00F07B8F">
              <w:rPr>
                <w:rFonts w:ascii="Arial" w:hAnsi="Arial" w:cs="Arial"/>
                <w:b/>
                <w:bCs/>
                <w:color w:val="000000"/>
                <w:sz w:val="20"/>
                <w:szCs w:val="20"/>
              </w:rPr>
              <w:t>504</w:t>
            </w:r>
          </w:p>
        </w:tc>
        <w:tc>
          <w:tcPr>
            <w:tcW w:w="533"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b/>
                <w:bCs/>
                <w:color w:val="000000"/>
                <w:sz w:val="20"/>
                <w:szCs w:val="20"/>
              </w:rPr>
            </w:pPr>
            <w:r w:rsidRPr="00F07B8F">
              <w:rPr>
                <w:rFonts w:ascii="Arial" w:hAnsi="Arial" w:cs="Arial"/>
                <w:b/>
                <w:bCs/>
                <w:color w:val="000000"/>
                <w:sz w:val="20"/>
                <w:szCs w:val="20"/>
              </w:rPr>
              <w:t>483</w:t>
            </w:r>
          </w:p>
        </w:tc>
        <w:tc>
          <w:tcPr>
            <w:tcW w:w="4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b/>
                <w:bCs/>
                <w:color w:val="000000"/>
                <w:sz w:val="20"/>
                <w:szCs w:val="20"/>
              </w:rPr>
            </w:pPr>
            <w:r w:rsidRPr="00F07B8F">
              <w:rPr>
                <w:rFonts w:ascii="Arial" w:eastAsia="Arial Unicode MS" w:hAnsi="Arial" w:cs="Arial"/>
                <w:b/>
                <w:bCs/>
                <w:color w:val="000000"/>
                <w:sz w:val="20"/>
                <w:szCs w:val="20"/>
              </w:rPr>
              <w:t>981</w:t>
            </w:r>
          </w:p>
        </w:tc>
      </w:tr>
    </w:tbl>
    <w:p w:rsidR="008F3E7B" w:rsidRPr="00F07B8F" w:rsidRDefault="008F3E7B" w:rsidP="008F3E7B">
      <w:pPr>
        <w:spacing w:line="360" w:lineRule="auto"/>
        <w:ind w:firstLine="851"/>
        <w:jc w:val="both"/>
        <w:rPr>
          <w:rFonts w:ascii="Arial" w:hAnsi="Arial" w:cs="Arial"/>
        </w:rPr>
      </w:pPr>
      <w:r w:rsidRPr="00F07B8F">
        <w:rPr>
          <w:rFonts w:ascii="Arial" w:hAnsi="Arial" w:cs="Arial"/>
        </w:rPr>
        <w:t>По территории сельсовета проходят шесть автомобильных дорог межмуниц</w:t>
      </w:r>
      <w:r w:rsidRPr="00F07B8F">
        <w:rPr>
          <w:rFonts w:ascii="Arial" w:hAnsi="Arial" w:cs="Arial"/>
        </w:rPr>
        <w:t>и</w:t>
      </w:r>
      <w:r w:rsidRPr="00F07B8F">
        <w:rPr>
          <w:rFonts w:ascii="Arial" w:hAnsi="Arial" w:cs="Arial"/>
        </w:rPr>
        <w:t>пального значения и одна регионального значения.</w:t>
      </w:r>
    </w:p>
    <w:p w:rsidR="008F3E7B" w:rsidRPr="00F07B8F" w:rsidRDefault="008F3E7B" w:rsidP="008F3E7B">
      <w:pPr>
        <w:spacing w:line="360" w:lineRule="auto"/>
        <w:ind w:firstLine="851"/>
        <w:jc w:val="both"/>
        <w:rPr>
          <w:rFonts w:ascii="Arial" w:hAnsi="Arial" w:cs="Arial"/>
        </w:rPr>
      </w:pPr>
      <w:r w:rsidRPr="00F07B8F">
        <w:rPr>
          <w:rFonts w:ascii="Arial" w:hAnsi="Arial" w:cs="Arial"/>
        </w:rPr>
        <w:t xml:space="preserve">В Ольховском сельсовете к системе сетевого газоснабжения подключено </w:t>
      </w:r>
      <w:proofErr w:type="gramStart"/>
      <w:r w:rsidRPr="00F07B8F">
        <w:rPr>
          <w:rFonts w:ascii="Arial" w:hAnsi="Arial" w:cs="Arial"/>
        </w:rPr>
        <w:t>с</w:t>
      </w:r>
      <w:proofErr w:type="gramEnd"/>
      <w:r w:rsidRPr="00F07B8F">
        <w:rPr>
          <w:rFonts w:ascii="Arial" w:hAnsi="Arial" w:cs="Arial"/>
        </w:rPr>
        <w:t>. Ольховка. Основным видом деятельности населения является сельское х</w:t>
      </w:r>
      <w:r w:rsidRPr="00F07B8F">
        <w:rPr>
          <w:rFonts w:ascii="Arial" w:hAnsi="Arial" w:cs="Arial"/>
        </w:rPr>
        <w:t>о</w:t>
      </w:r>
      <w:r w:rsidRPr="00F07B8F">
        <w:rPr>
          <w:rFonts w:ascii="Arial" w:hAnsi="Arial" w:cs="Arial"/>
        </w:rPr>
        <w:t>зяйство.</w:t>
      </w:r>
    </w:p>
    <w:p w:rsidR="008F3E7B" w:rsidRPr="00F07B8F" w:rsidRDefault="008F3E7B" w:rsidP="008F3E7B">
      <w:pPr>
        <w:spacing w:line="360" w:lineRule="auto"/>
        <w:ind w:firstLine="851"/>
        <w:jc w:val="both"/>
        <w:rPr>
          <w:rFonts w:ascii="Arial" w:hAnsi="Arial" w:cs="Arial"/>
        </w:rPr>
      </w:pPr>
      <w:r w:rsidRPr="00F07B8F">
        <w:rPr>
          <w:rFonts w:ascii="Arial" w:hAnsi="Arial" w:cs="Arial"/>
        </w:rPr>
        <w:t xml:space="preserve">Определение назначения территории муниципального образования исходит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w:t>
      </w:r>
    </w:p>
    <w:p w:rsidR="008F3E7B" w:rsidRPr="00F07B8F" w:rsidRDefault="008F3E7B" w:rsidP="008F3E7B">
      <w:pPr>
        <w:spacing w:line="360" w:lineRule="auto"/>
        <w:ind w:firstLine="851"/>
        <w:jc w:val="both"/>
        <w:rPr>
          <w:rFonts w:ascii="Arial" w:hAnsi="Arial" w:cs="Arial"/>
        </w:rPr>
      </w:pPr>
      <w:r w:rsidRPr="00F07B8F">
        <w:rPr>
          <w:rFonts w:ascii="Arial" w:hAnsi="Arial" w:cs="Arial"/>
        </w:rPr>
        <w:t xml:space="preserve">При разработке Генерального плана рассматривались 2 варианта развития Ольховского сельсовета: </w:t>
      </w:r>
      <w:proofErr w:type="gramStart"/>
      <w:r w:rsidRPr="00F07B8F">
        <w:rPr>
          <w:rFonts w:ascii="Arial" w:hAnsi="Arial" w:cs="Arial"/>
        </w:rPr>
        <w:t>инерционный</w:t>
      </w:r>
      <w:proofErr w:type="gramEnd"/>
      <w:r w:rsidRPr="00F07B8F">
        <w:rPr>
          <w:rFonts w:ascii="Arial" w:hAnsi="Arial" w:cs="Arial"/>
        </w:rPr>
        <w:t xml:space="preserve"> и инновационный.</w:t>
      </w:r>
    </w:p>
    <w:p w:rsidR="008F3E7B" w:rsidRPr="00F07B8F" w:rsidRDefault="008F3E7B" w:rsidP="008F3E7B">
      <w:pPr>
        <w:spacing w:line="360" w:lineRule="auto"/>
        <w:ind w:firstLine="851"/>
        <w:jc w:val="both"/>
        <w:rPr>
          <w:rFonts w:ascii="Arial" w:hAnsi="Arial" w:cs="Arial"/>
        </w:rPr>
      </w:pPr>
      <w:r w:rsidRPr="00F07B8F">
        <w:rPr>
          <w:rFonts w:ascii="Arial" w:hAnsi="Arial" w:cs="Arial"/>
        </w:rPr>
        <w:t xml:space="preserve">Инерционный (сдержанный) сценарий подразумевает развитие сельсовета по достигнутому уровню производственной базы, использованию ресурсного потенциала, в соответствии со сложившимися социальными условиями и динамикой численности населения. </w:t>
      </w:r>
    </w:p>
    <w:p w:rsidR="008F3E7B" w:rsidRPr="00F07B8F" w:rsidRDefault="008F3E7B" w:rsidP="008F3E7B">
      <w:pPr>
        <w:spacing w:line="360" w:lineRule="auto"/>
        <w:ind w:firstLine="851"/>
        <w:jc w:val="both"/>
        <w:rPr>
          <w:rFonts w:ascii="Arial" w:hAnsi="Arial" w:cs="Arial"/>
        </w:rPr>
      </w:pPr>
      <w:r w:rsidRPr="00F07B8F">
        <w:rPr>
          <w:rFonts w:ascii="Arial" w:hAnsi="Arial" w:cs="Arial"/>
        </w:rPr>
        <w:t>Инновационный вариант социально-экономического развития – это принятие в качестве перспективного сценария положительной (по сравнению с инерционным сцен</w:t>
      </w:r>
      <w:r w:rsidRPr="00F07B8F">
        <w:rPr>
          <w:rFonts w:ascii="Arial" w:hAnsi="Arial" w:cs="Arial"/>
        </w:rPr>
        <w:t>а</w:t>
      </w:r>
      <w:r w:rsidRPr="00F07B8F">
        <w:rPr>
          <w:rFonts w:ascii="Arial" w:hAnsi="Arial" w:cs="Arial"/>
        </w:rPr>
        <w:t>рием) динамики в изменении численности населения поселения. В  2018 году число жителей по данному сценарию должно будет составлять 1060 человек, в 2033 году – 1240 человек. Оптимистичный (инновационный вариант) предусматривает развитие производственной б</w:t>
      </w:r>
      <w:r w:rsidRPr="00F07B8F">
        <w:rPr>
          <w:rFonts w:ascii="Arial" w:hAnsi="Arial" w:cs="Arial"/>
        </w:rPr>
        <w:t>а</w:t>
      </w:r>
      <w:r w:rsidRPr="00F07B8F">
        <w:rPr>
          <w:rFonts w:ascii="Arial" w:hAnsi="Arial" w:cs="Arial"/>
        </w:rPr>
        <w:t>зы, развитие инженерной инфраструктуры, улучшение социальных и культурно-бытовых условий жизни насел</w:t>
      </w:r>
      <w:r w:rsidRPr="00F07B8F">
        <w:rPr>
          <w:rFonts w:ascii="Arial" w:hAnsi="Arial" w:cs="Arial"/>
        </w:rPr>
        <w:t>е</w:t>
      </w:r>
      <w:r w:rsidRPr="00F07B8F">
        <w:rPr>
          <w:rFonts w:ascii="Arial" w:hAnsi="Arial" w:cs="Arial"/>
        </w:rPr>
        <w:t xml:space="preserve">ния поселения. </w:t>
      </w:r>
    </w:p>
    <w:p w:rsidR="008F3E7B" w:rsidRPr="00F07B8F" w:rsidRDefault="008F3E7B" w:rsidP="008F3E7B">
      <w:pPr>
        <w:spacing w:line="360" w:lineRule="auto"/>
        <w:ind w:firstLine="851"/>
        <w:jc w:val="both"/>
        <w:rPr>
          <w:rFonts w:ascii="Arial" w:hAnsi="Arial" w:cs="Arial"/>
        </w:rPr>
      </w:pPr>
      <w:r w:rsidRPr="00F07B8F">
        <w:rPr>
          <w:rFonts w:ascii="Arial" w:hAnsi="Arial" w:cs="Arial"/>
        </w:rPr>
        <w:lastRenderedPageBreak/>
        <w:t>Мероприятия по развитию муниципального образования, предложенные в Генеральном плане, определялись исходя из инновационного сценария развития.</w:t>
      </w:r>
    </w:p>
    <w:p w:rsidR="008F3E7B" w:rsidRPr="00F07B8F" w:rsidRDefault="008F3E7B" w:rsidP="008F3E7B">
      <w:pPr>
        <w:suppressAutoHyphens/>
        <w:spacing w:line="360" w:lineRule="auto"/>
        <w:ind w:firstLine="851"/>
        <w:jc w:val="both"/>
        <w:rPr>
          <w:rFonts w:ascii="Arial" w:hAnsi="Arial" w:cs="Arial"/>
        </w:rPr>
      </w:pPr>
      <w:proofErr w:type="gramStart"/>
      <w:r w:rsidRPr="00F07B8F">
        <w:rPr>
          <w:rFonts w:ascii="Arial" w:hAnsi="Arial" w:cs="Arial"/>
          <w:b/>
        </w:rPr>
        <w:t xml:space="preserve">Главная цель разработки генерального плана </w:t>
      </w:r>
      <w:r w:rsidRPr="00F07B8F">
        <w:rPr>
          <w:rFonts w:ascii="Arial" w:hAnsi="Arial" w:cs="Arial"/>
        </w:rPr>
        <w:t>Ольховского сельсовета - территориально-пространственная организация поселения методами градостроительного планирования в целях формирования условий для устойчивого социально-экономического развития, рационального использования земель и их охраны, развития инженерной, транспортной и социальной инфраструктур, охраны природы, защиты территорий от воздействия чрезвычайных ситуаций природного и техногенного характера, повышения эффективности управления развитием территории, а также улучшение качества жизни населения.</w:t>
      </w:r>
      <w:proofErr w:type="gramEnd"/>
    </w:p>
    <w:p w:rsidR="008F3E7B" w:rsidRPr="00F07B8F" w:rsidRDefault="008F3E7B" w:rsidP="008F3E7B">
      <w:pPr>
        <w:spacing w:line="360" w:lineRule="auto"/>
        <w:ind w:firstLine="851"/>
        <w:jc w:val="both"/>
        <w:rPr>
          <w:rFonts w:ascii="Arial" w:hAnsi="Arial" w:cs="Arial"/>
        </w:rPr>
      </w:pPr>
      <w:proofErr w:type="gramStart"/>
      <w:r w:rsidRPr="00F07B8F">
        <w:rPr>
          <w:rFonts w:ascii="Arial" w:hAnsi="Arial" w:cs="Arial"/>
        </w:rPr>
        <w:t>Задачи территориального планирования имеют целеполагающий характер, выражающийся в экономической, социальной, средовой и природопользовательской составляющих.</w:t>
      </w:r>
      <w:proofErr w:type="gramEnd"/>
      <w:r w:rsidRPr="00F07B8F">
        <w:rPr>
          <w:rFonts w:ascii="Arial" w:hAnsi="Arial" w:cs="Arial"/>
        </w:rPr>
        <w:t xml:space="preserve"> Обеспечение условий для устойчивого экономического развития муниципального образования достигается решением следующих задач:</w:t>
      </w:r>
    </w:p>
    <w:p w:rsidR="008F3E7B" w:rsidRPr="00F07B8F" w:rsidRDefault="008F3E7B" w:rsidP="00075B5D">
      <w:pPr>
        <w:numPr>
          <w:ilvl w:val="0"/>
          <w:numId w:val="69"/>
        </w:numPr>
        <w:spacing w:line="360" w:lineRule="auto"/>
        <w:ind w:left="0" w:firstLine="851"/>
        <w:jc w:val="both"/>
        <w:rPr>
          <w:rFonts w:ascii="Arial" w:hAnsi="Arial" w:cs="Arial"/>
        </w:rPr>
      </w:pPr>
      <w:r w:rsidRPr="00F07B8F">
        <w:rPr>
          <w:rFonts w:ascii="Arial" w:hAnsi="Arial" w:cs="Arial"/>
        </w:rPr>
        <w:t>формирование территориально-хозяйственной организации муниципального образования, обеспечивающей оптимальные условия для развития всех видов хозяйственной деятельности, являющихся экономической базой развития территории;</w:t>
      </w:r>
    </w:p>
    <w:p w:rsidR="008F3E7B" w:rsidRPr="00F07B8F" w:rsidRDefault="008F3E7B" w:rsidP="00075B5D">
      <w:pPr>
        <w:numPr>
          <w:ilvl w:val="0"/>
          <w:numId w:val="69"/>
        </w:numPr>
        <w:spacing w:line="360" w:lineRule="auto"/>
        <w:ind w:left="0" w:firstLine="851"/>
        <w:jc w:val="both"/>
        <w:rPr>
          <w:rFonts w:ascii="Arial" w:hAnsi="Arial" w:cs="Arial"/>
        </w:rPr>
      </w:pPr>
      <w:r w:rsidRPr="00F07B8F">
        <w:rPr>
          <w:rFonts w:ascii="Arial" w:hAnsi="Arial" w:cs="Arial"/>
        </w:rPr>
        <w:t xml:space="preserve">повышение уровня жизни и условий проживания населения в муниципальном образовании, формирование благоприятных условий жизнедеятельности населения для развития человеческого потенциала при обеспечении конституционных социальных прав и гарантий с использованием социальных стандартов и норм; </w:t>
      </w:r>
    </w:p>
    <w:p w:rsidR="008F3E7B" w:rsidRPr="00F07B8F" w:rsidRDefault="008F3E7B" w:rsidP="00075B5D">
      <w:pPr>
        <w:numPr>
          <w:ilvl w:val="0"/>
          <w:numId w:val="69"/>
        </w:numPr>
        <w:spacing w:line="360" w:lineRule="auto"/>
        <w:ind w:left="0" w:firstLine="851"/>
        <w:jc w:val="both"/>
        <w:rPr>
          <w:rFonts w:ascii="Arial" w:hAnsi="Arial" w:cs="Arial"/>
        </w:rPr>
      </w:pPr>
      <w:r w:rsidRPr="00F07B8F">
        <w:rPr>
          <w:rFonts w:ascii="Arial" w:hAnsi="Arial" w:cs="Arial"/>
        </w:rPr>
        <w:t>экологическое и экономичное использование трудовых, земельных, водных и других ресурсов, улучшение экологической ситуации и повышение качества среды проживания граждан;</w:t>
      </w:r>
    </w:p>
    <w:p w:rsidR="008F3E7B" w:rsidRPr="00F07B8F" w:rsidRDefault="008F3E7B" w:rsidP="00075B5D">
      <w:pPr>
        <w:numPr>
          <w:ilvl w:val="0"/>
          <w:numId w:val="69"/>
        </w:numPr>
        <w:spacing w:line="360" w:lineRule="auto"/>
        <w:ind w:left="0" w:firstLine="851"/>
        <w:jc w:val="both"/>
        <w:rPr>
          <w:rFonts w:ascii="Arial" w:hAnsi="Arial" w:cs="Arial"/>
        </w:rPr>
      </w:pPr>
      <w:r w:rsidRPr="00F07B8F">
        <w:rPr>
          <w:rFonts w:ascii="Arial" w:hAnsi="Arial" w:cs="Arial"/>
        </w:rPr>
        <w:t>внедрение и обоснование предложений по модернизации и реконструкции инженерно-коммуникационных систем и транспортной инфраструктуры;</w:t>
      </w:r>
    </w:p>
    <w:p w:rsidR="008F3E7B" w:rsidRPr="00F07B8F" w:rsidRDefault="008F3E7B" w:rsidP="00075B5D">
      <w:pPr>
        <w:numPr>
          <w:ilvl w:val="0"/>
          <w:numId w:val="69"/>
        </w:numPr>
        <w:spacing w:line="360" w:lineRule="auto"/>
        <w:ind w:left="0" w:firstLine="851"/>
        <w:jc w:val="both"/>
        <w:rPr>
          <w:rFonts w:ascii="Arial" w:hAnsi="Arial" w:cs="Arial"/>
        </w:rPr>
      </w:pPr>
      <w:r w:rsidRPr="00F07B8F">
        <w:rPr>
          <w:rFonts w:ascii="Arial" w:hAnsi="Arial" w:cs="Arial"/>
        </w:rPr>
        <w:t xml:space="preserve">изыскание и создание рекреационных и туристических объектов на территории муниципального образования, создающих центры массового и </w:t>
      </w:r>
      <w:r w:rsidRPr="00F07B8F">
        <w:rPr>
          <w:rFonts w:ascii="Arial" w:hAnsi="Arial" w:cs="Arial"/>
        </w:rPr>
        <w:lastRenderedPageBreak/>
        <w:t>культурного отдыха населения муниципального образования и района и привлекающих дополнительные источники дохода в местный бюджет;</w:t>
      </w:r>
    </w:p>
    <w:p w:rsidR="008F3E7B" w:rsidRPr="00F07B8F" w:rsidRDefault="008F3E7B" w:rsidP="00075B5D">
      <w:pPr>
        <w:numPr>
          <w:ilvl w:val="0"/>
          <w:numId w:val="69"/>
        </w:numPr>
        <w:spacing w:line="360" w:lineRule="auto"/>
        <w:ind w:left="0" w:firstLine="851"/>
        <w:jc w:val="both"/>
        <w:rPr>
          <w:rFonts w:ascii="Arial" w:hAnsi="Arial" w:cs="Arial"/>
        </w:rPr>
      </w:pPr>
      <w:r w:rsidRPr="00F07B8F">
        <w:rPr>
          <w:rFonts w:ascii="Arial" w:hAnsi="Arial" w:cs="Arial"/>
        </w:rPr>
        <w:t>достижение долговременной безопасности жизнедеятельности населения и экономического развития путем создания территориально организованной сети объектов защитных сооружений, коридоров и районов эвакуации населения в условиях ЧС.</w:t>
      </w:r>
    </w:p>
    <w:p w:rsidR="008F3E7B" w:rsidRPr="00F07B8F" w:rsidRDefault="008F3E7B" w:rsidP="008F3E7B">
      <w:pPr>
        <w:widowControl w:val="0"/>
        <w:suppressAutoHyphens/>
        <w:spacing w:line="360" w:lineRule="auto"/>
        <w:ind w:firstLine="851"/>
        <w:jc w:val="both"/>
        <w:rPr>
          <w:rFonts w:ascii="Arial" w:hAnsi="Arial" w:cs="Arial"/>
        </w:rPr>
      </w:pPr>
    </w:p>
    <w:p w:rsidR="008F3E7B" w:rsidRPr="00F07B8F" w:rsidRDefault="008F3E7B" w:rsidP="008F3E7B">
      <w:pPr>
        <w:pStyle w:val="1"/>
        <w:keepLines/>
        <w:pageBreakBefore/>
        <w:widowControl/>
        <w:numPr>
          <w:ilvl w:val="1"/>
          <w:numId w:val="2"/>
        </w:numPr>
        <w:tabs>
          <w:tab w:val="clear" w:pos="709"/>
          <w:tab w:val="left" w:pos="0"/>
        </w:tabs>
        <w:suppressAutoHyphens/>
        <w:spacing w:before="0" w:after="0" w:line="360" w:lineRule="auto"/>
        <w:ind w:left="0" w:firstLine="0"/>
        <w:jc w:val="center"/>
        <w:rPr>
          <w:sz w:val="30"/>
          <w:szCs w:val="30"/>
        </w:rPr>
      </w:pPr>
      <w:bookmarkStart w:id="27" w:name="_Toc401009913"/>
      <w:r w:rsidRPr="00F07B8F">
        <w:rPr>
          <w:sz w:val="30"/>
          <w:szCs w:val="30"/>
        </w:rPr>
        <w:lastRenderedPageBreak/>
        <w:t>ПЕРЕЧЕНЬ МЕРОПРИЯТИЙ ПО ТЕРРИТОРИАЛЬНОМУ ПЛАНИРОВАНИЮ И УКАЗАНИЕ НА ПОСЛЕДОВАТЕЛЬНОСТЬ ИХ ВЫПОЛНЕНИЯ</w:t>
      </w:r>
      <w:bookmarkEnd w:id="27"/>
    </w:p>
    <w:p w:rsidR="008F3E7B" w:rsidRPr="00F07B8F" w:rsidRDefault="008F3E7B" w:rsidP="008F3E7B">
      <w:pPr>
        <w:pStyle w:val="2"/>
        <w:keepLines/>
        <w:widowControl/>
        <w:numPr>
          <w:ilvl w:val="2"/>
          <w:numId w:val="2"/>
        </w:numPr>
        <w:tabs>
          <w:tab w:val="clear" w:pos="709"/>
        </w:tabs>
        <w:suppressAutoHyphens/>
        <w:spacing w:before="0" w:after="0" w:line="360" w:lineRule="auto"/>
        <w:ind w:left="0" w:firstLine="0"/>
        <w:jc w:val="center"/>
        <w:rPr>
          <w:i w:val="0"/>
          <w:sz w:val="30"/>
          <w:szCs w:val="30"/>
        </w:rPr>
      </w:pPr>
      <w:bookmarkStart w:id="28" w:name="_Toc401009914"/>
      <w:r w:rsidRPr="00F07B8F">
        <w:rPr>
          <w:i w:val="0"/>
          <w:sz w:val="30"/>
          <w:szCs w:val="30"/>
        </w:rPr>
        <w:t>Мероприятия по развитию и преобразованию пространственно-планировочной структуры</w:t>
      </w:r>
      <w:bookmarkEnd w:id="28"/>
      <w:r w:rsidRPr="00F07B8F">
        <w:rPr>
          <w:i w:val="0"/>
          <w:sz w:val="30"/>
          <w:szCs w:val="30"/>
        </w:rPr>
        <w:t xml:space="preserve"> </w:t>
      </w:r>
    </w:p>
    <w:p w:rsidR="008F3E7B" w:rsidRPr="00F07B8F" w:rsidRDefault="008F3E7B" w:rsidP="008F3E7B">
      <w:pPr>
        <w:pStyle w:val="3"/>
        <w:widowControl/>
        <w:numPr>
          <w:ilvl w:val="3"/>
          <w:numId w:val="2"/>
        </w:numPr>
        <w:tabs>
          <w:tab w:val="clear" w:pos="709"/>
        </w:tabs>
        <w:suppressAutoHyphens/>
        <w:spacing w:before="0"/>
        <w:ind w:left="0" w:firstLine="0"/>
        <w:jc w:val="center"/>
        <w:rPr>
          <w:rFonts w:ascii="Arial" w:hAnsi="Arial" w:cs="Arial"/>
          <w:color w:val="auto"/>
          <w:kern w:val="32"/>
          <w:sz w:val="28"/>
          <w:szCs w:val="28"/>
          <w:lang w:eastAsia="ru-RU"/>
        </w:rPr>
      </w:pPr>
      <w:bookmarkStart w:id="29" w:name="_Toc401009915"/>
      <w:r w:rsidRPr="00F07B8F">
        <w:rPr>
          <w:rFonts w:ascii="Arial" w:hAnsi="Arial" w:cs="Arial"/>
          <w:color w:val="auto"/>
          <w:kern w:val="32"/>
          <w:sz w:val="28"/>
          <w:szCs w:val="28"/>
          <w:lang w:eastAsia="ru-RU"/>
        </w:rPr>
        <w:t>Архитектурно-планировочные решения</w:t>
      </w:r>
      <w:bookmarkEnd w:id="29"/>
    </w:p>
    <w:p w:rsidR="008F3E7B" w:rsidRPr="00F07B8F" w:rsidRDefault="008F3E7B" w:rsidP="008F3E7B">
      <w:pPr>
        <w:keepNext/>
        <w:keepLines/>
        <w:widowControl w:val="0"/>
        <w:suppressAutoHyphens/>
        <w:spacing w:line="360" w:lineRule="auto"/>
        <w:ind w:firstLine="851"/>
        <w:jc w:val="both"/>
        <w:rPr>
          <w:rFonts w:ascii="Arial" w:hAnsi="Arial" w:cs="Arial"/>
        </w:rPr>
      </w:pPr>
      <w:r w:rsidRPr="00F07B8F">
        <w:rPr>
          <w:rFonts w:ascii="Arial" w:hAnsi="Arial" w:cs="Arial"/>
        </w:rPr>
        <w:t>Формирование пространственной композиции выполнено на основе индивидуальных особенностей места, исторического и природного потенциала, своеобразия ландшафтной структуры территории и территориальных возможностей муниципального образования.</w:t>
      </w:r>
    </w:p>
    <w:p w:rsidR="008F3E7B" w:rsidRPr="00F07B8F" w:rsidRDefault="008F3E7B" w:rsidP="008F3E7B">
      <w:pPr>
        <w:widowControl w:val="0"/>
        <w:spacing w:line="360" w:lineRule="auto"/>
        <w:ind w:firstLine="851"/>
        <w:jc w:val="both"/>
        <w:rPr>
          <w:rFonts w:ascii="Arial" w:hAnsi="Arial" w:cs="Arial"/>
        </w:rPr>
      </w:pPr>
      <w:r w:rsidRPr="00F07B8F">
        <w:rPr>
          <w:rFonts w:ascii="Arial" w:hAnsi="Arial" w:cs="Arial"/>
        </w:rPr>
        <w:t>Муниципальное образование «Ольховский сельсовет» расположено в южной части Хомутовского района. В состав территории Ольховского сельсовета входят двадцать пять н</w:t>
      </w:r>
      <w:r w:rsidRPr="00F07B8F">
        <w:rPr>
          <w:rFonts w:ascii="Arial" w:hAnsi="Arial" w:cs="Arial"/>
        </w:rPr>
        <w:t>а</w:t>
      </w:r>
      <w:r w:rsidRPr="00F07B8F">
        <w:rPr>
          <w:rFonts w:ascii="Arial" w:hAnsi="Arial" w:cs="Arial"/>
        </w:rPr>
        <w:t>селенных пунктов.</w:t>
      </w:r>
    </w:p>
    <w:p w:rsidR="008F3E7B" w:rsidRPr="00F07B8F" w:rsidRDefault="008F3E7B" w:rsidP="008F3E7B">
      <w:pPr>
        <w:spacing w:line="360" w:lineRule="auto"/>
        <w:ind w:firstLine="851"/>
        <w:jc w:val="both"/>
        <w:rPr>
          <w:rFonts w:ascii="Arial" w:hAnsi="Arial" w:cs="Arial"/>
        </w:rPr>
      </w:pPr>
      <w:r w:rsidRPr="00F07B8F">
        <w:rPr>
          <w:rFonts w:ascii="Arial" w:hAnsi="Arial" w:cs="Arial"/>
        </w:rPr>
        <w:t xml:space="preserve">Территорию Ольховского сельсовета составляют его исторически сложившиеся земли. </w:t>
      </w:r>
      <w:r w:rsidRPr="00F07B8F">
        <w:rPr>
          <w:rStyle w:val="WW-1"/>
          <w:rFonts w:ascii="Arial" w:hAnsi="Arial" w:cs="Arial"/>
        </w:rPr>
        <w:t>Реки, протекающие по территории поселения (</w:t>
      </w:r>
      <w:r w:rsidRPr="00F07B8F">
        <w:rPr>
          <w:rFonts w:ascii="Arial" w:hAnsi="Arial" w:cs="Arial"/>
        </w:rPr>
        <w:t>Амонька, Поды)</w:t>
      </w:r>
      <w:r w:rsidRPr="00F07B8F">
        <w:rPr>
          <w:rStyle w:val="WW-1"/>
          <w:rFonts w:ascii="Arial" w:hAnsi="Arial" w:cs="Arial"/>
        </w:rPr>
        <w:t xml:space="preserve">, являются историческими планировочными осями для  населенных пунктов Ольховского сельсовета. </w:t>
      </w:r>
    </w:p>
    <w:p w:rsidR="008F3E7B" w:rsidRPr="00F07B8F" w:rsidRDefault="008F3E7B" w:rsidP="008F3E7B">
      <w:pPr>
        <w:pStyle w:val="afffff"/>
        <w:ind w:firstLine="851"/>
        <w:rPr>
          <w:rStyle w:val="WW-1"/>
          <w:rFonts w:ascii="Arial" w:hAnsi="Arial" w:cs="Arial"/>
          <w:lang w:val="ru-RU"/>
        </w:rPr>
      </w:pPr>
      <w:r w:rsidRPr="00F07B8F">
        <w:rPr>
          <w:rFonts w:ascii="Arial" w:hAnsi="Arial" w:cs="Arial"/>
          <w:sz w:val="24"/>
          <w:szCs w:val="24"/>
          <w:lang w:val="ru-RU"/>
        </w:rPr>
        <w:t>Современными п</w:t>
      </w:r>
      <w:r w:rsidRPr="00F07B8F">
        <w:rPr>
          <w:rFonts w:ascii="Arial" w:hAnsi="Arial" w:cs="Arial"/>
          <w:sz w:val="24"/>
          <w:szCs w:val="24"/>
        </w:rPr>
        <w:t xml:space="preserve">ланировочными осями являются дороги, связывающие населенные пункты  поселения с районным центром – </w:t>
      </w:r>
      <w:r w:rsidRPr="00F07B8F">
        <w:rPr>
          <w:rFonts w:ascii="Arial" w:hAnsi="Arial" w:cs="Arial"/>
          <w:sz w:val="24"/>
          <w:szCs w:val="24"/>
          <w:lang w:val="ru-RU"/>
        </w:rPr>
        <w:t>п</w:t>
      </w:r>
      <w:proofErr w:type="gramStart"/>
      <w:r w:rsidRPr="00F07B8F">
        <w:rPr>
          <w:rFonts w:ascii="Arial" w:hAnsi="Arial" w:cs="Arial"/>
          <w:sz w:val="24"/>
          <w:szCs w:val="24"/>
          <w:lang w:val="ru-RU"/>
        </w:rPr>
        <w:t>.Х</w:t>
      </w:r>
      <w:proofErr w:type="gramEnd"/>
      <w:r w:rsidRPr="00F07B8F">
        <w:rPr>
          <w:rFonts w:ascii="Arial" w:hAnsi="Arial" w:cs="Arial"/>
          <w:sz w:val="24"/>
          <w:szCs w:val="24"/>
          <w:lang w:val="ru-RU"/>
        </w:rPr>
        <w:t>омутовка</w:t>
      </w:r>
      <w:r w:rsidRPr="00F07B8F">
        <w:rPr>
          <w:rFonts w:ascii="Arial" w:hAnsi="Arial" w:cs="Arial"/>
          <w:sz w:val="24"/>
          <w:szCs w:val="24"/>
        </w:rPr>
        <w:t xml:space="preserve">, смежными поселениями и друг с другом. </w:t>
      </w:r>
      <w:r w:rsidRPr="00F07B8F">
        <w:rPr>
          <w:rFonts w:ascii="Arial" w:hAnsi="Arial" w:cs="Arial"/>
          <w:sz w:val="24"/>
          <w:szCs w:val="24"/>
          <w:lang w:val="ru-RU"/>
        </w:rPr>
        <w:t xml:space="preserve">Главной планировочной осью сельсовета является автодорога Хомутовка - Рыльск - Глушково - Теткино - граница с Украиной. Таким образом, </w:t>
      </w:r>
      <w:r w:rsidRPr="00F07B8F">
        <w:rPr>
          <w:rStyle w:val="WW-1"/>
          <w:rFonts w:ascii="Arial" w:hAnsi="Arial" w:cs="Arial"/>
        </w:rPr>
        <w:t xml:space="preserve">планировочное развитие базируется на транспортном каркасе территории. </w:t>
      </w:r>
    </w:p>
    <w:p w:rsidR="008F3E7B" w:rsidRPr="00F07B8F" w:rsidRDefault="008F3E7B" w:rsidP="008F3E7B">
      <w:pPr>
        <w:spacing w:line="360" w:lineRule="auto"/>
        <w:ind w:firstLine="851"/>
        <w:jc w:val="both"/>
        <w:rPr>
          <w:rFonts w:ascii="Arial" w:hAnsi="Arial" w:cs="Arial"/>
        </w:rPr>
      </w:pPr>
      <w:r w:rsidRPr="00F07B8F">
        <w:rPr>
          <w:rFonts w:ascii="Arial" w:hAnsi="Arial" w:cs="Arial"/>
        </w:rPr>
        <w:t>Планировочным центром Ольховского сельсовета является его администрати</w:t>
      </w:r>
      <w:r w:rsidRPr="00F07B8F">
        <w:rPr>
          <w:rFonts w:ascii="Arial" w:hAnsi="Arial" w:cs="Arial"/>
        </w:rPr>
        <w:t>в</w:t>
      </w:r>
      <w:r w:rsidRPr="00F07B8F">
        <w:rPr>
          <w:rFonts w:ascii="Arial" w:hAnsi="Arial" w:cs="Arial"/>
        </w:rPr>
        <w:t>ный центр – с</w:t>
      </w:r>
      <w:proofErr w:type="gramStart"/>
      <w:r w:rsidRPr="00F07B8F">
        <w:rPr>
          <w:rFonts w:ascii="Arial" w:hAnsi="Arial" w:cs="Arial"/>
        </w:rPr>
        <w:t>.О</w:t>
      </w:r>
      <w:proofErr w:type="gramEnd"/>
      <w:r w:rsidRPr="00F07B8F">
        <w:rPr>
          <w:rFonts w:ascii="Arial" w:hAnsi="Arial" w:cs="Arial"/>
        </w:rPr>
        <w:t xml:space="preserve">льховка. Население села составляет 416 человек. </w:t>
      </w:r>
    </w:p>
    <w:p w:rsidR="008F3E7B" w:rsidRPr="00F07B8F" w:rsidRDefault="008F3E7B" w:rsidP="008F3E7B">
      <w:pPr>
        <w:keepNext/>
        <w:spacing w:line="360" w:lineRule="auto"/>
        <w:ind w:firstLine="851"/>
        <w:jc w:val="both"/>
        <w:rPr>
          <w:rFonts w:ascii="Arial" w:hAnsi="Arial" w:cs="Arial"/>
          <w:bCs/>
        </w:rPr>
      </w:pPr>
      <w:r w:rsidRPr="00F07B8F">
        <w:rPr>
          <w:rFonts w:ascii="Arial" w:hAnsi="Arial" w:cs="Arial"/>
          <w:bCs/>
        </w:rPr>
        <w:lastRenderedPageBreak/>
        <w:t xml:space="preserve">Наибольшее количество населения сосредоточено </w:t>
      </w:r>
      <w:proofErr w:type="gramStart"/>
      <w:r w:rsidRPr="00F07B8F">
        <w:rPr>
          <w:rFonts w:ascii="Arial" w:hAnsi="Arial" w:cs="Arial"/>
          <w:bCs/>
        </w:rPr>
        <w:t>в</w:t>
      </w:r>
      <w:proofErr w:type="gramEnd"/>
      <w:r w:rsidRPr="00F07B8F">
        <w:rPr>
          <w:rFonts w:ascii="Arial" w:hAnsi="Arial" w:cs="Arial"/>
          <w:bCs/>
        </w:rPr>
        <w:t xml:space="preserve"> с. Ольховка, с. Надейка. В х. Алтуховка, д. Вечерняя Заря, х. Переезд, дома и население с постоянным проживанием отсутствуют.</w:t>
      </w:r>
    </w:p>
    <w:p w:rsidR="008F3E7B" w:rsidRPr="00F07B8F" w:rsidRDefault="008F3E7B" w:rsidP="008F3E7B">
      <w:pPr>
        <w:keepNext/>
        <w:spacing w:line="360" w:lineRule="auto"/>
        <w:ind w:firstLine="851"/>
        <w:jc w:val="both"/>
        <w:rPr>
          <w:rFonts w:ascii="Arial" w:hAnsi="Arial" w:cs="Arial"/>
          <w:bCs/>
        </w:rPr>
      </w:pPr>
      <w:r w:rsidRPr="00F07B8F">
        <w:rPr>
          <w:rFonts w:ascii="Arial" w:hAnsi="Arial" w:cs="Arial"/>
          <w:bCs/>
        </w:rPr>
        <w:t>Застройка населённых пунктов сельсовета линейная с одной или двумя улицами. Застроенная часть  населённых пунктов прилегает к пойменной части водных объектов, расположена, как правило, на внутренних склонах долин водотоков.</w:t>
      </w:r>
    </w:p>
    <w:p w:rsidR="008F3E7B" w:rsidRPr="00F07B8F" w:rsidRDefault="008F3E7B" w:rsidP="008F3E7B">
      <w:pPr>
        <w:pStyle w:val="afffff"/>
        <w:ind w:firstLine="851"/>
        <w:rPr>
          <w:rFonts w:ascii="Arial" w:hAnsi="Arial" w:cs="Arial"/>
          <w:sz w:val="24"/>
          <w:szCs w:val="24"/>
          <w:lang w:val="ru-RU"/>
        </w:rPr>
      </w:pPr>
      <w:r w:rsidRPr="00F07B8F">
        <w:rPr>
          <w:rStyle w:val="WW-1"/>
          <w:rFonts w:ascii="Arial" w:hAnsi="Arial" w:cs="Arial"/>
          <w:lang w:val="ru-RU"/>
        </w:rPr>
        <w:t xml:space="preserve">Перспективная планировочная структура </w:t>
      </w:r>
      <w:r w:rsidRPr="00F07B8F">
        <w:rPr>
          <w:rFonts w:ascii="Arial" w:hAnsi="Arial" w:cs="Arial"/>
          <w:sz w:val="24"/>
          <w:szCs w:val="24"/>
        </w:rPr>
        <w:t>муниципального образования «Ольховск</w:t>
      </w:r>
      <w:r w:rsidRPr="00F07B8F">
        <w:rPr>
          <w:rFonts w:ascii="Arial" w:hAnsi="Arial" w:cs="Arial"/>
          <w:sz w:val="24"/>
          <w:szCs w:val="24"/>
          <w:lang w:val="ru-RU"/>
        </w:rPr>
        <w:t>ий сел</w:t>
      </w:r>
      <w:r w:rsidRPr="00F07B8F">
        <w:rPr>
          <w:rFonts w:ascii="Arial" w:hAnsi="Arial" w:cs="Arial"/>
          <w:sz w:val="24"/>
          <w:szCs w:val="24"/>
          <w:lang w:val="ru-RU"/>
        </w:rPr>
        <w:t>ь</w:t>
      </w:r>
      <w:r w:rsidRPr="00F07B8F">
        <w:rPr>
          <w:rFonts w:ascii="Arial" w:hAnsi="Arial" w:cs="Arial"/>
          <w:sz w:val="24"/>
          <w:szCs w:val="24"/>
          <w:lang w:val="ru-RU"/>
        </w:rPr>
        <w:t>совет</w:t>
      </w:r>
      <w:r w:rsidRPr="00F07B8F">
        <w:rPr>
          <w:rFonts w:ascii="Arial" w:hAnsi="Arial" w:cs="Arial"/>
          <w:sz w:val="24"/>
          <w:szCs w:val="24"/>
        </w:rPr>
        <w:t>»</w:t>
      </w:r>
      <w:r w:rsidRPr="00F07B8F">
        <w:rPr>
          <w:rFonts w:ascii="Arial" w:hAnsi="Arial" w:cs="Arial"/>
          <w:sz w:val="24"/>
          <w:szCs w:val="24"/>
          <w:lang w:val="ru-RU"/>
        </w:rPr>
        <w:t xml:space="preserve"> также </w:t>
      </w:r>
      <w:r w:rsidRPr="00F07B8F">
        <w:rPr>
          <w:rStyle w:val="WW-1"/>
          <w:rFonts w:ascii="Arial" w:hAnsi="Arial" w:cs="Arial"/>
          <w:lang w:val="ru-RU"/>
        </w:rPr>
        <w:t xml:space="preserve">будет определяться </w:t>
      </w:r>
      <w:r w:rsidRPr="00F07B8F">
        <w:rPr>
          <w:rFonts w:ascii="Arial" w:hAnsi="Arial" w:cs="Arial"/>
          <w:sz w:val="24"/>
          <w:szCs w:val="24"/>
          <w:lang w:val="ru-RU"/>
        </w:rPr>
        <w:t>сис</w:t>
      </w:r>
      <w:r w:rsidRPr="00F07B8F">
        <w:rPr>
          <w:rFonts w:ascii="Arial" w:hAnsi="Arial" w:cs="Arial"/>
          <w:sz w:val="24"/>
          <w:szCs w:val="24"/>
        </w:rPr>
        <w:t>тем</w:t>
      </w:r>
      <w:r w:rsidRPr="00F07B8F">
        <w:rPr>
          <w:rFonts w:ascii="Arial" w:hAnsi="Arial" w:cs="Arial"/>
          <w:sz w:val="24"/>
          <w:szCs w:val="24"/>
          <w:lang w:val="ru-RU"/>
        </w:rPr>
        <w:t>ой</w:t>
      </w:r>
      <w:r w:rsidRPr="00F07B8F">
        <w:rPr>
          <w:rFonts w:ascii="Arial" w:hAnsi="Arial" w:cs="Arial"/>
          <w:sz w:val="24"/>
          <w:szCs w:val="24"/>
        </w:rPr>
        <w:t xml:space="preserve"> населенных пунктов и связывающи</w:t>
      </w:r>
      <w:r w:rsidRPr="00F07B8F">
        <w:rPr>
          <w:rFonts w:ascii="Arial" w:hAnsi="Arial" w:cs="Arial"/>
          <w:sz w:val="24"/>
          <w:szCs w:val="24"/>
          <w:lang w:val="ru-RU"/>
        </w:rPr>
        <w:t>ми</w:t>
      </w:r>
      <w:r w:rsidRPr="00F07B8F">
        <w:rPr>
          <w:rFonts w:ascii="Arial" w:hAnsi="Arial" w:cs="Arial"/>
          <w:sz w:val="24"/>
          <w:szCs w:val="24"/>
        </w:rPr>
        <w:t xml:space="preserve"> их коммуникаци</w:t>
      </w:r>
      <w:r w:rsidRPr="00F07B8F">
        <w:rPr>
          <w:rFonts w:ascii="Arial" w:hAnsi="Arial" w:cs="Arial"/>
          <w:sz w:val="24"/>
          <w:szCs w:val="24"/>
          <w:lang w:val="ru-RU"/>
        </w:rPr>
        <w:t>ями</w:t>
      </w:r>
      <w:r w:rsidRPr="00F07B8F">
        <w:rPr>
          <w:rFonts w:ascii="Arial" w:hAnsi="Arial" w:cs="Arial"/>
          <w:sz w:val="24"/>
          <w:szCs w:val="24"/>
        </w:rPr>
        <w:t xml:space="preserve">. </w:t>
      </w:r>
      <w:r w:rsidRPr="00F07B8F">
        <w:rPr>
          <w:rFonts w:ascii="Arial" w:hAnsi="Arial" w:cs="Arial"/>
          <w:sz w:val="24"/>
          <w:szCs w:val="24"/>
          <w:lang w:val="ru-RU"/>
        </w:rPr>
        <w:t>Таким обр</w:t>
      </w:r>
      <w:r w:rsidRPr="00F07B8F">
        <w:rPr>
          <w:rFonts w:ascii="Arial" w:hAnsi="Arial" w:cs="Arial"/>
          <w:sz w:val="24"/>
          <w:szCs w:val="24"/>
          <w:lang w:val="ru-RU"/>
        </w:rPr>
        <w:t>а</w:t>
      </w:r>
      <w:r w:rsidRPr="00F07B8F">
        <w:rPr>
          <w:rFonts w:ascii="Arial" w:hAnsi="Arial" w:cs="Arial"/>
          <w:sz w:val="24"/>
          <w:szCs w:val="24"/>
          <w:lang w:val="ru-RU"/>
        </w:rPr>
        <w:t xml:space="preserve">зом, </w:t>
      </w:r>
      <w:r w:rsidRPr="00F07B8F">
        <w:rPr>
          <w:rStyle w:val="WW-1"/>
          <w:rFonts w:ascii="Arial" w:hAnsi="Arial" w:cs="Arial"/>
        </w:rPr>
        <w:t xml:space="preserve">планировочное развитие </w:t>
      </w:r>
      <w:r w:rsidRPr="00F07B8F">
        <w:rPr>
          <w:rStyle w:val="WW-1"/>
          <w:rFonts w:ascii="Arial" w:hAnsi="Arial" w:cs="Arial"/>
          <w:lang w:val="ru-RU"/>
        </w:rPr>
        <w:t xml:space="preserve">сельсовета </w:t>
      </w:r>
      <w:r w:rsidRPr="00F07B8F">
        <w:rPr>
          <w:rStyle w:val="WW-1"/>
          <w:rFonts w:ascii="Arial" w:hAnsi="Arial" w:cs="Arial"/>
        </w:rPr>
        <w:t>базируется на транспортном каркасе территории.</w:t>
      </w:r>
    </w:p>
    <w:p w:rsidR="008F3E7B" w:rsidRPr="00F07B8F" w:rsidRDefault="008F3E7B" w:rsidP="008F3E7B">
      <w:pPr>
        <w:widowControl w:val="0"/>
        <w:spacing w:line="360" w:lineRule="auto"/>
        <w:ind w:firstLine="851"/>
        <w:jc w:val="both"/>
        <w:rPr>
          <w:rFonts w:ascii="Arial" w:hAnsi="Arial" w:cs="Arial"/>
        </w:rPr>
      </w:pPr>
      <w:r w:rsidRPr="00F07B8F">
        <w:rPr>
          <w:rFonts w:ascii="Arial" w:hAnsi="Arial" w:cs="Arial"/>
        </w:rPr>
        <w:t xml:space="preserve">Комплексное освоение (коттеджная застройка) новых территорий должно проходить в соответствии с действующими нормами, в частности должно удовлетворяться требование СП 42.13330-2011 «Градостроительство. Планировка и застройка городских и сельских поселений», </w:t>
      </w:r>
      <w:proofErr w:type="gramStart"/>
      <w:r w:rsidRPr="00F07B8F">
        <w:rPr>
          <w:rFonts w:ascii="Arial" w:hAnsi="Arial" w:cs="Arial"/>
        </w:rPr>
        <w:t>представленное</w:t>
      </w:r>
      <w:proofErr w:type="gramEnd"/>
      <w:r w:rsidRPr="00F07B8F">
        <w:rPr>
          <w:rFonts w:ascii="Arial" w:hAnsi="Arial" w:cs="Arial"/>
        </w:rPr>
        <w:t xml:space="preserve"> ниже:</w:t>
      </w:r>
    </w:p>
    <w:p w:rsidR="008F3E7B" w:rsidRPr="00F07B8F" w:rsidRDefault="008F3E7B" w:rsidP="008F3E7B">
      <w:pPr>
        <w:pStyle w:val="afa"/>
        <w:keepNext/>
        <w:keepLines/>
        <w:rPr>
          <w:rFonts w:ascii="Arial" w:hAnsi="Arial" w:cs="Arial"/>
          <w:color w:val="auto"/>
          <w:kern w:val="0"/>
          <w:sz w:val="20"/>
          <w:szCs w:val="20"/>
          <w:lang w:eastAsia="ru-RU"/>
        </w:rPr>
      </w:pPr>
      <w:r w:rsidRPr="00F07B8F">
        <w:rPr>
          <w:rFonts w:ascii="Arial" w:hAnsi="Arial" w:cs="Arial"/>
          <w:color w:val="auto"/>
          <w:kern w:val="0"/>
          <w:sz w:val="20"/>
          <w:szCs w:val="20"/>
          <w:lang w:eastAsia="ru-RU"/>
        </w:rPr>
        <w:t xml:space="preserve">Таблица </w:t>
      </w:r>
      <w:r w:rsidRPr="00F07B8F">
        <w:rPr>
          <w:rFonts w:ascii="Arial" w:hAnsi="Arial" w:cs="Arial"/>
          <w:color w:val="auto"/>
          <w:kern w:val="0"/>
          <w:sz w:val="20"/>
          <w:szCs w:val="20"/>
          <w:lang w:eastAsia="ru-RU"/>
        </w:rPr>
        <w:fldChar w:fldCharType="begin"/>
      </w:r>
      <w:r w:rsidRPr="00F07B8F">
        <w:rPr>
          <w:rFonts w:ascii="Arial" w:hAnsi="Arial" w:cs="Arial"/>
          <w:color w:val="auto"/>
          <w:kern w:val="0"/>
          <w:sz w:val="20"/>
          <w:szCs w:val="20"/>
          <w:lang w:eastAsia="ru-RU"/>
        </w:rPr>
        <w:instrText xml:space="preserve"> SEQ Таблица \* ARABIC </w:instrText>
      </w:r>
      <w:r w:rsidRPr="00F07B8F">
        <w:rPr>
          <w:rFonts w:ascii="Arial" w:hAnsi="Arial" w:cs="Arial"/>
          <w:color w:val="auto"/>
          <w:kern w:val="0"/>
          <w:sz w:val="20"/>
          <w:szCs w:val="20"/>
          <w:lang w:eastAsia="ru-RU"/>
        </w:rPr>
        <w:fldChar w:fldCharType="separate"/>
      </w:r>
      <w:r w:rsidRPr="00F07B8F">
        <w:rPr>
          <w:rFonts w:ascii="Arial" w:hAnsi="Arial" w:cs="Arial"/>
          <w:noProof/>
          <w:color w:val="auto"/>
          <w:kern w:val="0"/>
          <w:sz w:val="20"/>
          <w:szCs w:val="20"/>
          <w:lang w:eastAsia="ru-RU"/>
        </w:rPr>
        <w:t>3</w:t>
      </w:r>
      <w:r w:rsidRPr="00F07B8F">
        <w:rPr>
          <w:rFonts w:ascii="Arial" w:hAnsi="Arial" w:cs="Arial"/>
          <w:color w:val="auto"/>
          <w:kern w:val="0"/>
          <w:sz w:val="20"/>
          <w:szCs w:val="20"/>
          <w:lang w:eastAsia="ru-RU"/>
        </w:rPr>
        <w:fldChar w:fldCharType="end"/>
      </w:r>
      <w:r w:rsidRPr="00F07B8F">
        <w:rPr>
          <w:rFonts w:ascii="Arial" w:hAnsi="Arial" w:cs="Arial"/>
          <w:color w:val="auto"/>
          <w:kern w:val="0"/>
          <w:sz w:val="20"/>
          <w:szCs w:val="20"/>
          <w:lang w:eastAsia="ru-RU"/>
        </w:rPr>
        <w:t xml:space="preserve"> – Нормативное соотношение территорий различного функционального назначения в составе комплексной застройки</w:t>
      </w:r>
    </w:p>
    <w:tbl>
      <w:tblPr>
        <w:tblW w:w="9356" w:type="dxa"/>
        <w:tblLayout w:type="fixed"/>
        <w:tblCellMar>
          <w:left w:w="70" w:type="dxa"/>
          <w:right w:w="70" w:type="dxa"/>
        </w:tblCellMar>
        <w:tblLook w:val="0000"/>
      </w:tblPr>
      <w:tblGrid>
        <w:gridCol w:w="2552"/>
        <w:gridCol w:w="1843"/>
        <w:gridCol w:w="1842"/>
        <w:gridCol w:w="1701"/>
        <w:gridCol w:w="1418"/>
      </w:tblGrid>
      <w:tr w:rsidR="008F3E7B" w:rsidRPr="00F07B8F" w:rsidTr="008F3E7B">
        <w:trPr>
          <w:cantSplit/>
          <w:trHeight w:val="480"/>
        </w:trPr>
        <w:tc>
          <w:tcPr>
            <w:tcW w:w="2552" w:type="dxa"/>
            <w:tcBorders>
              <w:top w:val="single" w:sz="6" w:space="0" w:color="auto"/>
              <w:left w:val="single" w:sz="6" w:space="0" w:color="auto"/>
              <w:bottom w:val="single" w:sz="6" w:space="0" w:color="auto"/>
              <w:right w:val="single" w:sz="6" w:space="0" w:color="auto"/>
            </w:tcBorders>
            <w:vAlign w:val="center"/>
          </w:tcPr>
          <w:p w:rsidR="008F3E7B" w:rsidRPr="00F07B8F" w:rsidRDefault="008F3E7B" w:rsidP="008F3E7B">
            <w:pPr>
              <w:keepNext/>
              <w:keepLines/>
              <w:widowControl w:val="0"/>
              <w:tabs>
                <w:tab w:val="left" w:pos="1230"/>
              </w:tabs>
              <w:jc w:val="center"/>
              <w:rPr>
                <w:rFonts w:ascii="Arial" w:hAnsi="Arial" w:cs="Arial"/>
                <w:b/>
                <w:sz w:val="20"/>
                <w:szCs w:val="20"/>
              </w:rPr>
            </w:pPr>
            <w:r w:rsidRPr="00F07B8F">
              <w:rPr>
                <w:rFonts w:ascii="Arial" w:hAnsi="Arial" w:cs="Arial"/>
                <w:b/>
                <w:sz w:val="20"/>
                <w:szCs w:val="20"/>
              </w:rPr>
              <w:t xml:space="preserve">Вид жилого     </w:t>
            </w:r>
            <w:r w:rsidRPr="00F07B8F">
              <w:rPr>
                <w:rFonts w:ascii="Arial" w:hAnsi="Arial" w:cs="Arial"/>
                <w:b/>
                <w:sz w:val="20"/>
                <w:szCs w:val="20"/>
              </w:rPr>
              <w:br/>
              <w:t>образования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8F3E7B" w:rsidRPr="00F07B8F" w:rsidRDefault="008F3E7B" w:rsidP="008F3E7B">
            <w:pPr>
              <w:keepNext/>
              <w:keepLines/>
              <w:widowControl w:val="0"/>
              <w:tabs>
                <w:tab w:val="left" w:pos="1230"/>
              </w:tabs>
              <w:jc w:val="center"/>
              <w:rPr>
                <w:rFonts w:ascii="Arial" w:hAnsi="Arial" w:cs="Arial"/>
                <w:b/>
                <w:sz w:val="20"/>
                <w:szCs w:val="20"/>
              </w:rPr>
            </w:pPr>
            <w:r w:rsidRPr="00F07B8F">
              <w:rPr>
                <w:rFonts w:ascii="Arial" w:hAnsi="Arial" w:cs="Arial"/>
                <w:b/>
                <w:sz w:val="20"/>
                <w:szCs w:val="20"/>
              </w:rPr>
              <w:t>Участки жилой</w:t>
            </w:r>
            <w:r w:rsidRPr="00F07B8F">
              <w:rPr>
                <w:rFonts w:ascii="Arial" w:hAnsi="Arial" w:cs="Arial"/>
                <w:b/>
                <w:sz w:val="20"/>
                <w:szCs w:val="20"/>
              </w:rPr>
              <w:br/>
              <w:t>застройки</w:t>
            </w:r>
          </w:p>
        </w:tc>
        <w:tc>
          <w:tcPr>
            <w:tcW w:w="1842" w:type="dxa"/>
            <w:tcBorders>
              <w:top w:val="single" w:sz="6" w:space="0" w:color="auto"/>
              <w:left w:val="single" w:sz="6" w:space="0" w:color="auto"/>
              <w:bottom w:val="single" w:sz="6" w:space="0" w:color="auto"/>
              <w:right w:val="single" w:sz="6" w:space="0" w:color="auto"/>
            </w:tcBorders>
            <w:vAlign w:val="center"/>
          </w:tcPr>
          <w:p w:rsidR="008F3E7B" w:rsidRPr="00F07B8F" w:rsidRDefault="008F3E7B" w:rsidP="008F3E7B">
            <w:pPr>
              <w:keepNext/>
              <w:keepLines/>
              <w:widowControl w:val="0"/>
              <w:tabs>
                <w:tab w:val="left" w:pos="1230"/>
              </w:tabs>
              <w:jc w:val="center"/>
              <w:rPr>
                <w:rFonts w:ascii="Arial" w:hAnsi="Arial" w:cs="Arial"/>
                <w:b/>
                <w:sz w:val="20"/>
                <w:szCs w:val="20"/>
              </w:rPr>
            </w:pPr>
            <w:r w:rsidRPr="00F07B8F">
              <w:rPr>
                <w:rFonts w:ascii="Arial" w:hAnsi="Arial" w:cs="Arial"/>
                <w:b/>
                <w:sz w:val="20"/>
                <w:szCs w:val="20"/>
              </w:rPr>
              <w:t xml:space="preserve">Участки  </w:t>
            </w:r>
            <w:r w:rsidRPr="00F07B8F">
              <w:rPr>
                <w:rFonts w:ascii="Arial" w:hAnsi="Arial" w:cs="Arial"/>
                <w:b/>
                <w:sz w:val="20"/>
                <w:szCs w:val="20"/>
              </w:rPr>
              <w:br/>
              <w:t>общественной</w:t>
            </w:r>
            <w:r w:rsidRPr="00F07B8F">
              <w:rPr>
                <w:rFonts w:ascii="Arial" w:hAnsi="Arial" w:cs="Arial"/>
                <w:b/>
                <w:sz w:val="20"/>
                <w:szCs w:val="20"/>
              </w:rPr>
              <w:br/>
              <w:t>застройки</w:t>
            </w:r>
          </w:p>
        </w:tc>
        <w:tc>
          <w:tcPr>
            <w:tcW w:w="1701" w:type="dxa"/>
            <w:tcBorders>
              <w:top w:val="single" w:sz="6" w:space="0" w:color="auto"/>
              <w:left w:val="single" w:sz="6" w:space="0" w:color="auto"/>
              <w:bottom w:val="single" w:sz="6" w:space="0" w:color="auto"/>
              <w:right w:val="single" w:sz="6" w:space="0" w:color="auto"/>
            </w:tcBorders>
            <w:vAlign w:val="center"/>
          </w:tcPr>
          <w:p w:rsidR="008F3E7B" w:rsidRPr="00F07B8F" w:rsidRDefault="008F3E7B" w:rsidP="008F3E7B">
            <w:pPr>
              <w:keepNext/>
              <w:keepLines/>
              <w:widowControl w:val="0"/>
              <w:tabs>
                <w:tab w:val="left" w:pos="1230"/>
              </w:tabs>
              <w:jc w:val="center"/>
              <w:rPr>
                <w:rFonts w:ascii="Arial" w:hAnsi="Arial" w:cs="Arial"/>
                <w:b/>
                <w:sz w:val="20"/>
                <w:szCs w:val="20"/>
              </w:rPr>
            </w:pPr>
            <w:r w:rsidRPr="00F07B8F">
              <w:rPr>
                <w:rFonts w:ascii="Arial" w:hAnsi="Arial" w:cs="Arial"/>
                <w:b/>
                <w:sz w:val="20"/>
                <w:szCs w:val="20"/>
              </w:rPr>
              <w:t xml:space="preserve">Территории </w:t>
            </w:r>
            <w:r w:rsidRPr="00F07B8F">
              <w:rPr>
                <w:rFonts w:ascii="Arial" w:hAnsi="Arial" w:cs="Arial"/>
                <w:b/>
                <w:sz w:val="20"/>
                <w:szCs w:val="20"/>
              </w:rPr>
              <w:br/>
              <w:t xml:space="preserve">зеленых   </w:t>
            </w:r>
            <w:r w:rsidRPr="00F07B8F">
              <w:rPr>
                <w:rFonts w:ascii="Arial" w:hAnsi="Arial" w:cs="Arial"/>
                <w:b/>
                <w:sz w:val="20"/>
                <w:szCs w:val="20"/>
              </w:rPr>
              <w:br/>
              <w:t>насаждений</w:t>
            </w:r>
          </w:p>
        </w:tc>
        <w:tc>
          <w:tcPr>
            <w:tcW w:w="1418" w:type="dxa"/>
            <w:tcBorders>
              <w:top w:val="single" w:sz="6" w:space="0" w:color="auto"/>
              <w:left w:val="single" w:sz="6" w:space="0" w:color="auto"/>
              <w:bottom w:val="single" w:sz="6" w:space="0" w:color="auto"/>
              <w:right w:val="single" w:sz="6" w:space="0" w:color="auto"/>
            </w:tcBorders>
            <w:vAlign w:val="center"/>
          </w:tcPr>
          <w:p w:rsidR="008F3E7B" w:rsidRPr="00F07B8F" w:rsidRDefault="008F3E7B" w:rsidP="008F3E7B">
            <w:pPr>
              <w:keepNext/>
              <w:keepLines/>
              <w:widowControl w:val="0"/>
              <w:tabs>
                <w:tab w:val="left" w:pos="1230"/>
              </w:tabs>
              <w:jc w:val="center"/>
              <w:rPr>
                <w:rFonts w:ascii="Arial" w:hAnsi="Arial" w:cs="Arial"/>
                <w:b/>
                <w:sz w:val="20"/>
                <w:szCs w:val="20"/>
              </w:rPr>
            </w:pPr>
            <w:r w:rsidRPr="00F07B8F">
              <w:rPr>
                <w:rFonts w:ascii="Arial" w:hAnsi="Arial" w:cs="Arial"/>
                <w:b/>
                <w:sz w:val="20"/>
                <w:szCs w:val="20"/>
              </w:rPr>
              <w:t xml:space="preserve">Улицы,   </w:t>
            </w:r>
            <w:r w:rsidRPr="00F07B8F">
              <w:rPr>
                <w:rFonts w:ascii="Arial" w:hAnsi="Arial" w:cs="Arial"/>
                <w:b/>
                <w:sz w:val="20"/>
                <w:szCs w:val="20"/>
              </w:rPr>
              <w:br/>
              <w:t xml:space="preserve">проезды,  </w:t>
            </w:r>
            <w:r w:rsidRPr="00F07B8F">
              <w:rPr>
                <w:rFonts w:ascii="Arial" w:hAnsi="Arial" w:cs="Arial"/>
                <w:b/>
                <w:sz w:val="20"/>
                <w:szCs w:val="20"/>
              </w:rPr>
              <w:br/>
              <w:t>стоянки</w:t>
            </w:r>
          </w:p>
        </w:tc>
      </w:tr>
      <w:tr w:rsidR="008F3E7B" w:rsidRPr="00F07B8F" w:rsidTr="008F3E7B">
        <w:trPr>
          <w:cantSplit/>
          <w:trHeight w:val="360"/>
        </w:trPr>
        <w:tc>
          <w:tcPr>
            <w:tcW w:w="2552" w:type="dxa"/>
            <w:tcBorders>
              <w:top w:val="single" w:sz="6" w:space="0" w:color="auto"/>
              <w:left w:val="single" w:sz="6" w:space="0" w:color="auto"/>
              <w:bottom w:val="single" w:sz="6" w:space="0" w:color="auto"/>
              <w:right w:val="single" w:sz="6" w:space="0" w:color="auto"/>
            </w:tcBorders>
            <w:vAlign w:val="center"/>
          </w:tcPr>
          <w:p w:rsidR="008F3E7B" w:rsidRPr="00F07B8F" w:rsidRDefault="008F3E7B" w:rsidP="008F3E7B">
            <w:pPr>
              <w:widowControl w:val="0"/>
              <w:tabs>
                <w:tab w:val="left" w:pos="1230"/>
              </w:tabs>
              <w:jc w:val="center"/>
              <w:rPr>
                <w:rFonts w:ascii="Arial" w:hAnsi="Arial" w:cs="Arial"/>
                <w:sz w:val="20"/>
                <w:szCs w:val="20"/>
              </w:rPr>
            </w:pPr>
            <w:r w:rsidRPr="00F07B8F">
              <w:rPr>
                <w:rFonts w:ascii="Arial" w:hAnsi="Arial" w:cs="Arial"/>
                <w:sz w:val="20"/>
                <w:szCs w:val="20"/>
              </w:rPr>
              <w:t xml:space="preserve">Комплексная коттеджная </w:t>
            </w:r>
            <w:r w:rsidRPr="00F07B8F">
              <w:rPr>
                <w:rFonts w:ascii="Arial" w:hAnsi="Arial" w:cs="Arial"/>
                <w:sz w:val="20"/>
                <w:szCs w:val="20"/>
              </w:rPr>
              <w:br/>
              <w:t>застройка</w:t>
            </w:r>
          </w:p>
        </w:tc>
        <w:tc>
          <w:tcPr>
            <w:tcW w:w="1843" w:type="dxa"/>
            <w:tcBorders>
              <w:top w:val="single" w:sz="6" w:space="0" w:color="auto"/>
              <w:left w:val="single" w:sz="6" w:space="0" w:color="auto"/>
              <w:bottom w:val="single" w:sz="6" w:space="0" w:color="auto"/>
              <w:right w:val="single" w:sz="6" w:space="0" w:color="auto"/>
            </w:tcBorders>
            <w:vAlign w:val="center"/>
          </w:tcPr>
          <w:p w:rsidR="008F3E7B" w:rsidRPr="00F07B8F" w:rsidRDefault="008F3E7B" w:rsidP="008F3E7B">
            <w:pPr>
              <w:widowControl w:val="0"/>
              <w:tabs>
                <w:tab w:val="left" w:pos="1230"/>
              </w:tabs>
              <w:jc w:val="center"/>
              <w:rPr>
                <w:rFonts w:ascii="Arial" w:hAnsi="Arial" w:cs="Arial"/>
                <w:sz w:val="20"/>
                <w:szCs w:val="20"/>
              </w:rPr>
            </w:pPr>
            <w:r w:rsidRPr="00F07B8F">
              <w:rPr>
                <w:rFonts w:ascii="Arial" w:hAnsi="Arial" w:cs="Arial"/>
                <w:sz w:val="20"/>
                <w:szCs w:val="20"/>
              </w:rPr>
              <w:t>Не более 85%</w:t>
            </w:r>
          </w:p>
        </w:tc>
        <w:tc>
          <w:tcPr>
            <w:tcW w:w="1842" w:type="dxa"/>
            <w:tcBorders>
              <w:top w:val="single" w:sz="6" w:space="0" w:color="auto"/>
              <w:left w:val="single" w:sz="6" w:space="0" w:color="auto"/>
              <w:bottom w:val="single" w:sz="6" w:space="0" w:color="auto"/>
              <w:right w:val="single" w:sz="6" w:space="0" w:color="auto"/>
            </w:tcBorders>
            <w:vAlign w:val="center"/>
          </w:tcPr>
          <w:p w:rsidR="008F3E7B" w:rsidRPr="00F07B8F" w:rsidRDefault="008F3E7B" w:rsidP="008F3E7B">
            <w:pPr>
              <w:widowControl w:val="0"/>
              <w:tabs>
                <w:tab w:val="left" w:pos="1230"/>
              </w:tabs>
              <w:jc w:val="center"/>
              <w:rPr>
                <w:rFonts w:ascii="Arial" w:hAnsi="Arial" w:cs="Arial"/>
                <w:sz w:val="20"/>
                <w:szCs w:val="20"/>
              </w:rPr>
            </w:pPr>
            <w:r w:rsidRPr="00F07B8F">
              <w:rPr>
                <w:rFonts w:ascii="Arial" w:hAnsi="Arial" w:cs="Arial"/>
                <w:sz w:val="20"/>
                <w:szCs w:val="20"/>
              </w:rPr>
              <w:t>3,0% - 5,0%</w:t>
            </w:r>
          </w:p>
        </w:tc>
        <w:tc>
          <w:tcPr>
            <w:tcW w:w="1701" w:type="dxa"/>
            <w:tcBorders>
              <w:top w:val="single" w:sz="6" w:space="0" w:color="auto"/>
              <w:left w:val="single" w:sz="6" w:space="0" w:color="auto"/>
              <w:bottom w:val="single" w:sz="6" w:space="0" w:color="auto"/>
              <w:right w:val="single" w:sz="6" w:space="0" w:color="auto"/>
            </w:tcBorders>
            <w:vAlign w:val="center"/>
          </w:tcPr>
          <w:p w:rsidR="008F3E7B" w:rsidRPr="00F07B8F" w:rsidRDefault="008F3E7B" w:rsidP="008F3E7B">
            <w:pPr>
              <w:widowControl w:val="0"/>
              <w:tabs>
                <w:tab w:val="left" w:pos="1230"/>
              </w:tabs>
              <w:jc w:val="center"/>
              <w:rPr>
                <w:rFonts w:ascii="Arial" w:hAnsi="Arial" w:cs="Arial"/>
                <w:sz w:val="20"/>
                <w:szCs w:val="20"/>
              </w:rPr>
            </w:pPr>
            <w:r w:rsidRPr="00F07B8F">
              <w:rPr>
                <w:rFonts w:ascii="Arial" w:hAnsi="Arial" w:cs="Arial"/>
                <w:sz w:val="20"/>
                <w:szCs w:val="20"/>
              </w:rPr>
              <w:t>Не менее 3,0%</w:t>
            </w:r>
          </w:p>
        </w:tc>
        <w:tc>
          <w:tcPr>
            <w:tcW w:w="1418" w:type="dxa"/>
            <w:tcBorders>
              <w:top w:val="single" w:sz="6" w:space="0" w:color="auto"/>
              <w:left w:val="single" w:sz="6" w:space="0" w:color="auto"/>
              <w:bottom w:val="single" w:sz="6" w:space="0" w:color="auto"/>
              <w:right w:val="single" w:sz="6" w:space="0" w:color="auto"/>
            </w:tcBorders>
            <w:vAlign w:val="center"/>
          </w:tcPr>
          <w:p w:rsidR="008F3E7B" w:rsidRPr="00F07B8F" w:rsidRDefault="008F3E7B" w:rsidP="008F3E7B">
            <w:pPr>
              <w:widowControl w:val="0"/>
              <w:tabs>
                <w:tab w:val="left" w:pos="1230"/>
              </w:tabs>
              <w:jc w:val="center"/>
              <w:rPr>
                <w:rFonts w:ascii="Arial" w:hAnsi="Arial" w:cs="Arial"/>
                <w:sz w:val="20"/>
                <w:szCs w:val="20"/>
              </w:rPr>
            </w:pPr>
            <w:r w:rsidRPr="00F07B8F">
              <w:rPr>
                <w:rFonts w:ascii="Arial" w:hAnsi="Arial" w:cs="Arial"/>
                <w:sz w:val="20"/>
                <w:szCs w:val="20"/>
              </w:rPr>
              <w:t>5,0% - 7,0%</w:t>
            </w:r>
          </w:p>
        </w:tc>
      </w:tr>
    </w:tbl>
    <w:p w:rsidR="008F3E7B" w:rsidRPr="00F07B8F" w:rsidRDefault="008F3E7B" w:rsidP="008F3E7B">
      <w:pPr>
        <w:keepNext/>
        <w:suppressAutoHyphens/>
        <w:ind w:firstLine="851"/>
        <w:jc w:val="both"/>
        <w:rPr>
          <w:rFonts w:ascii="Arial" w:hAnsi="Arial" w:cs="Arial"/>
        </w:rPr>
      </w:pPr>
    </w:p>
    <w:p w:rsidR="008F3E7B" w:rsidRPr="00F07B8F" w:rsidRDefault="008F3E7B" w:rsidP="008F3E7B">
      <w:pPr>
        <w:keepNext/>
        <w:suppressAutoHyphens/>
        <w:ind w:firstLine="851"/>
        <w:jc w:val="both"/>
        <w:rPr>
          <w:rFonts w:ascii="Arial" w:hAnsi="Arial" w:cs="Arial"/>
        </w:rPr>
      </w:pPr>
    </w:p>
    <w:p w:rsidR="008F3E7B" w:rsidRPr="00F07B8F" w:rsidRDefault="008F3E7B" w:rsidP="008F3E7B">
      <w:pPr>
        <w:pStyle w:val="3"/>
        <w:numPr>
          <w:ilvl w:val="3"/>
          <w:numId w:val="2"/>
        </w:numPr>
        <w:tabs>
          <w:tab w:val="clear" w:pos="709"/>
        </w:tabs>
        <w:suppressAutoHyphens/>
        <w:spacing w:before="0"/>
        <w:ind w:left="0" w:firstLine="0"/>
        <w:jc w:val="center"/>
        <w:rPr>
          <w:rFonts w:ascii="Arial" w:hAnsi="Arial" w:cs="Arial"/>
          <w:color w:val="auto"/>
          <w:kern w:val="32"/>
          <w:sz w:val="28"/>
          <w:szCs w:val="28"/>
          <w:lang w:eastAsia="ru-RU"/>
        </w:rPr>
      </w:pPr>
      <w:bookmarkStart w:id="30" w:name="_Toc401009916"/>
      <w:r w:rsidRPr="00F07B8F">
        <w:rPr>
          <w:rFonts w:ascii="Arial" w:hAnsi="Arial" w:cs="Arial"/>
          <w:color w:val="auto"/>
          <w:kern w:val="32"/>
          <w:sz w:val="28"/>
          <w:szCs w:val="28"/>
          <w:lang w:eastAsia="ru-RU"/>
        </w:rPr>
        <w:t>Мероприятия по уточнению границ муниципального образования и баланса земель в пределах перспективной границы муниципального образования</w:t>
      </w:r>
      <w:bookmarkEnd w:id="30"/>
    </w:p>
    <w:p w:rsidR="008F3E7B" w:rsidRPr="00F07B8F" w:rsidRDefault="008F3E7B" w:rsidP="008F3E7B">
      <w:pPr>
        <w:spacing w:line="360" w:lineRule="auto"/>
        <w:ind w:firstLine="851"/>
        <w:jc w:val="both"/>
        <w:rPr>
          <w:rFonts w:ascii="Arial" w:eastAsia="Calibri" w:hAnsi="Arial" w:cs="Arial"/>
          <w:bCs/>
        </w:rPr>
      </w:pPr>
      <w:r w:rsidRPr="00F07B8F">
        <w:rPr>
          <w:rFonts w:ascii="Arial" w:eastAsia="Calibri" w:hAnsi="Arial" w:cs="Arial"/>
          <w:bCs/>
        </w:rPr>
        <w:t xml:space="preserve">Генеральным планом </w:t>
      </w:r>
      <w:r w:rsidRPr="00F07B8F">
        <w:rPr>
          <w:rFonts w:ascii="Arial" w:hAnsi="Arial" w:cs="Arial"/>
          <w:bCs/>
        </w:rPr>
        <w:t xml:space="preserve">на </w:t>
      </w:r>
      <w:r w:rsidRPr="00F07B8F">
        <w:rPr>
          <w:rFonts w:ascii="Arial" w:hAnsi="Arial" w:cs="Arial"/>
          <w:bCs/>
          <w:lang w:val="en-US"/>
        </w:rPr>
        <w:t>I</w:t>
      </w:r>
      <w:r w:rsidRPr="00F07B8F">
        <w:rPr>
          <w:rFonts w:ascii="Arial" w:hAnsi="Arial" w:cs="Arial"/>
          <w:bCs/>
        </w:rPr>
        <w:t xml:space="preserve"> очередь </w:t>
      </w:r>
      <w:r w:rsidRPr="00F07B8F">
        <w:rPr>
          <w:rFonts w:ascii="Arial" w:eastAsia="Calibri" w:hAnsi="Arial" w:cs="Arial"/>
          <w:bCs/>
        </w:rPr>
        <w:t>предусмотрены следующие мероприятия по изменению границ населенных пунктов, входящих в состав муниципального образования «Ольховский сельсовет», и изменению баланса земель.</w:t>
      </w:r>
    </w:p>
    <w:p w:rsidR="008F3E7B" w:rsidRPr="00F07B8F" w:rsidRDefault="008F3E7B" w:rsidP="008F3E7B">
      <w:pPr>
        <w:pStyle w:val="afa"/>
        <w:keepNext/>
        <w:suppressAutoHyphens/>
        <w:rPr>
          <w:rFonts w:ascii="Arial" w:hAnsi="Arial" w:cs="Arial"/>
          <w:color w:val="auto"/>
          <w:kern w:val="0"/>
          <w:sz w:val="20"/>
          <w:szCs w:val="20"/>
          <w:lang w:eastAsia="ar-SA"/>
        </w:rPr>
      </w:pPr>
      <w:r w:rsidRPr="00F07B8F">
        <w:rPr>
          <w:rFonts w:ascii="Arial" w:hAnsi="Arial" w:cs="Arial"/>
          <w:color w:val="auto"/>
          <w:kern w:val="0"/>
          <w:sz w:val="20"/>
          <w:szCs w:val="20"/>
          <w:lang w:eastAsia="ar-SA"/>
        </w:rPr>
        <w:t xml:space="preserve">Таблица </w:t>
      </w:r>
      <w:r w:rsidRPr="00F07B8F">
        <w:rPr>
          <w:rFonts w:ascii="Arial" w:hAnsi="Arial" w:cs="Arial"/>
          <w:color w:val="auto"/>
          <w:kern w:val="0"/>
          <w:sz w:val="20"/>
          <w:szCs w:val="20"/>
          <w:lang w:eastAsia="ar-SA"/>
        </w:rPr>
        <w:fldChar w:fldCharType="begin"/>
      </w:r>
      <w:r w:rsidRPr="00F07B8F">
        <w:rPr>
          <w:rFonts w:ascii="Arial" w:hAnsi="Arial" w:cs="Arial"/>
          <w:color w:val="auto"/>
          <w:kern w:val="0"/>
          <w:sz w:val="20"/>
          <w:szCs w:val="20"/>
          <w:lang w:eastAsia="ar-SA"/>
        </w:rPr>
        <w:instrText xml:space="preserve"> SEQ Таблица \* ARABIC </w:instrText>
      </w:r>
      <w:r w:rsidRPr="00F07B8F">
        <w:rPr>
          <w:rFonts w:ascii="Arial" w:hAnsi="Arial" w:cs="Arial"/>
          <w:color w:val="auto"/>
          <w:kern w:val="0"/>
          <w:sz w:val="20"/>
          <w:szCs w:val="20"/>
          <w:lang w:eastAsia="ar-SA"/>
        </w:rPr>
        <w:fldChar w:fldCharType="separate"/>
      </w:r>
      <w:r w:rsidRPr="00F07B8F">
        <w:rPr>
          <w:rFonts w:ascii="Arial" w:hAnsi="Arial" w:cs="Arial"/>
          <w:color w:val="auto"/>
          <w:kern w:val="0"/>
          <w:sz w:val="20"/>
          <w:szCs w:val="20"/>
          <w:lang w:eastAsia="ar-SA"/>
        </w:rPr>
        <w:t>4</w:t>
      </w:r>
      <w:r w:rsidRPr="00F07B8F">
        <w:rPr>
          <w:rFonts w:ascii="Arial" w:hAnsi="Arial" w:cs="Arial"/>
          <w:color w:val="auto"/>
          <w:kern w:val="0"/>
          <w:sz w:val="20"/>
          <w:szCs w:val="20"/>
          <w:lang w:eastAsia="ar-SA"/>
        </w:rPr>
        <w:fldChar w:fldCharType="end"/>
      </w:r>
      <w:r w:rsidRPr="00F07B8F">
        <w:rPr>
          <w:rFonts w:ascii="Arial" w:hAnsi="Arial" w:cs="Arial"/>
          <w:color w:val="auto"/>
          <w:kern w:val="0"/>
          <w:sz w:val="20"/>
          <w:szCs w:val="20"/>
          <w:lang w:eastAsia="ar-SA"/>
        </w:rPr>
        <w:t xml:space="preserve"> - Мероприятия по изменению границ населенных пунктов  и  изменению баланса земель муниципального образования (изменение/установление категории земель)</w:t>
      </w:r>
    </w:p>
    <w:tbl>
      <w:tblPr>
        <w:tblW w:w="5000" w:type="pct"/>
        <w:tblLook w:val="04A0"/>
      </w:tblPr>
      <w:tblGrid>
        <w:gridCol w:w="976"/>
        <w:gridCol w:w="2010"/>
        <w:gridCol w:w="1139"/>
        <w:gridCol w:w="1588"/>
        <w:gridCol w:w="1847"/>
        <w:gridCol w:w="2010"/>
      </w:tblGrid>
      <w:tr w:rsidR="008F3E7B" w:rsidRPr="00F07B8F" w:rsidTr="008F3E7B">
        <w:trPr>
          <w:trHeight w:val="510"/>
        </w:trPr>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b/>
                <w:bCs/>
                <w:sz w:val="20"/>
                <w:szCs w:val="20"/>
              </w:rPr>
            </w:pPr>
            <w:r w:rsidRPr="00F07B8F">
              <w:rPr>
                <w:rFonts w:ascii="Arial" w:hAnsi="Arial" w:cs="Arial"/>
                <w:b/>
                <w:bCs/>
                <w:sz w:val="20"/>
                <w:szCs w:val="20"/>
              </w:rPr>
              <w:t>№ участка на карте</w:t>
            </w:r>
          </w:p>
        </w:tc>
        <w:tc>
          <w:tcPr>
            <w:tcW w:w="1092" w:type="pct"/>
            <w:tcBorders>
              <w:top w:val="single" w:sz="4" w:space="0" w:color="auto"/>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b/>
                <w:bCs/>
                <w:sz w:val="20"/>
                <w:szCs w:val="20"/>
              </w:rPr>
            </w:pPr>
            <w:r w:rsidRPr="00F07B8F">
              <w:rPr>
                <w:rFonts w:ascii="Arial" w:hAnsi="Arial" w:cs="Arial"/>
                <w:b/>
                <w:bCs/>
                <w:sz w:val="20"/>
                <w:szCs w:val="20"/>
              </w:rPr>
              <w:t>Местоположение участка</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b/>
                <w:bCs/>
                <w:sz w:val="20"/>
                <w:szCs w:val="20"/>
              </w:rPr>
            </w:pPr>
            <w:r w:rsidRPr="00F07B8F">
              <w:rPr>
                <w:rFonts w:ascii="Arial" w:hAnsi="Arial" w:cs="Arial"/>
                <w:b/>
                <w:bCs/>
                <w:sz w:val="20"/>
                <w:szCs w:val="20"/>
              </w:rPr>
              <w:t xml:space="preserve">Площадь участка, </w:t>
            </w:r>
            <w:proofErr w:type="gramStart"/>
            <w:r w:rsidRPr="00F07B8F">
              <w:rPr>
                <w:rFonts w:ascii="Arial" w:hAnsi="Arial" w:cs="Arial"/>
                <w:b/>
                <w:bCs/>
                <w:sz w:val="20"/>
                <w:szCs w:val="20"/>
              </w:rPr>
              <w:t>га</w:t>
            </w:r>
            <w:proofErr w:type="gramEnd"/>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b/>
                <w:bCs/>
                <w:sz w:val="20"/>
                <w:szCs w:val="20"/>
              </w:rPr>
            </w:pPr>
            <w:r w:rsidRPr="00F07B8F">
              <w:rPr>
                <w:rFonts w:ascii="Arial" w:hAnsi="Arial" w:cs="Arial"/>
                <w:b/>
                <w:bCs/>
                <w:sz w:val="20"/>
                <w:szCs w:val="20"/>
              </w:rPr>
              <w:t>Категория земель действующая</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b/>
                <w:bCs/>
                <w:sz w:val="20"/>
                <w:szCs w:val="20"/>
              </w:rPr>
            </w:pPr>
            <w:r w:rsidRPr="00F07B8F">
              <w:rPr>
                <w:rFonts w:ascii="Arial" w:hAnsi="Arial" w:cs="Arial"/>
                <w:b/>
                <w:bCs/>
                <w:sz w:val="20"/>
                <w:szCs w:val="20"/>
              </w:rPr>
              <w:t>Объекты, размещенные на участке</w:t>
            </w:r>
          </w:p>
        </w:tc>
        <w:tc>
          <w:tcPr>
            <w:tcW w:w="1092" w:type="pct"/>
            <w:tcBorders>
              <w:top w:val="single" w:sz="4" w:space="0" w:color="auto"/>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b/>
                <w:bCs/>
                <w:sz w:val="20"/>
                <w:szCs w:val="20"/>
              </w:rPr>
            </w:pPr>
            <w:r w:rsidRPr="00F07B8F">
              <w:rPr>
                <w:rFonts w:ascii="Arial" w:hAnsi="Arial" w:cs="Arial"/>
                <w:b/>
                <w:bCs/>
                <w:sz w:val="20"/>
                <w:szCs w:val="20"/>
              </w:rPr>
              <w:t>Категория земель, в которую осуществляется перевод</w:t>
            </w:r>
          </w:p>
        </w:tc>
      </w:tr>
      <w:tr w:rsidR="008F3E7B" w:rsidRPr="00F07B8F" w:rsidTr="008F3E7B">
        <w:trPr>
          <w:trHeight w:val="510"/>
        </w:trPr>
        <w:tc>
          <w:tcPr>
            <w:tcW w:w="496" w:type="pct"/>
            <w:tcBorders>
              <w:top w:val="nil"/>
              <w:left w:val="single" w:sz="4" w:space="0" w:color="auto"/>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sz w:val="20"/>
                <w:szCs w:val="20"/>
              </w:rPr>
            </w:pPr>
            <w:r w:rsidRPr="00F07B8F">
              <w:rPr>
                <w:rFonts w:ascii="Arial" w:hAnsi="Arial" w:cs="Arial"/>
                <w:sz w:val="20"/>
                <w:szCs w:val="20"/>
              </w:rPr>
              <w:t>1</w:t>
            </w:r>
          </w:p>
        </w:tc>
        <w:tc>
          <w:tcPr>
            <w:tcW w:w="1092"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sz w:val="20"/>
                <w:szCs w:val="20"/>
              </w:rPr>
            </w:pPr>
            <w:r w:rsidRPr="00F07B8F">
              <w:rPr>
                <w:rFonts w:ascii="Arial" w:hAnsi="Arial" w:cs="Arial"/>
                <w:sz w:val="20"/>
                <w:szCs w:val="20"/>
              </w:rPr>
              <w:t>с</w:t>
            </w:r>
            <w:proofErr w:type="gramStart"/>
            <w:r w:rsidRPr="00F07B8F">
              <w:rPr>
                <w:rFonts w:ascii="Arial" w:hAnsi="Arial" w:cs="Arial"/>
                <w:sz w:val="20"/>
                <w:szCs w:val="20"/>
              </w:rPr>
              <w:t>.О</w:t>
            </w:r>
            <w:proofErr w:type="gramEnd"/>
            <w:r w:rsidRPr="00F07B8F">
              <w:rPr>
                <w:rFonts w:ascii="Arial" w:hAnsi="Arial" w:cs="Arial"/>
                <w:sz w:val="20"/>
                <w:szCs w:val="20"/>
              </w:rPr>
              <w:t>льховка</w:t>
            </w:r>
          </w:p>
        </w:tc>
        <w:tc>
          <w:tcPr>
            <w:tcW w:w="554"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sz w:val="20"/>
                <w:szCs w:val="20"/>
              </w:rPr>
            </w:pPr>
            <w:r w:rsidRPr="00F07B8F">
              <w:rPr>
                <w:rFonts w:ascii="Arial" w:hAnsi="Arial" w:cs="Arial"/>
                <w:sz w:val="20"/>
                <w:szCs w:val="20"/>
              </w:rPr>
              <w:t>3,2</w:t>
            </w:r>
          </w:p>
        </w:tc>
        <w:tc>
          <w:tcPr>
            <w:tcW w:w="759"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sz w:val="20"/>
                <w:szCs w:val="20"/>
              </w:rPr>
            </w:pPr>
            <w:r w:rsidRPr="00F07B8F">
              <w:rPr>
                <w:rFonts w:ascii="Arial" w:hAnsi="Arial" w:cs="Arial"/>
                <w:sz w:val="20"/>
                <w:szCs w:val="20"/>
              </w:rPr>
              <w:t>земли с.-х. назначения</w:t>
            </w:r>
          </w:p>
        </w:tc>
        <w:tc>
          <w:tcPr>
            <w:tcW w:w="1007"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sz w:val="20"/>
                <w:szCs w:val="20"/>
              </w:rPr>
            </w:pPr>
            <w:r w:rsidRPr="00F07B8F">
              <w:rPr>
                <w:rFonts w:ascii="Arial" w:hAnsi="Arial" w:cs="Arial"/>
                <w:sz w:val="20"/>
                <w:szCs w:val="20"/>
              </w:rPr>
              <w:t>карьер</w:t>
            </w:r>
          </w:p>
        </w:tc>
        <w:tc>
          <w:tcPr>
            <w:tcW w:w="1092" w:type="pct"/>
            <w:tcBorders>
              <w:top w:val="nil"/>
              <w:left w:val="nil"/>
              <w:bottom w:val="single" w:sz="4" w:space="0" w:color="auto"/>
              <w:right w:val="single" w:sz="4" w:space="0" w:color="auto"/>
            </w:tcBorders>
            <w:shd w:val="clear" w:color="auto" w:fill="auto"/>
            <w:vAlign w:val="center"/>
            <w:hideMark/>
          </w:tcPr>
          <w:p w:rsidR="008F3E7B" w:rsidRPr="00F07B8F" w:rsidRDefault="008F3E7B" w:rsidP="008F3E7B">
            <w:pPr>
              <w:jc w:val="center"/>
              <w:rPr>
                <w:rFonts w:ascii="Arial" w:hAnsi="Arial" w:cs="Arial"/>
                <w:sz w:val="20"/>
                <w:szCs w:val="20"/>
              </w:rPr>
            </w:pPr>
            <w:r w:rsidRPr="00F07B8F">
              <w:rPr>
                <w:rFonts w:ascii="Arial" w:hAnsi="Arial" w:cs="Arial"/>
                <w:sz w:val="20"/>
                <w:szCs w:val="20"/>
              </w:rPr>
              <w:t>земли промышленности</w:t>
            </w:r>
          </w:p>
        </w:tc>
      </w:tr>
    </w:tbl>
    <w:p w:rsidR="008F3E7B" w:rsidRPr="00F07B8F" w:rsidRDefault="008F3E7B" w:rsidP="008F3E7B">
      <w:pPr>
        <w:spacing w:line="360" w:lineRule="auto"/>
        <w:ind w:firstLine="851"/>
        <w:jc w:val="both"/>
        <w:rPr>
          <w:rFonts w:ascii="Arial" w:eastAsia="Calibri" w:hAnsi="Arial" w:cs="Arial"/>
          <w:bCs/>
        </w:rPr>
      </w:pPr>
    </w:p>
    <w:p w:rsidR="008F3E7B" w:rsidRPr="00F07B8F" w:rsidRDefault="008F3E7B" w:rsidP="008F3E7B">
      <w:pPr>
        <w:spacing w:line="360" w:lineRule="auto"/>
        <w:ind w:firstLine="851"/>
        <w:jc w:val="both"/>
        <w:rPr>
          <w:rFonts w:ascii="Arial" w:eastAsia="Calibri" w:hAnsi="Arial" w:cs="Arial"/>
          <w:bCs/>
        </w:rPr>
      </w:pPr>
    </w:p>
    <w:p w:rsidR="008F3E7B" w:rsidRPr="00F07B8F" w:rsidRDefault="008F3E7B" w:rsidP="008F3E7B">
      <w:pPr>
        <w:pStyle w:val="3"/>
        <w:numPr>
          <w:ilvl w:val="3"/>
          <w:numId w:val="2"/>
        </w:numPr>
        <w:tabs>
          <w:tab w:val="clear" w:pos="709"/>
        </w:tabs>
        <w:suppressAutoHyphens/>
        <w:spacing w:before="0"/>
        <w:ind w:left="0" w:firstLine="851"/>
        <w:jc w:val="center"/>
        <w:rPr>
          <w:rFonts w:ascii="Arial" w:hAnsi="Arial" w:cs="Arial"/>
          <w:color w:val="auto"/>
          <w:kern w:val="32"/>
          <w:sz w:val="28"/>
          <w:szCs w:val="28"/>
          <w:lang w:eastAsia="ru-RU"/>
        </w:rPr>
      </w:pPr>
      <w:bookmarkStart w:id="31" w:name="_Toc401009917"/>
      <w:r w:rsidRPr="00F07B8F">
        <w:rPr>
          <w:rFonts w:ascii="Arial" w:hAnsi="Arial" w:cs="Arial"/>
          <w:color w:val="auto"/>
          <w:kern w:val="32"/>
          <w:sz w:val="28"/>
          <w:szCs w:val="28"/>
          <w:lang w:eastAsia="ru-RU"/>
        </w:rPr>
        <w:t>Мероприятия по развитию и преобразованию функциональной структуры использования территории</w:t>
      </w:r>
      <w:bookmarkEnd w:id="31"/>
    </w:p>
    <w:p w:rsidR="008F3E7B" w:rsidRPr="00F07B8F" w:rsidRDefault="008F3E7B" w:rsidP="008F3E7B">
      <w:pPr>
        <w:keepNext/>
        <w:keepLines/>
        <w:widowControl w:val="0"/>
        <w:suppressAutoHyphens/>
        <w:spacing w:line="360" w:lineRule="auto"/>
        <w:ind w:firstLine="851"/>
        <w:jc w:val="both"/>
        <w:rPr>
          <w:rFonts w:ascii="Arial" w:hAnsi="Arial" w:cs="Arial"/>
        </w:rPr>
      </w:pPr>
      <w:r w:rsidRPr="00F07B8F">
        <w:rPr>
          <w:rFonts w:ascii="Arial" w:hAnsi="Arial" w:cs="Arial"/>
        </w:rPr>
        <w:t>Генеральным планом Ольховского сельсовета Хомутовского района Курской области устанавливается следующий перечень функциональных зон и параметров их планируемого развития (по видам):</w:t>
      </w:r>
    </w:p>
    <w:p w:rsidR="008F3E7B" w:rsidRPr="00F07B8F" w:rsidRDefault="008F3E7B" w:rsidP="00075B5D">
      <w:pPr>
        <w:numPr>
          <w:ilvl w:val="0"/>
          <w:numId w:val="7"/>
        </w:numPr>
        <w:spacing w:line="360" w:lineRule="auto"/>
        <w:ind w:left="1068"/>
        <w:rPr>
          <w:rFonts w:ascii="Arial" w:hAnsi="Arial" w:cs="Arial"/>
          <w:b/>
        </w:rPr>
      </w:pPr>
      <w:r w:rsidRPr="00F07B8F">
        <w:rPr>
          <w:rFonts w:ascii="Arial" w:hAnsi="Arial" w:cs="Arial"/>
          <w:b/>
        </w:rPr>
        <w:t>Зона градостроительного использования:</w:t>
      </w:r>
    </w:p>
    <w:p w:rsidR="008F3E7B" w:rsidRPr="00F07B8F" w:rsidRDefault="008F3E7B" w:rsidP="00075B5D">
      <w:pPr>
        <w:numPr>
          <w:ilvl w:val="1"/>
          <w:numId w:val="8"/>
        </w:numPr>
        <w:spacing w:line="360" w:lineRule="auto"/>
        <w:ind w:left="1500"/>
        <w:rPr>
          <w:rFonts w:ascii="Arial" w:hAnsi="Arial" w:cs="Arial"/>
        </w:rPr>
      </w:pPr>
      <w:r w:rsidRPr="00F07B8F">
        <w:rPr>
          <w:rFonts w:ascii="Arial" w:hAnsi="Arial" w:cs="Arial"/>
        </w:rPr>
        <w:t>Жилая зона (Ж);</w:t>
      </w:r>
    </w:p>
    <w:p w:rsidR="008F3E7B" w:rsidRPr="00F07B8F" w:rsidRDefault="008F3E7B" w:rsidP="00075B5D">
      <w:pPr>
        <w:numPr>
          <w:ilvl w:val="1"/>
          <w:numId w:val="8"/>
        </w:numPr>
        <w:spacing w:line="360" w:lineRule="auto"/>
        <w:ind w:left="1500"/>
        <w:rPr>
          <w:rFonts w:ascii="Arial" w:hAnsi="Arial" w:cs="Arial"/>
        </w:rPr>
      </w:pPr>
      <w:r w:rsidRPr="00F07B8F">
        <w:rPr>
          <w:rFonts w:ascii="Arial" w:hAnsi="Arial" w:cs="Arial"/>
        </w:rPr>
        <w:t>Общественно-деловая зона (О);</w:t>
      </w:r>
    </w:p>
    <w:p w:rsidR="008F3E7B" w:rsidRPr="00F07B8F" w:rsidRDefault="008F3E7B" w:rsidP="00075B5D">
      <w:pPr>
        <w:numPr>
          <w:ilvl w:val="1"/>
          <w:numId w:val="8"/>
        </w:numPr>
        <w:spacing w:line="360" w:lineRule="auto"/>
        <w:ind w:left="1500"/>
        <w:rPr>
          <w:rFonts w:ascii="Arial" w:hAnsi="Arial" w:cs="Arial"/>
        </w:rPr>
      </w:pPr>
      <w:r w:rsidRPr="00F07B8F">
        <w:rPr>
          <w:rFonts w:ascii="Arial" w:hAnsi="Arial" w:cs="Arial"/>
        </w:rPr>
        <w:t>Зона производственного использования (П);</w:t>
      </w:r>
    </w:p>
    <w:p w:rsidR="008F3E7B" w:rsidRPr="00F07B8F" w:rsidRDefault="008F3E7B" w:rsidP="00075B5D">
      <w:pPr>
        <w:numPr>
          <w:ilvl w:val="1"/>
          <w:numId w:val="8"/>
        </w:numPr>
        <w:spacing w:line="360" w:lineRule="auto"/>
        <w:ind w:left="1500"/>
        <w:rPr>
          <w:rFonts w:ascii="Arial" w:hAnsi="Arial" w:cs="Arial"/>
        </w:rPr>
      </w:pPr>
      <w:r w:rsidRPr="00F07B8F">
        <w:rPr>
          <w:rFonts w:ascii="Arial" w:hAnsi="Arial" w:cs="Arial"/>
        </w:rPr>
        <w:t>Зона инженерной и транспортной инфраструктуры (</w:t>
      </w:r>
      <w:proofErr w:type="gramStart"/>
      <w:r w:rsidRPr="00F07B8F">
        <w:rPr>
          <w:rFonts w:ascii="Arial" w:hAnsi="Arial" w:cs="Arial"/>
        </w:rPr>
        <w:t>И-Т</w:t>
      </w:r>
      <w:proofErr w:type="gramEnd"/>
      <w:r w:rsidRPr="00F07B8F">
        <w:rPr>
          <w:rFonts w:ascii="Arial" w:hAnsi="Arial" w:cs="Arial"/>
        </w:rPr>
        <w:t>);</w:t>
      </w:r>
    </w:p>
    <w:p w:rsidR="008F3E7B" w:rsidRPr="00F07B8F" w:rsidRDefault="008F3E7B" w:rsidP="00075B5D">
      <w:pPr>
        <w:numPr>
          <w:ilvl w:val="1"/>
          <w:numId w:val="8"/>
        </w:numPr>
        <w:spacing w:line="360" w:lineRule="auto"/>
        <w:ind w:left="1500"/>
        <w:rPr>
          <w:rFonts w:ascii="Arial" w:hAnsi="Arial" w:cs="Arial"/>
        </w:rPr>
      </w:pPr>
      <w:r w:rsidRPr="00F07B8F">
        <w:rPr>
          <w:rFonts w:ascii="Arial" w:hAnsi="Arial" w:cs="Arial"/>
        </w:rPr>
        <w:t>Зона сельскохозяйственного использования (Сх);</w:t>
      </w:r>
    </w:p>
    <w:p w:rsidR="008F3E7B" w:rsidRPr="00F07B8F" w:rsidRDefault="008F3E7B" w:rsidP="00075B5D">
      <w:pPr>
        <w:numPr>
          <w:ilvl w:val="1"/>
          <w:numId w:val="8"/>
        </w:numPr>
        <w:spacing w:line="360" w:lineRule="auto"/>
        <w:ind w:left="1500"/>
        <w:rPr>
          <w:rFonts w:ascii="Arial" w:hAnsi="Arial" w:cs="Arial"/>
        </w:rPr>
      </w:pPr>
      <w:r w:rsidRPr="00F07B8F">
        <w:rPr>
          <w:rFonts w:ascii="Arial" w:hAnsi="Arial" w:cs="Arial"/>
        </w:rPr>
        <w:t>Зона рекреационного назначения (Р);</w:t>
      </w:r>
    </w:p>
    <w:p w:rsidR="008F3E7B" w:rsidRPr="00F07B8F" w:rsidRDefault="008F3E7B" w:rsidP="00075B5D">
      <w:pPr>
        <w:numPr>
          <w:ilvl w:val="1"/>
          <w:numId w:val="8"/>
        </w:numPr>
        <w:spacing w:line="360" w:lineRule="auto"/>
        <w:ind w:left="1500"/>
        <w:rPr>
          <w:rFonts w:ascii="Arial" w:hAnsi="Arial" w:cs="Arial"/>
        </w:rPr>
      </w:pPr>
      <w:r w:rsidRPr="00F07B8F">
        <w:rPr>
          <w:rFonts w:ascii="Arial" w:hAnsi="Arial" w:cs="Arial"/>
        </w:rPr>
        <w:t>Зона специального назначения (Сп);</w:t>
      </w:r>
    </w:p>
    <w:p w:rsidR="008F3E7B" w:rsidRPr="00F07B8F" w:rsidRDefault="008F3E7B" w:rsidP="00075B5D">
      <w:pPr>
        <w:numPr>
          <w:ilvl w:val="1"/>
          <w:numId w:val="8"/>
        </w:numPr>
        <w:spacing w:line="360" w:lineRule="auto"/>
        <w:ind w:left="1500"/>
        <w:rPr>
          <w:rFonts w:ascii="Arial" w:hAnsi="Arial" w:cs="Arial"/>
        </w:rPr>
      </w:pPr>
      <w:r w:rsidRPr="00F07B8F">
        <w:rPr>
          <w:rFonts w:ascii="Arial" w:hAnsi="Arial" w:cs="Arial"/>
        </w:rPr>
        <w:t>Зона иного назначения в соответствии с местными условиями (территория общего пользования).</w:t>
      </w:r>
    </w:p>
    <w:p w:rsidR="008F3E7B" w:rsidRPr="00F07B8F" w:rsidRDefault="008F3E7B" w:rsidP="00075B5D">
      <w:pPr>
        <w:numPr>
          <w:ilvl w:val="0"/>
          <w:numId w:val="8"/>
        </w:numPr>
        <w:spacing w:line="360" w:lineRule="auto"/>
        <w:ind w:left="1068"/>
        <w:rPr>
          <w:rFonts w:ascii="Arial" w:hAnsi="Arial" w:cs="Arial"/>
          <w:b/>
        </w:rPr>
      </w:pPr>
      <w:r w:rsidRPr="00F07B8F">
        <w:rPr>
          <w:rFonts w:ascii="Arial" w:hAnsi="Arial" w:cs="Arial"/>
          <w:b/>
          <w:bCs/>
          <w:sz w:val="22"/>
          <w:szCs w:val="22"/>
        </w:rPr>
        <w:t>Зона производственного использования.</w:t>
      </w:r>
    </w:p>
    <w:p w:rsidR="008F3E7B" w:rsidRPr="00F07B8F" w:rsidRDefault="008F3E7B" w:rsidP="00075B5D">
      <w:pPr>
        <w:numPr>
          <w:ilvl w:val="0"/>
          <w:numId w:val="8"/>
        </w:numPr>
        <w:spacing w:line="360" w:lineRule="auto"/>
        <w:ind w:left="1068"/>
        <w:rPr>
          <w:rFonts w:ascii="Arial" w:hAnsi="Arial" w:cs="Arial"/>
          <w:b/>
        </w:rPr>
      </w:pPr>
      <w:r w:rsidRPr="00F07B8F">
        <w:rPr>
          <w:rFonts w:ascii="Arial" w:hAnsi="Arial" w:cs="Arial"/>
          <w:b/>
        </w:rPr>
        <w:t>Зона инженерной и транспортной инфраструктуры.</w:t>
      </w:r>
    </w:p>
    <w:p w:rsidR="008F3E7B" w:rsidRPr="00F07B8F" w:rsidRDefault="008F3E7B" w:rsidP="00075B5D">
      <w:pPr>
        <w:numPr>
          <w:ilvl w:val="0"/>
          <w:numId w:val="8"/>
        </w:numPr>
        <w:spacing w:line="360" w:lineRule="auto"/>
        <w:ind w:left="1068"/>
        <w:rPr>
          <w:rFonts w:ascii="Arial" w:hAnsi="Arial" w:cs="Arial"/>
          <w:b/>
        </w:rPr>
      </w:pPr>
      <w:r w:rsidRPr="00F07B8F">
        <w:rPr>
          <w:rFonts w:ascii="Arial" w:hAnsi="Arial" w:cs="Arial"/>
          <w:b/>
        </w:rPr>
        <w:t>Зона сельскохозяйственного использования.</w:t>
      </w:r>
    </w:p>
    <w:p w:rsidR="008F3E7B" w:rsidRPr="00F07B8F" w:rsidRDefault="008F3E7B" w:rsidP="00075B5D">
      <w:pPr>
        <w:numPr>
          <w:ilvl w:val="0"/>
          <w:numId w:val="8"/>
        </w:numPr>
        <w:spacing w:line="360" w:lineRule="auto"/>
        <w:ind w:left="1068"/>
        <w:rPr>
          <w:rFonts w:ascii="Arial" w:hAnsi="Arial" w:cs="Arial"/>
          <w:b/>
        </w:rPr>
      </w:pPr>
      <w:r w:rsidRPr="00F07B8F">
        <w:rPr>
          <w:rFonts w:ascii="Arial" w:hAnsi="Arial" w:cs="Arial"/>
          <w:b/>
        </w:rPr>
        <w:t>Зона рекреационного назначения.</w:t>
      </w:r>
    </w:p>
    <w:p w:rsidR="008F3E7B" w:rsidRPr="00F07B8F" w:rsidRDefault="008F3E7B" w:rsidP="00075B5D">
      <w:pPr>
        <w:numPr>
          <w:ilvl w:val="0"/>
          <w:numId w:val="8"/>
        </w:numPr>
        <w:spacing w:line="360" w:lineRule="auto"/>
        <w:ind w:left="1068"/>
        <w:rPr>
          <w:rFonts w:ascii="Arial" w:hAnsi="Arial" w:cs="Arial"/>
          <w:b/>
        </w:rPr>
      </w:pPr>
      <w:r w:rsidRPr="00F07B8F">
        <w:rPr>
          <w:rFonts w:ascii="Arial" w:hAnsi="Arial" w:cs="Arial"/>
          <w:b/>
        </w:rPr>
        <w:t>Зона специального назначения.</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b/>
        </w:rPr>
        <w:t>Генеральным планом</w:t>
      </w:r>
      <w:r w:rsidRPr="00F07B8F">
        <w:rPr>
          <w:rFonts w:ascii="Arial" w:hAnsi="Arial" w:cs="Arial"/>
          <w:b/>
          <w:i/>
        </w:rPr>
        <w:t xml:space="preserve"> </w:t>
      </w:r>
      <w:r w:rsidRPr="00F07B8F">
        <w:rPr>
          <w:rFonts w:ascii="Arial" w:hAnsi="Arial" w:cs="Arial"/>
        </w:rPr>
        <w:t>определено следующее функциональное назначение зон (по видам).</w:t>
      </w:r>
    </w:p>
    <w:p w:rsidR="008F3E7B" w:rsidRPr="00F07B8F" w:rsidRDefault="008F3E7B" w:rsidP="008F3E7B">
      <w:pPr>
        <w:keepNext/>
        <w:widowControl w:val="0"/>
        <w:suppressAutoHyphens/>
        <w:spacing w:line="360" w:lineRule="auto"/>
        <w:ind w:firstLine="851"/>
        <w:jc w:val="both"/>
        <w:rPr>
          <w:rFonts w:ascii="Arial" w:hAnsi="Arial" w:cs="Arial"/>
        </w:rPr>
      </w:pPr>
      <w:r w:rsidRPr="00F07B8F">
        <w:rPr>
          <w:rFonts w:ascii="Arial" w:hAnsi="Arial" w:cs="Arial"/>
          <w:b/>
          <w:caps/>
          <w:u w:val="single"/>
        </w:rPr>
        <w:t xml:space="preserve">Зона градостроительного использования </w:t>
      </w:r>
      <w:r w:rsidRPr="00F07B8F">
        <w:rPr>
          <w:rFonts w:ascii="Arial" w:hAnsi="Arial" w:cs="Arial"/>
        </w:rPr>
        <w:t>– площадь зоны к концу расчетного срока составит 2 565,5га:</w:t>
      </w:r>
    </w:p>
    <w:p w:rsidR="008F3E7B" w:rsidRPr="00F07B8F" w:rsidRDefault="008F3E7B" w:rsidP="00075B5D">
      <w:pPr>
        <w:keepNext/>
        <w:widowControl w:val="0"/>
        <w:numPr>
          <w:ilvl w:val="0"/>
          <w:numId w:val="9"/>
        </w:numPr>
        <w:suppressAutoHyphens/>
        <w:spacing w:line="360" w:lineRule="auto"/>
        <w:jc w:val="both"/>
        <w:rPr>
          <w:rFonts w:ascii="Arial" w:hAnsi="Arial" w:cs="Arial"/>
          <w:i/>
          <w:caps/>
        </w:rPr>
      </w:pPr>
      <w:r w:rsidRPr="00F07B8F">
        <w:rPr>
          <w:rFonts w:ascii="Arial" w:hAnsi="Arial" w:cs="Arial"/>
          <w:i/>
          <w:caps/>
        </w:rPr>
        <w:t>Жилая зона (Ж)</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 xml:space="preserve">Жилая зона предназначена для размещения жилой застройки индивидуальными жилыми домами различных типов и этажности в соответствии с параметрами, указанными в наименованиях зон. В жилой зоне допускается размещение отдельно стоящих, встроенных или пристроенных объектов социального и коммунально-бытового обслуживания населения, культовых зданий, стоянок автомобильного транспорта, гаражей и иных объектов, связанных с проживанием граждан и не оказывающих негативного воздействия на </w:t>
      </w:r>
      <w:r w:rsidRPr="00F07B8F">
        <w:rPr>
          <w:rFonts w:ascii="Arial" w:hAnsi="Arial" w:cs="Arial"/>
        </w:rPr>
        <w:lastRenderedPageBreak/>
        <w:t>окружающую среду. В зоне жилой застройки допускается размещение объектов общественно-делового назначения и инженерной инфраструктуры, связанных с обслуживанием данной зоны.</w:t>
      </w:r>
    </w:p>
    <w:p w:rsidR="008F3E7B" w:rsidRPr="00F07B8F" w:rsidRDefault="008F3E7B" w:rsidP="008F3E7B">
      <w:pPr>
        <w:pStyle w:val="a3"/>
        <w:widowControl w:val="0"/>
        <w:suppressAutoHyphens/>
        <w:spacing w:line="360" w:lineRule="auto"/>
        <w:ind w:left="0" w:firstLine="851"/>
        <w:jc w:val="both"/>
        <w:rPr>
          <w:rFonts w:ascii="Arial" w:hAnsi="Arial" w:cs="Arial"/>
        </w:rPr>
      </w:pPr>
      <w:r w:rsidRPr="00F07B8F">
        <w:rPr>
          <w:rFonts w:ascii="Arial" w:hAnsi="Arial" w:cs="Arial"/>
        </w:rPr>
        <w:t>Жилая зона к 2034 году будет занимать 1088,9 га или 5,9% территории муниципального образования.</w:t>
      </w:r>
    </w:p>
    <w:p w:rsidR="008F3E7B" w:rsidRPr="00F07B8F" w:rsidRDefault="008F3E7B" w:rsidP="008F3E7B">
      <w:pPr>
        <w:keepNext/>
        <w:widowControl w:val="0"/>
        <w:suppressAutoHyphens/>
        <w:rPr>
          <w:rFonts w:ascii="Arial" w:hAnsi="Arial" w:cs="Arial"/>
          <w:i/>
        </w:rPr>
      </w:pPr>
      <w:r w:rsidRPr="00F07B8F">
        <w:rPr>
          <w:rFonts w:ascii="Arial" w:hAnsi="Arial" w:cs="Arial"/>
          <w:i/>
        </w:rPr>
        <w:t xml:space="preserve">Нормативные показатели плотности застройки участков жилой зоны: </w:t>
      </w:r>
    </w:p>
    <w:p w:rsidR="008F3E7B" w:rsidRPr="00F07B8F" w:rsidRDefault="008F3E7B" w:rsidP="00075B5D">
      <w:pPr>
        <w:pStyle w:val="a3"/>
        <w:widowControl w:val="0"/>
        <w:numPr>
          <w:ilvl w:val="0"/>
          <w:numId w:val="6"/>
        </w:numPr>
        <w:suppressAutoHyphens/>
        <w:spacing w:line="360" w:lineRule="auto"/>
        <w:ind w:left="1094" w:hanging="357"/>
        <w:jc w:val="both"/>
        <w:rPr>
          <w:rFonts w:ascii="Arial" w:hAnsi="Arial" w:cs="Arial"/>
        </w:rPr>
      </w:pPr>
      <w:r w:rsidRPr="00F07B8F">
        <w:rPr>
          <w:rFonts w:ascii="Arial" w:hAnsi="Arial" w:cs="Arial"/>
        </w:rPr>
        <w:t xml:space="preserve">Коэффициент застройки - 0,2-0,6; </w:t>
      </w:r>
    </w:p>
    <w:p w:rsidR="008F3E7B" w:rsidRPr="00F07B8F" w:rsidRDefault="008F3E7B" w:rsidP="00075B5D">
      <w:pPr>
        <w:pStyle w:val="a3"/>
        <w:widowControl w:val="0"/>
        <w:numPr>
          <w:ilvl w:val="0"/>
          <w:numId w:val="6"/>
        </w:numPr>
        <w:suppressAutoHyphens/>
        <w:spacing w:line="360" w:lineRule="auto"/>
        <w:ind w:left="1094" w:hanging="357"/>
        <w:jc w:val="both"/>
        <w:rPr>
          <w:rFonts w:ascii="Arial" w:hAnsi="Arial" w:cs="Arial"/>
        </w:rPr>
      </w:pPr>
      <w:r w:rsidRPr="00F07B8F">
        <w:rPr>
          <w:rFonts w:ascii="Arial" w:hAnsi="Arial" w:cs="Arial"/>
        </w:rPr>
        <w:t xml:space="preserve">Коэффициент плотности застройки - 0,4-1,2.   </w:t>
      </w:r>
    </w:p>
    <w:p w:rsidR="008F3E7B" w:rsidRPr="00F07B8F" w:rsidRDefault="008F3E7B" w:rsidP="00075B5D">
      <w:pPr>
        <w:pStyle w:val="a3"/>
        <w:widowControl w:val="0"/>
        <w:numPr>
          <w:ilvl w:val="0"/>
          <w:numId w:val="6"/>
        </w:numPr>
        <w:suppressAutoHyphens/>
        <w:spacing w:line="360" w:lineRule="auto"/>
        <w:ind w:left="1094" w:hanging="357"/>
        <w:jc w:val="both"/>
        <w:rPr>
          <w:rFonts w:ascii="Arial" w:hAnsi="Arial" w:cs="Arial"/>
        </w:rPr>
      </w:pPr>
      <w:r w:rsidRPr="00F07B8F">
        <w:rPr>
          <w:rFonts w:ascii="Arial" w:hAnsi="Arial" w:cs="Arial"/>
        </w:rPr>
        <w:t>Плотность населения для жилых зон составляет – 40-70 чел/</w:t>
      </w:r>
      <w:proofErr w:type="gramStart"/>
      <w:r w:rsidRPr="00F07B8F">
        <w:rPr>
          <w:rFonts w:ascii="Arial" w:hAnsi="Arial" w:cs="Arial"/>
        </w:rPr>
        <w:t>га</w:t>
      </w:r>
      <w:proofErr w:type="gramEnd"/>
      <w:r w:rsidRPr="00F07B8F">
        <w:rPr>
          <w:rFonts w:ascii="Arial" w:hAnsi="Arial" w:cs="Arial"/>
        </w:rPr>
        <w:t xml:space="preserve">. </w:t>
      </w:r>
    </w:p>
    <w:p w:rsidR="008F3E7B" w:rsidRPr="00F07B8F" w:rsidRDefault="008F3E7B" w:rsidP="00075B5D">
      <w:pPr>
        <w:pStyle w:val="a3"/>
        <w:widowControl w:val="0"/>
        <w:numPr>
          <w:ilvl w:val="0"/>
          <w:numId w:val="6"/>
        </w:numPr>
        <w:suppressAutoHyphens/>
        <w:spacing w:line="360" w:lineRule="auto"/>
        <w:ind w:left="1094" w:hanging="357"/>
        <w:jc w:val="both"/>
        <w:rPr>
          <w:rFonts w:ascii="Arial" w:hAnsi="Arial" w:cs="Arial"/>
        </w:rPr>
      </w:pPr>
      <w:r w:rsidRPr="00F07B8F">
        <w:rPr>
          <w:rFonts w:ascii="Arial" w:hAnsi="Arial" w:cs="Arial"/>
        </w:rPr>
        <w:t xml:space="preserve">Максимальная и средняя этажность: индивидуальная застройки включая цоколь – 4 этажа. </w:t>
      </w:r>
    </w:p>
    <w:p w:rsidR="008F3E7B" w:rsidRPr="00F07B8F" w:rsidRDefault="008F3E7B" w:rsidP="008F3E7B">
      <w:pPr>
        <w:pStyle w:val="a3"/>
        <w:widowControl w:val="0"/>
        <w:suppressAutoHyphens/>
        <w:spacing w:line="360" w:lineRule="auto"/>
        <w:jc w:val="both"/>
        <w:rPr>
          <w:rFonts w:ascii="Arial" w:hAnsi="Arial" w:cs="Arial"/>
        </w:rPr>
      </w:pPr>
    </w:p>
    <w:p w:rsidR="008F3E7B" w:rsidRPr="00F07B8F" w:rsidRDefault="008F3E7B" w:rsidP="00075B5D">
      <w:pPr>
        <w:widowControl w:val="0"/>
        <w:numPr>
          <w:ilvl w:val="0"/>
          <w:numId w:val="9"/>
        </w:numPr>
        <w:suppressAutoHyphens/>
        <w:spacing w:line="360" w:lineRule="auto"/>
        <w:jc w:val="both"/>
        <w:rPr>
          <w:rFonts w:ascii="Arial" w:hAnsi="Arial" w:cs="Arial"/>
          <w:i/>
          <w:caps/>
        </w:rPr>
      </w:pPr>
      <w:r w:rsidRPr="00F07B8F">
        <w:rPr>
          <w:rFonts w:ascii="Arial" w:hAnsi="Arial" w:cs="Arial"/>
          <w:i/>
          <w:caps/>
        </w:rPr>
        <w:t>Общественно-деловая зона (О)</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Общественно-деловая зона предназначена для размещения объектов общественно-деловой застройки различного назначения. В общественно-деловой зоне допускается размещение гостиниц и иных подобных объектов, предназначенных для временного проживания граждан, а также подземных или многоэтажных гаражей. В зоне общественно-деловой застройки также допускается размещение жилой застройки (не более 30%) и объектов инженерной инфраструктуры, связанных с обслуживанием данной зоны.</w:t>
      </w:r>
    </w:p>
    <w:p w:rsidR="008F3E7B" w:rsidRPr="00F07B8F" w:rsidRDefault="008F3E7B" w:rsidP="008F3E7B">
      <w:pPr>
        <w:pStyle w:val="a3"/>
        <w:widowControl w:val="0"/>
        <w:suppressAutoHyphens/>
        <w:spacing w:line="360" w:lineRule="auto"/>
        <w:ind w:left="737"/>
        <w:jc w:val="both"/>
        <w:rPr>
          <w:rFonts w:ascii="Arial" w:hAnsi="Arial" w:cs="Arial"/>
        </w:rPr>
      </w:pPr>
      <w:r w:rsidRPr="00F07B8F">
        <w:rPr>
          <w:rFonts w:ascii="Arial" w:hAnsi="Arial" w:cs="Arial"/>
        </w:rPr>
        <w:t>Площадь зоны- 28 га (0,2 % территории муниципального образования.)</w:t>
      </w:r>
    </w:p>
    <w:p w:rsidR="008F3E7B" w:rsidRPr="00F07B8F" w:rsidRDefault="008F3E7B" w:rsidP="008F3E7B">
      <w:pPr>
        <w:keepNext/>
        <w:widowControl w:val="0"/>
        <w:suppressAutoHyphens/>
        <w:spacing w:line="360" w:lineRule="auto"/>
        <w:ind w:firstLine="851"/>
        <w:rPr>
          <w:rFonts w:ascii="Arial" w:hAnsi="Arial" w:cs="Arial"/>
          <w:i/>
        </w:rPr>
      </w:pPr>
      <w:r w:rsidRPr="00F07B8F">
        <w:rPr>
          <w:rFonts w:ascii="Arial" w:hAnsi="Arial" w:cs="Arial"/>
          <w:i/>
        </w:rPr>
        <w:t>Нормативные показатели плотности застройки участков общественн</w:t>
      </w:r>
      <w:proofErr w:type="gramStart"/>
      <w:r w:rsidRPr="00F07B8F">
        <w:rPr>
          <w:rFonts w:ascii="Arial" w:hAnsi="Arial" w:cs="Arial"/>
          <w:i/>
        </w:rPr>
        <w:t>о-</w:t>
      </w:r>
      <w:proofErr w:type="gramEnd"/>
      <w:r w:rsidRPr="00F07B8F">
        <w:rPr>
          <w:rFonts w:ascii="Arial" w:hAnsi="Arial" w:cs="Arial"/>
          <w:i/>
        </w:rPr>
        <w:t xml:space="preserve"> деловой зоны: </w:t>
      </w:r>
    </w:p>
    <w:p w:rsidR="008F3E7B" w:rsidRPr="00F07B8F" w:rsidRDefault="008F3E7B" w:rsidP="00075B5D">
      <w:pPr>
        <w:pStyle w:val="a3"/>
        <w:widowControl w:val="0"/>
        <w:numPr>
          <w:ilvl w:val="0"/>
          <w:numId w:val="6"/>
        </w:numPr>
        <w:suppressAutoHyphens/>
        <w:spacing w:line="360" w:lineRule="auto"/>
        <w:ind w:left="1094" w:hanging="357"/>
        <w:jc w:val="both"/>
        <w:rPr>
          <w:rFonts w:ascii="Arial" w:hAnsi="Arial" w:cs="Arial"/>
        </w:rPr>
      </w:pPr>
      <w:r w:rsidRPr="00F07B8F">
        <w:rPr>
          <w:rFonts w:ascii="Arial" w:hAnsi="Arial" w:cs="Arial"/>
        </w:rPr>
        <w:t xml:space="preserve">Коэффициент застройки- 0,8-1; </w:t>
      </w:r>
    </w:p>
    <w:p w:rsidR="008F3E7B" w:rsidRPr="00F07B8F" w:rsidRDefault="008F3E7B" w:rsidP="00075B5D">
      <w:pPr>
        <w:pStyle w:val="a3"/>
        <w:widowControl w:val="0"/>
        <w:numPr>
          <w:ilvl w:val="0"/>
          <w:numId w:val="6"/>
        </w:numPr>
        <w:suppressAutoHyphens/>
        <w:spacing w:line="360" w:lineRule="auto"/>
        <w:ind w:left="1094" w:hanging="357"/>
        <w:jc w:val="both"/>
        <w:rPr>
          <w:rFonts w:ascii="Arial" w:hAnsi="Arial" w:cs="Arial"/>
        </w:rPr>
      </w:pPr>
      <w:r w:rsidRPr="00F07B8F">
        <w:rPr>
          <w:rFonts w:ascii="Arial" w:hAnsi="Arial" w:cs="Arial"/>
        </w:rPr>
        <w:t>Коэффициент плотности застройки – 2,4-3;</w:t>
      </w:r>
    </w:p>
    <w:p w:rsidR="008F3E7B" w:rsidRPr="00F07B8F" w:rsidRDefault="008F3E7B" w:rsidP="00075B5D">
      <w:pPr>
        <w:pStyle w:val="a3"/>
        <w:widowControl w:val="0"/>
        <w:numPr>
          <w:ilvl w:val="0"/>
          <w:numId w:val="6"/>
        </w:numPr>
        <w:suppressAutoHyphens/>
        <w:spacing w:line="360" w:lineRule="auto"/>
        <w:ind w:left="1094" w:hanging="357"/>
        <w:jc w:val="both"/>
        <w:rPr>
          <w:rFonts w:ascii="Arial" w:hAnsi="Arial" w:cs="Arial"/>
        </w:rPr>
      </w:pPr>
      <w:r w:rsidRPr="00F07B8F">
        <w:rPr>
          <w:rFonts w:ascii="Arial" w:hAnsi="Arial" w:cs="Arial"/>
        </w:rPr>
        <w:t xml:space="preserve">Максимальная и средняя этажность- 5 этажей. </w:t>
      </w:r>
    </w:p>
    <w:p w:rsidR="008F3E7B" w:rsidRPr="00F07B8F" w:rsidRDefault="008F3E7B" w:rsidP="00075B5D">
      <w:pPr>
        <w:keepNext/>
        <w:numPr>
          <w:ilvl w:val="0"/>
          <w:numId w:val="9"/>
        </w:numPr>
        <w:suppressAutoHyphens/>
        <w:spacing w:line="360" w:lineRule="auto"/>
        <w:ind w:left="1570" w:hanging="357"/>
        <w:jc w:val="both"/>
        <w:rPr>
          <w:rFonts w:ascii="Arial" w:hAnsi="Arial" w:cs="Arial"/>
          <w:i/>
          <w:caps/>
        </w:rPr>
      </w:pPr>
      <w:r w:rsidRPr="00F07B8F">
        <w:rPr>
          <w:rFonts w:ascii="Arial" w:hAnsi="Arial" w:cs="Arial"/>
          <w:i/>
          <w:caps/>
        </w:rPr>
        <w:t>Зона производственного использования (П)</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Зона производственного использования предназначена для размещения объектов производственного и коммунально-складского назначения в черте населенных пунктов сельсовета. В зонах производственного использования допускается размещение объектов инженерной и транспортной инфраструктур, а так же общественно-деловых объектов, связанных с обслуживанием данной зоны.</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Площадь зоны производственного использования – 3,5 га (0,02% от площади сельсовета на расчетный срок).</w:t>
      </w:r>
    </w:p>
    <w:p w:rsidR="008F3E7B" w:rsidRPr="00983458" w:rsidRDefault="008F3E7B" w:rsidP="00075B5D">
      <w:pPr>
        <w:keepNext/>
        <w:numPr>
          <w:ilvl w:val="0"/>
          <w:numId w:val="9"/>
        </w:numPr>
        <w:suppressAutoHyphens/>
        <w:spacing w:line="360" w:lineRule="auto"/>
        <w:ind w:left="1570" w:hanging="357"/>
        <w:jc w:val="both"/>
        <w:rPr>
          <w:rFonts w:ascii="Arial" w:hAnsi="Arial" w:cs="Arial"/>
          <w:i/>
          <w:caps/>
          <w:sz w:val="22"/>
          <w:szCs w:val="22"/>
        </w:rPr>
      </w:pPr>
      <w:r w:rsidRPr="00983458">
        <w:rPr>
          <w:rFonts w:ascii="Arial" w:hAnsi="Arial" w:cs="Arial"/>
          <w:i/>
          <w:caps/>
          <w:sz w:val="22"/>
          <w:szCs w:val="22"/>
        </w:rPr>
        <w:lastRenderedPageBreak/>
        <w:t>Зона инженерной и транспортной инфраструктуры (</w:t>
      </w:r>
      <w:proofErr w:type="gramStart"/>
      <w:r w:rsidRPr="00983458">
        <w:rPr>
          <w:rFonts w:ascii="Arial" w:hAnsi="Arial" w:cs="Arial"/>
          <w:i/>
          <w:caps/>
          <w:sz w:val="22"/>
          <w:szCs w:val="22"/>
        </w:rPr>
        <w:t>И-Т</w:t>
      </w:r>
      <w:proofErr w:type="gramEnd"/>
      <w:r w:rsidRPr="00983458">
        <w:rPr>
          <w:rFonts w:ascii="Arial" w:hAnsi="Arial" w:cs="Arial"/>
          <w:i/>
          <w:caps/>
          <w:sz w:val="22"/>
          <w:szCs w:val="22"/>
        </w:rPr>
        <w:t>)</w:t>
      </w:r>
    </w:p>
    <w:p w:rsidR="008F3E7B" w:rsidRPr="00F07B8F" w:rsidRDefault="008F3E7B" w:rsidP="008F3E7B">
      <w:pPr>
        <w:suppressAutoHyphens/>
        <w:spacing w:line="360" w:lineRule="auto"/>
        <w:ind w:firstLine="851"/>
        <w:jc w:val="both"/>
        <w:rPr>
          <w:rFonts w:ascii="Arial" w:hAnsi="Arial" w:cs="Arial"/>
        </w:rPr>
      </w:pPr>
      <w:r w:rsidRPr="00F07B8F">
        <w:rPr>
          <w:rFonts w:ascii="Arial" w:hAnsi="Arial" w:cs="Arial"/>
        </w:rPr>
        <w:t>Зона инженерной и транспортной инфраструктуры предназначены для размещения и функционирования сооружений и коммуникаций железнодорожного, автомобильного, и других видов транспорта, а также для размещения инженерных сетей и сооружений.</w:t>
      </w:r>
    </w:p>
    <w:p w:rsidR="008F3E7B" w:rsidRPr="00F07B8F" w:rsidRDefault="008F3E7B" w:rsidP="008F3E7B">
      <w:pPr>
        <w:suppressAutoHyphens/>
        <w:spacing w:line="360" w:lineRule="auto"/>
        <w:ind w:firstLine="851"/>
        <w:jc w:val="both"/>
        <w:rPr>
          <w:rFonts w:ascii="Arial" w:hAnsi="Arial" w:cs="Arial"/>
        </w:rPr>
      </w:pPr>
      <w:r w:rsidRPr="00F07B8F">
        <w:rPr>
          <w:rFonts w:ascii="Arial" w:hAnsi="Arial" w:cs="Arial"/>
        </w:rPr>
        <w:t>На территории зоны допускается размещение общественно-деловых объектов, связанных с обслуживанием данной зоны.</w:t>
      </w:r>
    </w:p>
    <w:p w:rsidR="008F3E7B" w:rsidRPr="00F07B8F" w:rsidRDefault="008F3E7B" w:rsidP="008F3E7B">
      <w:pPr>
        <w:suppressAutoHyphens/>
        <w:spacing w:line="360" w:lineRule="auto"/>
        <w:ind w:firstLine="851"/>
        <w:jc w:val="both"/>
        <w:rPr>
          <w:rFonts w:ascii="Arial" w:hAnsi="Arial" w:cs="Arial"/>
        </w:rPr>
      </w:pPr>
      <w:r w:rsidRPr="00F07B8F">
        <w:rPr>
          <w:rFonts w:ascii="Arial" w:hAnsi="Arial" w:cs="Arial"/>
        </w:rPr>
        <w:t>Площадь под зоной инженерной и транспортной инфраструктуры в границах населенных пунктов сельсовета к концу расчетного срока составит 81,1 га или 0,4% территории сельсовета.</w:t>
      </w:r>
    </w:p>
    <w:p w:rsidR="008F3E7B" w:rsidRPr="00F07B8F" w:rsidRDefault="008F3E7B" w:rsidP="00075B5D">
      <w:pPr>
        <w:widowControl w:val="0"/>
        <w:numPr>
          <w:ilvl w:val="0"/>
          <w:numId w:val="9"/>
        </w:numPr>
        <w:suppressAutoHyphens/>
        <w:spacing w:line="360" w:lineRule="auto"/>
        <w:jc w:val="both"/>
        <w:rPr>
          <w:rFonts w:ascii="Arial" w:hAnsi="Arial" w:cs="Arial"/>
          <w:i/>
          <w:caps/>
        </w:rPr>
      </w:pPr>
      <w:r w:rsidRPr="00F07B8F">
        <w:rPr>
          <w:rFonts w:ascii="Arial" w:hAnsi="Arial" w:cs="Arial"/>
          <w:i/>
          <w:caps/>
        </w:rPr>
        <w:t>Зона сельскохозяйственного использования (Сх)</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Зона размещения объектов сельскохозяйственного использования предназначена для ведения подсобных хозяйств, размещения садово-огородных, дачных участков, растениеводства и т.п. В  зоне сельскохозяйственного использования допускается размещение объектов инженерной и транспортной инфраструктур, связанных с обслуживанием данной зоны.</w:t>
      </w:r>
    </w:p>
    <w:p w:rsidR="008F3E7B" w:rsidRPr="00F07B8F" w:rsidRDefault="008F3E7B" w:rsidP="008F3E7B">
      <w:pPr>
        <w:widowControl w:val="0"/>
        <w:suppressAutoHyphens/>
        <w:spacing w:line="360" w:lineRule="auto"/>
        <w:ind w:firstLine="709"/>
        <w:jc w:val="both"/>
        <w:rPr>
          <w:rFonts w:ascii="Arial" w:hAnsi="Arial" w:cs="Arial"/>
        </w:rPr>
      </w:pPr>
      <w:r w:rsidRPr="00F07B8F">
        <w:rPr>
          <w:rFonts w:ascii="Arial" w:hAnsi="Arial" w:cs="Arial"/>
        </w:rPr>
        <w:t>Зона сельскохозяйственного использования к 2034 г. займет площадь 271,2 га или 1,5% территории муниципального образования.</w:t>
      </w:r>
    </w:p>
    <w:p w:rsidR="008F3E7B" w:rsidRPr="00F07B8F" w:rsidRDefault="008F3E7B" w:rsidP="00075B5D">
      <w:pPr>
        <w:widowControl w:val="0"/>
        <w:numPr>
          <w:ilvl w:val="0"/>
          <w:numId w:val="9"/>
        </w:numPr>
        <w:suppressAutoHyphens/>
        <w:spacing w:line="360" w:lineRule="auto"/>
        <w:jc w:val="both"/>
        <w:rPr>
          <w:rFonts w:ascii="Arial" w:hAnsi="Arial" w:cs="Arial"/>
          <w:i/>
          <w:caps/>
        </w:rPr>
      </w:pPr>
      <w:r w:rsidRPr="00F07B8F">
        <w:rPr>
          <w:rFonts w:ascii="Arial" w:hAnsi="Arial" w:cs="Arial"/>
          <w:i/>
          <w:caps/>
        </w:rPr>
        <w:t>Зона рекреационного назначения (Р)</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Зона рекреационного назначения предназначена для организации мест отдыха населения и включают в себя леса, лесопарки, скверы, бульвары, сады, зоопарки, зоны кратковременного отдыха и иные особо охраняемые природные территории и объекты, в том числе относящиеся к землям общего пользования. В рекреационной зоне допускается размещение объектов инженерной и транспортной инфраструктур, а также объектов общественно-делового назначения, связанных с обслуживанием данной зоны.</w:t>
      </w:r>
    </w:p>
    <w:p w:rsidR="008F3E7B" w:rsidRPr="00F07B8F" w:rsidRDefault="008F3E7B" w:rsidP="008F3E7B">
      <w:pPr>
        <w:suppressAutoHyphens/>
        <w:spacing w:line="360" w:lineRule="auto"/>
        <w:ind w:firstLine="851"/>
        <w:jc w:val="both"/>
        <w:rPr>
          <w:rFonts w:ascii="Arial" w:hAnsi="Arial" w:cs="Arial"/>
        </w:rPr>
      </w:pPr>
      <w:r w:rsidRPr="00F07B8F">
        <w:rPr>
          <w:rFonts w:ascii="Arial" w:hAnsi="Arial" w:cs="Arial"/>
        </w:rPr>
        <w:t>Зона рекреационного назначения к концу расчетного срока составит 191,2 га или 1%  площади муниципального образования.</w:t>
      </w:r>
    </w:p>
    <w:p w:rsidR="008F3E7B" w:rsidRPr="00F07B8F" w:rsidRDefault="008F3E7B" w:rsidP="00075B5D">
      <w:pPr>
        <w:widowControl w:val="0"/>
        <w:numPr>
          <w:ilvl w:val="0"/>
          <w:numId w:val="9"/>
        </w:numPr>
        <w:suppressAutoHyphens/>
        <w:spacing w:line="360" w:lineRule="auto"/>
        <w:jc w:val="both"/>
        <w:rPr>
          <w:rFonts w:ascii="Arial" w:hAnsi="Arial" w:cs="Arial"/>
          <w:i/>
          <w:caps/>
        </w:rPr>
      </w:pPr>
      <w:r w:rsidRPr="00F07B8F">
        <w:rPr>
          <w:rFonts w:ascii="Arial" w:hAnsi="Arial" w:cs="Arial"/>
          <w:i/>
          <w:caps/>
        </w:rPr>
        <w:t>Зона специального назначени</w:t>
      </w:r>
      <w:proofErr w:type="gramStart"/>
      <w:r w:rsidRPr="00F07B8F">
        <w:rPr>
          <w:rFonts w:ascii="Arial" w:hAnsi="Arial" w:cs="Arial"/>
          <w:i/>
          <w:caps/>
        </w:rPr>
        <w:t>я(</w:t>
      </w:r>
      <w:proofErr w:type="gramEnd"/>
      <w:r w:rsidRPr="00F07B8F">
        <w:rPr>
          <w:rFonts w:ascii="Arial" w:hAnsi="Arial" w:cs="Arial"/>
          <w:i/>
          <w:caps/>
        </w:rPr>
        <w:t>Сп)</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 xml:space="preserve">Зона специального назначения предназначена для размещения в черте населенных пунктов сельсовета объектов специального назначения, размещение которых недопустимо на территории других функциональных зон, в том числе кладбищ, крематориев, территорий складирования отходов (скотомогильников) и т.п., а также военных и иных режимных объектов. В зоне специального назначения </w:t>
      </w:r>
      <w:r w:rsidRPr="00F07B8F">
        <w:rPr>
          <w:rFonts w:ascii="Arial" w:hAnsi="Arial" w:cs="Arial"/>
        </w:rPr>
        <w:lastRenderedPageBreak/>
        <w:t>допускается размещение зеленых насаждений, выполняющих специальные функции (санитарно-защитного озеленения).</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Площадь зоны специального назначения  - 18,3 га (0,1% от площади сельсовета на расчетный срок).</w:t>
      </w:r>
    </w:p>
    <w:p w:rsidR="008F3E7B" w:rsidRPr="00F07B8F" w:rsidRDefault="008F3E7B" w:rsidP="00075B5D">
      <w:pPr>
        <w:widowControl w:val="0"/>
        <w:numPr>
          <w:ilvl w:val="0"/>
          <w:numId w:val="9"/>
        </w:numPr>
        <w:suppressAutoHyphens/>
        <w:spacing w:line="360" w:lineRule="auto"/>
        <w:jc w:val="both"/>
        <w:rPr>
          <w:rFonts w:ascii="Arial" w:hAnsi="Arial" w:cs="Arial"/>
          <w:i/>
          <w:caps/>
        </w:rPr>
      </w:pPr>
      <w:r w:rsidRPr="00F07B8F">
        <w:rPr>
          <w:rFonts w:ascii="Arial" w:hAnsi="Arial" w:cs="Arial"/>
          <w:i/>
          <w:caps/>
        </w:rPr>
        <w:t>Зона иного назначения (территория общего пользования)</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 xml:space="preserve">Зона иного назначения (территория общего пользования) расположена в черте зоны градостроительного использования, но фактически не востребована для градостроительного освоения. </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Площадь зоны иного назначения – 883,3 га (4,8% от площади сельсовета на расчетный срок).</w:t>
      </w:r>
    </w:p>
    <w:p w:rsidR="008F3E7B" w:rsidRPr="00F07B8F" w:rsidRDefault="008F3E7B" w:rsidP="008F3E7B">
      <w:pPr>
        <w:keepNext/>
        <w:widowControl w:val="0"/>
        <w:suppressAutoHyphens/>
        <w:spacing w:line="360" w:lineRule="auto"/>
        <w:ind w:firstLine="851"/>
        <w:jc w:val="both"/>
        <w:rPr>
          <w:rFonts w:ascii="Arial" w:hAnsi="Arial" w:cs="Arial"/>
          <w:b/>
          <w:caps/>
          <w:u w:val="single"/>
        </w:rPr>
      </w:pPr>
      <w:r w:rsidRPr="00F07B8F">
        <w:rPr>
          <w:rFonts w:ascii="Arial" w:hAnsi="Arial" w:cs="Arial"/>
          <w:b/>
          <w:caps/>
          <w:u w:val="single"/>
        </w:rPr>
        <w:t>Зона производственного использования</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Зона производственного использования предназначена для размещения объектов производственного и коммунально-складского назначения за чертой населенных пунктов сельсовета. В зонах производственного использования допускается размещение объектов инженерной и транспортной инфраструктур, а так же общественно-деловых объектов, связанных с обслуживанием данной зоны.</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Площадь зоны производственного использования – 3,3 га (0,02% от площади сельсовета на расчетный срок).</w:t>
      </w:r>
    </w:p>
    <w:p w:rsidR="008F3E7B" w:rsidRPr="00F07B8F" w:rsidRDefault="008F3E7B" w:rsidP="008F3E7B">
      <w:pPr>
        <w:widowControl w:val="0"/>
        <w:suppressAutoHyphens/>
        <w:spacing w:line="360" w:lineRule="auto"/>
        <w:ind w:firstLine="851"/>
        <w:jc w:val="both"/>
        <w:rPr>
          <w:rFonts w:ascii="Arial" w:hAnsi="Arial" w:cs="Arial"/>
        </w:rPr>
      </w:pPr>
    </w:p>
    <w:p w:rsidR="008F3E7B" w:rsidRPr="00F07B8F" w:rsidRDefault="008F3E7B" w:rsidP="008F3E7B">
      <w:pPr>
        <w:widowControl w:val="0"/>
        <w:suppressAutoHyphens/>
        <w:spacing w:line="360" w:lineRule="auto"/>
        <w:ind w:firstLine="851"/>
        <w:jc w:val="both"/>
        <w:rPr>
          <w:rFonts w:ascii="Arial" w:hAnsi="Arial" w:cs="Arial"/>
          <w:b/>
          <w:caps/>
          <w:u w:val="single"/>
        </w:rPr>
      </w:pPr>
      <w:r w:rsidRPr="00F07B8F">
        <w:rPr>
          <w:rFonts w:ascii="Arial" w:hAnsi="Arial" w:cs="Arial"/>
          <w:b/>
          <w:caps/>
          <w:u w:val="single"/>
        </w:rPr>
        <w:t>Зона инженерной и транспортной инфраструктуры</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 xml:space="preserve">Зона инженерной и транспортной инфраструктуры предназначены для размещения и функционирования сооружений и коммуникаций железнодорожных, автомобильных инфраструктур и сопутствующих объектов, а также объектов инженерной инфраструктуры. </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Площадь зоны инженерной и транспортной инфраструктур – 102 га (0,6% от площади сельсовета на расчетный срок).</w:t>
      </w:r>
    </w:p>
    <w:p w:rsidR="008F3E7B" w:rsidRPr="00F07B8F" w:rsidRDefault="008F3E7B" w:rsidP="008F3E7B">
      <w:pPr>
        <w:widowControl w:val="0"/>
        <w:suppressAutoHyphens/>
        <w:spacing w:line="360" w:lineRule="auto"/>
        <w:ind w:firstLine="851"/>
        <w:jc w:val="both"/>
        <w:rPr>
          <w:rFonts w:ascii="Arial" w:hAnsi="Arial" w:cs="Arial"/>
          <w:b/>
          <w:caps/>
          <w:u w:val="single"/>
        </w:rPr>
      </w:pPr>
    </w:p>
    <w:p w:rsidR="008F3E7B" w:rsidRPr="00F07B8F" w:rsidRDefault="008F3E7B" w:rsidP="008F3E7B">
      <w:pPr>
        <w:widowControl w:val="0"/>
        <w:suppressAutoHyphens/>
        <w:spacing w:line="360" w:lineRule="auto"/>
        <w:ind w:firstLine="851"/>
        <w:jc w:val="both"/>
        <w:rPr>
          <w:rFonts w:ascii="Arial" w:hAnsi="Arial" w:cs="Arial"/>
          <w:b/>
          <w:caps/>
          <w:u w:val="single"/>
        </w:rPr>
      </w:pPr>
      <w:r w:rsidRPr="00F07B8F">
        <w:rPr>
          <w:rFonts w:ascii="Arial" w:hAnsi="Arial" w:cs="Arial"/>
          <w:b/>
          <w:caps/>
          <w:u w:val="single"/>
        </w:rPr>
        <w:t>Зона сельскохозяйственного использования</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Зона сельскохозяйственного использования предназначена для ведения подсобных хозяйств, размещения садово-огородных, дачных участков, растениеводства, размещения объектов сельскохозяйственного назначения и т.п.</w:t>
      </w:r>
    </w:p>
    <w:p w:rsidR="008F3E7B" w:rsidRPr="00F07B8F" w:rsidRDefault="008F3E7B" w:rsidP="008F3E7B">
      <w:pPr>
        <w:jc w:val="both"/>
        <w:rPr>
          <w:rFonts w:ascii="Arial" w:hAnsi="Arial" w:cs="Arial"/>
          <w:b/>
          <w:bCs/>
          <w:sz w:val="22"/>
          <w:szCs w:val="22"/>
        </w:rPr>
      </w:pPr>
      <w:r w:rsidRPr="00F07B8F">
        <w:rPr>
          <w:rFonts w:ascii="Arial" w:hAnsi="Arial" w:cs="Arial"/>
        </w:rPr>
        <w:t xml:space="preserve">Площадь зоны сельскохозяйственного использования – </w:t>
      </w:r>
      <w:r w:rsidRPr="00F07B8F">
        <w:rPr>
          <w:rFonts w:ascii="Arial" w:hAnsi="Arial" w:cs="Arial"/>
          <w:bCs/>
        </w:rPr>
        <w:t>13857,9</w:t>
      </w:r>
      <w:r w:rsidRPr="00F07B8F">
        <w:rPr>
          <w:rFonts w:ascii="Arial" w:hAnsi="Arial" w:cs="Arial"/>
        </w:rPr>
        <w:t>га (75,7% от площади сельсовета на расчетный срок).</w:t>
      </w:r>
    </w:p>
    <w:p w:rsidR="008F3E7B" w:rsidRPr="00F07B8F" w:rsidRDefault="008F3E7B" w:rsidP="008F3E7B">
      <w:pPr>
        <w:widowControl w:val="0"/>
        <w:suppressAutoHyphens/>
        <w:spacing w:line="360" w:lineRule="auto"/>
        <w:ind w:firstLine="851"/>
        <w:jc w:val="both"/>
        <w:rPr>
          <w:rFonts w:ascii="Arial" w:hAnsi="Arial" w:cs="Arial"/>
          <w:b/>
          <w:caps/>
          <w:u w:val="single"/>
        </w:rPr>
      </w:pPr>
    </w:p>
    <w:p w:rsidR="008F3E7B" w:rsidRPr="00F07B8F" w:rsidRDefault="008F3E7B" w:rsidP="008F3E7B">
      <w:pPr>
        <w:widowControl w:val="0"/>
        <w:suppressAutoHyphens/>
        <w:spacing w:line="360" w:lineRule="auto"/>
        <w:ind w:firstLine="851"/>
        <w:jc w:val="both"/>
        <w:rPr>
          <w:rFonts w:ascii="Arial" w:hAnsi="Arial" w:cs="Arial"/>
          <w:b/>
          <w:caps/>
          <w:u w:val="single"/>
        </w:rPr>
      </w:pPr>
      <w:r w:rsidRPr="00F07B8F">
        <w:rPr>
          <w:rFonts w:ascii="Arial" w:hAnsi="Arial" w:cs="Arial"/>
          <w:b/>
          <w:caps/>
          <w:u w:val="single"/>
        </w:rPr>
        <w:lastRenderedPageBreak/>
        <w:t>Зона рекреационного назначения</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Рекреационные зоны предназначены для организации мест отдыха населения за чертой населенных пунктов и включают в себя леса, лесопарки, зоны кратковременного отдыха и иные особо охраняемые природные территории и объекты, в том числе относящиеся к землям общего пользования.</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Площадь зоны рекреационного назначения  - 1782,5 га (9,7% от площади сельсовета на расчетный срок).</w:t>
      </w:r>
    </w:p>
    <w:p w:rsidR="008F3E7B" w:rsidRPr="00F07B8F" w:rsidRDefault="008F3E7B" w:rsidP="008F3E7B">
      <w:pPr>
        <w:widowControl w:val="0"/>
        <w:suppressAutoHyphens/>
        <w:spacing w:line="360" w:lineRule="auto"/>
        <w:ind w:firstLine="851"/>
        <w:jc w:val="both"/>
        <w:rPr>
          <w:rFonts w:ascii="Arial" w:hAnsi="Arial" w:cs="Arial"/>
        </w:rPr>
      </w:pPr>
    </w:p>
    <w:p w:rsidR="008F3E7B" w:rsidRPr="00F07B8F" w:rsidRDefault="008F3E7B" w:rsidP="008F3E7B">
      <w:pPr>
        <w:widowControl w:val="0"/>
        <w:suppressAutoHyphens/>
        <w:spacing w:line="360" w:lineRule="auto"/>
        <w:ind w:firstLine="851"/>
        <w:jc w:val="both"/>
        <w:rPr>
          <w:rFonts w:ascii="Arial" w:hAnsi="Arial" w:cs="Arial"/>
          <w:b/>
          <w:caps/>
          <w:u w:val="single"/>
        </w:rPr>
      </w:pPr>
      <w:r w:rsidRPr="00F07B8F">
        <w:rPr>
          <w:rFonts w:ascii="Arial" w:hAnsi="Arial" w:cs="Arial"/>
          <w:b/>
          <w:caps/>
          <w:u w:val="single"/>
        </w:rPr>
        <w:t>Зона специального назначения</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Зона специального назначения предназначена для размещения за чертой населенных пунктов сельсовета объектов специального назначения, размещение которых недопустимо на территории других функциональных зон, в том числе кладбищ, крематориев, территорий складирования отходов (скотомогильников) и т.п., а также военных и иных режимных объектов. В зоне специального назначения допускается размещение зеленых насаждений, выполняющих специальные функции (санитарно-защитного озеленения).</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Площадь зоны специального назначения  - 1,8га (0,01% от площади сельсовета на расчетный срок).</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Границы функциональных зон с параметрами развития таких зон установлены на «Карте функциональных зон».</w:t>
      </w:r>
    </w:p>
    <w:p w:rsidR="008F3E7B" w:rsidRPr="00F07B8F" w:rsidRDefault="008F3E7B" w:rsidP="008F3E7B">
      <w:pPr>
        <w:widowControl w:val="0"/>
        <w:suppressAutoHyphens/>
        <w:spacing w:line="360" w:lineRule="auto"/>
        <w:ind w:firstLine="851"/>
        <w:jc w:val="both"/>
        <w:rPr>
          <w:rFonts w:ascii="Arial" w:hAnsi="Arial" w:cs="Arial"/>
          <w:b/>
        </w:rPr>
      </w:pPr>
      <w:r w:rsidRPr="00F07B8F">
        <w:rPr>
          <w:rFonts w:ascii="Arial" w:hAnsi="Arial" w:cs="Arial"/>
          <w:b/>
        </w:rPr>
        <w:t>Генеральным планом установлено соотношение площадей, занимаемых функциональными зонами (по видам зон), в процентах от площади муниципального образования, равной 100%:</w:t>
      </w:r>
    </w:p>
    <w:p w:rsidR="008F3E7B" w:rsidRPr="00F07B8F" w:rsidRDefault="008F3E7B" w:rsidP="00075B5D">
      <w:pPr>
        <w:keepNext/>
        <w:widowControl w:val="0"/>
        <w:numPr>
          <w:ilvl w:val="0"/>
          <w:numId w:val="10"/>
        </w:numPr>
        <w:suppressAutoHyphens/>
        <w:spacing w:line="360" w:lineRule="auto"/>
        <w:ind w:left="1570" w:hanging="357"/>
        <w:jc w:val="both"/>
        <w:rPr>
          <w:rFonts w:ascii="Arial" w:hAnsi="Arial" w:cs="Arial"/>
          <w:b/>
          <w:u w:val="single"/>
        </w:rPr>
      </w:pPr>
      <w:r w:rsidRPr="00F07B8F">
        <w:rPr>
          <w:rFonts w:ascii="Arial" w:hAnsi="Arial" w:cs="Arial"/>
          <w:b/>
          <w:u w:val="single"/>
        </w:rPr>
        <w:t xml:space="preserve">Зона градостроительного использования </w:t>
      </w:r>
      <w:r w:rsidRPr="00F07B8F">
        <w:rPr>
          <w:rFonts w:ascii="Arial" w:hAnsi="Arial" w:cs="Arial"/>
          <w:b/>
        </w:rPr>
        <w:t>–14 %;</w:t>
      </w:r>
    </w:p>
    <w:p w:rsidR="008F3E7B" w:rsidRPr="00F07B8F" w:rsidRDefault="008F3E7B" w:rsidP="00075B5D">
      <w:pPr>
        <w:keepNext/>
        <w:widowControl w:val="0"/>
        <w:numPr>
          <w:ilvl w:val="0"/>
          <w:numId w:val="10"/>
        </w:numPr>
        <w:suppressAutoHyphens/>
        <w:spacing w:line="360" w:lineRule="auto"/>
        <w:ind w:left="1570" w:hanging="357"/>
        <w:jc w:val="both"/>
        <w:rPr>
          <w:rFonts w:ascii="Arial" w:hAnsi="Arial" w:cs="Arial"/>
          <w:b/>
          <w:u w:val="single"/>
        </w:rPr>
      </w:pPr>
      <w:r w:rsidRPr="00F07B8F">
        <w:rPr>
          <w:rFonts w:ascii="Arial" w:hAnsi="Arial" w:cs="Arial"/>
          <w:b/>
          <w:u w:val="single"/>
        </w:rPr>
        <w:t>Зона производственного использования – 0,02%;</w:t>
      </w:r>
    </w:p>
    <w:p w:rsidR="008F3E7B" w:rsidRPr="00F07B8F" w:rsidRDefault="008F3E7B" w:rsidP="00075B5D">
      <w:pPr>
        <w:widowControl w:val="0"/>
        <w:numPr>
          <w:ilvl w:val="0"/>
          <w:numId w:val="10"/>
        </w:numPr>
        <w:suppressAutoHyphens/>
        <w:spacing w:line="360" w:lineRule="auto"/>
        <w:jc w:val="both"/>
        <w:rPr>
          <w:rFonts w:ascii="Arial" w:hAnsi="Arial" w:cs="Arial"/>
          <w:b/>
          <w:u w:val="single"/>
        </w:rPr>
      </w:pPr>
      <w:r w:rsidRPr="00F07B8F">
        <w:rPr>
          <w:rFonts w:ascii="Arial" w:hAnsi="Arial" w:cs="Arial"/>
          <w:b/>
          <w:u w:val="single"/>
        </w:rPr>
        <w:t>Зона инженерной и транспортной инфраструктуры</w:t>
      </w:r>
      <w:r w:rsidRPr="00F07B8F">
        <w:rPr>
          <w:rFonts w:ascii="Arial" w:hAnsi="Arial" w:cs="Arial"/>
          <w:b/>
        </w:rPr>
        <w:t xml:space="preserve"> –0,6%;</w:t>
      </w:r>
    </w:p>
    <w:p w:rsidR="008F3E7B" w:rsidRPr="00F07B8F" w:rsidRDefault="008F3E7B" w:rsidP="00075B5D">
      <w:pPr>
        <w:widowControl w:val="0"/>
        <w:numPr>
          <w:ilvl w:val="0"/>
          <w:numId w:val="10"/>
        </w:numPr>
        <w:suppressAutoHyphens/>
        <w:spacing w:line="360" w:lineRule="auto"/>
        <w:jc w:val="both"/>
        <w:rPr>
          <w:rFonts w:ascii="Arial" w:hAnsi="Arial" w:cs="Arial"/>
          <w:b/>
          <w:u w:val="single"/>
        </w:rPr>
      </w:pPr>
      <w:r w:rsidRPr="00F07B8F">
        <w:rPr>
          <w:rFonts w:ascii="Arial" w:hAnsi="Arial" w:cs="Arial"/>
          <w:b/>
          <w:u w:val="single"/>
        </w:rPr>
        <w:t>Зоны сельскохозяйственного использования</w:t>
      </w:r>
      <w:r w:rsidRPr="00F07B8F">
        <w:rPr>
          <w:rFonts w:ascii="Arial" w:hAnsi="Arial" w:cs="Arial"/>
          <w:b/>
        </w:rPr>
        <w:t xml:space="preserve"> –75,7%;</w:t>
      </w:r>
    </w:p>
    <w:p w:rsidR="008F3E7B" w:rsidRPr="00F07B8F" w:rsidRDefault="008F3E7B" w:rsidP="00075B5D">
      <w:pPr>
        <w:widowControl w:val="0"/>
        <w:numPr>
          <w:ilvl w:val="0"/>
          <w:numId w:val="10"/>
        </w:numPr>
        <w:suppressAutoHyphens/>
        <w:spacing w:line="360" w:lineRule="auto"/>
        <w:jc w:val="both"/>
        <w:rPr>
          <w:rFonts w:ascii="Arial" w:hAnsi="Arial" w:cs="Arial"/>
          <w:b/>
          <w:u w:val="single"/>
        </w:rPr>
      </w:pPr>
      <w:r w:rsidRPr="00F07B8F">
        <w:rPr>
          <w:rFonts w:ascii="Arial" w:hAnsi="Arial" w:cs="Arial"/>
          <w:b/>
          <w:u w:val="single"/>
        </w:rPr>
        <w:t>Зона рекреационного назначения</w:t>
      </w:r>
      <w:r w:rsidRPr="00F07B8F">
        <w:rPr>
          <w:rFonts w:ascii="Arial" w:hAnsi="Arial" w:cs="Arial"/>
          <w:b/>
        </w:rPr>
        <w:t xml:space="preserve"> –9,7%;</w:t>
      </w:r>
    </w:p>
    <w:p w:rsidR="008F3E7B" w:rsidRPr="00F07B8F" w:rsidRDefault="008F3E7B" w:rsidP="00075B5D">
      <w:pPr>
        <w:widowControl w:val="0"/>
        <w:numPr>
          <w:ilvl w:val="0"/>
          <w:numId w:val="10"/>
        </w:numPr>
        <w:suppressAutoHyphens/>
        <w:spacing w:line="360" w:lineRule="auto"/>
        <w:jc w:val="both"/>
        <w:rPr>
          <w:rFonts w:ascii="Arial" w:hAnsi="Arial" w:cs="Arial"/>
          <w:b/>
          <w:u w:val="single"/>
        </w:rPr>
      </w:pPr>
      <w:r w:rsidRPr="00F07B8F">
        <w:rPr>
          <w:rFonts w:ascii="Arial" w:hAnsi="Arial" w:cs="Arial"/>
          <w:b/>
          <w:u w:val="single"/>
        </w:rPr>
        <w:t>Зона специального назначения</w:t>
      </w:r>
      <w:r w:rsidRPr="00F07B8F">
        <w:rPr>
          <w:rFonts w:ascii="Arial" w:hAnsi="Arial" w:cs="Arial"/>
          <w:b/>
        </w:rPr>
        <w:t>– 0,01%.</w:t>
      </w:r>
    </w:p>
    <w:p w:rsidR="008F3E7B" w:rsidRPr="00F07B8F" w:rsidRDefault="008F3E7B" w:rsidP="008F3E7B">
      <w:pPr>
        <w:pStyle w:val="ListParagraph"/>
        <w:widowControl w:val="0"/>
        <w:suppressAutoHyphens/>
        <w:spacing w:after="0" w:line="240" w:lineRule="auto"/>
        <w:ind w:left="0"/>
        <w:jc w:val="both"/>
        <w:rPr>
          <w:rFonts w:ascii="Arial" w:hAnsi="Arial" w:cs="Arial"/>
        </w:rPr>
      </w:pPr>
    </w:p>
    <w:p w:rsidR="008F3E7B" w:rsidRPr="00F07B8F" w:rsidRDefault="008F3E7B" w:rsidP="008F3E7B">
      <w:pPr>
        <w:pStyle w:val="ListParagraph"/>
        <w:widowControl w:val="0"/>
        <w:suppressAutoHyphens/>
        <w:spacing w:after="0" w:line="240" w:lineRule="auto"/>
        <w:ind w:left="0"/>
        <w:jc w:val="both"/>
        <w:rPr>
          <w:rFonts w:ascii="Arial" w:hAnsi="Arial" w:cs="Arial"/>
        </w:rPr>
      </w:pPr>
    </w:p>
    <w:p w:rsidR="008F3E7B" w:rsidRPr="00F07B8F" w:rsidRDefault="008F3E7B" w:rsidP="00983458">
      <w:pPr>
        <w:pStyle w:val="2"/>
        <w:keepLines/>
        <w:numPr>
          <w:ilvl w:val="2"/>
          <w:numId w:val="2"/>
        </w:numPr>
        <w:tabs>
          <w:tab w:val="clear" w:pos="709"/>
        </w:tabs>
        <w:suppressAutoHyphens/>
        <w:spacing w:before="0" w:after="0" w:line="360" w:lineRule="auto"/>
        <w:ind w:left="0" w:firstLine="0"/>
        <w:jc w:val="center"/>
        <w:rPr>
          <w:i w:val="0"/>
          <w:sz w:val="30"/>
          <w:szCs w:val="30"/>
        </w:rPr>
      </w:pPr>
      <w:bookmarkStart w:id="32" w:name="_Toc401009918"/>
      <w:r w:rsidRPr="00F07B8F">
        <w:rPr>
          <w:i w:val="0"/>
          <w:sz w:val="30"/>
          <w:szCs w:val="30"/>
        </w:rPr>
        <w:lastRenderedPageBreak/>
        <w:t>Мероприятия по развитию социально-экономической сферы</w:t>
      </w:r>
      <w:bookmarkEnd w:id="32"/>
    </w:p>
    <w:p w:rsidR="008F3E7B" w:rsidRPr="00F07B8F" w:rsidRDefault="008F3E7B" w:rsidP="008F3E7B">
      <w:pPr>
        <w:pStyle w:val="3"/>
        <w:numPr>
          <w:ilvl w:val="3"/>
          <w:numId w:val="2"/>
        </w:numPr>
        <w:tabs>
          <w:tab w:val="clear" w:pos="709"/>
        </w:tabs>
        <w:suppressAutoHyphens/>
        <w:spacing w:before="0"/>
        <w:ind w:left="0" w:firstLine="0"/>
        <w:jc w:val="center"/>
        <w:rPr>
          <w:rFonts w:ascii="Arial" w:hAnsi="Arial" w:cs="Arial"/>
          <w:color w:val="auto"/>
          <w:kern w:val="32"/>
          <w:sz w:val="28"/>
          <w:szCs w:val="28"/>
          <w:lang w:eastAsia="ru-RU"/>
        </w:rPr>
      </w:pPr>
      <w:bookmarkStart w:id="33" w:name="_Toc401009919"/>
      <w:r w:rsidRPr="00F07B8F">
        <w:rPr>
          <w:rFonts w:ascii="Arial" w:hAnsi="Arial" w:cs="Arial"/>
          <w:color w:val="auto"/>
          <w:kern w:val="32"/>
          <w:sz w:val="28"/>
          <w:szCs w:val="28"/>
          <w:lang w:eastAsia="ru-RU"/>
        </w:rPr>
        <w:t>Развитие экономической сферы</w:t>
      </w:r>
      <w:bookmarkEnd w:id="33"/>
    </w:p>
    <w:p w:rsidR="008F3E7B" w:rsidRPr="00F07B8F" w:rsidRDefault="008F3E7B" w:rsidP="008F3E7B">
      <w:pPr>
        <w:keepNext/>
        <w:keepLines/>
        <w:widowControl w:val="0"/>
        <w:suppressAutoHyphens/>
        <w:spacing w:line="360" w:lineRule="auto"/>
        <w:ind w:firstLine="851"/>
        <w:jc w:val="both"/>
        <w:rPr>
          <w:rFonts w:ascii="Arial" w:hAnsi="Arial" w:cs="Arial"/>
        </w:rPr>
      </w:pPr>
      <w:r w:rsidRPr="00F07B8F">
        <w:rPr>
          <w:rFonts w:ascii="Arial" w:hAnsi="Arial" w:cs="Arial"/>
        </w:rPr>
        <w:t>Восстановление и развитие экономического потенциала поселения планируется посредством привлечения инвесторов и развития соответствующих производств.</w:t>
      </w:r>
    </w:p>
    <w:p w:rsidR="008F3E7B" w:rsidRPr="00F07B8F" w:rsidRDefault="008F3E7B" w:rsidP="008F3E7B">
      <w:pPr>
        <w:widowControl w:val="0"/>
        <w:spacing w:line="360" w:lineRule="auto"/>
        <w:ind w:firstLine="851"/>
        <w:jc w:val="both"/>
        <w:rPr>
          <w:rFonts w:ascii="Arial" w:hAnsi="Arial" w:cs="Arial"/>
        </w:rPr>
      </w:pPr>
      <w:r w:rsidRPr="00F07B8F">
        <w:rPr>
          <w:rFonts w:ascii="Arial" w:hAnsi="Arial" w:cs="Arial"/>
          <w:b/>
        </w:rPr>
        <w:t xml:space="preserve">Генеральным планом  </w:t>
      </w:r>
      <w:r w:rsidRPr="00F07B8F">
        <w:rPr>
          <w:rFonts w:ascii="Arial" w:hAnsi="Arial" w:cs="Arial"/>
        </w:rPr>
        <w:t xml:space="preserve">на первую очередь строительства </w:t>
      </w:r>
      <w:r w:rsidRPr="00F07B8F">
        <w:rPr>
          <w:rFonts w:ascii="Arial" w:hAnsi="Arial" w:cs="Arial"/>
          <w:b/>
        </w:rPr>
        <w:t>предусматриваются следующие</w:t>
      </w:r>
      <w:r w:rsidRPr="00F07B8F">
        <w:rPr>
          <w:rFonts w:ascii="Arial" w:hAnsi="Arial" w:cs="Arial"/>
        </w:rPr>
        <w:t xml:space="preserve"> м</w:t>
      </w:r>
      <w:r w:rsidRPr="00F07B8F">
        <w:rPr>
          <w:rFonts w:ascii="Arial" w:hAnsi="Arial" w:cs="Arial"/>
        </w:rPr>
        <w:t>е</w:t>
      </w:r>
      <w:r w:rsidRPr="00F07B8F">
        <w:rPr>
          <w:rFonts w:ascii="Arial" w:hAnsi="Arial" w:cs="Arial"/>
        </w:rPr>
        <w:t>роприятия:</w:t>
      </w:r>
    </w:p>
    <w:p w:rsidR="008F3E7B" w:rsidRPr="00F07B8F" w:rsidRDefault="008F3E7B" w:rsidP="00075B5D">
      <w:pPr>
        <w:pStyle w:val="a3"/>
        <w:numPr>
          <w:ilvl w:val="0"/>
          <w:numId w:val="64"/>
        </w:numPr>
        <w:suppressAutoHyphens/>
        <w:spacing w:line="360" w:lineRule="auto"/>
        <w:jc w:val="both"/>
        <w:rPr>
          <w:rFonts w:ascii="Arial" w:hAnsi="Arial" w:cs="Arial"/>
        </w:rPr>
      </w:pPr>
      <w:r w:rsidRPr="00F07B8F">
        <w:rPr>
          <w:rFonts w:ascii="Arial" w:hAnsi="Arial" w:cs="Arial"/>
        </w:rPr>
        <w:t>выделение в качестве инвестиционных площадок недействующих, фактически заброшенных территорий с.-х. объектов.</w:t>
      </w:r>
    </w:p>
    <w:p w:rsidR="008F3E7B" w:rsidRPr="00F07B8F" w:rsidRDefault="008F3E7B" w:rsidP="008F3E7B">
      <w:pPr>
        <w:spacing w:line="360" w:lineRule="auto"/>
        <w:ind w:firstLine="851"/>
        <w:jc w:val="both"/>
        <w:rPr>
          <w:rFonts w:ascii="Arial" w:hAnsi="Arial" w:cs="Arial"/>
        </w:rPr>
      </w:pPr>
      <w:r w:rsidRPr="00F07B8F">
        <w:rPr>
          <w:rFonts w:ascii="Arial" w:hAnsi="Arial" w:cs="Arial"/>
          <w:b/>
        </w:rPr>
        <w:t xml:space="preserve">Генеральным планом  </w:t>
      </w:r>
      <w:r w:rsidRPr="00F07B8F">
        <w:rPr>
          <w:rFonts w:ascii="Arial" w:hAnsi="Arial" w:cs="Arial"/>
        </w:rPr>
        <w:t>на расчетный срок</w:t>
      </w:r>
      <w:r w:rsidRPr="00F07B8F">
        <w:rPr>
          <w:rFonts w:ascii="Arial" w:hAnsi="Arial" w:cs="Arial"/>
          <w:b/>
        </w:rPr>
        <w:t xml:space="preserve"> </w:t>
      </w:r>
      <w:r w:rsidRPr="00F07B8F">
        <w:rPr>
          <w:rFonts w:ascii="Arial" w:hAnsi="Arial" w:cs="Arial"/>
        </w:rPr>
        <w:t xml:space="preserve">в качестве мероприятий определена реконструкция производственных и складских с.-х. помещений на территории сельсовета. </w:t>
      </w:r>
    </w:p>
    <w:p w:rsidR="008F3E7B" w:rsidRPr="00F07B8F" w:rsidRDefault="008F3E7B" w:rsidP="008F3E7B">
      <w:pPr>
        <w:widowControl w:val="0"/>
        <w:suppressAutoHyphens/>
        <w:spacing w:line="360" w:lineRule="auto"/>
        <w:ind w:firstLine="851"/>
        <w:jc w:val="both"/>
        <w:rPr>
          <w:rFonts w:ascii="Arial" w:hAnsi="Arial" w:cs="Arial"/>
          <w:b/>
          <w:i/>
        </w:rPr>
      </w:pPr>
    </w:p>
    <w:p w:rsidR="008F3E7B" w:rsidRPr="00F07B8F" w:rsidRDefault="008F3E7B" w:rsidP="008F3E7B">
      <w:pPr>
        <w:pStyle w:val="3"/>
        <w:numPr>
          <w:ilvl w:val="3"/>
          <w:numId w:val="2"/>
        </w:numPr>
        <w:tabs>
          <w:tab w:val="clear" w:pos="709"/>
        </w:tabs>
        <w:suppressAutoHyphens/>
        <w:spacing w:before="0"/>
        <w:ind w:left="0" w:firstLine="0"/>
        <w:jc w:val="center"/>
        <w:rPr>
          <w:rFonts w:ascii="Arial" w:hAnsi="Arial" w:cs="Arial"/>
          <w:color w:val="auto"/>
          <w:kern w:val="32"/>
          <w:sz w:val="28"/>
          <w:szCs w:val="28"/>
          <w:lang w:eastAsia="ru-RU"/>
        </w:rPr>
      </w:pPr>
      <w:bookmarkStart w:id="34" w:name="_Toc401009920"/>
      <w:r w:rsidRPr="00F07B8F">
        <w:rPr>
          <w:rFonts w:ascii="Arial" w:hAnsi="Arial" w:cs="Arial"/>
          <w:color w:val="auto"/>
          <w:kern w:val="32"/>
          <w:sz w:val="28"/>
          <w:szCs w:val="28"/>
          <w:lang w:eastAsia="ru-RU"/>
        </w:rPr>
        <w:t>Жилищное строительство</w:t>
      </w:r>
      <w:bookmarkEnd w:id="34"/>
    </w:p>
    <w:p w:rsidR="008F3E7B" w:rsidRPr="00F07B8F" w:rsidRDefault="008F3E7B" w:rsidP="008F3E7B">
      <w:pPr>
        <w:keepNext/>
        <w:keepLines/>
        <w:widowControl w:val="0"/>
        <w:suppressAutoHyphens/>
        <w:spacing w:line="360" w:lineRule="auto"/>
        <w:ind w:firstLine="851"/>
        <w:jc w:val="both"/>
        <w:rPr>
          <w:rFonts w:ascii="Arial" w:hAnsi="Arial" w:cs="Arial"/>
        </w:rPr>
      </w:pPr>
      <w:r w:rsidRPr="00F07B8F">
        <w:rPr>
          <w:rFonts w:ascii="Arial" w:hAnsi="Arial" w:cs="Arial"/>
        </w:rPr>
        <w:t>В рамках генерального плана формируются основные направления жилищного строительства как с позиции выявления территорий наиболее благоприятной для жилой застройки, так и с позиции формирования основных качественных и количественных характеристик перспективной жилой застройки. Основанием для непосредственного выделения участков индивидуального жилищного строительства должно осуществляться после разработки проекта планировки территории.</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 xml:space="preserve">Для определения проектных предложений был выбран инновационный сценарий развития, по которому планируемая численность населения на первую очередь строительства (до 2019 года) составит 1060 человек и на расчетный срок (до 2034 года) – 1240 человек. </w:t>
      </w:r>
    </w:p>
    <w:p w:rsidR="008F3E7B" w:rsidRPr="00F07B8F" w:rsidRDefault="008F3E7B" w:rsidP="008F3E7B">
      <w:pPr>
        <w:widowControl w:val="0"/>
        <w:suppressAutoHyphens/>
        <w:spacing w:line="360" w:lineRule="auto"/>
        <w:ind w:firstLine="851"/>
        <w:jc w:val="both"/>
        <w:rPr>
          <w:rFonts w:ascii="Arial" w:hAnsi="Arial" w:cs="Arial"/>
          <w:b/>
          <w:i/>
        </w:rPr>
      </w:pPr>
      <w:r w:rsidRPr="00F07B8F">
        <w:rPr>
          <w:rFonts w:ascii="Arial" w:hAnsi="Arial" w:cs="Arial"/>
          <w:b/>
          <w:i/>
        </w:rPr>
        <w:t>Генеральным планом на первую очередь строительства предлагается:</w:t>
      </w:r>
    </w:p>
    <w:p w:rsidR="008F3E7B" w:rsidRPr="00F07B8F" w:rsidRDefault="008F3E7B" w:rsidP="008F3E7B">
      <w:pPr>
        <w:pStyle w:val="ListParagraph"/>
        <w:widowControl w:val="0"/>
        <w:numPr>
          <w:ilvl w:val="1"/>
          <w:numId w:val="1"/>
        </w:numPr>
        <w:suppressAutoHyphens/>
        <w:spacing w:after="0" w:line="360" w:lineRule="auto"/>
        <w:ind w:left="0" w:firstLine="851"/>
        <w:jc w:val="both"/>
        <w:rPr>
          <w:rFonts w:ascii="Arial" w:hAnsi="Arial" w:cs="Arial"/>
        </w:rPr>
      </w:pPr>
      <w:r w:rsidRPr="00F07B8F">
        <w:rPr>
          <w:rFonts w:ascii="Arial" w:hAnsi="Arial" w:cs="Arial"/>
        </w:rPr>
        <w:t>Подготовка документации по планировке территории, а также документации, необходимой для проведения торгов на право приобретения (владения) земельных участков для комплексного освоения в целях жилищного строительства, в том числе для организации нового индивидуального жилищного строительства.</w:t>
      </w:r>
    </w:p>
    <w:p w:rsidR="008F3E7B" w:rsidRPr="00F07B8F" w:rsidRDefault="008F3E7B" w:rsidP="008F3E7B">
      <w:pPr>
        <w:pStyle w:val="ListParagraph"/>
        <w:widowControl w:val="0"/>
        <w:numPr>
          <w:ilvl w:val="1"/>
          <w:numId w:val="1"/>
        </w:numPr>
        <w:suppressAutoHyphens/>
        <w:spacing w:after="0" w:line="360" w:lineRule="auto"/>
        <w:ind w:left="0" w:firstLine="851"/>
        <w:jc w:val="both"/>
        <w:rPr>
          <w:rFonts w:ascii="Arial" w:hAnsi="Arial" w:cs="Arial"/>
        </w:rPr>
      </w:pPr>
      <w:r w:rsidRPr="00F07B8F">
        <w:rPr>
          <w:rFonts w:ascii="Arial" w:hAnsi="Arial" w:cs="Arial"/>
        </w:rPr>
        <w:lastRenderedPageBreak/>
        <w:t>Подготовка документации по планировке территории и иной документации, необходимой для проведения торгов на право заключения договоров о развитии застроенных территорий и включения в федеральные и областные целевые программы по расселению ветхого и аварийного жилищного фонда.</w:t>
      </w:r>
    </w:p>
    <w:p w:rsidR="008F3E7B" w:rsidRPr="00F07B8F" w:rsidRDefault="008F3E7B" w:rsidP="008F3E7B">
      <w:pPr>
        <w:pStyle w:val="ListParagraph"/>
        <w:widowControl w:val="0"/>
        <w:numPr>
          <w:ilvl w:val="1"/>
          <w:numId w:val="1"/>
        </w:numPr>
        <w:suppressAutoHyphens/>
        <w:spacing w:after="0" w:line="360" w:lineRule="auto"/>
        <w:ind w:left="0" w:firstLine="851"/>
        <w:jc w:val="both"/>
        <w:rPr>
          <w:rFonts w:ascii="Arial" w:hAnsi="Arial" w:cs="Arial"/>
        </w:rPr>
      </w:pPr>
      <w:r w:rsidRPr="00F07B8F">
        <w:rPr>
          <w:rFonts w:ascii="Arial" w:hAnsi="Arial" w:cs="Arial"/>
        </w:rPr>
        <w:t>Создание условий для достижения обеспеченности жителей Ольховского сельсовета жилищным фондом к 2019 году в размере не менее 44,3м</w:t>
      </w:r>
      <w:proofErr w:type="gramStart"/>
      <w:r w:rsidRPr="00F07B8F">
        <w:rPr>
          <w:rFonts w:ascii="Arial" w:hAnsi="Arial" w:cs="Arial"/>
          <w:vertAlign w:val="superscript"/>
        </w:rPr>
        <w:t>2</w:t>
      </w:r>
      <w:proofErr w:type="gramEnd"/>
      <w:r w:rsidRPr="00F07B8F">
        <w:rPr>
          <w:rFonts w:ascii="Arial" w:hAnsi="Arial" w:cs="Arial"/>
        </w:rPr>
        <w:t xml:space="preserve"> общей площади на человека.</w:t>
      </w:r>
    </w:p>
    <w:p w:rsidR="008F3E7B" w:rsidRPr="00F07B8F" w:rsidRDefault="008F3E7B" w:rsidP="008F3E7B">
      <w:pPr>
        <w:keepNext/>
        <w:widowControl w:val="0"/>
        <w:suppressAutoHyphens/>
        <w:spacing w:line="360" w:lineRule="auto"/>
        <w:ind w:firstLine="851"/>
        <w:jc w:val="both"/>
        <w:rPr>
          <w:rFonts w:ascii="Arial" w:hAnsi="Arial" w:cs="Arial"/>
          <w:b/>
          <w:i/>
        </w:rPr>
      </w:pPr>
      <w:r w:rsidRPr="00F07B8F">
        <w:rPr>
          <w:rFonts w:ascii="Arial" w:hAnsi="Arial" w:cs="Arial"/>
          <w:b/>
          <w:i/>
        </w:rPr>
        <w:t>Генеральным планом на расчетный срок предлагается:</w:t>
      </w:r>
    </w:p>
    <w:p w:rsidR="008F3E7B" w:rsidRPr="00F07B8F" w:rsidRDefault="008F3E7B" w:rsidP="00075B5D">
      <w:pPr>
        <w:pStyle w:val="ListParagraph"/>
        <w:widowControl w:val="0"/>
        <w:numPr>
          <w:ilvl w:val="1"/>
          <w:numId w:val="50"/>
        </w:numPr>
        <w:suppressAutoHyphens/>
        <w:spacing w:after="0" w:line="360" w:lineRule="auto"/>
        <w:ind w:left="0" w:firstLine="851"/>
        <w:jc w:val="both"/>
        <w:rPr>
          <w:rFonts w:ascii="Arial" w:hAnsi="Arial" w:cs="Arial"/>
        </w:rPr>
      </w:pPr>
      <w:r w:rsidRPr="00F07B8F">
        <w:rPr>
          <w:rFonts w:ascii="Arial" w:hAnsi="Arial" w:cs="Arial"/>
        </w:rPr>
        <w:t>Подготовка документации по планировке территории и проведение мероприятий по инженерной подготовке территории в целях предоставления потенциальным инвесторам инженерно подготовленных земельных участков для строительства жилых индивидуальных домов;</w:t>
      </w:r>
    </w:p>
    <w:p w:rsidR="008F3E7B" w:rsidRPr="00F07B8F" w:rsidRDefault="008F3E7B" w:rsidP="00075B5D">
      <w:pPr>
        <w:pStyle w:val="ListParagraph"/>
        <w:widowControl w:val="0"/>
        <w:numPr>
          <w:ilvl w:val="1"/>
          <w:numId w:val="50"/>
        </w:numPr>
        <w:suppressAutoHyphens/>
        <w:spacing w:after="0" w:line="360" w:lineRule="auto"/>
        <w:ind w:left="0" w:firstLine="851"/>
        <w:jc w:val="both"/>
        <w:rPr>
          <w:rFonts w:ascii="Arial" w:hAnsi="Arial" w:cs="Arial"/>
        </w:rPr>
      </w:pPr>
      <w:r w:rsidRPr="00F07B8F">
        <w:rPr>
          <w:rFonts w:ascii="Arial" w:hAnsi="Arial" w:cs="Arial"/>
        </w:rPr>
        <w:t>Создание условий для достижения обеспеченности жителей Ольховского сельсовета жилищным фондом к 2034 году в размере не менее 43 м</w:t>
      </w:r>
      <w:proofErr w:type="gramStart"/>
      <w:r w:rsidRPr="00F07B8F">
        <w:rPr>
          <w:rFonts w:ascii="Arial" w:hAnsi="Arial" w:cs="Arial"/>
          <w:vertAlign w:val="superscript"/>
        </w:rPr>
        <w:t>2</w:t>
      </w:r>
      <w:proofErr w:type="gramEnd"/>
      <w:r w:rsidRPr="00F07B8F">
        <w:rPr>
          <w:rFonts w:ascii="Arial" w:hAnsi="Arial" w:cs="Arial"/>
        </w:rPr>
        <w:t xml:space="preserve"> общей площади на человека.</w:t>
      </w:r>
    </w:p>
    <w:p w:rsidR="008F3E7B" w:rsidRPr="00F07B8F" w:rsidRDefault="008F3E7B" w:rsidP="008F3E7B">
      <w:pPr>
        <w:widowControl w:val="0"/>
        <w:suppressAutoHyphens/>
        <w:spacing w:line="360" w:lineRule="auto"/>
        <w:ind w:firstLine="851"/>
        <w:jc w:val="both"/>
        <w:rPr>
          <w:rFonts w:ascii="Arial" w:hAnsi="Arial" w:cs="Arial"/>
        </w:rPr>
      </w:pPr>
    </w:p>
    <w:p w:rsidR="008F3E7B" w:rsidRPr="00F07B8F" w:rsidRDefault="008F3E7B" w:rsidP="008F3E7B">
      <w:pPr>
        <w:pStyle w:val="3"/>
        <w:numPr>
          <w:ilvl w:val="3"/>
          <w:numId w:val="2"/>
        </w:numPr>
        <w:tabs>
          <w:tab w:val="clear" w:pos="709"/>
        </w:tabs>
        <w:suppressAutoHyphens/>
        <w:spacing w:before="0"/>
        <w:ind w:left="0" w:firstLine="851"/>
        <w:jc w:val="center"/>
        <w:rPr>
          <w:rFonts w:ascii="Arial" w:hAnsi="Arial" w:cs="Arial"/>
          <w:color w:val="auto"/>
          <w:kern w:val="32"/>
          <w:sz w:val="28"/>
          <w:szCs w:val="28"/>
          <w:lang w:eastAsia="ru-RU"/>
        </w:rPr>
      </w:pPr>
      <w:bookmarkStart w:id="35" w:name="_Toc401009921"/>
      <w:r w:rsidRPr="00F07B8F">
        <w:rPr>
          <w:rFonts w:ascii="Arial" w:hAnsi="Arial" w:cs="Arial"/>
          <w:color w:val="auto"/>
          <w:kern w:val="32"/>
          <w:sz w:val="28"/>
          <w:szCs w:val="28"/>
          <w:lang w:eastAsia="ru-RU"/>
        </w:rPr>
        <w:t>Система культурно-бытового</w:t>
      </w:r>
      <w:r w:rsidRPr="00F07B8F">
        <w:rPr>
          <w:rFonts w:ascii="Arial" w:hAnsi="Arial" w:cs="Arial"/>
          <w:i/>
          <w:color w:val="auto"/>
        </w:rPr>
        <w:t xml:space="preserve"> </w:t>
      </w:r>
      <w:r w:rsidRPr="00F07B8F">
        <w:rPr>
          <w:rFonts w:ascii="Arial" w:hAnsi="Arial" w:cs="Arial"/>
          <w:color w:val="auto"/>
          <w:kern w:val="32"/>
          <w:sz w:val="28"/>
          <w:szCs w:val="28"/>
          <w:lang w:eastAsia="ru-RU"/>
        </w:rPr>
        <w:t>и социального обслуживания</w:t>
      </w:r>
      <w:bookmarkEnd w:id="35"/>
    </w:p>
    <w:p w:rsidR="008F3E7B" w:rsidRPr="00F07B8F" w:rsidRDefault="008F3E7B" w:rsidP="008F3E7B">
      <w:pPr>
        <w:keepNext/>
        <w:keepLines/>
        <w:widowControl w:val="0"/>
        <w:suppressAutoHyphens/>
        <w:spacing w:line="360" w:lineRule="auto"/>
        <w:ind w:firstLine="851"/>
        <w:jc w:val="both"/>
        <w:rPr>
          <w:rFonts w:ascii="Arial" w:hAnsi="Arial" w:cs="Arial"/>
          <w:b/>
          <w:i/>
        </w:rPr>
      </w:pPr>
      <w:r w:rsidRPr="00F07B8F">
        <w:rPr>
          <w:rFonts w:ascii="Arial" w:hAnsi="Arial" w:cs="Arial"/>
          <w:b/>
          <w:i/>
        </w:rPr>
        <w:t>Генеральным планом на 1 очередь строительства предусматривается:</w:t>
      </w:r>
    </w:p>
    <w:p w:rsidR="008F3E7B" w:rsidRPr="00F07B8F" w:rsidRDefault="008F3E7B" w:rsidP="00075B5D">
      <w:pPr>
        <w:pStyle w:val="ListParagraph"/>
        <w:widowControl w:val="0"/>
        <w:numPr>
          <w:ilvl w:val="0"/>
          <w:numId w:val="56"/>
        </w:numPr>
        <w:suppressAutoHyphens/>
        <w:spacing w:after="0" w:line="360" w:lineRule="auto"/>
        <w:ind w:left="0" w:firstLine="851"/>
        <w:jc w:val="both"/>
        <w:rPr>
          <w:rFonts w:ascii="Arial" w:hAnsi="Arial" w:cs="Arial"/>
        </w:rPr>
      </w:pPr>
      <w:r w:rsidRPr="00F07B8F">
        <w:rPr>
          <w:rFonts w:ascii="Arial" w:hAnsi="Arial" w:cs="Arial"/>
        </w:rPr>
        <w:t>проведение капитальных ремонтов зданий клуба и библиотеки;</w:t>
      </w:r>
    </w:p>
    <w:p w:rsidR="008F3E7B" w:rsidRPr="00F07B8F" w:rsidRDefault="008F3E7B" w:rsidP="00075B5D">
      <w:pPr>
        <w:pStyle w:val="ListParagraph"/>
        <w:widowControl w:val="0"/>
        <w:numPr>
          <w:ilvl w:val="0"/>
          <w:numId w:val="56"/>
        </w:numPr>
        <w:suppressAutoHyphens/>
        <w:spacing w:after="0" w:line="360" w:lineRule="auto"/>
        <w:ind w:left="0" w:firstLine="851"/>
        <w:jc w:val="both"/>
        <w:rPr>
          <w:rFonts w:ascii="Arial" w:hAnsi="Arial" w:cs="Arial"/>
        </w:rPr>
      </w:pPr>
      <w:r w:rsidRPr="00F07B8F">
        <w:rPr>
          <w:rFonts w:ascii="Arial" w:hAnsi="Arial" w:cs="Arial"/>
        </w:rPr>
        <w:t>строительство детского сада на 40 мест в с</w:t>
      </w:r>
      <w:proofErr w:type="gramStart"/>
      <w:r w:rsidRPr="00F07B8F">
        <w:rPr>
          <w:rFonts w:ascii="Arial" w:hAnsi="Arial" w:cs="Arial"/>
        </w:rPr>
        <w:t>.О</w:t>
      </w:r>
      <w:proofErr w:type="gramEnd"/>
      <w:r w:rsidRPr="00F07B8F">
        <w:rPr>
          <w:rFonts w:ascii="Arial" w:hAnsi="Arial" w:cs="Arial"/>
        </w:rPr>
        <w:t>льховка;</w:t>
      </w:r>
    </w:p>
    <w:p w:rsidR="008F3E7B" w:rsidRPr="00F07B8F" w:rsidRDefault="008F3E7B" w:rsidP="00075B5D">
      <w:pPr>
        <w:pStyle w:val="ListParagraph"/>
        <w:widowControl w:val="0"/>
        <w:numPr>
          <w:ilvl w:val="0"/>
          <w:numId w:val="56"/>
        </w:numPr>
        <w:suppressAutoHyphens/>
        <w:spacing w:after="0" w:line="360" w:lineRule="auto"/>
        <w:ind w:left="0" w:firstLine="851"/>
        <w:jc w:val="both"/>
        <w:rPr>
          <w:rFonts w:ascii="Arial" w:hAnsi="Arial" w:cs="Arial"/>
        </w:rPr>
      </w:pPr>
      <w:r w:rsidRPr="00F07B8F">
        <w:rPr>
          <w:rFonts w:ascii="Arial" w:hAnsi="Arial" w:cs="Arial"/>
        </w:rPr>
        <w:t>строительство фельдшерско-акушерского пункта в с</w:t>
      </w:r>
      <w:proofErr w:type="gramStart"/>
      <w:r w:rsidRPr="00F07B8F">
        <w:rPr>
          <w:rFonts w:ascii="Arial" w:hAnsi="Arial" w:cs="Arial"/>
        </w:rPr>
        <w:t>.О</w:t>
      </w:r>
      <w:proofErr w:type="gramEnd"/>
      <w:r w:rsidRPr="00F07B8F">
        <w:rPr>
          <w:rFonts w:ascii="Arial" w:hAnsi="Arial" w:cs="Arial"/>
        </w:rPr>
        <w:t>льховка;</w:t>
      </w:r>
    </w:p>
    <w:p w:rsidR="008F3E7B" w:rsidRPr="00F07B8F" w:rsidRDefault="008F3E7B" w:rsidP="00075B5D">
      <w:pPr>
        <w:pStyle w:val="ListParagraph"/>
        <w:widowControl w:val="0"/>
        <w:numPr>
          <w:ilvl w:val="0"/>
          <w:numId w:val="56"/>
        </w:numPr>
        <w:suppressAutoHyphens/>
        <w:spacing w:after="0" w:line="360" w:lineRule="auto"/>
        <w:ind w:left="0" w:firstLine="851"/>
        <w:jc w:val="both"/>
        <w:rPr>
          <w:rFonts w:ascii="Arial" w:hAnsi="Arial" w:cs="Arial"/>
        </w:rPr>
      </w:pPr>
      <w:r w:rsidRPr="00F07B8F">
        <w:rPr>
          <w:rFonts w:ascii="Arial" w:hAnsi="Arial" w:cs="Arial"/>
        </w:rPr>
        <w:t>строительство 3-х спортивных площадок в  с</w:t>
      </w:r>
      <w:proofErr w:type="gramStart"/>
      <w:r w:rsidRPr="00F07B8F">
        <w:rPr>
          <w:rFonts w:ascii="Arial" w:hAnsi="Arial" w:cs="Arial"/>
        </w:rPr>
        <w:t>.О</w:t>
      </w:r>
      <w:proofErr w:type="gramEnd"/>
      <w:r w:rsidRPr="00F07B8F">
        <w:rPr>
          <w:rFonts w:ascii="Arial" w:hAnsi="Arial" w:cs="Arial"/>
        </w:rPr>
        <w:t>льховка, д. Красная Поляна, с.Надейка;</w:t>
      </w:r>
    </w:p>
    <w:p w:rsidR="008F3E7B" w:rsidRPr="00F07B8F" w:rsidRDefault="008F3E7B" w:rsidP="00075B5D">
      <w:pPr>
        <w:pStyle w:val="ListParagraph"/>
        <w:widowControl w:val="0"/>
        <w:numPr>
          <w:ilvl w:val="0"/>
          <w:numId w:val="56"/>
        </w:numPr>
        <w:suppressAutoHyphens/>
        <w:spacing w:after="0" w:line="360" w:lineRule="auto"/>
        <w:ind w:left="0" w:firstLine="851"/>
        <w:jc w:val="both"/>
        <w:rPr>
          <w:rFonts w:ascii="Arial" w:hAnsi="Arial" w:cs="Arial"/>
        </w:rPr>
      </w:pPr>
      <w:r w:rsidRPr="00F07B8F">
        <w:rPr>
          <w:rFonts w:ascii="Arial" w:hAnsi="Arial" w:cs="Arial"/>
        </w:rPr>
        <w:t>разработка мероприятий по приведению в соответствие с действующими нормами по обеспечению беспрепятственного доступа маломобильных групп населения к объектам социально-культурного и иного назначения к существующим, проектируемым и реконструируемым общественным объектам и территориям жилой застройки.</w:t>
      </w:r>
    </w:p>
    <w:p w:rsidR="008F3E7B" w:rsidRPr="00F07B8F" w:rsidRDefault="008F3E7B" w:rsidP="008F3E7B">
      <w:pPr>
        <w:keepNext/>
        <w:widowControl w:val="0"/>
        <w:suppressAutoHyphens/>
        <w:spacing w:line="360" w:lineRule="auto"/>
        <w:ind w:firstLine="851"/>
        <w:jc w:val="both"/>
        <w:rPr>
          <w:rFonts w:ascii="Arial" w:hAnsi="Arial" w:cs="Arial"/>
          <w:b/>
          <w:i/>
        </w:rPr>
      </w:pPr>
      <w:r w:rsidRPr="00F07B8F">
        <w:rPr>
          <w:rFonts w:ascii="Arial" w:hAnsi="Arial" w:cs="Arial"/>
          <w:b/>
          <w:i/>
        </w:rPr>
        <w:t>Генеральным планом на расчетный срок предлагается</w:t>
      </w:r>
      <w:proofErr w:type="gramStart"/>
      <w:r w:rsidRPr="00F07B8F">
        <w:rPr>
          <w:rFonts w:ascii="Arial" w:hAnsi="Arial" w:cs="Arial"/>
          <w:b/>
          <w:i/>
        </w:rPr>
        <w:t xml:space="preserve"> </w:t>
      </w:r>
      <w:r w:rsidRPr="00F07B8F">
        <w:rPr>
          <w:rFonts w:ascii="Arial" w:hAnsi="Arial" w:cs="Arial"/>
        </w:rPr>
        <w:t>:</w:t>
      </w:r>
      <w:proofErr w:type="gramEnd"/>
    </w:p>
    <w:p w:rsidR="008F3E7B" w:rsidRPr="00F07B8F" w:rsidRDefault="008F3E7B" w:rsidP="008F3E7B">
      <w:pPr>
        <w:widowControl w:val="0"/>
        <w:suppressAutoHyphens/>
        <w:spacing w:line="360" w:lineRule="auto"/>
        <w:ind w:firstLine="851"/>
        <w:jc w:val="both"/>
        <w:rPr>
          <w:rFonts w:ascii="Arial" w:hAnsi="Arial" w:cs="Arial"/>
          <w:b/>
          <w:i/>
        </w:rPr>
      </w:pPr>
      <w:r w:rsidRPr="00F07B8F">
        <w:rPr>
          <w:rFonts w:ascii="Arial" w:hAnsi="Arial" w:cs="Arial"/>
        </w:rPr>
        <w:t>Строительство 3-х магазинов по100 м</w:t>
      </w:r>
      <w:r w:rsidRPr="00F07B8F">
        <w:rPr>
          <w:rFonts w:ascii="Arial" w:hAnsi="Arial" w:cs="Arial"/>
          <w:vertAlign w:val="superscript"/>
        </w:rPr>
        <w:t>2</w:t>
      </w:r>
      <w:r w:rsidRPr="00F07B8F">
        <w:rPr>
          <w:rFonts w:ascii="Arial" w:hAnsi="Arial" w:cs="Arial"/>
        </w:rPr>
        <w:t xml:space="preserve">  торг.площ. в с</w:t>
      </w:r>
      <w:proofErr w:type="gramStart"/>
      <w:r w:rsidRPr="00F07B8F">
        <w:rPr>
          <w:rFonts w:ascii="Arial" w:hAnsi="Arial" w:cs="Arial"/>
        </w:rPr>
        <w:t>.О</w:t>
      </w:r>
      <w:proofErr w:type="gramEnd"/>
      <w:r w:rsidRPr="00F07B8F">
        <w:rPr>
          <w:rFonts w:ascii="Arial" w:hAnsi="Arial" w:cs="Arial"/>
        </w:rPr>
        <w:t>льховка, д. Красная Поляна, с.Надейка, а также строительство кафе на 30 мест в с.Ольховка.</w:t>
      </w:r>
    </w:p>
    <w:p w:rsidR="008F3E7B" w:rsidRPr="00F07B8F" w:rsidRDefault="008F3E7B" w:rsidP="008F3E7B">
      <w:pPr>
        <w:widowControl w:val="0"/>
        <w:suppressAutoHyphens/>
        <w:spacing w:line="360" w:lineRule="auto"/>
        <w:ind w:firstLine="851"/>
        <w:jc w:val="both"/>
        <w:rPr>
          <w:rFonts w:ascii="Arial" w:hAnsi="Arial" w:cs="Arial"/>
          <w:b/>
          <w:i/>
        </w:rPr>
      </w:pPr>
    </w:p>
    <w:p w:rsidR="008F3E7B" w:rsidRPr="00F07B8F" w:rsidRDefault="008F3E7B" w:rsidP="008F3E7B">
      <w:pPr>
        <w:pStyle w:val="2"/>
        <w:keepLines/>
        <w:numPr>
          <w:ilvl w:val="2"/>
          <w:numId w:val="2"/>
        </w:numPr>
        <w:tabs>
          <w:tab w:val="clear" w:pos="709"/>
        </w:tabs>
        <w:suppressAutoHyphens/>
        <w:spacing w:before="0" w:after="0" w:line="360" w:lineRule="auto"/>
        <w:ind w:left="0" w:firstLine="0"/>
        <w:jc w:val="center"/>
        <w:rPr>
          <w:i w:val="0"/>
          <w:sz w:val="30"/>
          <w:szCs w:val="30"/>
        </w:rPr>
      </w:pPr>
      <w:bookmarkStart w:id="36" w:name="_Toc401009922"/>
      <w:r w:rsidRPr="00F07B8F">
        <w:rPr>
          <w:i w:val="0"/>
          <w:sz w:val="30"/>
          <w:szCs w:val="30"/>
        </w:rPr>
        <w:t>Мероприятия по совершенствованию транспортной инфраструктуры</w:t>
      </w:r>
      <w:bookmarkEnd w:id="36"/>
    </w:p>
    <w:p w:rsidR="008F3E7B" w:rsidRPr="00F07B8F" w:rsidRDefault="008F3E7B" w:rsidP="008F3E7B">
      <w:pPr>
        <w:pStyle w:val="ListParagraph"/>
        <w:keepNext/>
        <w:keepLines/>
        <w:widowControl w:val="0"/>
        <w:suppressAutoHyphens/>
        <w:spacing w:after="0" w:line="360" w:lineRule="auto"/>
        <w:ind w:left="851"/>
        <w:jc w:val="both"/>
        <w:rPr>
          <w:rFonts w:ascii="Arial" w:hAnsi="Arial" w:cs="Arial"/>
          <w:b/>
          <w:i/>
        </w:rPr>
      </w:pPr>
      <w:r w:rsidRPr="00F07B8F">
        <w:rPr>
          <w:rFonts w:ascii="Arial" w:hAnsi="Arial" w:cs="Arial"/>
          <w:b/>
          <w:i/>
        </w:rPr>
        <w:t>Генеральным планом на 1 очередь строительства предусматривается:</w:t>
      </w:r>
    </w:p>
    <w:p w:rsidR="008F3E7B" w:rsidRPr="00F07B8F" w:rsidRDefault="008F3E7B" w:rsidP="00075B5D">
      <w:pPr>
        <w:pStyle w:val="ListParagraph"/>
        <w:widowControl w:val="0"/>
        <w:numPr>
          <w:ilvl w:val="0"/>
          <w:numId w:val="61"/>
        </w:numPr>
        <w:suppressAutoHyphens/>
        <w:spacing w:after="0" w:line="360" w:lineRule="auto"/>
        <w:ind w:left="0" w:firstLine="851"/>
        <w:jc w:val="both"/>
        <w:rPr>
          <w:rFonts w:ascii="Arial" w:hAnsi="Arial" w:cs="Arial"/>
        </w:rPr>
      </w:pPr>
      <w:r w:rsidRPr="00F07B8F">
        <w:rPr>
          <w:rFonts w:ascii="Arial" w:hAnsi="Arial" w:cs="Arial"/>
        </w:rPr>
        <w:t>восстановление изношенных верхних слоев дорожных покрытий с обеспечением требуемой ровности и шероховатости на всех асфальтированных улицах населенных пунктов (1,8 км);</w:t>
      </w:r>
    </w:p>
    <w:p w:rsidR="008F3E7B" w:rsidRPr="00F07B8F" w:rsidRDefault="008F3E7B" w:rsidP="00075B5D">
      <w:pPr>
        <w:pStyle w:val="ListParagraph"/>
        <w:widowControl w:val="0"/>
        <w:numPr>
          <w:ilvl w:val="0"/>
          <w:numId w:val="61"/>
        </w:numPr>
        <w:suppressAutoHyphens/>
        <w:spacing w:after="0" w:line="360" w:lineRule="auto"/>
        <w:ind w:left="0" w:firstLine="851"/>
        <w:jc w:val="both"/>
        <w:rPr>
          <w:rFonts w:ascii="Arial" w:hAnsi="Arial" w:cs="Arial"/>
        </w:rPr>
      </w:pPr>
      <w:r w:rsidRPr="00F07B8F">
        <w:rPr>
          <w:rFonts w:ascii="Arial" w:hAnsi="Arial" w:cs="Arial"/>
        </w:rPr>
        <w:t>формирование новых улиц на территории нового жилищного строительства;</w:t>
      </w:r>
    </w:p>
    <w:p w:rsidR="008F3E7B" w:rsidRPr="00F07B8F" w:rsidRDefault="008F3E7B" w:rsidP="00075B5D">
      <w:pPr>
        <w:pStyle w:val="ListParagraph"/>
        <w:widowControl w:val="0"/>
        <w:numPr>
          <w:ilvl w:val="0"/>
          <w:numId w:val="61"/>
        </w:numPr>
        <w:suppressAutoHyphens/>
        <w:spacing w:after="0" w:line="360" w:lineRule="auto"/>
        <w:ind w:left="0" w:firstLine="851"/>
        <w:jc w:val="both"/>
        <w:rPr>
          <w:rFonts w:ascii="Arial" w:hAnsi="Arial" w:cs="Arial"/>
        </w:rPr>
      </w:pPr>
      <w:r w:rsidRPr="00F07B8F">
        <w:rPr>
          <w:rFonts w:ascii="Arial" w:hAnsi="Arial" w:cs="Arial"/>
        </w:rPr>
        <w:t>нанесение дорожной разметки, замена поврежденных и установка новых дорожных ограждений, замена поврежденных и установка недостающих дорожных знаков, установка дорожных знаков индивидуального проектирования.</w:t>
      </w:r>
    </w:p>
    <w:p w:rsidR="008F3E7B" w:rsidRPr="00F07B8F" w:rsidRDefault="008F3E7B" w:rsidP="008F3E7B">
      <w:pPr>
        <w:pStyle w:val="ListParagraph"/>
        <w:widowControl w:val="0"/>
        <w:suppressAutoHyphens/>
        <w:spacing w:after="0" w:line="360" w:lineRule="auto"/>
        <w:jc w:val="both"/>
        <w:rPr>
          <w:rFonts w:ascii="Arial" w:hAnsi="Arial" w:cs="Arial"/>
          <w:b/>
          <w:i/>
        </w:rPr>
      </w:pPr>
    </w:p>
    <w:p w:rsidR="008F3E7B" w:rsidRPr="00F07B8F" w:rsidRDefault="008F3E7B" w:rsidP="008F3E7B">
      <w:pPr>
        <w:keepNext/>
        <w:widowControl w:val="0"/>
        <w:spacing w:line="360" w:lineRule="auto"/>
        <w:ind w:firstLine="851"/>
        <w:rPr>
          <w:rFonts w:ascii="Arial" w:hAnsi="Arial" w:cs="Arial"/>
        </w:rPr>
      </w:pPr>
      <w:bookmarkStart w:id="37" w:name="_Toc305146093"/>
      <w:bookmarkStart w:id="38" w:name="_Toc306863867"/>
      <w:bookmarkStart w:id="39" w:name="_Toc310861638"/>
      <w:bookmarkEnd w:id="37"/>
      <w:bookmarkEnd w:id="38"/>
      <w:bookmarkEnd w:id="39"/>
      <w:r w:rsidRPr="00F07B8F">
        <w:rPr>
          <w:rFonts w:ascii="Arial" w:hAnsi="Arial" w:cs="Arial"/>
          <w:b/>
          <w:i/>
        </w:rPr>
        <w:t>На расчетный срок</w:t>
      </w:r>
      <w:r w:rsidRPr="00F07B8F">
        <w:rPr>
          <w:rFonts w:ascii="Arial" w:hAnsi="Arial" w:cs="Arial"/>
        </w:rPr>
        <w:t xml:space="preserve"> </w:t>
      </w:r>
      <w:r w:rsidRPr="00F07B8F">
        <w:rPr>
          <w:rFonts w:ascii="Arial" w:hAnsi="Arial" w:cs="Arial"/>
          <w:b/>
          <w:i/>
        </w:rPr>
        <w:t>генеральным планом</w:t>
      </w:r>
      <w:r w:rsidRPr="00F07B8F">
        <w:rPr>
          <w:rFonts w:ascii="Arial" w:hAnsi="Arial" w:cs="Arial"/>
        </w:rPr>
        <w:t xml:space="preserve"> в качестве мероприятий определено:</w:t>
      </w:r>
    </w:p>
    <w:p w:rsidR="008F3E7B" w:rsidRPr="00F07B8F" w:rsidRDefault="008F3E7B" w:rsidP="00075B5D">
      <w:pPr>
        <w:widowControl w:val="0"/>
        <w:numPr>
          <w:ilvl w:val="0"/>
          <w:numId w:val="65"/>
        </w:numPr>
        <w:spacing w:line="360" w:lineRule="auto"/>
        <w:ind w:left="0" w:firstLine="851"/>
        <w:jc w:val="both"/>
        <w:rPr>
          <w:rFonts w:ascii="Arial" w:hAnsi="Arial" w:cs="Arial"/>
        </w:rPr>
      </w:pPr>
      <w:r w:rsidRPr="00F07B8F">
        <w:rPr>
          <w:rFonts w:ascii="Arial" w:hAnsi="Arial" w:cs="Arial"/>
        </w:rPr>
        <w:t>асфальтирование улиц с грунтовым покрытием в населенных пунктах сельсовета (22 км);</w:t>
      </w:r>
    </w:p>
    <w:p w:rsidR="008F3E7B" w:rsidRPr="00F07B8F" w:rsidRDefault="008F3E7B" w:rsidP="00075B5D">
      <w:pPr>
        <w:widowControl w:val="0"/>
        <w:numPr>
          <w:ilvl w:val="0"/>
          <w:numId w:val="65"/>
        </w:numPr>
        <w:spacing w:line="360" w:lineRule="auto"/>
        <w:ind w:left="0" w:firstLine="851"/>
        <w:jc w:val="both"/>
        <w:rPr>
          <w:rFonts w:ascii="Arial" w:hAnsi="Arial" w:cs="Arial"/>
        </w:rPr>
      </w:pPr>
      <w:r w:rsidRPr="00F07B8F">
        <w:rPr>
          <w:rFonts w:ascii="Arial" w:hAnsi="Arial" w:cs="Arial"/>
        </w:rPr>
        <w:t>формирование новых улиц на территории нового жилищного строительства;</w:t>
      </w:r>
    </w:p>
    <w:p w:rsidR="008F3E7B" w:rsidRPr="00F07B8F" w:rsidRDefault="008F3E7B" w:rsidP="00075B5D">
      <w:pPr>
        <w:widowControl w:val="0"/>
        <w:numPr>
          <w:ilvl w:val="0"/>
          <w:numId w:val="65"/>
        </w:numPr>
        <w:spacing w:line="360" w:lineRule="auto"/>
        <w:ind w:left="0" w:firstLine="851"/>
        <w:jc w:val="both"/>
        <w:rPr>
          <w:rFonts w:ascii="Arial" w:hAnsi="Arial" w:cs="Arial"/>
        </w:rPr>
      </w:pPr>
      <w:r w:rsidRPr="00F07B8F">
        <w:rPr>
          <w:rFonts w:ascii="Arial" w:hAnsi="Arial" w:cs="Arial"/>
        </w:rPr>
        <w:t>реконструкция региональных и межмуниципальных автодорог, проходящих по территории сельсовета;</w:t>
      </w:r>
    </w:p>
    <w:p w:rsidR="008F3E7B" w:rsidRPr="00F07B8F" w:rsidRDefault="008F3E7B" w:rsidP="00075B5D">
      <w:pPr>
        <w:widowControl w:val="0"/>
        <w:numPr>
          <w:ilvl w:val="0"/>
          <w:numId w:val="65"/>
        </w:numPr>
        <w:spacing w:line="360" w:lineRule="auto"/>
        <w:ind w:left="0" w:firstLine="851"/>
        <w:jc w:val="both"/>
        <w:rPr>
          <w:rFonts w:ascii="Arial" w:hAnsi="Arial" w:cs="Arial"/>
        </w:rPr>
      </w:pPr>
      <w:r w:rsidRPr="00F07B8F">
        <w:rPr>
          <w:rFonts w:ascii="Arial" w:hAnsi="Arial" w:cs="Arial"/>
        </w:rPr>
        <w:t>асфальтирование местных автомобильных дорог с грунтовым покрытием;</w:t>
      </w:r>
    </w:p>
    <w:p w:rsidR="008F3E7B" w:rsidRPr="00F07B8F" w:rsidRDefault="008F3E7B" w:rsidP="00075B5D">
      <w:pPr>
        <w:widowControl w:val="0"/>
        <w:numPr>
          <w:ilvl w:val="0"/>
          <w:numId w:val="65"/>
        </w:numPr>
        <w:spacing w:line="360" w:lineRule="auto"/>
        <w:ind w:left="0" w:firstLine="851"/>
        <w:jc w:val="both"/>
        <w:rPr>
          <w:rFonts w:ascii="Arial" w:hAnsi="Arial" w:cs="Arial"/>
        </w:rPr>
      </w:pPr>
      <w:r w:rsidRPr="00F07B8F">
        <w:rPr>
          <w:rFonts w:ascii="Arial" w:hAnsi="Arial" w:cs="Arial"/>
        </w:rPr>
        <w:t>реконструкция мостовых сооружений, расположенных на территории муниципального образования;</w:t>
      </w:r>
    </w:p>
    <w:p w:rsidR="008F3E7B" w:rsidRPr="00F07B8F" w:rsidRDefault="008F3E7B" w:rsidP="00075B5D">
      <w:pPr>
        <w:widowControl w:val="0"/>
        <w:numPr>
          <w:ilvl w:val="0"/>
          <w:numId w:val="65"/>
        </w:numPr>
        <w:spacing w:line="360" w:lineRule="auto"/>
        <w:ind w:left="0" w:firstLine="851"/>
        <w:jc w:val="both"/>
        <w:rPr>
          <w:rFonts w:ascii="Arial" w:hAnsi="Arial" w:cs="Arial"/>
        </w:rPr>
      </w:pPr>
      <w:r w:rsidRPr="00F07B8F">
        <w:rPr>
          <w:rFonts w:ascii="Arial" w:hAnsi="Arial" w:cs="Arial"/>
        </w:rPr>
        <w:t>нанесение дорожной разметки, устройство остановочных, посадочных площадок, автопавильонов на автобусных остановках;</w:t>
      </w:r>
    </w:p>
    <w:p w:rsidR="008F3E7B" w:rsidRPr="00F07B8F" w:rsidRDefault="008F3E7B" w:rsidP="00075B5D">
      <w:pPr>
        <w:widowControl w:val="0"/>
        <w:numPr>
          <w:ilvl w:val="0"/>
          <w:numId w:val="65"/>
        </w:numPr>
        <w:spacing w:line="360" w:lineRule="auto"/>
        <w:ind w:left="0" w:firstLine="851"/>
        <w:jc w:val="both"/>
        <w:rPr>
          <w:rFonts w:ascii="Arial" w:hAnsi="Arial" w:cs="Arial"/>
        </w:rPr>
      </w:pPr>
      <w:r w:rsidRPr="00F07B8F">
        <w:rPr>
          <w:rFonts w:ascii="Arial" w:hAnsi="Arial" w:cs="Arial"/>
        </w:rPr>
        <w:t>замена поврежденных и установка новых дорожных ограждений, замена поврежденных и установка недостающих дорожных знаков, установка дорожных знаков индивидуального проектирования.</w:t>
      </w:r>
    </w:p>
    <w:p w:rsidR="008F3E7B" w:rsidRPr="00F07B8F" w:rsidRDefault="008F3E7B" w:rsidP="008F3E7B">
      <w:pPr>
        <w:widowControl w:val="0"/>
        <w:rPr>
          <w:rFonts w:ascii="Arial" w:hAnsi="Arial" w:cs="Arial"/>
        </w:rPr>
      </w:pPr>
    </w:p>
    <w:p w:rsidR="008F3E7B" w:rsidRPr="00F07B8F" w:rsidRDefault="008F3E7B" w:rsidP="008F3E7B">
      <w:pPr>
        <w:pStyle w:val="2"/>
        <w:keepLines/>
        <w:numPr>
          <w:ilvl w:val="2"/>
          <w:numId w:val="2"/>
        </w:numPr>
        <w:tabs>
          <w:tab w:val="clear" w:pos="709"/>
        </w:tabs>
        <w:suppressAutoHyphens/>
        <w:spacing w:before="0" w:after="0" w:line="360" w:lineRule="auto"/>
        <w:ind w:left="0" w:firstLine="851"/>
        <w:jc w:val="center"/>
        <w:rPr>
          <w:i w:val="0"/>
          <w:sz w:val="30"/>
          <w:szCs w:val="30"/>
        </w:rPr>
      </w:pPr>
      <w:bookmarkStart w:id="40" w:name="_Toc401009923"/>
      <w:r w:rsidRPr="00F07B8F">
        <w:rPr>
          <w:i w:val="0"/>
          <w:sz w:val="30"/>
          <w:szCs w:val="30"/>
        </w:rPr>
        <w:lastRenderedPageBreak/>
        <w:t>Мероприятия по развитию инженерной инфраструктуры</w:t>
      </w:r>
      <w:bookmarkEnd w:id="40"/>
    </w:p>
    <w:p w:rsidR="008F3E7B" w:rsidRPr="00F07B8F" w:rsidRDefault="008F3E7B" w:rsidP="008F3E7B">
      <w:pPr>
        <w:pStyle w:val="ListParagraph"/>
        <w:keepNext/>
        <w:keepLines/>
        <w:widowControl w:val="0"/>
        <w:suppressAutoHyphens/>
        <w:spacing w:after="0" w:line="360" w:lineRule="auto"/>
        <w:ind w:left="0" w:firstLine="851"/>
        <w:jc w:val="both"/>
        <w:rPr>
          <w:rFonts w:ascii="Arial" w:hAnsi="Arial" w:cs="Arial"/>
          <w:b/>
          <w:i/>
        </w:rPr>
      </w:pPr>
      <w:r w:rsidRPr="00F07B8F">
        <w:rPr>
          <w:rFonts w:ascii="Arial" w:hAnsi="Arial" w:cs="Arial"/>
          <w:b/>
          <w:i/>
        </w:rPr>
        <w:t>Генеральным планом на первую очередь строительства предлагается:</w:t>
      </w:r>
    </w:p>
    <w:p w:rsidR="008F3E7B" w:rsidRPr="00F07B8F" w:rsidRDefault="008F3E7B" w:rsidP="00075B5D">
      <w:pPr>
        <w:pStyle w:val="ListParagraph"/>
        <w:keepNext/>
        <w:keepLines/>
        <w:widowControl w:val="0"/>
        <w:numPr>
          <w:ilvl w:val="0"/>
          <w:numId w:val="57"/>
        </w:numPr>
        <w:suppressAutoHyphens/>
        <w:spacing w:after="0" w:line="360" w:lineRule="auto"/>
        <w:ind w:left="0" w:firstLine="851"/>
        <w:jc w:val="both"/>
        <w:rPr>
          <w:rFonts w:ascii="Arial" w:hAnsi="Arial" w:cs="Arial"/>
        </w:rPr>
      </w:pPr>
      <w:r w:rsidRPr="00F07B8F">
        <w:rPr>
          <w:rFonts w:ascii="Arial" w:hAnsi="Arial" w:cs="Arial"/>
        </w:rPr>
        <w:t>реконструкция и модернизация инженерной инфраструктуры муниципального образования;</w:t>
      </w:r>
    </w:p>
    <w:p w:rsidR="008F3E7B" w:rsidRPr="00F07B8F" w:rsidRDefault="008F3E7B" w:rsidP="00075B5D">
      <w:pPr>
        <w:pStyle w:val="ListParagraph"/>
        <w:keepNext/>
        <w:keepLines/>
        <w:widowControl w:val="0"/>
        <w:numPr>
          <w:ilvl w:val="0"/>
          <w:numId w:val="57"/>
        </w:numPr>
        <w:suppressAutoHyphens/>
        <w:spacing w:after="0" w:line="360" w:lineRule="auto"/>
        <w:ind w:left="0" w:firstLine="851"/>
        <w:jc w:val="both"/>
        <w:rPr>
          <w:rFonts w:ascii="Arial" w:hAnsi="Arial" w:cs="Arial"/>
        </w:rPr>
      </w:pPr>
      <w:r w:rsidRPr="00F07B8F">
        <w:rPr>
          <w:rFonts w:ascii="Arial" w:hAnsi="Arial" w:cs="Arial"/>
        </w:rPr>
        <w:t>проведение реконструкции объектов  системы водоснабжения, в  т.ч. замена изношенных водопроводных сетей 8,4 км;</w:t>
      </w:r>
    </w:p>
    <w:p w:rsidR="008F3E7B" w:rsidRPr="00F07B8F" w:rsidRDefault="008F3E7B" w:rsidP="00075B5D">
      <w:pPr>
        <w:pStyle w:val="ListParagraph"/>
        <w:widowControl w:val="0"/>
        <w:numPr>
          <w:ilvl w:val="0"/>
          <w:numId w:val="57"/>
        </w:numPr>
        <w:suppressAutoHyphens/>
        <w:spacing w:after="0" w:line="360" w:lineRule="auto"/>
        <w:ind w:left="0" w:firstLine="851"/>
        <w:jc w:val="both"/>
        <w:rPr>
          <w:rFonts w:ascii="Arial" w:hAnsi="Arial" w:cs="Arial"/>
        </w:rPr>
      </w:pPr>
      <w:r w:rsidRPr="00F07B8F">
        <w:rPr>
          <w:rFonts w:ascii="Arial" w:hAnsi="Arial" w:cs="Arial"/>
        </w:rPr>
        <w:t>обеспечение производительности водозаборных сооружений не менее 463м</w:t>
      </w:r>
      <w:r w:rsidRPr="00F07B8F">
        <w:rPr>
          <w:rFonts w:ascii="Arial" w:hAnsi="Arial" w:cs="Arial"/>
          <w:vertAlign w:val="superscript"/>
        </w:rPr>
        <w:t>3</w:t>
      </w:r>
      <w:r w:rsidRPr="00F07B8F">
        <w:rPr>
          <w:rFonts w:ascii="Arial" w:hAnsi="Arial" w:cs="Arial"/>
        </w:rPr>
        <w:t>/сутки;</w:t>
      </w:r>
    </w:p>
    <w:p w:rsidR="008F3E7B" w:rsidRPr="00F07B8F" w:rsidRDefault="008F3E7B" w:rsidP="00075B5D">
      <w:pPr>
        <w:pStyle w:val="ListParagraph"/>
        <w:widowControl w:val="0"/>
        <w:numPr>
          <w:ilvl w:val="0"/>
          <w:numId w:val="57"/>
        </w:numPr>
        <w:suppressAutoHyphens/>
        <w:spacing w:after="0" w:line="360" w:lineRule="auto"/>
        <w:ind w:left="0" w:firstLine="851"/>
        <w:jc w:val="both"/>
        <w:rPr>
          <w:rFonts w:ascii="Arial" w:hAnsi="Arial" w:cs="Arial"/>
        </w:rPr>
      </w:pPr>
      <w:r w:rsidRPr="00F07B8F">
        <w:rPr>
          <w:rFonts w:ascii="Arial" w:hAnsi="Arial" w:cs="Arial"/>
        </w:rPr>
        <w:t>строительство резервной емкости для целей противопожарной безопасности (108 м</w:t>
      </w:r>
      <w:r w:rsidRPr="00F07B8F">
        <w:rPr>
          <w:rFonts w:ascii="Arial" w:hAnsi="Arial" w:cs="Arial"/>
          <w:vertAlign w:val="superscript"/>
        </w:rPr>
        <w:t>3</w:t>
      </w:r>
      <w:r w:rsidRPr="00F07B8F">
        <w:rPr>
          <w:rFonts w:ascii="Arial" w:hAnsi="Arial" w:cs="Arial"/>
        </w:rPr>
        <w:t>);</w:t>
      </w:r>
    </w:p>
    <w:p w:rsidR="008F3E7B" w:rsidRPr="00F07B8F" w:rsidRDefault="008F3E7B" w:rsidP="00075B5D">
      <w:pPr>
        <w:pStyle w:val="ListParagraph"/>
        <w:widowControl w:val="0"/>
        <w:numPr>
          <w:ilvl w:val="0"/>
          <w:numId w:val="57"/>
        </w:numPr>
        <w:suppressAutoHyphens/>
        <w:spacing w:after="0" w:line="360" w:lineRule="auto"/>
        <w:ind w:left="0" w:firstLine="851"/>
        <w:jc w:val="both"/>
        <w:rPr>
          <w:rFonts w:ascii="Arial" w:hAnsi="Arial" w:cs="Arial"/>
        </w:rPr>
      </w:pPr>
      <w:r w:rsidRPr="00F07B8F">
        <w:rPr>
          <w:rFonts w:ascii="Arial" w:hAnsi="Arial" w:cs="Arial"/>
        </w:rPr>
        <w:t>прокладка уличного водопровода на территориях новой жилой застройки;</w:t>
      </w:r>
    </w:p>
    <w:p w:rsidR="008F3E7B" w:rsidRPr="00F07B8F" w:rsidRDefault="008F3E7B" w:rsidP="00075B5D">
      <w:pPr>
        <w:pStyle w:val="ListParagraph"/>
        <w:widowControl w:val="0"/>
        <w:numPr>
          <w:ilvl w:val="0"/>
          <w:numId w:val="57"/>
        </w:numPr>
        <w:suppressAutoHyphens/>
        <w:spacing w:after="0" w:line="360" w:lineRule="auto"/>
        <w:ind w:left="0" w:firstLine="851"/>
        <w:jc w:val="both"/>
        <w:rPr>
          <w:rFonts w:ascii="Arial" w:hAnsi="Arial" w:cs="Arial"/>
        </w:rPr>
      </w:pPr>
      <w:r w:rsidRPr="00F07B8F">
        <w:rPr>
          <w:rFonts w:ascii="Arial" w:hAnsi="Arial" w:cs="Arial"/>
        </w:rPr>
        <w:t>оборудование выгребными ямами жилищного фонда и учреждений социально-культурного и бытового назначения населенных пунктов сельсовета с организацией вывоза стоков на канализационно-очистные сооружения;</w:t>
      </w:r>
    </w:p>
    <w:p w:rsidR="008F3E7B" w:rsidRPr="00F07B8F" w:rsidRDefault="008F3E7B" w:rsidP="00075B5D">
      <w:pPr>
        <w:pStyle w:val="ListParagraph"/>
        <w:widowControl w:val="0"/>
        <w:numPr>
          <w:ilvl w:val="0"/>
          <w:numId w:val="57"/>
        </w:numPr>
        <w:suppressAutoHyphens/>
        <w:spacing w:after="0" w:line="360" w:lineRule="auto"/>
        <w:ind w:left="0" w:firstLine="851"/>
        <w:jc w:val="both"/>
        <w:rPr>
          <w:rFonts w:ascii="Arial" w:hAnsi="Arial" w:cs="Arial"/>
        </w:rPr>
      </w:pPr>
      <w:r w:rsidRPr="00F07B8F">
        <w:rPr>
          <w:rFonts w:ascii="Arial" w:hAnsi="Arial" w:cs="Arial"/>
        </w:rPr>
        <w:t>газификация в 2014-2015 году негазифицированных населенных пунктов сельсовета;</w:t>
      </w:r>
    </w:p>
    <w:p w:rsidR="008F3E7B" w:rsidRPr="00F07B8F" w:rsidRDefault="008F3E7B" w:rsidP="00075B5D">
      <w:pPr>
        <w:pStyle w:val="ListParagraph"/>
        <w:widowControl w:val="0"/>
        <w:numPr>
          <w:ilvl w:val="0"/>
          <w:numId w:val="57"/>
        </w:numPr>
        <w:suppressAutoHyphens/>
        <w:spacing w:after="0" w:line="360" w:lineRule="auto"/>
        <w:ind w:left="0" w:firstLine="851"/>
        <w:jc w:val="both"/>
        <w:rPr>
          <w:rFonts w:ascii="Arial" w:hAnsi="Arial" w:cs="Arial"/>
        </w:rPr>
      </w:pPr>
      <w:r w:rsidRPr="00F07B8F">
        <w:rPr>
          <w:rFonts w:ascii="Arial" w:hAnsi="Arial" w:cs="Arial"/>
        </w:rPr>
        <w:t>подключение к системе газоснабжения существующих и запланированных на I очередь строительства объектов жилой и общественно-деловой застройки;</w:t>
      </w:r>
    </w:p>
    <w:p w:rsidR="008F3E7B" w:rsidRPr="00F07B8F" w:rsidRDefault="008F3E7B" w:rsidP="00075B5D">
      <w:pPr>
        <w:pStyle w:val="ListParagraph"/>
        <w:widowControl w:val="0"/>
        <w:numPr>
          <w:ilvl w:val="0"/>
          <w:numId w:val="57"/>
        </w:numPr>
        <w:suppressAutoHyphens/>
        <w:spacing w:after="0" w:line="360" w:lineRule="auto"/>
        <w:ind w:left="0" w:firstLine="851"/>
        <w:jc w:val="both"/>
        <w:rPr>
          <w:rFonts w:ascii="Arial" w:hAnsi="Arial" w:cs="Arial"/>
        </w:rPr>
      </w:pPr>
      <w:r w:rsidRPr="00F07B8F">
        <w:rPr>
          <w:rFonts w:ascii="Arial" w:hAnsi="Arial" w:cs="Arial"/>
        </w:rPr>
        <w:t>переход на 100% отопление объектов социально-культурного назначения и жилой застройки с угля на природный газ;</w:t>
      </w:r>
    </w:p>
    <w:p w:rsidR="008F3E7B" w:rsidRPr="00F07B8F" w:rsidRDefault="008F3E7B" w:rsidP="00075B5D">
      <w:pPr>
        <w:pStyle w:val="ListParagraph"/>
        <w:widowControl w:val="0"/>
        <w:numPr>
          <w:ilvl w:val="0"/>
          <w:numId w:val="57"/>
        </w:numPr>
        <w:suppressAutoHyphens/>
        <w:spacing w:after="0" w:line="360" w:lineRule="auto"/>
        <w:ind w:left="0" w:firstLine="851"/>
        <w:jc w:val="both"/>
        <w:rPr>
          <w:rFonts w:ascii="Arial" w:hAnsi="Arial" w:cs="Arial"/>
        </w:rPr>
      </w:pPr>
      <w:r w:rsidRPr="00F07B8F">
        <w:rPr>
          <w:rFonts w:ascii="Arial" w:hAnsi="Arial" w:cs="Arial"/>
        </w:rPr>
        <w:t>замена ветхих участков линий электропередач,  модернизация объектов системы электроснабжения;</w:t>
      </w:r>
    </w:p>
    <w:p w:rsidR="008F3E7B" w:rsidRPr="00F07B8F" w:rsidRDefault="008F3E7B" w:rsidP="00075B5D">
      <w:pPr>
        <w:pStyle w:val="ListParagraph"/>
        <w:widowControl w:val="0"/>
        <w:numPr>
          <w:ilvl w:val="0"/>
          <w:numId w:val="57"/>
        </w:numPr>
        <w:suppressAutoHyphens/>
        <w:spacing w:after="0" w:line="360" w:lineRule="auto"/>
        <w:ind w:left="0" w:firstLine="851"/>
        <w:jc w:val="both"/>
        <w:rPr>
          <w:rFonts w:ascii="Arial" w:hAnsi="Arial" w:cs="Arial"/>
        </w:rPr>
      </w:pPr>
      <w:r w:rsidRPr="00F07B8F">
        <w:rPr>
          <w:rFonts w:ascii="Arial" w:hAnsi="Arial" w:cs="Arial"/>
        </w:rPr>
        <w:t>подключение к системе электроснабжения запланированных на Ι очередь объектов жилой и общественно-деловой застройки.</w:t>
      </w:r>
    </w:p>
    <w:p w:rsidR="008F3E7B" w:rsidRPr="00F07B8F" w:rsidRDefault="008F3E7B" w:rsidP="008F3E7B">
      <w:pPr>
        <w:pStyle w:val="ListParagraph"/>
        <w:widowControl w:val="0"/>
        <w:suppressAutoHyphens/>
        <w:spacing w:after="0" w:line="360" w:lineRule="auto"/>
        <w:jc w:val="both"/>
        <w:rPr>
          <w:rFonts w:ascii="Arial" w:hAnsi="Arial" w:cs="Arial"/>
        </w:rPr>
      </w:pPr>
    </w:p>
    <w:p w:rsidR="008F3E7B" w:rsidRPr="00F07B8F" w:rsidRDefault="008F3E7B" w:rsidP="008F3E7B">
      <w:pPr>
        <w:keepNext/>
        <w:widowControl w:val="0"/>
        <w:suppressAutoHyphens/>
        <w:spacing w:line="360" w:lineRule="auto"/>
        <w:ind w:firstLine="851"/>
        <w:jc w:val="both"/>
        <w:rPr>
          <w:rFonts w:ascii="Arial" w:hAnsi="Arial" w:cs="Arial"/>
          <w:b/>
          <w:i/>
        </w:rPr>
      </w:pPr>
      <w:r w:rsidRPr="00F07B8F">
        <w:rPr>
          <w:rFonts w:ascii="Arial" w:hAnsi="Arial" w:cs="Arial"/>
          <w:b/>
          <w:i/>
        </w:rPr>
        <w:t>Генеральным планом на расчетный срок в качестве мероприятий определено:</w:t>
      </w:r>
    </w:p>
    <w:p w:rsidR="008F3E7B" w:rsidRPr="00F07B8F" w:rsidRDefault="008F3E7B" w:rsidP="00075B5D">
      <w:pPr>
        <w:pStyle w:val="ListParagraph"/>
        <w:widowControl w:val="0"/>
        <w:numPr>
          <w:ilvl w:val="0"/>
          <w:numId w:val="51"/>
        </w:numPr>
        <w:suppressAutoHyphens/>
        <w:spacing w:after="0" w:line="360" w:lineRule="auto"/>
        <w:ind w:left="0" w:firstLine="851"/>
        <w:jc w:val="both"/>
        <w:rPr>
          <w:rFonts w:ascii="Arial" w:hAnsi="Arial" w:cs="Arial"/>
        </w:rPr>
      </w:pPr>
      <w:r w:rsidRPr="00F07B8F">
        <w:rPr>
          <w:rFonts w:ascii="Arial" w:hAnsi="Arial" w:cs="Arial"/>
        </w:rPr>
        <w:t>подключение к системе газоснабжения запланированных на расчетный срок объектов жилой и общественно-деловой застройки;</w:t>
      </w:r>
    </w:p>
    <w:p w:rsidR="008F3E7B" w:rsidRPr="00F07B8F" w:rsidRDefault="008F3E7B" w:rsidP="00075B5D">
      <w:pPr>
        <w:pStyle w:val="ListParagraph"/>
        <w:widowControl w:val="0"/>
        <w:numPr>
          <w:ilvl w:val="0"/>
          <w:numId w:val="51"/>
        </w:numPr>
        <w:suppressAutoHyphens/>
        <w:spacing w:after="0" w:line="360" w:lineRule="auto"/>
        <w:ind w:left="0" w:firstLine="851"/>
        <w:jc w:val="both"/>
        <w:rPr>
          <w:rFonts w:ascii="Arial" w:hAnsi="Arial" w:cs="Arial"/>
        </w:rPr>
      </w:pPr>
      <w:r w:rsidRPr="00F07B8F">
        <w:rPr>
          <w:rFonts w:ascii="Arial" w:hAnsi="Arial" w:cs="Arial"/>
        </w:rPr>
        <w:lastRenderedPageBreak/>
        <w:t>подключение к системе электроснабжения запланированных на расчетный срок объектов жилой и общественно-деловой застройки;</w:t>
      </w:r>
    </w:p>
    <w:p w:rsidR="008F3E7B" w:rsidRPr="00F07B8F" w:rsidRDefault="008F3E7B" w:rsidP="00075B5D">
      <w:pPr>
        <w:pStyle w:val="ListParagraph"/>
        <w:widowControl w:val="0"/>
        <w:numPr>
          <w:ilvl w:val="0"/>
          <w:numId w:val="51"/>
        </w:numPr>
        <w:suppressAutoHyphens/>
        <w:spacing w:after="0" w:line="360" w:lineRule="auto"/>
        <w:ind w:left="0" w:firstLine="851"/>
        <w:jc w:val="both"/>
        <w:rPr>
          <w:rFonts w:ascii="Arial" w:hAnsi="Arial" w:cs="Arial"/>
        </w:rPr>
      </w:pPr>
      <w:r w:rsidRPr="00F07B8F">
        <w:rPr>
          <w:rFonts w:ascii="Arial" w:hAnsi="Arial" w:cs="Arial"/>
        </w:rPr>
        <w:t>установка на территории поселения  5 таксофонов;</w:t>
      </w:r>
    </w:p>
    <w:p w:rsidR="008F3E7B" w:rsidRPr="00F07B8F" w:rsidRDefault="008F3E7B" w:rsidP="00075B5D">
      <w:pPr>
        <w:pStyle w:val="ListParagraph"/>
        <w:widowControl w:val="0"/>
        <w:numPr>
          <w:ilvl w:val="0"/>
          <w:numId w:val="51"/>
        </w:numPr>
        <w:suppressAutoHyphens/>
        <w:spacing w:after="0" w:line="360" w:lineRule="auto"/>
        <w:ind w:left="0" w:firstLine="851"/>
        <w:jc w:val="both"/>
        <w:rPr>
          <w:rFonts w:ascii="Arial" w:hAnsi="Arial" w:cs="Arial"/>
        </w:rPr>
      </w:pPr>
      <w:r w:rsidRPr="00F07B8F">
        <w:rPr>
          <w:rFonts w:ascii="Arial" w:hAnsi="Arial" w:cs="Arial"/>
        </w:rPr>
        <w:t>обеспечение мощности АТС не менее 583 номеров;</w:t>
      </w:r>
    </w:p>
    <w:p w:rsidR="008F3E7B" w:rsidRPr="00F07B8F" w:rsidRDefault="008F3E7B" w:rsidP="00075B5D">
      <w:pPr>
        <w:pStyle w:val="ListParagraph"/>
        <w:widowControl w:val="0"/>
        <w:numPr>
          <w:ilvl w:val="0"/>
          <w:numId w:val="51"/>
        </w:numPr>
        <w:suppressAutoHyphens/>
        <w:spacing w:after="0" w:line="360" w:lineRule="auto"/>
        <w:ind w:left="0" w:firstLine="851"/>
        <w:jc w:val="both"/>
        <w:rPr>
          <w:rFonts w:ascii="Arial" w:hAnsi="Arial" w:cs="Arial"/>
          <w:lang w:eastAsia="ru-RU"/>
        </w:rPr>
      </w:pPr>
      <w:r w:rsidRPr="00F07B8F">
        <w:rPr>
          <w:rFonts w:ascii="Arial" w:hAnsi="Arial" w:cs="Arial"/>
        </w:rPr>
        <w:t>прокладка дополнительных слаботочных сетей к местам застройки жилищного фонда.</w:t>
      </w:r>
    </w:p>
    <w:p w:rsidR="008F3E7B" w:rsidRPr="00F07B8F" w:rsidRDefault="008F3E7B" w:rsidP="008F3E7B">
      <w:pPr>
        <w:pStyle w:val="ListParagraph"/>
        <w:widowControl w:val="0"/>
        <w:suppressAutoHyphens/>
        <w:spacing w:after="0" w:line="360" w:lineRule="auto"/>
        <w:ind w:left="851"/>
        <w:jc w:val="both"/>
        <w:rPr>
          <w:rFonts w:ascii="Arial" w:hAnsi="Arial" w:cs="Arial"/>
          <w:lang w:eastAsia="ru-RU"/>
        </w:rPr>
      </w:pPr>
    </w:p>
    <w:p w:rsidR="008F3E7B" w:rsidRPr="00F07B8F" w:rsidRDefault="008F3E7B" w:rsidP="008F3E7B">
      <w:pPr>
        <w:pStyle w:val="2"/>
        <w:numPr>
          <w:ilvl w:val="2"/>
          <w:numId w:val="2"/>
        </w:numPr>
        <w:tabs>
          <w:tab w:val="clear" w:pos="709"/>
        </w:tabs>
        <w:suppressAutoHyphens/>
        <w:spacing w:before="0" w:after="0" w:line="360" w:lineRule="auto"/>
        <w:ind w:left="0" w:firstLine="851"/>
        <w:jc w:val="center"/>
        <w:rPr>
          <w:i w:val="0"/>
          <w:sz w:val="30"/>
          <w:szCs w:val="30"/>
        </w:rPr>
      </w:pPr>
      <w:bookmarkStart w:id="41" w:name="_Toc305146101"/>
      <w:bookmarkStart w:id="42" w:name="_Toc306863875"/>
      <w:bookmarkStart w:id="43" w:name="_Toc298142875"/>
      <w:bookmarkStart w:id="44" w:name="_Toc401009924"/>
      <w:bookmarkEnd w:id="41"/>
      <w:bookmarkEnd w:id="42"/>
      <w:r w:rsidRPr="00F07B8F">
        <w:rPr>
          <w:i w:val="0"/>
          <w:sz w:val="30"/>
          <w:szCs w:val="30"/>
        </w:rPr>
        <w:t xml:space="preserve">Мероприятия по развитию </w:t>
      </w:r>
      <w:bookmarkEnd w:id="43"/>
      <w:r w:rsidRPr="00F07B8F">
        <w:rPr>
          <w:i w:val="0"/>
          <w:sz w:val="30"/>
          <w:szCs w:val="30"/>
        </w:rPr>
        <w:t>системы рекреации</w:t>
      </w:r>
      <w:bookmarkEnd w:id="44"/>
    </w:p>
    <w:p w:rsidR="008F3E7B" w:rsidRPr="00F07B8F" w:rsidRDefault="008F3E7B" w:rsidP="008F3E7B">
      <w:pPr>
        <w:pStyle w:val="ListParagraph"/>
        <w:keepNext/>
        <w:widowControl w:val="0"/>
        <w:suppressAutoHyphens/>
        <w:spacing w:after="0" w:line="360" w:lineRule="auto"/>
        <w:ind w:left="851"/>
        <w:jc w:val="both"/>
        <w:rPr>
          <w:rFonts w:ascii="Arial" w:hAnsi="Arial" w:cs="Arial"/>
          <w:b/>
          <w:i/>
        </w:rPr>
      </w:pPr>
      <w:r w:rsidRPr="00F07B8F">
        <w:rPr>
          <w:rFonts w:ascii="Arial" w:hAnsi="Arial" w:cs="Arial"/>
          <w:b/>
          <w:i/>
        </w:rPr>
        <w:t>Генеральным планом на 1 очередь строительства предусматривается:</w:t>
      </w:r>
    </w:p>
    <w:p w:rsidR="008F3E7B" w:rsidRPr="00F07B8F" w:rsidRDefault="008F3E7B" w:rsidP="00075B5D">
      <w:pPr>
        <w:pStyle w:val="ListParagraph"/>
        <w:widowControl w:val="0"/>
        <w:numPr>
          <w:ilvl w:val="0"/>
          <w:numId w:val="52"/>
        </w:numPr>
        <w:suppressAutoHyphens/>
        <w:spacing w:after="0" w:line="360" w:lineRule="auto"/>
        <w:ind w:left="0" w:firstLine="851"/>
        <w:jc w:val="both"/>
        <w:rPr>
          <w:rFonts w:ascii="Arial" w:hAnsi="Arial" w:cs="Arial"/>
        </w:rPr>
      </w:pPr>
      <w:r w:rsidRPr="00F07B8F">
        <w:rPr>
          <w:rFonts w:ascii="Arial" w:hAnsi="Arial" w:cs="Arial"/>
        </w:rPr>
        <w:t>формирование озелененных общественных простран</w:t>
      </w:r>
      <w:proofErr w:type="gramStart"/>
      <w:r w:rsidRPr="00F07B8F">
        <w:rPr>
          <w:rFonts w:ascii="Arial" w:hAnsi="Arial" w:cs="Arial"/>
        </w:rPr>
        <w:t>ств вд</w:t>
      </w:r>
      <w:proofErr w:type="gramEnd"/>
      <w:r w:rsidRPr="00F07B8F">
        <w:rPr>
          <w:rFonts w:ascii="Arial" w:hAnsi="Arial" w:cs="Arial"/>
        </w:rPr>
        <w:t>оль всей протяженности существующей и планируемой улично-дорожной сети муниципального образования, как одного из основных элементов в системе зеленых насаждений общего пользования;</w:t>
      </w:r>
    </w:p>
    <w:p w:rsidR="008F3E7B" w:rsidRPr="00F07B8F" w:rsidRDefault="008F3E7B" w:rsidP="00075B5D">
      <w:pPr>
        <w:pStyle w:val="ListParagraph"/>
        <w:widowControl w:val="0"/>
        <w:numPr>
          <w:ilvl w:val="0"/>
          <w:numId w:val="52"/>
        </w:numPr>
        <w:suppressAutoHyphens/>
        <w:spacing w:after="0" w:line="360" w:lineRule="auto"/>
        <w:ind w:left="0" w:firstLine="851"/>
        <w:jc w:val="both"/>
        <w:rPr>
          <w:rFonts w:ascii="Arial" w:hAnsi="Arial" w:cs="Arial"/>
        </w:rPr>
      </w:pPr>
      <w:r w:rsidRPr="00F07B8F">
        <w:rPr>
          <w:rFonts w:ascii="Arial" w:hAnsi="Arial" w:cs="Arial"/>
        </w:rPr>
        <w:t>сохранение существующих территорий общего пользования (озеленение улиц, парки) и специального назначения;</w:t>
      </w:r>
    </w:p>
    <w:p w:rsidR="008F3E7B" w:rsidRPr="00F07B8F" w:rsidRDefault="008F3E7B" w:rsidP="00075B5D">
      <w:pPr>
        <w:pStyle w:val="ListParagraph"/>
        <w:widowControl w:val="0"/>
        <w:numPr>
          <w:ilvl w:val="0"/>
          <w:numId w:val="52"/>
        </w:numPr>
        <w:suppressAutoHyphens/>
        <w:spacing w:after="0" w:line="360" w:lineRule="auto"/>
        <w:ind w:left="0" w:firstLine="851"/>
        <w:jc w:val="both"/>
        <w:rPr>
          <w:rFonts w:ascii="Arial" w:hAnsi="Arial" w:cs="Arial"/>
        </w:rPr>
      </w:pPr>
      <w:r w:rsidRPr="00F07B8F">
        <w:rPr>
          <w:rFonts w:ascii="Arial" w:hAnsi="Arial" w:cs="Arial"/>
        </w:rPr>
        <w:t>рекультивация и реабилитация промышленных и коммунально-складских пустырей, охранных зон различного назначения.</w:t>
      </w:r>
    </w:p>
    <w:p w:rsidR="008F3E7B" w:rsidRPr="00F07B8F" w:rsidRDefault="008F3E7B" w:rsidP="008F3E7B">
      <w:pPr>
        <w:pStyle w:val="ListParagraph"/>
        <w:widowControl w:val="0"/>
        <w:suppressAutoHyphens/>
        <w:spacing w:after="0" w:line="360" w:lineRule="auto"/>
        <w:jc w:val="both"/>
        <w:rPr>
          <w:rFonts w:ascii="Arial" w:hAnsi="Arial" w:cs="Arial"/>
        </w:rPr>
      </w:pPr>
    </w:p>
    <w:p w:rsidR="008F3E7B" w:rsidRPr="00F07B8F" w:rsidRDefault="008F3E7B" w:rsidP="008F3E7B">
      <w:pPr>
        <w:pStyle w:val="2"/>
        <w:keepNext w:val="0"/>
        <w:numPr>
          <w:ilvl w:val="2"/>
          <w:numId w:val="2"/>
        </w:numPr>
        <w:tabs>
          <w:tab w:val="clear" w:pos="709"/>
        </w:tabs>
        <w:suppressAutoHyphens/>
        <w:spacing w:before="0" w:after="0" w:line="360" w:lineRule="auto"/>
        <w:ind w:left="0" w:firstLine="0"/>
        <w:jc w:val="center"/>
        <w:rPr>
          <w:i w:val="0"/>
          <w:sz w:val="30"/>
          <w:szCs w:val="30"/>
        </w:rPr>
      </w:pPr>
      <w:bookmarkStart w:id="45" w:name="_Toc305146108"/>
      <w:bookmarkStart w:id="46" w:name="_Toc306863882"/>
      <w:bookmarkStart w:id="47" w:name="_Toc401009925"/>
      <w:bookmarkEnd w:id="45"/>
      <w:bookmarkEnd w:id="46"/>
      <w:r w:rsidRPr="00F07B8F">
        <w:rPr>
          <w:i w:val="0"/>
          <w:sz w:val="30"/>
          <w:szCs w:val="30"/>
        </w:rPr>
        <w:t>Мероприятия по санитарной очистке территории</w:t>
      </w:r>
      <w:bookmarkEnd w:id="47"/>
    </w:p>
    <w:p w:rsidR="008F3E7B" w:rsidRPr="00F07B8F" w:rsidRDefault="008F3E7B" w:rsidP="008F3E7B">
      <w:pPr>
        <w:widowControl w:val="0"/>
        <w:suppressAutoHyphens/>
        <w:spacing w:line="360" w:lineRule="auto"/>
        <w:ind w:firstLine="851"/>
        <w:jc w:val="center"/>
        <w:rPr>
          <w:rFonts w:ascii="Arial" w:hAnsi="Arial" w:cs="Arial"/>
          <w:b/>
        </w:rPr>
      </w:pPr>
      <w:r w:rsidRPr="00F07B8F">
        <w:rPr>
          <w:rFonts w:ascii="Arial" w:hAnsi="Arial" w:cs="Arial"/>
          <w:b/>
        </w:rPr>
        <w:t>Система сбора и утилизации ТБО</w:t>
      </w:r>
    </w:p>
    <w:p w:rsidR="008F3E7B" w:rsidRPr="00F07B8F" w:rsidRDefault="008F3E7B" w:rsidP="008F3E7B">
      <w:pPr>
        <w:pStyle w:val="ListParagraph"/>
        <w:widowControl w:val="0"/>
        <w:suppressAutoHyphens/>
        <w:spacing w:after="0" w:line="360" w:lineRule="auto"/>
        <w:ind w:left="0" w:firstLine="851"/>
        <w:jc w:val="both"/>
        <w:rPr>
          <w:rFonts w:ascii="Arial" w:hAnsi="Arial" w:cs="Arial"/>
          <w:i/>
        </w:rPr>
      </w:pPr>
      <w:r w:rsidRPr="00F07B8F">
        <w:rPr>
          <w:rFonts w:ascii="Arial" w:hAnsi="Arial" w:cs="Arial"/>
          <w:i/>
        </w:rPr>
        <w:t>Генеральным планом на 1 очередь строительства предусматривается:</w:t>
      </w:r>
    </w:p>
    <w:p w:rsidR="008F3E7B" w:rsidRPr="00F07B8F" w:rsidRDefault="008F3E7B" w:rsidP="00075B5D">
      <w:pPr>
        <w:pStyle w:val="ListParagraph"/>
        <w:widowControl w:val="0"/>
        <w:numPr>
          <w:ilvl w:val="0"/>
          <w:numId w:val="53"/>
        </w:numPr>
        <w:suppressAutoHyphens/>
        <w:spacing w:after="0" w:line="360" w:lineRule="auto"/>
        <w:ind w:left="0" w:firstLine="851"/>
        <w:jc w:val="both"/>
        <w:rPr>
          <w:rFonts w:ascii="Arial" w:hAnsi="Arial" w:cs="Arial"/>
        </w:rPr>
      </w:pPr>
      <w:r w:rsidRPr="00F07B8F">
        <w:rPr>
          <w:rFonts w:ascii="Arial" w:hAnsi="Arial" w:cs="Arial"/>
        </w:rPr>
        <w:t>выявление всех несанкционированных свалок и их рекультивация;</w:t>
      </w:r>
    </w:p>
    <w:p w:rsidR="008F3E7B" w:rsidRPr="00F07B8F" w:rsidRDefault="008F3E7B" w:rsidP="00075B5D">
      <w:pPr>
        <w:pStyle w:val="ListParagraph"/>
        <w:widowControl w:val="0"/>
        <w:numPr>
          <w:ilvl w:val="0"/>
          <w:numId w:val="53"/>
        </w:numPr>
        <w:suppressAutoHyphens/>
        <w:spacing w:after="0" w:line="360" w:lineRule="auto"/>
        <w:ind w:left="0" w:firstLine="851"/>
        <w:jc w:val="both"/>
        <w:rPr>
          <w:rFonts w:ascii="Arial" w:hAnsi="Arial" w:cs="Arial"/>
        </w:rPr>
      </w:pPr>
      <w:r w:rsidRPr="00F07B8F">
        <w:rPr>
          <w:rFonts w:ascii="Arial" w:hAnsi="Arial" w:cs="Arial"/>
        </w:rPr>
        <w:t>организация выбора участка для временного складирования ТБО с последующей транспортировкой отходов на межрайонный полигон ТБО (его строительство будет осуществлено согласно схеме территориального планирования Хомутовского района);</w:t>
      </w:r>
    </w:p>
    <w:p w:rsidR="008F3E7B" w:rsidRPr="00F07B8F" w:rsidRDefault="008F3E7B" w:rsidP="00075B5D">
      <w:pPr>
        <w:pStyle w:val="ListParagraph"/>
        <w:widowControl w:val="0"/>
        <w:numPr>
          <w:ilvl w:val="0"/>
          <w:numId w:val="53"/>
        </w:numPr>
        <w:suppressAutoHyphens/>
        <w:spacing w:after="0" w:line="360" w:lineRule="auto"/>
        <w:ind w:left="0" w:firstLine="851"/>
        <w:jc w:val="both"/>
        <w:rPr>
          <w:rFonts w:ascii="Arial" w:hAnsi="Arial" w:cs="Arial"/>
        </w:rPr>
      </w:pPr>
      <w:r w:rsidRPr="00F07B8F">
        <w:rPr>
          <w:rFonts w:ascii="Arial" w:hAnsi="Arial" w:cs="Arial"/>
        </w:rPr>
        <w:t>разработка схемы санитарной очистки территории с применением мусорных контейнеров;</w:t>
      </w:r>
    </w:p>
    <w:p w:rsidR="008F3E7B" w:rsidRPr="00F07B8F" w:rsidRDefault="008F3E7B" w:rsidP="00075B5D">
      <w:pPr>
        <w:pStyle w:val="ListParagraph"/>
        <w:widowControl w:val="0"/>
        <w:numPr>
          <w:ilvl w:val="0"/>
          <w:numId w:val="53"/>
        </w:numPr>
        <w:suppressAutoHyphens/>
        <w:spacing w:after="0" w:line="360" w:lineRule="auto"/>
        <w:ind w:left="0" w:firstLine="851"/>
        <w:jc w:val="both"/>
        <w:rPr>
          <w:rFonts w:ascii="Arial" w:hAnsi="Arial" w:cs="Arial"/>
        </w:rPr>
      </w:pPr>
      <w:r w:rsidRPr="00F07B8F">
        <w:rPr>
          <w:rFonts w:ascii="Arial" w:hAnsi="Arial" w:cs="Arial"/>
        </w:rPr>
        <w:t>организация регулярного сбора ТБО у населения, оборудование контейнерных площадок, установка 10 контейнеров;</w:t>
      </w:r>
    </w:p>
    <w:p w:rsidR="008F3E7B" w:rsidRPr="00F07B8F" w:rsidRDefault="008F3E7B" w:rsidP="00075B5D">
      <w:pPr>
        <w:pStyle w:val="ListParagraph"/>
        <w:widowControl w:val="0"/>
        <w:numPr>
          <w:ilvl w:val="0"/>
          <w:numId w:val="53"/>
        </w:numPr>
        <w:suppressAutoHyphens/>
        <w:spacing w:after="0" w:line="360" w:lineRule="auto"/>
        <w:ind w:left="0" w:firstLine="851"/>
        <w:jc w:val="both"/>
        <w:rPr>
          <w:rFonts w:ascii="Arial" w:hAnsi="Arial" w:cs="Arial"/>
        </w:rPr>
      </w:pPr>
      <w:r w:rsidRPr="00F07B8F">
        <w:rPr>
          <w:rFonts w:ascii="Arial" w:hAnsi="Arial" w:cs="Arial"/>
        </w:rPr>
        <w:t>оборудование траншеи для утилизации трупов животных в случае вспышки африканской чумы свиней.</w:t>
      </w:r>
    </w:p>
    <w:p w:rsidR="008F3E7B" w:rsidRPr="00F07B8F" w:rsidRDefault="008F3E7B" w:rsidP="008F3E7B">
      <w:pPr>
        <w:pStyle w:val="ListParagraph"/>
        <w:widowControl w:val="0"/>
        <w:suppressAutoHyphens/>
        <w:spacing w:after="0" w:line="360" w:lineRule="auto"/>
        <w:ind w:left="851"/>
        <w:jc w:val="both"/>
        <w:rPr>
          <w:rFonts w:ascii="Arial" w:hAnsi="Arial" w:cs="Arial"/>
        </w:rPr>
      </w:pPr>
    </w:p>
    <w:p w:rsidR="008F3E7B" w:rsidRPr="00F07B8F" w:rsidRDefault="008F3E7B" w:rsidP="008F3E7B">
      <w:pPr>
        <w:widowControl w:val="0"/>
        <w:suppressAutoHyphens/>
        <w:spacing w:line="360" w:lineRule="auto"/>
        <w:jc w:val="center"/>
        <w:rPr>
          <w:rFonts w:ascii="Arial" w:hAnsi="Arial" w:cs="Arial"/>
          <w:b/>
        </w:rPr>
      </w:pPr>
      <w:r w:rsidRPr="00F07B8F">
        <w:rPr>
          <w:rFonts w:ascii="Arial" w:hAnsi="Arial" w:cs="Arial"/>
          <w:b/>
        </w:rPr>
        <w:t>Содержание мест захоронения и предоставление ритуальных услуг населению</w:t>
      </w:r>
    </w:p>
    <w:p w:rsidR="008F3E7B" w:rsidRPr="00F07B8F" w:rsidRDefault="008F3E7B" w:rsidP="008F3E7B">
      <w:pPr>
        <w:widowControl w:val="0"/>
        <w:suppressAutoHyphens/>
        <w:spacing w:line="360" w:lineRule="auto"/>
        <w:ind w:firstLine="851"/>
        <w:jc w:val="both"/>
        <w:rPr>
          <w:rFonts w:ascii="Arial" w:hAnsi="Arial" w:cs="Arial"/>
          <w:i/>
        </w:rPr>
      </w:pPr>
      <w:r w:rsidRPr="00F07B8F">
        <w:rPr>
          <w:rFonts w:ascii="Arial" w:hAnsi="Arial" w:cs="Arial"/>
          <w:i/>
        </w:rPr>
        <w:t>Генеральным планом на 1 очередь строительства предусматривается:</w:t>
      </w:r>
    </w:p>
    <w:p w:rsidR="008F3E7B" w:rsidRPr="00F07B8F" w:rsidRDefault="008F3E7B" w:rsidP="00075B5D">
      <w:pPr>
        <w:pStyle w:val="ListParagraph"/>
        <w:widowControl w:val="0"/>
        <w:numPr>
          <w:ilvl w:val="0"/>
          <w:numId w:val="54"/>
        </w:numPr>
        <w:suppressAutoHyphens/>
        <w:spacing w:after="0" w:line="360" w:lineRule="auto"/>
        <w:ind w:left="0" w:firstLine="851"/>
        <w:jc w:val="both"/>
        <w:rPr>
          <w:rFonts w:ascii="Arial" w:hAnsi="Arial" w:cs="Arial"/>
        </w:rPr>
      </w:pPr>
      <w:r w:rsidRPr="00F07B8F">
        <w:rPr>
          <w:rFonts w:ascii="Arial" w:hAnsi="Arial" w:cs="Arial"/>
        </w:rPr>
        <w:t>разработка мероприятий по обеспечению населения местами традиционного захоронения (кладбищами) ориентировочной площадью не менее 0,3 га.</w:t>
      </w:r>
    </w:p>
    <w:p w:rsidR="008F3E7B" w:rsidRPr="00F07B8F" w:rsidRDefault="008F3E7B" w:rsidP="008F3E7B">
      <w:pPr>
        <w:pStyle w:val="ListParagraph"/>
        <w:widowControl w:val="0"/>
        <w:suppressAutoHyphens/>
        <w:spacing w:after="0" w:line="360" w:lineRule="auto"/>
        <w:ind w:left="0"/>
        <w:jc w:val="both"/>
        <w:rPr>
          <w:rFonts w:ascii="Arial" w:hAnsi="Arial" w:cs="Arial"/>
        </w:rPr>
      </w:pPr>
    </w:p>
    <w:p w:rsidR="008F3E7B" w:rsidRPr="00F07B8F" w:rsidRDefault="008F3E7B" w:rsidP="008F3E7B">
      <w:pPr>
        <w:pStyle w:val="2"/>
        <w:keepNext w:val="0"/>
        <w:numPr>
          <w:ilvl w:val="2"/>
          <w:numId w:val="2"/>
        </w:numPr>
        <w:tabs>
          <w:tab w:val="clear" w:pos="709"/>
        </w:tabs>
        <w:suppressAutoHyphens/>
        <w:spacing w:before="0" w:after="0" w:line="360" w:lineRule="auto"/>
        <w:ind w:left="0" w:firstLine="0"/>
        <w:jc w:val="center"/>
        <w:rPr>
          <w:i w:val="0"/>
          <w:sz w:val="30"/>
          <w:szCs w:val="30"/>
        </w:rPr>
      </w:pPr>
      <w:bookmarkStart w:id="48" w:name="_Toc335316721"/>
      <w:bookmarkStart w:id="49" w:name="_Toc335316865"/>
      <w:bookmarkStart w:id="50" w:name="_Toc401009926"/>
      <w:r w:rsidRPr="00F07B8F">
        <w:rPr>
          <w:i w:val="0"/>
          <w:sz w:val="30"/>
          <w:szCs w:val="30"/>
        </w:rPr>
        <w:t>Мероприятия по охране объектов культурного наследия</w:t>
      </w:r>
      <w:bookmarkEnd w:id="48"/>
      <w:bookmarkEnd w:id="49"/>
      <w:bookmarkEnd w:id="50"/>
    </w:p>
    <w:p w:rsidR="008F3E7B" w:rsidRPr="00F07B8F" w:rsidRDefault="008F3E7B" w:rsidP="008F3E7B">
      <w:pPr>
        <w:widowControl w:val="0"/>
        <w:spacing w:line="360" w:lineRule="auto"/>
        <w:ind w:firstLine="851"/>
        <w:jc w:val="both"/>
        <w:rPr>
          <w:rFonts w:ascii="Arial" w:hAnsi="Arial" w:cs="Arial"/>
        </w:rPr>
      </w:pPr>
      <w:r w:rsidRPr="00F07B8F">
        <w:rPr>
          <w:rFonts w:ascii="Arial" w:hAnsi="Arial" w:cs="Arial"/>
        </w:rPr>
        <w:t>Для объектов историко-культурного наследия, находящихся на территории сел</w:t>
      </w:r>
      <w:r w:rsidRPr="00F07B8F">
        <w:rPr>
          <w:rFonts w:ascii="Arial" w:hAnsi="Arial" w:cs="Arial"/>
        </w:rPr>
        <w:t>ь</w:t>
      </w:r>
      <w:r w:rsidRPr="00F07B8F">
        <w:rPr>
          <w:rFonts w:ascii="Arial" w:hAnsi="Arial" w:cs="Arial"/>
        </w:rPr>
        <w:t>совета, требуется разработать и утвердить проекты границ их территорий, охранных зон и зон регулирования застройки с градостроительными регламентами, регистрацией обрем</w:t>
      </w:r>
      <w:r w:rsidRPr="00F07B8F">
        <w:rPr>
          <w:rFonts w:ascii="Arial" w:hAnsi="Arial" w:cs="Arial"/>
        </w:rPr>
        <w:t>е</w:t>
      </w:r>
      <w:r w:rsidRPr="00F07B8F">
        <w:rPr>
          <w:rFonts w:ascii="Arial" w:hAnsi="Arial" w:cs="Arial"/>
        </w:rPr>
        <w:t>нений в ФРС.</w:t>
      </w:r>
    </w:p>
    <w:p w:rsidR="008F3E7B" w:rsidRPr="00F07B8F" w:rsidRDefault="008F3E7B" w:rsidP="008F3E7B">
      <w:pPr>
        <w:widowControl w:val="0"/>
        <w:rPr>
          <w:rFonts w:ascii="Arial" w:eastAsia="Calibri" w:hAnsi="Arial" w:cs="Arial"/>
          <w:b/>
          <w:bCs/>
          <w:sz w:val="20"/>
          <w:szCs w:val="20"/>
          <w:lang w:eastAsia="ar-SA"/>
        </w:rPr>
      </w:pPr>
      <w:r w:rsidRPr="00F07B8F">
        <w:rPr>
          <w:rFonts w:ascii="Arial" w:eastAsia="Calibri" w:hAnsi="Arial" w:cs="Arial"/>
          <w:b/>
          <w:bCs/>
          <w:sz w:val="20"/>
          <w:szCs w:val="20"/>
          <w:lang w:eastAsia="ar-SA"/>
        </w:rPr>
        <w:t xml:space="preserve">Таблица </w:t>
      </w:r>
      <w:r w:rsidRPr="00F07B8F">
        <w:rPr>
          <w:rFonts w:ascii="Arial" w:eastAsia="Calibri" w:hAnsi="Arial" w:cs="Arial"/>
          <w:b/>
          <w:bCs/>
          <w:sz w:val="20"/>
          <w:szCs w:val="20"/>
          <w:lang w:eastAsia="ar-SA"/>
        </w:rPr>
        <w:fldChar w:fldCharType="begin"/>
      </w:r>
      <w:r w:rsidRPr="00F07B8F">
        <w:rPr>
          <w:rFonts w:ascii="Arial" w:eastAsia="Calibri" w:hAnsi="Arial" w:cs="Arial"/>
          <w:b/>
          <w:bCs/>
          <w:sz w:val="20"/>
          <w:szCs w:val="20"/>
          <w:lang w:eastAsia="ar-SA"/>
        </w:rPr>
        <w:instrText xml:space="preserve"> SEQ Таблица \* ARABIC </w:instrText>
      </w:r>
      <w:r w:rsidRPr="00F07B8F">
        <w:rPr>
          <w:rFonts w:ascii="Arial" w:eastAsia="Calibri" w:hAnsi="Arial" w:cs="Arial"/>
          <w:b/>
          <w:bCs/>
          <w:sz w:val="20"/>
          <w:szCs w:val="20"/>
          <w:lang w:eastAsia="ar-SA"/>
        </w:rPr>
        <w:fldChar w:fldCharType="separate"/>
      </w:r>
      <w:r w:rsidRPr="00F07B8F">
        <w:rPr>
          <w:rFonts w:ascii="Arial" w:eastAsia="Calibri" w:hAnsi="Arial" w:cs="Arial"/>
          <w:b/>
          <w:bCs/>
          <w:noProof/>
          <w:sz w:val="20"/>
          <w:szCs w:val="20"/>
          <w:lang w:eastAsia="ar-SA"/>
        </w:rPr>
        <w:t>5</w:t>
      </w:r>
      <w:r w:rsidRPr="00F07B8F">
        <w:rPr>
          <w:rFonts w:ascii="Arial" w:eastAsia="Calibri" w:hAnsi="Arial" w:cs="Arial"/>
          <w:b/>
          <w:bCs/>
          <w:sz w:val="20"/>
          <w:szCs w:val="20"/>
          <w:lang w:eastAsia="ar-SA"/>
        </w:rPr>
        <w:fldChar w:fldCharType="end"/>
      </w:r>
      <w:r w:rsidRPr="00F07B8F">
        <w:rPr>
          <w:rFonts w:ascii="Arial" w:eastAsia="Calibri" w:hAnsi="Arial" w:cs="Arial"/>
          <w:b/>
          <w:bCs/>
          <w:sz w:val="20"/>
          <w:szCs w:val="20"/>
          <w:lang w:eastAsia="ar-SA"/>
        </w:rPr>
        <w:t xml:space="preserve">  - Перечень выявленных объектов археологического наследия на территории сельсовета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
        <w:gridCol w:w="4658"/>
        <w:gridCol w:w="3051"/>
        <w:gridCol w:w="1313"/>
      </w:tblGrid>
      <w:tr w:rsidR="008F3E7B" w:rsidRPr="00F07B8F" w:rsidTr="008F3E7B">
        <w:trPr>
          <w:trHeight w:val="480"/>
          <w:tblHeader/>
        </w:trPr>
        <w:tc>
          <w:tcPr>
            <w:tcW w:w="0" w:type="auto"/>
            <w:shd w:val="clear" w:color="auto" w:fill="auto"/>
            <w:vAlign w:val="center"/>
            <w:hideMark/>
          </w:tcPr>
          <w:p w:rsidR="008F3E7B" w:rsidRPr="00F07B8F" w:rsidRDefault="008F3E7B" w:rsidP="008F3E7B">
            <w:pPr>
              <w:jc w:val="center"/>
              <w:rPr>
                <w:rFonts w:ascii="Arial" w:hAnsi="Arial" w:cs="Arial"/>
                <w:b/>
                <w:bCs/>
                <w:color w:val="000000"/>
                <w:sz w:val="18"/>
                <w:szCs w:val="18"/>
              </w:rPr>
            </w:pPr>
            <w:r w:rsidRPr="00F07B8F">
              <w:rPr>
                <w:rFonts w:ascii="Arial" w:hAnsi="Arial" w:cs="Arial"/>
                <w:b/>
                <w:bCs/>
                <w:color w:val="000000"/>
                <w:sz w:val="18"/>
                <w:szCs w:val="18"/>
              </w:rPr>
              <w:t xml:space="preserve">№ </w:t>
            </w:r>
            <w:proofErr w:type="gramStart"/>
            <w:r w:rsidRPr="00F07B8F">
              <w:rPr>
                <w:rFonts w:ascii="Arial" w:hAnsi="Arial" w:cs="Arial"/>
                <w:b/>
                <w:bCs/>
                <w:color w:val="000000"/>
                <w:sz w:val="18"/>
                <w:szCs w:val="18"/>
              </w:rPr>
              <w:t>п</w:t>
            </w:r>
            <w:proofErr w:type="gramEnd"/>
            <w:r w:rsidRPr="00F07B8F">
              <w:rPr>
                <w:rFonts w:ascii="Arial" w:hAnsi="Arial" w:cs="Arial"/>
                <w:b/>
                <w:bCs/>
                <w:color w:val="000000"/>
                <w:sz w:val="18"/>
                <w:szCs w:val="18"/>
              </w:rPr>
              <w:t>/п</w:t>
            </w:r>
          </w:p>
        </w:tc>
        <w:tc>
          <w:tcPr>
            <w:tcW w:w="4658" w:type="dxa"/>
            <w:shd w:val="clear" w:color="auto" w:fill="auto"/>
            <w:vAlign w:val="center"/>
            <w:hideMark/>
          </w:tcPr>
          <w:p w:rsidR="008F3E7B" w:rsidRPr="00F07B8F" w:rsidRDefault="008F3E7B" w:rsidP="008F3E7B">
            <w:pPr>
              <w:jc w:val="center"/>
              <w:rPr>
                <w:rFonts w:ascii="Arial" w:hAnsi="Arial" w:cs="Arial"/>
                <w:b/>
                <w:bCs/>
                <w:color w:val="000000"/>
                <w:sz w:val="18"/>
                <w:szCs w:val="18"/>
              </w:rPr>
            </w:pPr>
            <w:r w:rsidRPr="00F07B8F">
              <w:rPr>
                <w:rFonts w:ascii="Arial" w:hAnsi="Arial" w:cs="Arial"/>
                <w:b/>
                <w:bCs/>
                <w:color w:val="000000"/>
                <w:sz w:val="18"/>
                <w:szCs w:val="18"/>
              </w:rPr>
              <w:t>Наименование памятника</w:t>
            </w:r>
          </w:p>
        </w:tc>
        <w:tc>
          <w:tcPr>
            <w:tcW w:w="3051" w:type="dxa"/>
            <w:shd w:val="clear" w:color="auto" w:fill="auto"/>
            <w:vAlign w:val="center"/>
            <w:hideMark/>
          </w:tcPr>
          <w:p w:rsidR="008F3E7B" w:rsidRPr="00F07B8F" w:rsidRDefault="008F3E7B" w:rsidP="008F3E7B">
            <w:pPr>
              <w:jc w:val="center"/>
              <w:rPr>
                <w:rFonts w:ascii="Arial" w:hAnsi="Arial" w:cs="Arial"/>
                <w:b/>
                <w:bCs/>
                <w:color w:val="000000"/>
                <w:sz w:val="18"/>
                <w:szCs w:val="18"/>
              </w:rPr>
            </w:pPr>
            <w:r w:rsidRPr="00F07B8F">
              <w:rPr>
                <w:rFonts w:ascii="Arial" w:hAnsi="Arial" w:cs="Arial"/>
                <w:b/>
                <w:bCs/>
                <w:color w:val="000000"/>
                <w:sz w:val="18"/>
                <w:szCs w:val="18"/>
              </w:rPr>
              <w:t>Месторасположение памятника</w:t>
            </w:r>
          </w:p>
        </w:tc>
        <w:tc>
          <w:tcPr>
            <w:tcW w:w="0" w:type="auto"/>
            <w:shd w:val="clear" w:color="auto" w:fill="auto"/>
            <w:vAlign w:val="center"/>
            <w:hideMark/>
          </w:tcPr>
          <w:p w:rsidR="008F3E7B" w:rsidRPr="00F07B8F" w:rsidRDefault="008F3E7B" w:rsidP="008F3E7B">
            <w:pPr>
              <w:jc w:val="center"/>
              <w:rPr>
                <w:rFonts w:ascii="Arial" w:hAnsi="Arial" w:cs="Arial"/>
                <w:b/>
                <w:bCs/>
                <w:color w:val="000000"/>
                <w:sz w:val="18"/>
                <w:szCs w:val="18"/>
              </w:rPr>
            </w:pPr>
            <w:r w:rsidRPr="00F07B8F">
              <w:rPr>
                <w:rFonts w:ascii="Arial" w:hAnsi="Arial" w:cs="Arial"/>
                <w:b/>
                <w:bCs/>
                <w:color w:val="000000"/>
                <w:sz w:val="18"/>
                <w:szCs w:val="18"/>
              </w:rPr>
              <w:t>Категория охраны</w:t>
            </w:r>
          </w:p>
        </w:tc>
      </w:tr>
      <w:tr w:rsidR="008F3E7B" w:rsidRPr="00F07B8F" w:rsidTr="008F3E7B">
        <w:trPr>
          <w:trHeight w:val="300"/>
        </w:trPr>
        <w:tc>
          <w:tcPr>
            <w:tcW w:w="0" w:type="auto"/>
            <w:gridSpan w:val="4"/>
            <w:shd w:val="clear" w:color="auto" w:fill="auto"/>
            <w:vAlign w:val="center"/>
            <w:hideMark/>
          </w:tcPr>
          <w:p w:rsidR="008F3E7B" w:rsidRPr="00F07B8F" w:rsidRDefault="008F3E7B" w:rsidP="008F3E7B">
            <w:pPr>
              <w:jc w:val="center"/>
              <w:rPr>
                <w:rFonts w:ascii="Arial" w:hAnsi="Arial" w:cs="Arial"/>
                <w:b/>
                <w:bCs/>
                <w:color w:val="000000"/>
                <w:sz w:val="18"/>
                <w:szCs w:val="18"/>
              </w:rPr>
            </w:pPr>
            <w:r w:rsidRPr="00F07B8F">
              <w:rPr>
                <w:rFonts w:ascii="Arial" w:hAnsi="Arial" w:cs="Arial"/>
                <w:b/>
                <w:color w:val="000000"/>
                <w:sz w:val="18"/>
                <w:szCs w:val="18"/>
              </w:rPr>
              <w:t>Памятники истории</w:t>
            </w:r>
          </w:p>
        </w:tc>
      </w:tr>
      <w:tr w:rsidR="008F3E7B" w:rsidRPr="00F07B8F" w:rsidTr="008F3E7B">
        <w:trPr>
          <w:trHeight w:val="480"/>
        </w:trPr>
        <w:tc>
          <w:tcPr>
            <w:tcW w:w="0" w:type="auto"/>
            <w:shd w:val="clear" w:color="auto" w:fill="auto"/>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1</w:t>
            </w:r>
          </w:p>
        </w:tc>
        <w:tc>
          <w:tcPr>
            <w:tcW w:w="4658" w:type="dxa"/>
            <w:shd w:val="clear" w:color="auto" w:fill="auto"/>
            <w:vAlign w:val="center"/>
            <w:hideMark/>
          </w:tcPr>
          <w:p w:rsidR="008F3E7B" w:rsidRPr="00F07B8F" w:rsidRDefault="008F3E7B" w:rsidP="008F3E7B">
            <w:pPr>
              <w:rPr>
                <w:rFonts w:ascii="Arial" w:hAnsi="Arial" w:cs="Arial"/>
                <w:color w:val="000000"/>
                <w:sz w:val="18"/>
                <w:szCs w:val="18"/>
              </w:rPr>
            </w:pPr>
            <w:r w:rsidRPr="00F07B8F">
              <w:rPr>
                <w:rFonts w:ascii="Arial" w:hAnsi="Arial" w:cs="Arial"/>
                <w:bCs/>
                <w:color w:val="000000"/>
                <w:sz w:val="18"/>
                <w:szCs w:val="18"/>
              </w:rPr>
              <w:t>Братская могила 46 советских воинов, погибших в боях с фашистскими захватчиками</w:t>
            </w:r>
          </w:p>
        </w:tc>
        <w:tc>
          <w:tcPr>
            <w:tcW w:w="3051" w:type="dxa"/>
            <w:shd w:val="clear" w:color="auto" w:fill="auto"/>
            <w:vAlign w:val="center"/>
            <w:hideMark/>
          </w:tcPr>
          <w:p w:rsidR="008F3E7B" w:rsidRPr="00F07B8F" w:rsidRDefault="008F3E7B" w:rsidP="008F3E7B">
            <w:pPr>
              <w:rPr>
                <w:rFonts w:ascii="Arial" w:hAnsi="Arial" w:cs="Arial"/>
                <w:color w:val="000000"/>
                <w:sz w:val="18"/>
                <w:szCs w:val="18"/>
              </w:rPr>
            </w:pPr>
            <w:proofErr w:type="gramStart"/>
            <w:r w:rsidRPr="00F07B8F">
              <w:rPr>
                <w:rFonts w:ascii="Arial" w:hAnsi="Arial" w:cs="Arial"/>
                <w:color w:val="000000"/>
                <w:sz w:val="18"/>
                <w:szCs w:val="18"/>
              </w:rPr>
              <w:t>с</w:t>
            </w:r>
            <w:proofErr w:type="gramEnd"/>
            <w:r w:rsidRPr="00F07B8F">
              <w:rPr>
                <w:rFonts w:ascii="Arial" w:hAnsi="Arial" w:cs="Arial"/>
                <w:color w:val="000000"/>
                <w:sz w:val="18"/>
                <w:szCs w:val="18"/>
              </w:rPr>
              <w:t xml:space="preserve">. </w:t>
            </w:r>
            <w:proofErr w:type="gramStart"/>
            <w:r w:rsidRPr="00F07B8F">
              <w:rPr>
                <w:rFonts w:ascii="Arial" w:hAnsi="Arial" w:cs="Arial"/>
                <w:color w:val="000000"/>
                <w:sz w:val="18"/>
                <w:szCs w:val="18"/>
              </w:rPr>
              <w:t>Большая</w:t>
            </w:r>
            <w:proofErr w:type="gramEnd"/>
            <w:r w:rsidRPr="00F07B8F">
              <w:rPr>
                <w:rFonts w:ascii="Arial" w:hAnsi="Arial" w:cs="Arial"/>
                <w:color w:val="000000"/>
                <w:sz w:val="18"/>
                <w:szCs w:val="18"/>
              </w:rPr>
              <w:t xml:space="preserve"> Алешня, у здания медпункта</w:t>
            </w:r>
          </w:p>
        </w:tc>
        <w:tc>
          <w:tcPr>
            <w:tcW w:w="0" w:type="auto"/>
            <w:shd w:val="clear" w:color="auto" w:fill="auto"/>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Р. 382</w:t>
            </w:r>
          </w:p>
        </w:tc>
      </w:tr>
      <w:tr w:rsidR="008F3E7B" w:rsidRPr="00F07B8F" w:rsidTr="008F3E7B">
        <w:trPr>
          <w:trHeight w:val="480"/>
        </w:trPr>
        <w:tc>
          <w:tcPr>
            <w:tcW w:w="0" w:type="auto"/>
            <w:shd w:val="clear" w:color="auto" w:fill="auto"/>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2</w:t>
            </w:r>
          </w:p>
        </w:tc>
        <w:tc>
          <w:tcPr>
            <w:tcW w:w="4658" w:type="dxa"/>
            <w:shd w:val="clear" w:color="auto" w:fill="auto"/>
            <w:vAlign w:val="center"/>
            <w:hideMark/>
          </w:tcPr>
          <w:p w:rsidR="008F3E7B" w:rsidRPr="00F07B8F" w:rsidRDefault="008F3E7B" w:rsidP="008F3E7B">
            <w:pPr>
              <w:rPr>
                <w:rFonts w:ascii="Arial" w:hAnsi="Arial" w:cs="Arial"/>
                <w:color w:val="000000"/>
                <w:sz w:val="18"/>
                <w:szCs w:val="18"/>
              </w:rPr>
            </w:pPr>
            <w:r w:rsidRPr="00F07B8F">
              <w:rPr>
                <w:rFonts w:ascii="Arial" w:hAnsi="Arial" w:cs="Arial"/>
                <w:bCs/>
                <w:color w:val="000000"/>
                <w:sz w:val="18"/>
                <w:szCs w:val="18"/>
              </w:rPr>
              <w:t>Братская могила 130 советских воинов, погибших в боях с фашистскими захватчиками</w:t>
            </w:r>
          </w:p>
        </w:tc>
        <w:tc>
          <w:tcPr>
            <w:tcW w:w="3051" w:type="dxa"/>
            <w:shd w:val="clear" w:color="auto" w:fill="auto"/>
            <w:vAlign w:val="center"/>
            <w:hideMark/>
          </w:tcPr>
          <w:p w:rsidR="008F3E7B" w:rsidRPr="00F07B8F" w:rsidRDefault="008F3E7B" w:rsidP="008F3E7B">
            <w:pPr>
              <w:rPr>
                <w:rFonts w:ascii="Arial" w:hAnsi="Arial" w:cs="Arial"/>
                <w:color w:val="000000"/>
                <w:sz w:val="18"/>
                <w:szCs w:val="18"/>
              </w:rPr>
            </w:pPr>
            <w:r w:rsidRPr="00F07B8F">
              <w:rPr>
                <w:rFonts w:ascii="Arial" w:hAnsi="Arial" w:cs="Arial"/>
                <w:color w:val="000000"/>
                <w:sz w:val="18"/>
                <w:szCs w:val="18"/>
              </w:rPr>
              <w:t xml:space="preserve">с. </w:t>
            </w:r>
            <w:proofErr w:type="gramStart"/>
            <w:r w:rsidRPr="00F07B8F">
              <w:rPr>
                <w:rFonts w:ascii="Arial" w:hAnsi="Arial" w:cs="Arial"/>
                <w:color w:val="000000"/>
                <w:sz w:val="18"/>
                <w:szCs w:val="18"/>
              </w:rPr>
              <w:t>Нижнее</w:t>
            </w:r>
            <w:proofErr w:type="gramEnd"/>
            <w:r w:rsidRPr="00F07B8F">
              <w:rPr>
                <w:rFonts w:ascii="Arial" w:hAnsi="Arial" w:cs="Arial"/>
                <w:color w:val="000000"/>
                <w:sz w:val="18"/>
                <w:szCs w:val="18"/>
              </w:rPr>
              <w:t xml:space="preserve"> Чупахино, центр</w:t>
            </w:r>
          </w:p>
        </w:tc>
        <w:tc>
          <w:tcPr>
            <w:tcW w:w="0" w:type="auto"/>
            <w:shd w:val="clear" w:color="auto" w:fill="auto"/>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Р. 382</w:t>
            </w:r>
          </w:p>
        </w:tc>
      </w:tr>
      <w:tr w:rsidR="008F3E7B" w:rsidRPr="00F07B8F" w:rsidTr="008F3E7B">
        <w:trPr>
          <w:trHeight w:val="480"/>
        </w:trPr>
        <w:tc>
          <w:tcPr>
            <w:tcW w:w="0" w:type="auto"/>
            <w:shd w:val="clear" w:color="auto" w:fill="auto"/>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3</w:t>
            </w:r>
          </w:p>
        </w:tc>
        <w:tc>
          <w:tcPr>
            <w:tcW w:w="4658" w:type="dxa"/>
            <w:shd w:val="clear" w:color="auto" w:fill="auto"/>
            <w:vAlign w:val="center"/>
            <w:hideMark/>
          </w:tcPr>
          <w:p w:rsidR="008F3E7B" w:rsidRPr="00F07B8F" w:rsidRDefault="008F3E7B" w:rsidP="008F3E7B">
            <w:pPr>
              <w:rPr>
                <w:rFonts w:ascii="Arial" w:hAnsi="Arial" w:cs="Arial"/>
                <w:color w:val="000000"/>
                <w:sz w:val="18"/>
                <w:szCs w:val="18"/>
              </w:rPr>
            </w:pPr>
            <w:r w:rsidRPr="00F07B8F">
              <w:rPr>
                <w:rFonts w:ascii="Arial" w:hAnsi="Arial" w:cs="Arial"/>
                <w:bCs/>
                <w:color w:val="000000"/>
                <w:sz w:val="18"/>
                <w:szCs w:val="18"/>
              </w:rPr>
              <w:t>Братская могила 64 советских воинов, погибших в боях с фашистскими захватчиками</w:t>
            </w:r>
          </w:p>
        </w:tc>
        <w:tc>
          <w:tcPr>
            <w:tcW w:w="3051" w:type="dxa"/>
            <w:shd w:val="clear" w:color="auto" w:fill="auto"/>
            <w:vAlign w:val="center"/>
            <w:hideMark/>
          </w:tcPr>
          <w:p w:rsidR="008F3E7B" w:rsidRPr="00F07B8F" w:rsidRDefault="008F3E7B" w:rsidP="008F3E7B">
            <w:pPr>
              <w:rPr>
                <w:rFonts w:ascii="Arial" w:hAnsi="Arial" w:cs="Arial"/>
                <w:color w:val="000000"/>
                <w:sz w:val="18"/>
                <w:szCs w:val="18"/>
              </w:rPr>
            </w:pPr>
            <w:proofErr w:type="gramStart"/>
            <w:r w:rsidRPr="00F07B8F">
              <w:rPr>
                <w:rFonts w:ascii="Arial" w:hAnsi="Arial" w:cs="Arial"/>
                <w:color w:val="000000"/>
                <w:sz w:val="18"/>
                <w:szCs w:val="18"/>
              </w:rPr>
              <w:t>с</w:t>
            </w:r>
            <w:proofErr w:type="gramEnd"/>
            <w:r w:rsidRPr="00F07B8F">
              <w:rPr>
                <w:rFonts w:ascii="Arial" w:hAnsi="Arial" w:cs="Arial"/>
                <w:color w:val="000000"/>
                <w:sz w:val="18"/>
                <w:szCs w:val="18"/>
              </w:rPr>
              <w:t xml:space="preserve">. </w:t>
            </w:r>
            <w:proofErr w:type="gramStart"/>
            <w:r w:rsidRPr="00F07B8F">
              <w:rPr>
                <w:rFonts w:ascii="Arial" w:hAnsi="Arial" w:cs="Arial"/>
                <w:color w:val="000000"/>
                <w:sz w:val="18"/>
                <w:szCs w:val="18"/>
              </w:rPr>
              <w:t>Ольховка</w:t>
            </w:r>
            <w:proofErr w:type="gramEnd"/>
            <w:r w:rsidRPr="00F07B8F">
              <w:rPr>
                <w:rFonts w:ascii="Arial" w:hAnsi="Arial" w:cs="Arial"/>
                <w:color w:val="000000"/>
                <w:sz w:val="18"/>
                <w:szCs w:val="18"/>
              </w:rPr>
              <w:t>, у здания Дома культуры</w:t>
            </w:r>
          </w:p>
        </w:tc>
        <w:tc>
          <w:tcPr>
            <w:tcW w:w="0" w:type="auto"/>
            <w:shd w:val="clear" w:color="auto" w:fill="auto"/>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Р. 382</w:t>
            </w:r>
          </w:p>
        </w:tc>
      </w:tr>
      <w:tr w:rsidR="008F3E7B" w:rsidRPr="00F07B8F" w:rsidTr="008F3E7B">
        <w:trPr>
          <w:trHeight w:val="480"/>
        </w:trPr>
        <w:tc>
          <w:tcPr>
            <w:tcW w:w="0" w:type="auto"/>
            <w:shd w:val="clear" w:color="auto" w:fill="auto"/>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4</w:t>
            </w:r>
          </w:p>
        </w:tc>
        <w:tc>
          <w:tcPr>
            <w:tcW w:w="4658" w:type="dxa"/>
            <w:shd w:val="clear" w:color="auto" w:fill="auto"/>
            <w:vAlign w:val="center"/>
            <w:hideMark/>
          </w:tcPr>
          <w:p w:rsidR="008F3E7B" w:rsidRPr="00F07B8F" w:rsidRDefault="008F3E7B" w:rsidP="008F3E7B">
            <w:pPr>
              <w:rPr>
                <w:rFonts w:ascii="Arial" w:hAnsi="Arial" w:cs="Arial"/>
                <w:color w:val="000000"/>
                <w:sz w:val="18"/>
                <w:szCs w:val="18"/>
              </w:rPr>
            </w:pPr>
            <w:r w:rsidRPr="00F07B8F">
              <w:rPr>
                <w:rFonts w:ascii="Arial" w:hAnsi="Arial" w:cs="Arial"/>
                <w:bCs/>
                <w:color w:val="000000"/>
                <w:sz w:val="18"/>
                <w:szCs w:val="18"/>
              </w:rPr>
              <w:t>Могила партизана Андросова Н.Е., погибшего от рук полицаев</w:t>
            </w:r>
          </w:p>
        </w:tc>
        <w:tc>
          <w:tcPr>
            <w:tcW w:w="3051" w:type="dxa"/>
            <w:shd w:val="clear" w:color="auto" w:fill="auto"/>
            <w:vAlign w:val="center"/>
            <w:hideMark/>
          </w:tcPr>
          <w:p w:rsidR="008F3E7B" w:rsidRPr="00F07B8F" w:rsidRDefault="008F3E7B" w:rsidP="008F3E7B">
            <w:pPr>
              <w:rPr>
                <w:rFonts w:ascii="Arial" w:hAnsi="Arial" w:cs="Arial"/>
                <w:color w:val="000000"/>
                <w:sz w:val="18"/>
                <w:szCs w:val="18"/>
              </w:rPr>
            </w:pPr>
            <w:r w:rsidRPr="00F07B8F">
              <w:rPr>
                <w:rFonts w:ascii="Arial" w:hAnsi="Arial" w:cs="Arial"/>
                <w:color w:val="000000"/>
                <w:sz w:val="18"/>
                <w:szCs w:val="18"/>
              </w:rPr>
              <w:t>с. Серовка</w:t>
            </w:r>
          </w:p>
        </w:tc>
        <w:tc>
          <w:tcPr>
            <w:tcW w:w="0" w:type="auto"/>
            <w:shd w:val="clear" w:color="auto" w:fill="auto"/>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Р. 77</w:t>
            </w:r>
          </w:p>
        </w:tc>
      </w:tr>
      <w:tr w:rsidR="008F3E7B" w:rsidRPr="00F07B8F" w:rsidTr="008F3E7B">
        <w:trPr>
          <w:trHeight w:val="300"/>
        </w:trPr>
        <w:tc>
          <w:tcPr>
            <w:tcW w:w="0" w:type="auto"/>
            <w:gridSpan w:val="4"/>
            <w:shd w:val="clear" w:color="auto" w:fill="auto"/>
            <w:vAlign w:val="center"/>
            <w:hideMark/>
          </w:tcPr>
          <w:p w:rsidR="008F3E7B" w:rsidRPr="00F07B8F" w:rsidRDefault="008F3E7B" w:rsidP="008F3E7B">
            <w:pPr>
              <w:jc w:val="center"/>
              <w:rPr>
                <w:rFonts w:ascii="Arial" w:hAnsi="Arial" w:cs="Arial"/>
                <w:b/>
                <w:bCs/>
                <w:color w:val="000000"/>
                <w:sz w:val="18"/>
                <w:szCs w:val="18"/>
              </w:rPr>
            </w:pPr>
            <w:r w:rsidRPr="00F07B8F">
              <w:rPr>
                <w:rFonts w:ascii="Arial" w:hAnsi="Arial" w:cs="Arial"/>
                <w:b/>
                <w:color w:val="000000"/>
                <w:sz w:val="18"/>
                <w:szCs w:val="18"/>
              </w:rPr>
              <w:t>Памятник архитектуры</w:t>
            </w:r>
          </w:p>
        </w:tc>
      </w:tr>
      <w:tr w:rsidR="008F3E7B" w:rsidRPr="00F07B8F" w:rsidTr="008F3E7B">
        <w:trPr>
          <w:trHeight w:val="300"/>
        </w:trPr>
        <w:tc>
          <w:tcPr>
            <w:tcW w:w="0" w:type="auto"/>
            <w:shd w:val="clear" w:color="auto" w:fill="auto"/>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5</w:t>
            </w:r>
          </w:p>
        </w:tc>
        <w:tc>
          <w:tcPr>
            <w:tcW w:w="4658" w:type="dxa"/>
            <w:shd w:val="clear" w:color="auto" w:fill="auto"/>
            <w:vAlign w:val="center"/>
            <w:hideMark/>
          </w:tcPr>
          <w:p w:rsidR="008F3E7B" w:rsidRPr="00F07B8F" w:rsidRDefault="008F3E7B" w:rsidP="008F3E7B">
            <w:pPr>
              <w:rPr>
                <w:rFonts w:ascii="Arial" w:hAnsi="Arial" w:cs="Arial"/>
                <w:color w:val="000000"/>
                <w:sz w:val="18"/>
                <w:szCs w:val="18"/>
              </w:rPr>
            </w:pPr>
            <w:r w:rsidRPr="00F07B8F">
              <w:rPr>
                <w:rFonts w:ascii="Arial" w:hAnsi="Arial" w:cs="Arial"/>
                <w:bCs/>
                <w:color w:val="000000"/>
                <w:sz w:val="18"/>
                <w:szCs w:val="18"/>
              </w:rPr>
              <w:t>Церковь Предтеченская</w:t>
            </w:r>
          </w:p>
        </w:tc>
        <w:tc>
          <w:tcPr>
            <w:tcW w:w="3051" w:type="dxa"/>
            <w:shd w:val="clear" w:color="auto" w:fill="auto"/>
            <w:vAlign w:val="center"/>
            <w:hideMark/>
          </w:tcPr>
          <w:p w:rsidR="008F3E7B" w:rsidRPr="00F07B8F" w:rsidRDefault="008F3E7B" w:rsidP="008F3E7B">
            <w:pPr>
              <w:rPr>
                <w:rFonts w:ascii="Arial" w:hAnsi="Arial" w:cs="Arial"/>
                <w:color w:val="000000"/>
                <w:sz w:val="18"/>
                <w:szCs w:val="18"/>
              </w:rPr>
            </w:pPr>
            <w:proofErr w:type="gramStart"/>
            <w:r w:rsidRPr="00F07B8F">
              <w:rPr>
                <w:rFonts w:ascii="Arial" w:hAnsi="Arial" w:cs="Arial"/>
                <w:color w:val="000000"/>
                <w:sz w:val="18"/>
                <w:szCs w:val="18"/>
              </w:rPr>
              <w:t>с</w:t>
            </w:r>
            <w:proofErr w:type="gramEnd"/>
            <w:r w:rsidRPr="00F07B8F">
              <w:rPr>
                <w:rFonts w:ascii="Arial" w:hAnsi="Arial" w:cs="Arial"/>
                <w:color w:val="000000"/>
                <w:sz w:val="18"/>
                <w:szCs w:val="18"/>
              </w:rPr>
              <w:t>. Ольховка</w:t>
            </w:r>
          </w:p>
        </w:tc>
        <w:tc>
          <w:tcPr>
            <w:tcW w:w="0" w:type="auto"/>
            <w:shd w:val="clear" w:color="auto" w:fill="auto"/>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Р. 566</w:t>
            </w:r>
          </w:p>
        </w:tc>
      </w:tr>
      <w:tr w:rsidR="008F3E7B" w:rsidRPr="00F07B8F" w:rsidTr="008F3E7B">
        <w:trPr>
          <w:trHeight w:val="300"/>
        </w:trPr>
        <w:tc>
          <w:tcPr>
            <w:tcW w:w="0" w:type="auto"/>
            <w:gridSpan w:val="4"/>
            <w:shd w:val="clear" w:color="auto" w:fill="auto"/>
            <w:vAlign w:val="center"/>
            <w:hideMark/>
          </w:tcPr>
          <w:p w:rsidR="008F3E7B" w:rsidRPr="00F07B8F" w:rsidRDefault="008F3E7B" w:rsidP="008F3E7B">
            <w:pPr>
              <w:jc w:val="center"/>
              <w:rPr>
                <w:rFonts w:ascii="Arial" w:hAnsi="Arial" w:cs="Arial"/>
                <w:b/>
                <w:bCs/>
                <w:color w:val="000000"/>
                <w:sz w:val="18"/>
                <w:szCs w:val="18"/>
              </w:rPr>
            </w:pPr>
            <w:r w:rsidRPr="00F07B8F">
              <w:rPr>
                <w:rFonts w:ascii="Arial" w:hAnsi="Arial" w:cs="Arial"/>
                <w:b/>
                <w:bCs/>
                <w:color w:val="000000"/>
                <w:sz w:val="18"/>
                <w:szCs w:val="18"/>
              </w:rPr>
              <w:t xml:space="preserve">Памятники, относящиеся к списку </w:t>
            </w:r>
            <w:proofErr w:type="gramStart"/>
            <w:r w:rsidRPr="00F07B8F">
              <w:rPr>
                <w:rFonts w:ascii="Arial" w:hAnsi="Arial" w:cs="Arial"/>
                <w:b/>
                <w:bCs/>
                <w:color w:val="000000"/>
                <w:sz w:val="18"/>
                <w:szCs w:val="18"/>
              </w:rPr>
              <w:t>выявленных</w:t>
            </w:r>
            <w:proofErr w:type="gramEnd"/>
          </w:p>
        </w:tc>
      </w:tr>
      <w:tr w:rsidR="008F3E7B" w:rsidRPr="00F07B8F" w:rsidTr="008F3E7B">
        <w:trPr>
          <w:trHeight w:val="300"/>
        </w:trPr>
        <w:tc>
          <w:tcPr>
            <w:tcW w:w="0" w:type="auto"/>
            <w:gridSpan w:val="4"/>
            <w:shd w:val="clear" w:color="auto" w:fill="auto"/>
            <w:vAlign w:val="center"/>
            <w:hideMark/>
          </w:tcPr>
          <w:p w:rsidR="008F3E7B" w:rsidRPr="00F07B8F" w:rsidRDefault="008F3E7B" w:rsidP="008F3E7B">
            <w:pPr>
              <w:jc w:val="center"/>
              <w:rPr>
                <w:rFonts w:ascii="Arial" w:hAnsi="Arial" w:cs="Arial"/>
                <w:b/>
                <w:bCs/>
                <w:color w:val="000000"/>
                <w:sz w:val="18"/>
                <w:szCs w:val="18"/>
              </w:rPr>
            </w:pPr>
            <w:r w:rsidRPr="00F07B8F">
              <w:rPr>
                <w:rFonts w:ascii="Arial" w:hAnsi="Arial" w:cs="Arial"/>
                <w:b/>
                <w:color w:val="000000"/>
                <w:sz w:val="18"/>
                <w:szCs w:val="18"/>
              </w:rPr>
              <w:t>Памятники архитектуры</w:t>
            </w:r>
          </w:p>
        </w:tc>
      </w:tr>
      <w:tr w:rsidR="008F3E7B" w:rsidRPr="00F07B8F" w:rsidTr="008F3E7B">
        <w:trPr>
          <w:trHeight w:val="300"/>
        </w:trPr>
        <w:tc>
          <w:tcPr>
            <w:tcW w:w="0" w:type="auto"/>
            <w:shd w:val="clear" w:color="auto" w:fill="auto"/>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6</w:t>
            </w:r>
          </w:p>
        </w:tc>
        <w:tc>
          <w:tcPr>
            <w:tcW w:w="4658" w:type="dxa"/>
            <w:shd w:val="clear" w:color="auto" w:fill="auto"/>
            <w:vAlign w:val="center"/>
            <w:hideMark/>
          </w:tcPr>
          <w:p w:rsidR="008F3E7B" w:rsidRPr="00F07B8F" w:rsidRDefault="008F3E7B" w:rsidP="008F3E7B">
            <w:pPr>
              <w:rPr>
                <w:rFonts w:ascii="Arial" w:hAnsi="Arial" w:cs="Arial"/>
                <w:color w:val="000000"/>
                <w:sz w:val="18"/>
                <w:szCs w:val="18"/>
              </w:rPr>
            </w:pPr>
            <w:r w:rsidRPr="00F07B8F">
              <w:rPr>
                <w:rFonts w:ascii="Arial" w:hAnsi="Arial" w:cs="Arial"/>
                <w:bCs/>
                <w:color w:val="000000"/>
                <w:sz w:val="18"/>
                <w:szCs w:val="18"/>
              </w:rPr>
              <w:t>Здание церкви</w:t>
            </w:r>
          </w:p>
        </w:tc>
        <w:tc>
          <w:tcPr>
            <w:tcW w:w="3051" w:type="dxa"/>
            <w:shd w:val="clear" w:color="auto" w:fill="auto"/>
            <w:vAlign w:val="center"/>
            <w:hideMark/>
          </w:tcPr>
          <w:p w:rsidR="008F3E7B" w:rsidRPr="00F07B8F" w:rsidRDefault="008F3E7B" w:rsidP="008F3E7B">
            <w:pPr>
              <w:rPr>
                <w:rFonts w:ascii="Arial" w:hAnsi="Arial" w:cs="Arial"/>
                <w:color w:val="000000"/>
                <w:sz w:val="18"/>
                <w:szCs w:val="18"/>
              </w:rPr>
            </w:pPr>
            <w:r w:rsidRPr="00F07B8F">
              <w:rPr>
                <w:rFonts w:ascii="Arial" w:hAnsi="Arial" w:cs="Arial"/>
                <w:color w:val="000000"/>
                <w:sz w:val="18"/>
                <w:szCs w:val="18"/>
              </w:rPr>
              <w:t>д. Большая Алешня</w:t>
            </w:r>
          </w:p>
        </w:tc>
        <w:tc>
          <w:tcPr>
            <w:tcW w:w="0" w:type="auto"/>
            <w:shd w:val="clear" w:color="auto" w:fill="auto"/>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w:t>
            </w:r>
          </w:p>
        </w:tc>
      </w:tr>
      <w:tr w:rsidR="008F3E7B" w:rsidRPr="00F07B8F" w:rsidTr="008F3E7B">
        <w:trPr>
          <w:trHeight w:val="300"/>
        </w:trPr>
        <w:tc>
          <w:tcPr>
            <w:tcW w:w="0" w:type="auto"/>
            <w:gridSpan w:val="4"/>
            <w:shd w:val="clear" w:color="auto" w:fill="auto"/>
            <w:vAlign w:val="center"/>
            <w:hideMark/>
          </w:tcPr>
          <w:p w:rsidR="008F3E7B" w:rsidRPr="00F07B8F" w:rsidRDefault="008F3E7B" w:rsidP="008F3E7B">
            <w:pPr>
              <w:jc w:val="center"/>
              <w:rPr>
                <w:rFonts w:ascii="Arial" w:hAnsi="Arial" w:cs="Arial"/>
                <w:b/>
                <w:bCs/>
                <w:color w:val="000000"/>
                <w:sz w:val="18"/>
                <w:szCs w:val="18"/>
              </w:rPr>
            </w:pPr>
            <w:r w:rsidRPr="00F07B8F">
              <w:rPr>
                <w:rFonts w:ascii="Arial" w:hAnsi="Arial" w:cs="Arial"/>
                <w:b/>
                <w:color w:val="000000"/>
                <w:sz w:val="18"/>
                <w:szCs w:val="18"/>
              </w:rPr>
              <w:t>Памятники археологии</w:t>
            </w:r>
          </w:p>
        </w:tc>
      </w:tr>
      <w:tr w:rsidR="008F3E7B" w:rsidRPr="00F07B8F" w:rsidTr="008F3E7B">
        <w:trPr>
          <w:trHeight w:val="720"/>
        </w:trPr>
        <w:tc>
          <w:tcPr>
            <w:tcW w:w="0" w:type="auto"/>
            <w:shd w:val="clear" w:color="auto" w:fill="auto"/>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7</w:t>
            </w:r>
          </w:p>
        </w:tc>
        <w:tc>
          <w:tcPr>
            <w:tcW w:w="4658" w:type="dxa"/>
            <w:shd w:val="clear" w:color="auto" w:fill="auto"/>
            <w:vAlign w:val="center"/>
            <w:hideMark/>
          </w:tcPr>
          <w:p w:rsidR="008F3E7B" w:rsidRPr="00F07B8F" w:rsidRDefault="008F3E7B" w:rsidP="008F3E7B">
            <w:pPr>
              <w:rPr>
                <w:rFonts w:ascii="Arial" w:hAnsi="Arial" w:cs="Arial"/>
                <w:color w:val="000000"/>
                <w:sz w:val="18"/>
                <w:szCs w:val="18"/>
              </w:rPr>
            </w:pPr>
            <w:r w:rsidRPr="00F07B8F">
              <w:rPr>
                <w:rFonts w:ascii="Arial" w:hAnsi="Arial" w:cs="Arial"/>
                <w:color w:val="000000"/>
                <w:sz w:val="18"/>
                <w:szCs w:val="18"/>
              </w:rPr>
              <w:t xml:space="preserve"> Верхняя Чупахина. Стоянка 2 (Переступленский 2)</w:t>
            </w:r>
          </w:p>
        </w:tc>
        <w:tc>
          <w:tcPr>
            <w:tcW w:w="3051" w:type="dxa"/>
            <w:shd w:val="clear" w:color="auto" w:fill="auto"/>
            <w:vAlign w:val="center"/>
            <w:hideMark/>
          </w:tcPr>
          <w:p w:rsidR="008F3E7B" w:rsidRPr="00F07B8F" w:rsidRDefault="008F3E7B" w:rsidP="008F3E7B">
            <w:pPr>
              <w:rPr>
                <w:rFonts w:ascii="Arial" w:hAnsi="Arial" w:cs="Arial"/>
                <w:color w:val="000000"/>
                <w:sz w:val="18"/>
                <w:szCs w:val="18"/>
              </w:rPr>
            </w:pPr>
            <w:r w:rsidRPr="00F07B8F">
              <w:rPr>
                <w:rFonts w:ascii="Arial" w:hAnsi="Arial" w:cs="Arial"/>
                <w:color w:val="000000"/>
                <w:sz w:val="18"/>
                <w:szCs w:val="18"/>
              </w:rPr>
              <w:t>0.4 км к ССВ от д.,. 0,4 км к ЮЮЗ от стоянки 1 (см. № 1098), мыс правобережной террасы р. Сухая Амонька</w:t>
            </w:r>
          </w:p>
        </w:tc>
        <w:tc>
          <w:tcPr>
            <w:tcW w:w="0" w:type="auto"/>
            <w:shd w:val="clear" w:color="auto" w:fill="auto"/>
            <w:vAlign w:val="center"/>
            <w:hideMark/>
          </w:tcPr>
          <w:p w:rsidR="008F3E7B" w:rsidRPr="00F07B8F" w:rsidRDefault="008F3E7B" w:rsidP="008F3E7B">
            <w:pPr>
              <w:jc w:val="center"/>
              <w:rPr>
                <w:rFonts w:ascii="Arial" w:hAnsi="Arial" w:cs="Arial"/>
                <w:color w:val="000000"/>
                <w:sz w:val="18"/>
                <w:szCs w:val="18"/>
              </w:rPr>
            </w:pPr>
            <w:r w:rsidRPr="00F07B8F">
              <w:rPr>
                <w:rFonts w:ascii="Arial" w:hAnsi="Arial" w:cs="Arial"/>
                <w:color w:val="000000"/>
                <w:sz w:val="18"/>
                <w:szCs w:val="18"/>
              </w:rPr>
              <w:t>-</w:t>
            </w:r>
          </w:p>
        </w:tc>
      </w:tr>
    </w:tbl>
    <w:p w:rsidR="008F3E7B" w:rsidRPr="00F07B8F" w:rsidRDefault="008F3E7B" w:rsidP="008F3E7B">
      <w:pPr>
        <w:pStyle w:val="ListParagraph"/>
        <w:widowControl w:val="0"/>
        <w:suppressAutoHyphens/>
        <w:spacing w:after="0" w:line="360" w:lineRule="auto"/>
        <w:ind w:left="0"/>
        <w:jc w:val="both"/>
        <w:rPr>
          <w:rFonts w:ascii="Arial" w:hAnsi="Arial" w:cs="Arial"/>
        </w:rPr>
      </w:pPr>
    </w:p>
    <w:p w:rsidR="008F3E7B" w:rsidRPr="00F07B8F" w:rsidRDefault="008F3E7B" w:rsidP="008F3E7B">
      <w:pPr>
        <w:pStyle w:val="2"/>
        <w:keepLines/>
        <w:numPr>
          <w:ilvl w:val="2"/>
          <w:numId w:val="2"/>
        </w:numPr>
        <w:tabs>
          <w:tab w:val="clear" w:pos="709"/>
        </w:tabs>
        <w:suppressAutoHyphens/>
        <w:spacing w:before="0" w:after="0" w:line="360" w:lineRule="auto"/>
        <w:ind w:left="0" w:firstLine="851"/>
        <w:jc w:val="center"/>
        <w:rPr>
          <w:i w:val="0"/>
          <w:sz w:val="30"/>
          <w:szCs w:val="30"/>
        </w:rPr>
      </w:pPr>
      <w:bookmarkStart w:id="51" w:name="_Toc305146116"/>
      <w:bookmarkStart w:id="52" w:name="_Toc306863890"/>
      <w:bookmarkStart w:id="53" w:name="_Toc401009927"/>
      <w:bookmarkEnd w:id="51"/>
      <w:bookmarkEnd w:id="52"/>
      <w:r w:rsidRPr="00F07B8F">
        <w:rPr>
          <w:i w:val="0"/>
          <w:sz w:val="30"/>
          <w:szCs w:val="30"/>
        </w:rPr>
        <w:lastRenderedPageBreak/>
        <w:t>Мероприятия по охране окружающей среды</w:t>
      </w:r>
      <w:bookmarkEnd w:id="53"/>
    </w:p>
    <w:p w:rsidR="008F3E7B" w:rsidRPr="00F07B8F" w:rsidRDefault="008F3E7B" w:rsidP="008F3E7B">
      <w:pPr>
        <w:keepNext/>
        <w:keepLines/>
        <w:widowControl w:val="0"/>
        <w:suppressAutoHyphens/>
        <w:spacing w:line="360" w:lineRule="auto"/>
        <w:ind w:firstLine="851"/>
        <w:jc w:val="both"/>
        <w:rPr>
          <w:rFonts w:ascii="Arial" w:hAnsi="Arial" w:cs="Arial"/>
        </w:rPr>
      </w:pPr>
      <w:r w:rsidRPr="00F07B8F">
        <w:rPr>
          <w:rFonts w:ascii="Arial" w:hAnsi="Arial" w:cs="Arial"/>
        </w:rPr>
        <w:t>Осуществление градостроительной деятельности с соблюдением требований охраны окружающей среды и экологической безопасности является одним из основных принципов законодательства о градостроительной деятельности, зафиксированных в Градостроительном кодексе РФ. Мероприятия в области охраны окружающей среды осуществляются в следующих направлениях:</w:t>
      </w:r>
    </w:p>
    <w:p w:rsidR="008F3E7B" w:rsidRPr="00F07B8F" w:rsidRDefault="008F3E7B" w:rsidP="00075B5D">
      <w:pPr>
        <w:pStyle w:val="ListParagraph"/>
        <w:widowControl w:val="0"/>
        <w:numPr>
          <w:ilvl w:val="0"/>
          <w:numId w:val="55"/>
        </w:numPr>
        <w:suppressAutoHyphens/>
        <w:spacing w:after="0" w:line="360" w:lineRule="auto"/>
        <w:ind w:left="0" w:firstLine="851"/>
        <w:jc w:val="both"/>
        <w:rPr>
          <w:rFonts w:ascii="Arial" w:hAnsi="Arial" w:cs="Arial"/>
        </w:rPr>
      </w:pPr>
      <w:r w:rsidRPr="00F07B8F">
        <w:rPr>
          <w:rFonts w:ascii="Arial" w:hAnsi="Arial" w:cs="Arial"/>
        </w:rPr>
        <w:t>снижения негативного влияния существующих промышленных и иных источников загрязнения на здоровье населения и состояние экосистем;</w:t>
      </w:r>
    </w:p>
    <w:p w:rsidR="008F3E7B" w:rsidRPr="00F07B8F" w:rsidRDefault="008F3E7B" w:rsidP="00075B5D">
      <w:pPr>
        <w:pStyle w:val="ListParagraph"/>
        <w:widowControl w:val="0"/>
        <w:numPr>
          <w:ilvl w:val="0"/>
          <w:numId w:val="55"/>
        </w:numPr>
        <w:suppressAutoHyphens/>
        <w:spacing w:after="0" w:line="360" w:lineRule="auto"/>
        <w:ind w:left="0" w:firstLine="851"/>
        <w:jc w:val="both"/>
        <w:rPr>
          <w:rFonts w:ascii="Arial" w:hAnsi="Arial" w:cs="Arial"/>
        </w:rPr>
      </w:pPr>
      <w:r w:rsidRPr="00F07B8F">
        <w:rPr>
          <w:rFonts w:ascii="Arial" w:hAnsi="Arial" w:cs="Arial"/>
        </w:rPr>
        <w:t>установление территориальных ограничений для размещения объектов капитального строительства высоких классов санитарной опасности;</w:t>
      </w:r>
    </w:p>
    <w:p w:rsidR="008F3E7B" w:rsidRPr="00F07B8F" w:rsidRDefault="008F3E7B" w:rsidP="00075B5D">
      <w:pPr>
        <w:pStyle w:val="ListParagraph"/>
        <w:widowControl w:val="0"/>
        <w:numPr>
          <w:ilvl w:val="0"/>
          <w:numId w:val="55"/>
        </w:numPr>
        <w:suppressAutoHyphens/>
        <w:spacing w:after="0" w:line="360" w:lineRule="auto"/>
        <w:ind w:left="0" w:firstLine="851"/>
        <w:jc w:val="both"/>
        <w:rPr>
          <w:rFonts w:ascii="Arial" w:hAnsi="Arial" w:cs="Arial"/>
        </w:rPr>
      </w:pPr>
      <w:r w:rsidRPr="00F07B8F">
        <w:rPr>
          <w:rFonts w:ascii="Arial" w:hAnsi="Arial" w:cs="Arial"/>
        </w:rPr>
        <w:t>проведение мероприятий по восстановлению и санации нарушенных и загрязненных участков земель.</w:t>
      </w:r>
    </w:p>
    <w:p w:rsidR="008F3E7B" w:rsidRPr="00F07B8F" w:rsidRDefault="008F3E7B" w:rsidP="00075B5D">
      <w:pPr>
        <w:pStyle w:val="ListParagraph"/>
        <w:widowControl w:val="0"/>
        <w:numPr>
          <w:ilvl w:val="0"/>
          <w:numId w:val="55"/>
        </w:numPr>
        <w:suppressAutoHyphens/>
        <w:spacing w:after="0" w:line="360" w:lineRule="auto"/>
        <w:ind w:left="0" w:firstLine="851"/>
        <w:jc w:val="both"/>
        <w:rPr>
          <w:rFonts w:ascii="Arial" w:hAnsi="Arial" w:cs="Arial"/>
        </w:rPr>
      </w:pPr>
      <w:r w:rsidRPr="00F07B8F">
        <w:rPr>
          <w:rFonts w:ascii="Arial" w:hAnsi="Arial" w:cs="Arial"/>
        </w:rPr>
        <w:t>выявление и ликвидация несанкционированных свалок, и рекультивация загрязненных земель;</w:t>
      </w:r>
    </w:p>
    <w:p w:rsidR="008F3E7B" w:rsidRPr="00F07B8F" w:rsidRDefault="008F3E7B" w:rsidP="00075B5D">
      <w:pPr>
        <w:pStyle w:val="ListParagraph"/>
        <w:widowControl w:val="0"/>
        <w:numPr>
          <w:ilvl w:val="0"/>
          <w:numId w:val="55"/>
        </w:numPr>
        <w:suppressAutoHyphens/>
        <w:spacing w:after="0" w:line="360" w:lineRule="auto"/>
        <w:ind w:left="0" w:firstLine="851"/>
        <w:jc w:val="both"/>
        <w:rPr>
          <w:rFonts w:ascii="Arial" w:hAnsi="Arial" w:cs="Arial"/>
        </w:rPr>
      </w:pPr>
      <w:r w:rsidRPr="00F07B8F">
        <w:rPr>
          <w:rFonts w:ascii="Arial" w:hAnsi="Arial" w:cs="Arial"/>
        </w:rPr>
        <w:t>предусмотрен вынос в натуру границ водоохранных зон и прибрежных защитных полос с установкой специальных знаков;</w:t>
      </w:r>
    </w:p>
    <w:p w:rsidR="008F3E7B" w:rsidRPr="00F07B8F" w:rsidRDefault="008F3E7B" w:rsidP="00075B5D">
      <w:pPr>
        <w:pStyle w:val="ListParagraph"/>
        <w:widowControl w:val="0"/>
        <w:numPr>
          <w:ilvl w:val="0"/>
          <w:numId w:val="55"/>
        </w:numPr>
        <w:suppressAutoHyphens/>
        <w:spacing w:after="0" w:line="360" w:lineRule="auto"/>
        <w:ind w:left="0" w:firstLine="851"/>
        <w:jc w:val="both"/>
        <w:rPr>
          <w:rFonts w:ascii="Arial" w:hAnsi="Arial" w:cs="Arial"/>
        </w:rPr>
      </w:pPr>
      <w:r w:rsidRPr="00F07B8F">
        <w:rPr>
          <w:rFonts w:ascii="Arial" w:hAnsi="Arial" w:cs="Arial"/>
        </w:rPr>
        <w:t xml:space="preserve">контроль над соблюдением </w:t>
      </w:r>
      <w:r w:rsidRPr="00F07B8F">
        <w:rPr>
          <w:rFonts w:ascii="Arial" w:hAnsi="Arial" w:cs="Arial"/>
          <w:bCs/>
        </w:rPr>
        <w:t>водопользователям</w:t>
      </w:r>
      <w:r w:rsidRPr="00F07B8F">
        <w:rPr>
          <w:rFonts w:ascii="Arial" w:hAnsi="Arial" w:cs="Arial"/>
        </w:rPr>
        <w:t xml:space="preserve"> регламентов использования территорий водоохранных зон и прибрежных защитных полос водных объектов</w:t>
      </w:r>
    </w:p>
    <w:p w:rsidR="008F3E7B" w:rsidRPr="00F07B8F" w:rsidRDefault="008F3E7B" w:rsidP="00075B5D">
      <w:pPr>
        <w:pStyle w:val="ListParagraph"/>
        <w:widowControl w:val="0"/>
        <w:numPr>
          <w:ilvl w:val="0"/>
          <w:numId w:val="55"/>
        </w:numPr>
        <w:suppressAutoHyphens/>
        <w:spacing w:after="0" w:line="360" w:lineRule="auto"/>
        <w:ind w:left="0" w:firstLine="851"/>
        <w:jc w:val="both"/>
        <w:rPr>
          <w:rFonts w:ascii="Arial" w:hAnsi="Arial" w:cs="Arial"/>
          <w:lang w:eastAsia="ru-RU"/>
        </w:rPr>
      </w:pPr>
      <w:r w:rsidRPr="00F07B8F">
        <w:rPr>
          <w:rFonts w:ascii="Arial" w:hAnsi="Arial" w:cs="Arial"/>
          <w:lang w:eastAsia="ru-RU"/>
        </w:rPr>
        <w:t>организация зон охраны источников питьевого водоснабжения для вновь создаваемых, реконструируемых и существующих объектов системы водоснабжения;</w:t>
      </w:r>
    </w:p>
    <w:p w:rsidR="008F3E7B" w:rsidRPr="00F07B8F" w:rsidRDefault="008F3E7B" w:rsidP="00075B5D">
      <w:pPr>
        <w:pStyle w:val="ListParagraph"/>
        <w:widowControl w:val="0"/>
        <w:numPr>
          <w:ilvl w:val="0"/>
          <w:numId w:val="55"/>
        </w:numPr>
        <w:suppressAutoHyphens/>
        <w:spacing w:after="0" w:line="360" w:lineRule="auto"/>
        <w:ind w:left="0" w:firstLine="851"/>
        <w:jc w:val="both"/>
        <w:rPr>
          <w:rFonts w:ascii="Arial" w:hAnsi="Arial" w:cs="Arial"/>
          <w:lang w:eastAsia="ru-RU"/>
        </w:rPr>
      </w:pPr>
      <w:r w:rsidRPr="00F07B8F">
        <w:rPr>
          <w:rFonts w:ascii="Arial" w:hAnsi="Arial" w:cs="Arial"/>
          <w:lang w:eastAsia="ru-RU"/>
        </w:rPr>
        <w:t xml:space="preserve">контроль над соблюдением </w:t>
      </w:r>
      <w:proofErr w:type="gramStart"/>
      <w:r w:rsidRPr="00F07B8F">
        <w:rPr>
          <w:rFonts w:ascii="Arial" w:hAnsi="Arial" w:cs="Arial"/>
          <w:lang w:eastAsia="ru-RU"/>
        </w:rPr>
        <w:t>регламентов использования зон санитарной охраны источников питьевого водоснабжения</w:t>
      </w:r>
      <w:proofErr w:type="gramEnd"/>
      <w:r w:rsidRPr="00F07B8F">
        <w:rPr>
          <w:rFonts w:ascii="Arial" w:hAnsi="Arial" w:cs="Arial"/>
          <w:lang w:eastAsia="ru-RU"/>
        </w:rPr>
        <w:t>;</w:t>
      </w:r>
    </w:p>
    <w:p w:rsidR="008F3E7B" w:rsidRPr="00F07B8F" w:rsidRDefault="008F3E7B" w:rsidP="00075B5D">
      <w:pPr>
        <w:pStyle w:val="ListParagraph"/>
        <w:widowControl w:val="0"/>
        <w:numPr>
          <w:ilvl w:val="0"/>
          <w:numId w:val="55"/>
        </w:numPr>
        <w:suppressAutoHyphens/>
        <w:spacing w:after="0" w:line="360" w:lineRule="auto"/>
        <w:ind w:left="0" w:firstLine="851"/>
        <w:jc w:val="both"/>
        <w:rPr>
          <w:rFonts w:ascii="Arial" w:hAnsi="Arial" w:cs="Arial"/>
          <w:lang w:eastAsia="ru-RU"/>
        </w:rPr>
      </w:pPr>
      <w:r w:rsidRPr="00F07B8F">
        <w:rPr>
          <w:rFonts w:ascii="Arial" w:hAnsi="Arial" w:cs="Arial"/>
          <w:lang w:eastAsia="ru-RU"/>
        </w:rPr>
        <w:t xml:space="preserve">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w:t>
      </w:r>
      <w:r w:rsidRPr="00F07B8F">
        <w:rPr>
          <w:rFonts w:ascii="Arial" w:hAnsi="Arial" w:cs="Arial"/>
        </w:rPr>
        <w:t>с различными нормативами воздействия на окружающую среду;</w:t>
      </w:r>
    </w:p>
    <w:p w:rsidR="008F3E7B" w:rsidRPr="00F07B8F" w:rsidRDefault="008F3E7B" w:rsidP="00075B5D">
      <w:pPr>
        <w:pStyle w:val="ListParagraph"/>
        <w:widowControl w:val="0"/>
        <w:numPr>
          <w:ilvl w:val="0"/>
          <w:numId w:val="55"/>
        </w:numPr>
        <w:suppressAutoHyphens/>
        <w:spacing w:after="0" w:line="360" w:lineRule="auto"/>
        <w:ind w:left="0" w:firstLine="851"/>
        <w:jc w:val="both"/>
        <w:rPr>
          <w:rFonts w:ascii="Arial" w:hAnsi="Arial" w:cs="Arial"/>
        </w:rPr>
      </w:pPr>
      <w:r w:rsidRPr="00F07B8F">
        <w:rPr>
          <w:rFonts w:ascii="Arial" w:hAnsi="Arial" w:cs="Arial"/>
        </w:rPr>
        <w:t>контроль над соблюдением регламентов использования санитарно-защитных зон и прочих зон.</w:t>
      </w:r>
    </w:p>
    <w:p w:rsidR="008F3E7B" w:rsidRPr="00F07B8F" w:rsidRDefault="008F3E7B" w:rsidP="008F3E7B">
      <w:pPr>
        <w:pStyle w:val="ListParagraph"/>
        <w:widowControl w:val="0"/>
        <w:suppressAutoHyphens/>
        <w:spacing w:after="0" w:line="360" w:lineRule="auto"/>
        <w:ind w:left="851"/>
        <w:jc w:val="both"/>
        <w:rPr>
          <w:rFonts w:ascii="Arial" w:hAnsi="Arial" w:cs="Arial"/>
        </w:rPr>
      </w:pPr>
    </w:p>
    <w:p w:rsidR="008F3E7B" w:rsidRPr="00F07B8F" w:rsidRDefault="008F3E7B" w:rsidP="008F3E7B">
      <w:pPr>
        <w:pStyle w:val="ListParagraph"/>
        <w:widowControl w:val="0"/>
        <w:suppressAutoHyphens/>
        <w:spacing w:after="0" w:line="360" w:lineRule="auto"/>
        <w:ind w:left="851"/>
        <w:jc w:val="both"/>
        <w:rPr>
          <w:rFonts w:ascii="Arial" w:hAnsi="Arial" w:cs="Arial"/>
        </w:rPr>
      </w:pPr>
    </w:p>
    <w:p w:rsidR="008F3E7B" w:rsidRPr="00F07B8F" w:rsidRDefault="008F3E7B" w:rsidP="008F3E7B">
      <w:pPr>
        <w:pStyle w:val="2"/>
        <w:keepLines/>
        <w:numPr>
          <w:ilvl w:val="2"/>
          <w:numId w:val="2"/>
        </w:numPr>
        <w:tabs>
          <w:tab w:val="clear" w:pos="709"/>
        </w:tabs>
        <w:suppressAutoHyphens/>
        <w:spacing w:before="0" w:after="0" w:line="360" w:lineRule="auto"/>
        <w:ind w:left="0" w:firstLine="0"/>
        <w:jc w:val="center"/>
        <w:rPr>
          <w:i w:val="0"/>
          <w:sz w:val="30"/>
          <w:szCs w:val="30"/>
        </w:rPr>
      </w:pPr>
      <w:bookmarkStart w:id="54" w:name="_Toc305146126"/>
      <w:bookmarkStart w:id="55" w:name="_Toc306863900"/>
      <w:bookmarkStart w:id="56" w:name="_Toc401009928"/>
      <w:bookmarkEnd w:id="54"/>
      <w:bookmarkEnd w:id="55"/>
      <w:r w:rsidRPr="00F07B8F">
        <w:rPr>
          <w:i w:val="0"/>
          <w:sz w:val="30"/>
          <w:szCs w:val="30"/>
        </w:rPr>
        <w:lastRenderedPageBreak/>
        <w:t>Мероприятия по снижению основных факторов риска возникновения чрезвычайных ситуаций природного и техногенного характера</w:t>
      </w:r>
      <w:bookmarkEnd w:id="56"/>
    </w:p>
    <w:p w:rsidR="008F3E7B" w:rsidRPr="00F07B8F" w:rsidRDefault="008F3E7B" w:rsidP="008F3E7B">
      <w:pPr>
        <w:keepNext/>
        <w:keepLines/>
        <w:widowControl w:val="0"/>
        <w:spacing w:line="360" w:lineRule="auto"/>
        <w:ind w:firstLine="960"/>
        <w:jc w:val="both"/>
        <w:rPr>
          <w:rFonts w:ascii="Arial" w:hAnsi="Arial" w:cs="Arial"/>
        </w:rPr>
      </w:pPr>
      <w:bookmarkStart w:id="57" w:name="_Toc251150551"/>
      <w:bookmarkStart w:id="58" w:name="_Toc268263751"/>
      <w:bookmarkEnd w:id="57"/>
      <w:bookmarkEnd w:id="58"/>
      <w:r w:rsidRPr="00F07B8F">
        <w:rPr>
          <w:rFonts w:ascii="Arial" w:hAnsi="Arial" w:cs="Arial"/>
        </w:rPr>
        <w:t xml:space="preserve">В целях </w:t>
      </w:r>
      <w:proofErr w:type="gramStart"/>
      <w:r w:rsidRPr="00F07B8F">
        <w:rPr>
          <w:rFonts w:ascii="Arial" w:hAnsi="Arial" w:cs="Arial"/>
        </w:rPr>
        <w:t>снижения уровня  факторов риска возникновения чрезвычайных ситуаций природного</w:t>
      </w:r>
      <w:proofErr w:type="gramEnd"/>
      <w:r w:rsidRPr="00F07B8F">
        <w:rPr>
          <w:rFonts w:ascii="Arial" w:hAnsi="Arial" w:cs="Arial"/>
        </w:rPr>
        <w:t xml:space="preserve"> и техногенного характера, минимизации их последствий генеральным планом предусмотрен комплекс мероприятий по:</w:t>
      </w:r>
    </w:p>
    <w:p w:rsidR="008F3E7B" w:rsidRPr="00F07B8F" w:rsidRDefault="008F3E7B" w:rsidP="008F3E7B">
      <w:pPr>
        <w:widowControl w:val="0"/>
        <w:spacing w:line="360" w:lineRule="auto"/>
        <w:ind w:firstLine="960"/>
        <w:jc w:val="both"/>
        <w:rPr>
          <w:rFonts w:ascii="Arial" w:hAnsi="Arial" w:cs="Arial"/>
        </w:rPr>
      </w:pPr>
      <w:r w:rsidRPr="00F07B8F">
        <w:rPr>
          <w:rFonts w:ascii="Arial" w:hAnsi="Arial" w:cs="Arial"/>
        </w:rPr>
        <w:t>- инженерной подготовке, защите  и благоустройству территории;</w:t>
      </w:r>
    </w:p>
    <w:p w:rsidR="008F3E7B" w:rsidRPr="00F07B8F" w:rsidRDefault="008F3E7B" w:rsidP="008F3E7B">
      <w:pPr>
        <w:widowControl w:val="0"/>
        <w:spacing w:line="360" w:lineRule="auto"/>
        <w:ind w:firstLine="960"/>
        <w:jc w:val="both"/>
        <w:rPr>
          <w:rFonts w:ascii="Arial" w:hAnsi="Arial" w:cs="Arial"/>
        </w:rPr>
      </w:pPr>
      <w:r w:rsidRPr="00F07B8F">
        <w:rPr>
          <w:rFonts w:ascii="Arial" w:hAnsi="Arial" w:cs="Arial"/>
        </w:rPr>
        <w:t>- реконструкции системы оповещения ГО и о чрезвычайных ситуациях;</w:t>
      </w:r>
    </w:p>
    <w:p w:rsidR="008F3E7B" w:rsidRPr="00F07B8F" w:rsidRDefault="008F3E7B" w:rsidP="008F3E7B">
      <w:pPr>
        <w:widowControl w:val="0"/>
        <w:spacing w:line="360" w:lineRule="auto"/>
        <w:ind w:firstLine="960"/>
        <w:jc w:val="both"/>
        <w:rPr>
          <w:rFonts w:ascii="Arial" w:hAnsi="Arial" w:cs="Arial"/>
        </w:rPr>
      </w:pPr>
      <w:r w:rsidRPr="00F07B8F">
        <w:rPr>
          <w:rFonts w:ascii="Arial" w:hAnsi="Arial" w:cs="Arial"/>
        </w:rPr>
        <w:t>- совершенствования системы защиты населения от поражающих факторов ЧС  в защитных сооружениях гражданской обороны;</w:t>
      </w:r>
    </w:p>
    <w:p w:rsidR="008F3E7B" w:rsidRPr="00F07B8F" w:rsidRDefault="008F3E7B" w:rsidP="008F3E7B">
      <w:pPr>
        <w:widowControl w:val="0"/>
        <w:spacing w:line="360" w:lineRule="auto"/>
        <w:ind w:firstLine="960"/>
        <w:jc w:val="both"/>
        <w:rPr>
          <w:rFonts w:ascii="Arial" w:hAnsi="Arial" w:cs="Arial"/>
        </w:rPr>
      </w:pPr>
      <w:r w:rsidRPr="00F07B8F">
        <w:rPr>
          <w:rFonts w:ascii="Arial" w:hAnsi="Arial" w:cs="Arial"/>
        </w:rPr>
        <w:t>- совершенствования системы наружного противопожарного водоснабжения территории сельсовета.</w:t>
      </w:r>
    </w:p>
    <w:p w:rsidR="008F3E7B" w:rsidRPr="00F07B8F" w:rsidRDefault="008F3E7B" w:rsidP="008F3E7B">
      <w:pPr>
        <w:pStyle w:val="ListParagraph"/>
        <w:widowControl w:val="0"/>
        <w:suppressAutoHyphens/>
        <w:spacing w:after="0" w:line="360" w:lineRule="auto"/>
        <w:ind w:left="851"/>
        <w:jc w:val="both"/>
        <w:rPr>
          <w:rFonts w:ascii="Arial" w:hAnsi="Arial" w:cs="Arial"/>
        </w:rPr>
      </w:pPr>
      <w:r w:rsidRPr="00F07B8F">
        <w:rPr>
          <w:rFonts w:ascii="Arial" w:hAnsi="Arial" w:cs="Arial"/>
        </w:rPr>
        <w:t>К водозащитным мероприятиям относятся:</w:t>
      </w:r>
    </w:p>
    <w:p w:rsidR="008F3E7B" w:rsidRPr="00F07B8F" w:rsidRDefault="008F3E7B" w:rsidP="00075B5D">
      <w:pPr>
        <w:pStyle w:val="ListParagraph"/>
        <w:widowControl w:val="0"/>
        <w:numPr>
          <w:ilvl w:val="0"/>
          <w:numId w:val="11"/>
        </w:numPr>
        <w:suppressAutoHyphens/>
        <w:spacing w:after="0" w:line="360" w:lineRule="auto"/>
        <w:ind w:left="0" w:firstLine="851"/>
        <w:jc w:val="both"/>
        <w:rPr>
          <w:rFonts w:ascii="Arial" w:hAnsi="Arial" w:cs="Arial"/>
        </w:rPr>
      </w:pPr>
      <w:r w:rsidRPr="00F07B8F">
        <w:rPr>
          <w:rFonts w:ascii="Arial" w:hAnsi="Arial" w:cs="Arial"/>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8F3E7B" w:rsidRPr="00F07B8F" w:rsidRDefault="008F3E7B" w:rsidP="00075B5D">
      <w:pPr>
        <w:pStyle w:val="ListParagraph"/>
        <w:widowControl w:val="0"/>
        <w:numPr>
          <w:ilvl w:val="0"/>
          <w:numId w:val="11"/>
        </w:numPr>
        <w:suppressAutoHyphens/>
        <w:spacing w:after="0" w:line="360" w:lineRule="auto"/>
        <w:ind w:left="0" w:firstLine="851"/>
        <w:jc w:val="both"/>
        <w:rPr>
          <w:rFonts w:ascii="Arial" w:hAnsi="Arial" w:cs="Arial"/>
        </w:rPr>
      </w:pPr>
      <w:r w:rsidRPr="00F07B8F">
        <w:rPr>
          <w:rFonts w:ascii="Arial" w:hAnsi="Arial" w:cs="Arial"/>
        </w:rPr>
        <w:t>мероприятия по борьбе с утечками промышленных и хозяйственно-бытовых вод, в особенности агрессивных;</w:t>
      </w:r>
    </w:p>
    <w:p w:rsidR="008F3E7B" w:rsidRPr="00F07B8F" w:rsidRDefault="008F3E7B" w:rsidP="00075B5D">
      <w:pPr>
        <w:pStyle w:val="ListParagraph"/>
        <w:widowControl w:val="0"/>
        <w:numPr>
          <w:ilvl w:val="0"/>
          <w:numId w:val="11"/>
        </w:numPr>
        <w:suppressAutoHyphens/>
        <w:spacing w:after="0" w:line="360" w:lineRule="auto"/>
        <w:ind w:left="0" w:firstLine="851"/>
        <w:jc w:val="both"/>
        <w:rPr>
          <w:rFonts w:ascii="Arial" w:hAnsi="Arial" w:cs="Arial"/>
        </w:rPr>
      </w:pPr>
      <w:r w:rsidRPr="00F07B8F">
        <w:rPr>
          <w:rFonts w:ascii="Arial" w:hAnsi="Arial" w:cs="Arial"/>
        </w:rPr>
        <w:t>недопущение скопления поверхностных вод в котлованах и на площадках в период строительства, строгий контроль качества работ по гидроизоляции, укладке водонесущих коммуникаций и продуктопроводов, засыпке пазух котлованов.</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Защита от подтопления должна включать в себя:</w:t>
      </w:r>
    </w:p>
    <w:p w:rsidR="008F3E7B" w:rsidRPr="00F07B8F" w:rsidRDefault="008F3E7B" w:rsidP="00075B5D">
      <w:pPr>
        <w:pStyle w:val="ListParagraph"/>
        <w:widowControl w:val="0"/>
        <w:numPr>
          <w:ilvl w:val="0"/>
          <w:numId w:val="12"/>
        </w:numPr>
        <w:suppressAutoHyphens/>
        <w:spacing w:after="0" w:line="360" w:lineRule="auto"/>
        <w:ind w:left="0" w:firstLine="851"/>
        <w:jc w:val="both"/>
        <w:rPr>
          <w:rFonts w:ascii="Arial" w:hAnsi="Arial" w:cs="Arial"/>
        </w:rPr>
      </w:pPr>
      <w:r w:rsidRPr="00F07B8F">
        <w:rPr>
          <w:rFonts w:ascii="Arial" w:hAnsi="Arial" w:cs="Arial"/>
        </w:rPr>
        <w:t>локальную защиту зданий, сооружений, грунтов оснований и защиту застроенной территории в целом;</w:t>
      </w:r>
    </w:p>
    <w:p w:rsidR="008F3E7B" w:rsidRPr="00F07B8F" w:rsidRDefault="008F3E7B" w:rsidP="00075B5D">
      <w:pPr>
        <w:pStyle w:val="ListParagraph"/>
        <w:widowControl w:val="0"/>
        <w:numPr>
          <w:ilvl w:val="0"/>
          <w:numId w:val="12"/>
        </w:numPr>
        <w:suppressAutoHyphens/>
        <w:spacing w:after="0" w:line="360" w:lineRule="auto"/>
        <w:ind w:left="0" w:firstLine="851"/>
        <w:jc w:val="both"/>
        <w:rPr>
          <w:rFonts w:ascii="Arial" w:hAnsi="Arial" w:cs="Arial"/>
        </w:rPr>
      </w:pPr>
      <w:r w:rsidRPr="00F07B8F">
        <w:rPr>
          <w:rFonts w:ascii="Arial" w:hAnsi="Arial" w:cs="Arial"/>
        </w:rPr>
        <w:t>водоотведение;</w:t>
      </w:r>
    </w:p>
    <w:p w:rsidR="008F3E7B" w:rsidRPr="00F07B8F" w:rsidRDefault="008F3E7B" w:rsidP="00075B5D">
      <w:pPr>
        <w:pStyle w:val="ListParagraph"/>
        <w:widowControl w:val="0"/>
        <w:numPr>
          <w:ilvl w:val="0"/>
          <w:numId w:val="12"/>
        </w:numPr>
        <w:suppressAutoHyphens/>
        <w:spacing w:after="0" w:line="360" w:lineRule="auto"/>
        <w:ind w:left="0" w:firstLine="851"/>
        <w:jc w:val="both"/>
        <w:rPr>
          <w:rFonts w:ascii="Arial" w:hAnsi="Arial" w:cs="Arial"/>
        </w:rPr>
      </w:pPr>
      <w:r w:rsidRPr="00F07B8F">
        <w:rPr>
          <w:rFonts w:ascii="Arial" w:hAnsi="Arial" w:cs="Arial"/>
        </w:rPr>
        <w:t>утилизацию (при необходимости очистки) дренажных вод;</w:t>
      </w:r>
    </w:p>
    <w:p w:rsidR="008F3E7B" w:rsidRPr="00F07B8F" w:rsidRDefault="008F3E7B" w:rsidP="00075B5D">
      <w:pPr>
        <w:pStyle w:val="ListParagraph"/>
        <w:widowControl w:val="0"/>
        <w:numPr>
          <w:ilvl w:val="0"/>
          <w:numId w:val="12"/>
        </w:numPr>
        <w:suppressAutoHyphens/>
        <w:spacing w:after="0" w:line="360" w:lineRule="auto"/>
        <w:ind w:left="0" w:firstLine="851"/>
        <w:jc w:val="both"/>
        <w:rPr>
          <w:rFonts w:ascii="Arial" w:hAnsi="Arial" w:cs="Arial"/>
        </w:rPr>
      </w:pPr>
      <w:r w:rsidRPr="00F07B8F">
        <w:rPr>
          <w:rFonts w:ascii="Arial" w:hAnsi="Arial" w:cs="Arial"/>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Мероприятия по инженерной защите от морозного (криогенного) пучения грунтов:</w:t>
      </w:r>
    </w:p>
    <w:p w:rsidR="008F3E7B" w:rsidRPr="00F07B8F" w:rsidRDefault="008F3E7B" w:rsidP="00075B5D">
      <w:pPr>
        <w:pStyle w:val="ListParagraph"/>
        <w:widowControl w:val="0"/>
        <w:numPr>
          <w:ilvl w:val="0"/>
          <w:numId w:val="13"/>
        </w:numPr>
        <w:suppressAutoHyphens/>
        <w:spacing w:after="0" w:line="360" w:lineRule="auto"/>
        <w:ind w:left="0" w:firstLine="851"/>
        <w:jc w:val="both"/>
        <w:rPr>
          <w:rFonts w:ascii="Arial" w:hAnsi="Arial" w:cs="Arial"/>
        </w:rPr>
      </w:pPr>
      <w:proofErr w:type="gramStart"/>
      <w:r w:rsidRPr="00F07B8F">
        <w:rPr>
          <w:rFonts w:ascii="Arial" w:hAnsi="Arial" w:cs="Arial"/>
        </w:rPr>
        <w:lastRenderedPageBreak/>
        <w:t>инженерно-мелиоративные</w:t>
      </w:r>
      <w:proofErr w:type="gramEnd"/>
      <w:r w:rsidRPr="00F07B8F">
        <w:rPr>
          <w:rFonts w:ascii="Arial" w:hAnsi="Arial" w:cs="Arial"/>
        </w:rPr>
        <w:t xml:space="preserve"> (тепломелиорация и гидромелиорация); </w:t>
      </w:r>
    </w:p>
    <w:p w:rsidR="008F3E7B" w:rsidRPr="00F07B8F" w:rsidRDefault="008F3E7B" w:rsidP="00075B5D">
      <w:pPr>
        <w:pStyle w:val="ListParagraph"/>
        <w:widowControl w:val="0"/>
        <w:numPr>
          <w:ilvl w:val="0"/>
          <w:numId w:val="13"/>
        </w:numPr>
        <w:suppressAutoHyphens/>
        <w:spacing w:after="0" w:line="360" w:lineRule="auto"/>
        <w:ind w:left="0" w:firstLine="851"/>
        <w:jc w:val="both"/>
        <w:rPr>
          <w:rFonts w:ascii="Arial" w:hAnsi="Arial" w:cs="Arial"/>
        </w:rPr>
      </w:pPr>
      <w:r w:rsidRPr="00F07B8F">
        <w:rPr>
          <w:rFonts w:ascii="Arial" w:hAnsi="Arial" w:cs="Arial"/>
        </w:rPr>
        <w:t>конструктивные;</w:t>
      </w:r>
    </w:p>
    <w:p w:rsidR="008F3E7B" w:rsidRPr="00F07B8F" w:rsidRDefault="008F3E7B" w:rsidP="00075B5D">
      <w:pPr>
        <w:pStyle w:val="ListParagraph"/>
        <w:widowControl w:val="0"/>
        <w:numPr>
          <w:ilvl w:val="0"/>
          <w:numId w:val="13"/>
        </w:numPr>
        <w:suppressAutoHyphens/>
        <w:spacing w:after="0" w:line="360" w:lineRule="auto"/>
        <w:ind w:left="0" w:firstLine="851"/>
        <w:jc w:val="both"/>
        <w:rPr>
          <w:rFonts w:ascii="Arial" w:hAnsi="Arial" w:cs="Arial"/>
        </w:rPr>
      </w:pPr>
      <w:proofErr w:type="gramStart"/>
      <w:r w:rsidRPr="00F07B8F">
        <w:rPr>
          <w:rFonts w:ascii="Arial" w:hAnsi="Arial" w:cs="Arial"/>
        </w:rPr>
        <w:t>физико-химические</w:t>
      </w:r>
      <w:proofErr w:type="gramEnd"/>
      <w:r w:rsidRPr="00F07B8F">
        <w:rPr>
          <w:rFonts w:ascii="Arial" w:hAnsi="Arial" w:cs="Arial"/>
        </w:rPr>
        <w:t xml:space="preserve"> (засоление, гидрофобизация грунтов и др.);</w:t>
      </w:r>
    </w:p>
    <w:p w:rsidR="008F3E7B" w:rsidRPr="00F07B8F" w:rsidRDefault="008F3E7B" w:rsidP="00075B5D">
      <w:pPr>
        <w:pStyle w:val="ListParagraph"/>
        <w:widowControl w:val="0"/>
        <w:numPr>
          <w:ilvl w:val="0"/>
          <w:numId w:val="13"/>
        </w:numPr>
        <w:suppressAutoHyphens/>
        <w:spacing w:after="0" w:line="360" w:lineRule="auto"/>
        <w:ind w:left="0" w:firstLine="851"/>
        <w:jc w:val="both"/>
        <w:rPr>
          <w:rFonts w:ascii="Arial" w:hAnsi="Arial" w:cs="Arial"/>
        </w:rPr>
      </w:pPr>
      <w:r w:rsidRPr="00F07B8F">
        <w:rPr>
          <w:rFonts w:ascii="Arial" w:hAnsi="Arial" w:cs="Arial"/>
        </w:rPr>
        <w:t>комбинированные.</w:t>
      </w:r>
    </w:p>
    <w:p w:rsidR="008F3E7B" w:rsidRPr="00F07B8F" w:rsidRDefault="008F3E7B" w:rsidP="008F3E7B">
      <w:pPr>
        <w:keepNext/>
        <w:widowControl w:val="0"/>
        <w:suppressAutoHyphens/>
        <w:spacing w:line="360" w:lineRule="auto"/>
        <w:ind w:firstLine="851"/>
        <w:jc w:val="both"/>
        <w:rPr>
          <w:rFonts w:ascii="Arial" w:hAnsi="Arial" w:cs="Arial"/>
          <w:b/>
          <w:i/>
        </w:rPr>
      </w:pPr>
      <w:r w:rsidRPr="00F07B8F">
        <w:rPr>
          <w:rFonts w:ascii="Arial" w:hAnsi="Arial" w:cs="Arial"/>
          <w:b/>
          <w:i/>
        </w:rPr>
        <w:t>Генеральным планом на расчетный срок предлагается:</w:t>
      </w:r>
    </w:p>
    <w:p w:rsidR="008F3E7B" w:rsidRPr="00F07B8F" w:rsidRDefault="008F3E7B" w:rsidP="00075B5D">
      <w:pPr>
        <w:pStyle w:val="ListParagraph"/>
        <w:widowControl w:val="0"/>
        <w:numPr>
          <w:ilvl w:val="0"/>
          <w:numId w:val="14"/>
        </w:numPr>
        <w:suppressAutoHyphens/>
        <w:spacing w:after="0" w:line="360" w:lineRule="auto"/>
        <w:ind w:firstLine="480"/>
        <w:jc w:val="both"/>
        <w:rPr>
          <w:rFonts w:ascii="Arial" w:hAnsi="Arial" w:cs="Arial"/>
        </w:rPr>
      </w:pPr>
      <w:r w:rsidRPr="00F07B8F">
        <w:rPr>
          <w:rFonts w:ascii="Arial" w:hAnsi="Arial" w:cs="Arial"/>
        </w:rPr>
        <w:t xml:space="preserve">организация поверхностного стока на всей территории поселения по направлению к пойменной части рек; </w:t>
      </w:r>
    </w:p>
    <w:p w:rsidR="008F3E7B" w:rsidRPr="00F07B8F" w:rsidRDefault="008F3E7B" w:rsidP="00075B5D">
      <w:pPr>
        <w:widowControl w:val="0"/>
        <w:numPr>
          <w:ilvl w:val="0"/>
          <w:numId w:val="14"/>
        </w:numPr>
        <w:shd w:val="clear" w:color="auto" w:fill="FFFFFF"/>
        <w:spacing w:line="360" w:lineRule="auto"/>
        <w:ind w:firstLine="480"/>
        <w:jc w:val="both"/>
        <w:rPr>
          <w:rFonts w:ascii="Arial" w:hAnsi="Arial" w:cs="Arial"/>
          <w:spacing w:val="-3"/>
        </w:rPr>
      </w:pPr>
      <w:r w:rsidRPr="00F07B8F">
        <w:rPr>
          <w:rFonts w:ascii="Arial" w:hAnsi="Arial" w:cs="Arial"/>
          <w:spacing w:val="-3"/>
        </w:rPr>
        <w:t>проведение мероприятий по защите от</w:t>
      </w:r>
      <w:r w:rsidRPr="00F07B8F">
        <w:rPr>
          <w:rFonts w:ascii="Arial" w:hAnsi="Arial" w:cs="Arial"/>
        </w:rPr>
        <w:t xml:space="preserve"> воздействия половодья 1% обеспеченности на реках, поверхностных и грунтовых вод (регулировка русла, дренажные и водосборные коллекторы, станции механической очистки)</w:t>
      </w:r>
      <w:r w:rsidRPr="00F07B8F">
        <w:rPr>
          <w:rFonts w:ascii="Arial" w:hAnsi="Arial" w:cs="Arial"/>
          <w:spacing w:val="-3"/>
        </w:rPr>
        <w:t>;</w:t>
      </w:r>
    </w:p>
    <w:p w:rsidR="008F3E7B" w:rsidRPr="00F07B8F" w:rsidRDefault="008F3E7B" w:rsidP="00075B5D">
      <w:pPr>
        <w:widowControl w:val="0"/>
        <w:numPr>
          <w:ilvl w:val="0"/>
          <w:numId w:val="14"/>
        </w:numPr>
        <w:shd w:val="clear" w:color="auto" w:fill="FFFFFF"/>
        <w:spacing w:line="360" w:lineRule="auto"/>
        <w:ind w:firstLine="480"/>
        <w:jc w:val="both"/>
        <w:rPr>
          <w:rFonts w:ascii="Arial" w:hAnsi="Arial" w:cs="Arial"/>
          <w:spacing w:val="-3"/>
        </w:rPr>
      </w:pPr>
      <w:r w:rsidRPr="00F07B8F">
        <w:rPr>
          <w:rFonts w:ascii="Arial" w:hAnsi="Arial" w:cs="Arial"/>
        </w:rPr>
        <w:t>проведение мероприятий по берегоукреплению на участках берегов рек, прилегающих к территориям населенных пунктов;</w:t>
      </w:r>
    </w:p>
    <w:p w:rsidR="008F3E7B" w:rsidRPr="00F07B8F" w:rsidRDefault="008F3E7B" w:rsidP="00075B5D">
      <w:pPr>
        <w:pStyle w:val="ListParagraph"/>
        <w:widowControl w:val="0"/>
        <w:numPr>
          <w:ilvl w:val="0"/>
          <w:numId w:val="14"/>
        </w:numPr>
        <w:suppressAutoHyphens/>
        <w:spacing w:after="0" w:line="360" w:lineRule="auto"/>
        <w:ind w:left="0" w:firstLine="851"/>
        <w:jc w:val="both"/>
        <w:rPr>
          <w:rFonts w:ascii="Arial" w:hAnsi="Arial" w:cs="Arial"/>
        </w:rPr>
      </w:pPr>
      <w:r w:rsidRPr="00F07B8F">
        <w:rPr>
          <w:rFonts w:ascii="Arial" w:hAnsi="Arial" w:cs="Arial"/>
        </w:rPr>
        <w:t>проектирование и строительство новых артезианских скважин, реконструкция (капитальный ремонт) магистрального водопровода для обеспечения водой жителей в соответствии с нормами п.4.11 СНиП 2.01.51-90;</w:t>
      </w:r>
    </w:p>
    <w:p w:rsidR="008F3E7B" w:rsidRPr="00F07B8F" w:rsidRDefault="008F3E7B" w:rsidP="00075B5D">
      <w:pPr>
        <w:pStyle w:val="ListParagraph"/>
        <w:widowControl w:val="0"/>
        <w:numPr>
          <w:ilvl w:val="0"/>
          <w:numId w:val="14"/>
        </w:numPr>
        <w:suppressAutoHyphens/>
        <w:spacing w:after="0" w:line="360" w:lineRule="auto"/>
        <w:ind w:left="0" w:firstLine="851"/>
        <w:jc w:val="both"/>
        <w:rPr>
          <w:rFonts w:ascii="Arial" w:hAnsi="Arial" w:cs="Arial"/>
        </w:rPr>
      </w:pPr>
      <w:r w:rsidRPr="00F07B8F">
        <w:rPr>
          <w:rFonts w:ascii="Arial" w:hAnsi="Arial" w:cs="Arial"/>
        </w:rPr>
        <w:t>реконструкция сети электроснабжения с учетом положения п.п.5.1, 5.3., 5.9, 5.10 СНиП 2.01.51-90;</w:t>
      </w:r>
    </w:p>
    <w:p w:rsidR="008F3E7B" w:rsidRPr="00F07B8F" w:rsidRDefault="008F3E7B" w:rsidP="00075B5D">
      <w:pPr>
        <w:pStyle w:val="ListParagraph"/>
        <w:widowControl w:val="0"/>
        <w:numPr>
          <w:ilvl w:val="0"/>
          <w:numId w:val="14"/>
        </w:numPr>
        <w:suppressAutoHyphens/>
        <w:spacing w:after="0" w:line="360" w:lineRule="auto"/>
        <w:ind w:left="0" w:firstLine="851"/>
        <w:jc w:val="both"/>
        <w:rPr>
          <w:rFonts w:ascii="Arial" w:hAnsi="Arial" w:cs="Arial"/>
        </w:rPr>
      </w:pPr>
      <w:r w:rsidRPr="00F07B8F">
        <w:rPr>
          <w:rFonts w:ascii="Arial" w:hAnsi="Arial" w:cs="Arial"/>
        </w:rPr>
        <w:t>при реконструкции и строительстве систем газоснабжения в процессе развития проектной застройки муниципального образования для снижения риска при воздействии поражающих факторов техногенных и военных ЧС необходимо учитывать положения СНиП 2.01.51-90;</w:t>
      </w:r>
    </w:p>
    <w:p w:rsidR="008F3E7B" w:rsidRPr="00F07B8F" w:rsidRDefault="008F3E7B" w:rsidP="00075B5D">
      <w:pPr>
        <w:pStyle w:val="ListParagraph"/>
        <w:widowControl w:val="0"/>
        <w:numPr>
          <w:ilvl w:val="0"/>
          <w:numId w:val="14"/>
        </w:numPr>
        <w:suppressAutoHyphens/>
        <w:spacing w:after="0" w:line="360" w:lineRule="auto"/>
        <w:ind w:left="0" w:firstLine="851"/>
        <w:jc w:val="both"/>
        <w:rPr>
          <w:rFonts w:ascii="Arial" w:hAnsi="Arial" w:cs="Arial"/>
        </w:rPr>
      </w:pPr>
      <w:r w:rsidRPr="00F07B8F">
        <w:rPr>
          <w:rFonts w:ascii="Arial" w:hAnsi="Arial" w:cs="Arial"/>
        </w:rPr>
        <w:t>проведение капитального ремонта (реконструкции) теплоисточников и теплосетей с учетом положений пунктов 7.14-7.16 СНиП 2.07.01-89*;</w:t>
      </w:r>
    </w:p>
    <w:p w:rsidR="008F3E7B" w:rsidRPr="00F07B8F" w:rsidRDefault="008F3E7B" w:rsidP="00075B5D">
      <w:pPr>
        <w:pStyle w:val="ListParagraph"/>
        <w:widowControl w:val="0"/>
        <w:numPr>
          <w:ilvl w:val="0"/>
          <w:numId w:val="14"/>
        </w:numPr>
        <w:suppressAutoHyphens/>
        <w:spacing w:after="0" w:line="360" w:lineRule="auto"/>
        <w:ind w:left="0" w:firstLine="851"/>
        <w:jc w:val="both"/>
        <w:rPr>
          <w:rFonts w:ascii="Arial" w:hAnsi="Arial" w:cs="Arial"/>
        </w:rPr>
      </w:pPr>
      <w:r w:rsidRPr="00F07B8F">
        <w:rPr>
          <w:rFonts w:ascii="Arial" w:hAnsi="Arial" w:cs="Arial"/>
        </w:rPr>
        <w:t>проектирование и строительство защитных сооружений ГО для укрытия населения (противорадиационных укрытий)</w:t>
      </w:r>
      <w:r w:rsidRPr="00F07B8F">
        <w:rPr>
          <w:rFonts w:ascii="Arial" w:hAnsi="Arial" w:cs="Arial"/>
          <w:spacing w:val="-3"/>
        </w:rPr>
        <w:t xml:space="preserve"> в том числе для пункта управления ГО Администрации муниципального образования с учетом </w:t>
      </w:r>
      <w:r w:rsidRPr="00F07B8F">
        <w:rPr>
          <w:rFonts w:ascii="Arial" w:hAnsi="Arial" w:cs="Arial"/>
        </w:rPr>
        <w:t>п.п.2.2, 2.4, 2.6, 2.7, 2.8 СНиП 2.01.51-90;</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 xml:space="preserve">Для размещения и обеспечения условий </w:t>
      </w:r>
      <w:proofErr w:type="gramStart"/>
      <w:r w:rsidRPr="00F07B8F">
        <w:rPr>
          <w:rFonts w:ascii="Arial" w:hAnsi="Arial" w:cs="Arial"/>
        </w:rPr>
        <w:t>жизнедеятельности</w:t>
      </w:r>
      <w:proofErr w:type="gramEnd"/>
      <w:r w:rsidRPr="00F07B8F">
        <w:rPr>
          <w:rFonts w:ascii="Arial" w:hAnsi="Arial" w:cs="Arial"/>
        </w:rPr>
        <w:t xml:space="preserve"> эвакуируемых на территории муниципального образования предусмотреть (спланировать) развертывание объектов по назначению: продукты питания, предметы первой необходимости, вода, жилье и коммунально-бытовые услуги в соответствии с Нормативными требованиями.</w:t>
      </w:r>
    </w:p>
    <w:p w:rsidR="008F3E7B" w:rsidRPr="00F07B8F" w:rsidRDefault="008F3E7B" w:rsidP="008F3E7B">
      <w:pPr>
        <w:widowControl w:val="0"/>
        <w:suppressAutoHyphens/>
        <w:spacing w:line="360" w:lineRule="auto"/>
        <w:ind w:firstLine="851"/>
        <w:jc w:val="both"/>
        <w:rPr>
          <w:rFonts w:ascii="Arial" w:hAnsi="Arial" w:cs="Arial"/>
        </w:rPr>
      </w:pPr>
      <w:r w:rsidRPr="00F07B8F">
        <w:rPr>
          <w:rFonts w:ascii="Arial" w:hAnsi="Arial" w:cs="Arial"/>
        </w:rPr>
        <w:t xml:space="preserve">Для укрытия эвакуированного и размещаемого на территории муниципального образования населения потребуется строительство </w:t>
      </w:r>
      <w:r w:rsidRPr="00F07B8F">
        <w:rPr>
          <w:rFonts w:ascii="Arial" w:hAnsi="Arial" w:cs="Arial"/>
        </w:rPr>
        <w:lastRenderedPageBreak/>
        <w:t xml:space="preserve">(приспособление под ЗС) специализированных помещений. </w:t>
      </w:r>
    </w:p>
    <w:p w:rsidR="008F3E7B" w:rsidRPr="00F07B8F" w:rsidRDefault="008F3E7B" w:rsidP="008F3E7B">
      <w:pPr>
        <w:keepNext/>
        <w:widowControl w:val="0"/>
        <w:suppressAutoHyphens/>
        <w:spacing w:line="360" w:lineRule="auto"/>
        <w:ind w:firstLine="851"/>
        <w:jc w:val="both"/>
        <w:rPr>
          <w:rFonts w:ascii="Arial" w:hAnsi="Arial" w:cs="Arial"/>
        </w:rPr>
      </w:pPr>
      <w:r w:rsidRPr="00F07B8F">
        <w:rPr>
          <w:rFonts w:ascii="Arial" w:hAnsi="Arial" w:cs="Arial"/>
          <w:b/>
          <w:i/>
        </w:rPr>
        <w:t>Генеральным планом на 1 очередь строительства предусматривается</w:t>
      </w:r>
    </w:p>
    <w:p w:rsidR="008F3E7B" w:rsidRPr="00F07B8F" w:rsidRDefault="008F3E7B" w:rsidP="00075B5D">
      <w:pPr>
        <w:pStyle w:val="ListParagraph"/>
        <w:widowControl w:val="0"/>
        <w:numPr>
          <w:ilvl w:val="0"/>
          <w:numId w:val="14"/>
        </w:numPr>
        <w:suppressAutoHyphens/>
        <w:spacing w:after="0" w:line="360" w:lineRule="auto"/>
        <w:ind w:left="0" w:firstLine="851"/>
        <w:jc w:val="both"/>
        <w:rPr>
          <w:rFonts w:ascii="Arial" w:hAnsi="Arial" w:cs="Arial"/>
        </w:rPr>
      </w:pPr>
      <w:proofErr w:type="gramStart"/>
      <w:r w:rsidRPr="00F07B8F">
        <w:rPr>
          <w:rFonts w:ascii="Arial" w:hAnsi="Arial" w:cs="Arial"/>
        </w:rPr>
        <w:t>проектирование и строительство системы оповещения ГО на территории сельсовета (устройства оповещения: сирены ЭС-40 или ВАУ) с учетом эффективного радиуса зв</w:t>
      </w:r>
      <w:r w:rsidRPr="00F07B8F">
        <w:rPr>
          <w:rFonts w:ascii="Arial" w:hAnsi="Arial" w:cs="Arial"/>
        </w:rPr>
        <w:t>у</w:t>
      </w:r>
      <w:r w:rsidRPr="00F07B8F">
        <w:rPr>
          <w:rFonts w:ascii="Arial" w:hAnsi="Arial" w:cs="Arial"/>
        </w:rPr>
        <w:t>копокрытия 0, 8км</w:t>
      </w:r>
      <w:r w:rsidRPr="00F07B8F">
        <w:rPr>
          <w:rFonts w:ascii="Arial" w:hAnsi="Arial" w:cs="Arial"/>
          <w:vertAlign w:val="superscript"/>
        </w:rPr>
        <w:t xml:space="preserve">  </w:t>
      </w:r>
      <w:r w:rsidRPr="00F07B8F">
        <w:rPr>
          <w:rFonts w:ascii="Arial" w:hAnsi="Arial" w:cs="Arial"/>
        </w:rPr>
        <w:t>при эквивалентном уровне шума 55 дб и высоте установки 10 м с включением в АСЦО области через ЕДДС ра</w:t>
      </w:r>
      <w:r w:rsidRPr="00F07B8F">
        <w:rPr>
          <w:rFonts w:ascii="Arial" w:hAnsi="Arial" w:cs="Arial"/>
        </w:rPr>
        <w:t>й</w:t>
      </w:r>
      <w:r w:rsidRPr="00F07B8F">
        <w:rPr>
          <w:rFonts w:ascii="Arial" w:hAnsi="Arial" w:cs="Arial"/>
        </w:rPr>
        <w:t>она, в том числе с соблюдением требований п.п.6.1, 6.10, 6.21 СНиП 2.01.51-90;</w:t>
      </w:r>
      <w:proofErr w:type="gramEnd"/>
    </w:p>
    <w:p w:rsidR="008F3E7B" w:rsidRPr="00F07B8F" w:rsidRDefault="008F3E7B" w:rsidP="00075B5D">
      <w:pPr>
        <w:pStyle w:val="a8"/>
        <w:numPr>
          <w:ilvl w:val="0"/>
          <w:numId w:val="15"/>
        </w:numPr>
        <w:tabs>
          <w:tab w:val="clear" w:pos="1417"/>
          <w:tab w:val="num" w:pos="600"/>
        </w:tabs>
        <w:spacing w:line="360" w:lineRule="auto"/>
        <w:ind w:left="0" w:firstLine="851"/>
        <w:rPr>
          <w:rFonts w:cs="Arial"/>
          <w:sz w:val="24"/>
          <w:szCs w:val="24"/>
        </w:rPr>
      </w:pPr>
      <w:r w:rsidRPr="00F07B8F">
        <w:rPr>
          <w:rFonts w:cs="Arial"/>
          <w:spacing w:val="-3"/>
          <w:sz w:val="24"/>
          <w:szCs w:val="24"/>
        </w:rPr>
        <w:t xml:space="preserve">совершенствование системы наружного противопожарного водоснабжения территории поселка с учетом </w:t>
      </w:r>
      <w:r w:rsidRPr="00F07B8F">
        <w:rPr>
          <w:rFonts w:cs="Arial"/>
          <w:sz w:val="24"/>
          <w:szCs w:val="24"/>
        </w:rPr>
        <w:t>статьи 68 "Технического регламента о требованиях пожарной безопасности", утвержденного Федеральным зак</w:t>
      </w:r>
      <w:r w:rsidRPr="00F07B8F">
        <w:rPr>
          <w:rFonts w:cs="Arial"/>
          <w:sz w:val="24"/>
          <w:szCs w:val="24"/>
        </w:rPr>
        <w:t>о</w:t>
      </w:r>
      <w:r w:rsidRPr="00F07B8F">
        <w:rPr>
          <w:rFonts w:cs="Arial"/>
          <w:sz w:val="24"/>
          <w:szCs w:val="24"/>
        </w:rPr>
        <w:t>ном от 22 июля 2008 г. N 123-ФЗ., а также раздела 4 СП 8.13130.2009 «Источники наружн</w:t>
      </w:r>
      <w:r w:rsidRPr="00F07B8F">
        <w:rPr>
          <w:rFonts w:cs="Arial"/>
          <w:sz w:val="24"/>
          <w:szCs w:val="24"/>
        </w:rPr>
        <w:t>о</w:t>
      </w:r>
      <w:r w:rsidRPr="00F07B8F">
        <w:rPr>
          <w:rFonts w:cs="Arial"/>
          <w:sz w:val="24"/>
          <w:szCs w:val="24"/>
        </w:rPr>
        <w:t>го противопожарного водоснабжения».</w:t>
      </w:r>
    </w:p>
    <w:p w:rsidR="008F3E7B" w:rsidRPr="00F07B8F" w:rsidRDefault="008F3E7B" w:rsidP="008F3E7B">
      <w:pPr>
        <w:widowControl w:val="0"/>
        <w:suppressAutoHyphens/>
        <w:spacing w:line="360" w:lineRule="auto"/>
        <w:ind w:firstLine="851"/>
        <w:jc w:val="both"/>
        <w:rPr>
          <w:rFonts w:ascii="Arial" w:hAnsi="Arial" w:cs="Arial"/>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Pr="00F07B8F" w:rsidRDefault="008F3E7B" w:rsidP="008F3E7B">
      <w:pPr>
        <w:jc w:val="center"/>
        <w:rPr>
          <w:rFonts w:ascii="Arial" w:hAnsi="Arial" w:cs="Arial"/>
          <w:lang w:val="en-US"/>
        </w:rPr>
      </w:pPr>
    </w:p>
    <w:p w:rsidR="008F3E7B" w:rsidRDefault="008F3E7B" w:rsidP="008F3E7B">
      <w:pPr>
        <w:jc w:val="center"/>
        <w:rPr>
          <w:lang w:val="en-US"/>
        </w:rPr>
      </w:pPr>
    </w:p>
    <w:tbl>
      <w:tblPr>
        <w:tblpPr w:leftFromText="180" w:rightFromText="180" w:vertAnchor="text" w:horzAnchor="margin" w:tblpXSpec="center" w:tblpY="-183"/>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9555"/>
      </w:tblGrid>
      <w:tr w:rsidR="00D54BEE" w:rsidRPr="0064571B" w:rsidTr="00D54BEE">
        <w:trPr>
          <w:trHeight w:val="658"/>
        </w:trPr>
        <w:tc>
          <w:tcPr>
            <w:tcW w:w="236" w:type="dxa"/>
            <w:tcBorders>
              <w:top w:val="nil"/>
              <w:left w:val="nil"/>
              <w:bottom w:val="nil"/>
              <w:right w:val="nil"/>
            </w:tcBorders>
          </w:tcPr>
          <w:p w:rsidR="00D54BEE" w:rsidRPr="0064571B" w:rsidRDefault="00D54BEE" w:rsidP="00D54BEE">
            <w:pPr>
              <w:keepNext/>
              <w:keepLines/>
              <w:outlineLvl w:val="4"/>
              <w:rPr>
                <w:rFonts w:ascii="Cambria" w:hAnsi="Cambria"/>
              </w:rPr>
            </w:pPr>
          </w:p>
        </w:tc>
        <w:tc>
          <w:tcPr>
            <w:tcW w:w="9555" w:type="dxa"/>
            <w:tcBorders>
              <w:top w:val="nil"/>
              <w:left w:val="nil"/>
              <w:bottom w:val="nil"/>
              <w:right w:val="nil"/>
            </w:tcBorders>
            <w:vAlign w:val="center"/>
          </w:tcPr>
          <w:p w:rsidR="00D54BEE" w:rsidRPr="0064571B" w:rsidRDefault="00D54BEE" w:rsidP="00D54BEE">
            <w:pPr>
              <w:jc w:val="center"/>
              <w:rPr>
                <w:rFonts w:ascii="Arial Black" w:hAnsi="Arial Black"/>
              </w:rPr>
            </w:pPr>
            <w:r>
              <w:rPr>
                <w:noProof/>
              </w:rPr>
              <w:drawing>
                <wp:inline distT="0" distB="0" distL="0" distR="0">
                  <wp:extent cx="5591175" cy="1057275"/>
                  <wp:effectExtent l="19050" t="0" r="9525" b="0"/>
                  <wp:docPr id="22" name="Рисунок 22" descr="ЛОГОТИП ГРА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ОГОТИП ГРАДО.jpg"/>
                          <pic:cNvPicPr>
                            <a:picLocks noChangeAspect="1" noChangeArrowheads="1"/>
                          </pic:cNvPicPr>
                        </pic:nvPicPr>
                        <pic:blipFill>
                          <a:blip r:embed="rId8" cstate="print"/>
                          <a:srcRect/>
                          <a:stretch>
                            <a:fillRect/>
                          </a:stretch>
                        </pic:blipFill>
                        <pic:spPr bwMode="auto">
                          <a:xfrm>
                            <a:off x="0" y="0"/>
                            <a:ext cx="5591175" cy="1057275"/>
                          </a:xfrm>
                          <a:prstGeom prst="rect">
                            <a:avLst/>
                          </a:prstGeom>
                          <a:noFill/>
                          <a:ln w="9525">
                            <a:noFill/>
                            <a:miter lim="800000"/>
                            <a:headEnd/>
                            <a:tailEnd/>
                          </a:ln>
                        </pic:spPr>
                      </pic:pic>
                    </a:graphicData>
                  </a:graphic>
                </wp:inline>
              </w:drawing>
            </w:r>
          </w:p>
        </w:tc>
      </w:tr>
    </w:tbl>
    <w:p w:rsidR="00D54BEE" w:rsidRPr="00F07B8F" w:rsidRDefault="00D54BEE" w:rsidP="00075B5D">
      <w:pPr>
        <w:numPr>
          <w:ilvl w:val="0"/>
          <w:numId w:val="72"/>
        </w:numPr>
        <w:tabs>
          <w:tab w:val="left" w:pos="709"/>
        </w:tabs>
        <w:ind w:left="0" w:firstLine="0"/>
        <w:jc w:val="center"/>
        <w:rPr>
          <w:rFonts w:ascii="Arial" w:hAnsi="Arial" w:cs="Arial"/>
          <w:sz w:val="20"/>
          <w:szCs w:val="20"/>
        </w:rPr>
      </w:pPr>
      <w:r w:rsidRPr="00F07B8F">
        <w:rPr>
          <w:rFonts w:ascii="Arial" w:hAnsi="Arial" w:cs="Arial"/>
          <w:sz w:val="20"/>
          <w:szCs w:val="20"/>
        </w:rPr>
        <w:t xml:space="preserve">ИП Крюкова М.Г. (свидетельство № 409463211200193 от 22 апреля </w:t>
      </w:r>
      <w:smartTag w:uri="urn:schemas-microsoft-com:office:smarttags" w:element="metricconverter">
        <w:smartTagPr>
          <w:attr w:name="ProductID" w:val="2009 г"/>
        </w:smartTagPr>
        <w:r w:rsidRPr="00F07B8F">
          <w:rPr>
            <w:rFonts w:ascii="Arial" w:hAnsi="Arial" w:cs="Arial"/>
            <w:sz w:val="20"/>
            <w:szCs w:val="20"/>
          </w:rPr>
          <w:t>2009 г</w:t>
        </w:r>
      </w:smartTag>
      <w:r w:rsidRPr="00F07B8F">
        <w:rPr>
          <w:rFonts w:ascii="Arial" w:hAnsi="Arial" w:cs="Arial"/>
          <w:sz w:val="20"/>
          <w:szCs w:val="20"/>
        </w:rPr>
        <w:t>.)</w:t>
      </w:r>
    </w:p>
    <w:p w:rsidR="00D54BEE" w:rsidRPr="00F07B8F" w:rsidRDefault="00D54BEE" w:rsidP="00075B5D">
      <w:pPr>
        <w:numPr>
          <w:ilvl w:val="0"/>
          <w:numId w:val="72"/>
        </w:numPr>
        <w:tabs>
          <w:tab w:val="left" w:pos="709"/>
        </w:tabs>
        <w:ind w:left="0" w:firstLine="0"/>
        <w:jc w:val="center"/>
        <w:rPr>
          <w:rFonts w:ascii="Arial" w:hAnsi="Arial" w:cs="Arial"/>
          <w:sz w:val="20"/>
          <w:u w:val="single"/>
        </w:rPr>
      </w:pPr>
      <w:r w:rsidRPr="00F07B8F">
        <w:rPr>
          <w:rFonts w:ascii="Arial" w:hAnsi="Arial" w:cs="Arial"/>
          <w:sz w:val="20"/>
          <w:szCs w:val="20"/>
        </w:rPr>
        <w:t xml:space="preserve">305029 Курск, ул. К. Маркса, </w:t>
      </w:r>
      <w:proofErr w:type="gramStart"/>
      <w:r w:rsidRPr="00F07B8F">
        <w:rPr>
          <w:rFonts w:ascii="Arial" w:hAnsi="Arial" w:cs="Arial"/>
          <w:sz w:val="20"/>
          <w:szCs w:val="20"/>
        </w:rPr>
        <w:t>59</w:t>
      </w:r>
      <w:proofErr w:type="gramEnd"/>
      <w:r w:rsidRPr="00F07B8F">
        <w:rPr>
          <w:rFonts w:ascii="Arial" w:hAnsi="Arial" w:cs="Arial"/>
          <w:sz w:val="20"/>
          <w:szCs w:val="20"/>
        </w:rPr>
        <w:t xml:space="preserve">/а офис №16 (5 этаж) Тел. 8 910 318 0410, </w:t>
      </w:r>
      <w:r w:rsidRPr="00F07B8F">
        <w:rPr>
          <w:rFonts w:ascii="Arial" w:hAnsi="Arial" w:cs="Arial"/>
          <w:sz w:val="20"/>
          <w:szCs w:val="20"/>
          <w:lang w:val="en-US"/>
        </w:rPr>
        <w:t>E</w:t>
      </w:r>
      <w:r w:rsidRPr="00F07B8F">
        <w:rPr>
          <w:rFonts w:ascii="Arial" w:hAnsi="Arial" w:cs="Arial"/>
          <w:sz w:val="20"/>
          <w:szCs w:val="20"/>
        </w:rPr>
        <w:t>-</w:t>
      </w:r>
      <w:r w:rsidRPr="00F07B8F">
        <w:rPr>
          <w:rFonts w:ascii="Arial" w:hAnsi="Arial" w:cs="Arial"/>
          <w:sz w:val="20"/>
          <w:szCs w:val="20"/>
          <w:lang w:val="en-US"/>
        </w:rPr>
        <w:t>mail</w:t>
      </w:r>
      <w:r w:rsidRPr="00F07B8F">
        <w:rPr>
          <w:rFonts w:ascii="Arial" w:hAnsi="Arial" w:cs="Arial"/>
          <w:sz w:val="20"/>
          <w:szCs w:val="20"/>
        </w:rPr>
        <w:t xml:space="preserve">: </w:t>
      </w:r>
      <w:hyperlink r:id="rId17" w:history="1">
        <w:r w:rsidRPr="00F07B8F">
          <w:rPr>
            <w:rFonts w:ascii="Arial" w:hAnsi="Arial" w:cs="Arial"/>
            <w:sz w:val="20"/>
            <w:u w:val="single"/>
            <w:lang w:val="en-US"/>
          </w:rPr>
          <w:t>pg</w:t>
        </w:r>
        <w:r w:rsidRPr="00F07B8F">
          <w:rPr>
            <w:rFonts w:ascii="Arial" w:hAnsi="Arial" w:cs="Arial"/>
            <w:sz w:val="20"/>
            <w:u w:val="single"/>
          </w:rPr>
          <w:t>.</w:t>
        </w:r>
        <w:r w:rsidRPr="00F07B8F">
          <w:rPr>
            <w:rFonts w:ascii="Arial" w:hAnsi="Arial" w:cs="Arial"/>
            <w:sz w:val="20"/>
            <w:u w:val="single"/>
            <w:lang w:val="en-US"/>
          </w:rPr>
          <w:t>grado</w:t>
        </w:r>
        <w:r w:rsidRPr="00F07B8F">
          <w:rPr>
            <w:rFonts w:ascii="Arial" w:hAnsi="Arial" w:cs="Arial"/>
            <w:sz w:val="20"/>
            <w:u w:val="single"/>
          </w:rPr>
          <w:t>@</w:t>
        </w:r>
        <w:r w:rsidRPr="00F07B8F">
          <w:rPr>
            <w:rFonts w:ascii="Arial" w:hAnsi="Arial" w:cs="Arial"/>
            <w:sz w:val="20"/>
            <w:u w:val="single"/>
            <w:lang w:val="en-US"/>
          </w:rPr>
          <w:t>yandex</w:t>
        </w:r>
        <w:r w:rsidRPr="00F07B8F">
          <w:rPr>
            <w:rFonts w:ascii="Arial" w:hAnsi="Arial" w:cs="Arial"/>
            <w:sz w:val="20"/>
            <w:u w:val="single"/>
          </w:rPr>
          <w:t>.</w:t>
        </w:r>
        <w:r w:rsidRPr="00F07B8F">
          <w:rPr>
            <w:rFonts w:ascii="Arial" w:hAnsi="Arial" w:cs="Arial"/>
            <w:sz w:val="20"/>
            <w:u w:val="single"/>
            <w:lang w:val="en-US"/>
          </w:rPr>
          <w:t>ru</w:t>
        </w:r>
      </w:hyperlink>
    </w:p>
    <w:p w:rsidR="00D54BEE" w:rsidRPr="00F07B8F" w:rsidRDefault="00D54BEE" w:rsidP="00D54BEE">
      <w:pPr>
        <w:suppressAutoHyphens/>
        <w:jc w:val="center"/>
        <w:rPr>
          <w:rFonts w:ascii="Arial" w:hAnsi="Arial" w:cs="Arial"/>
          <w:shadow/>
        </w:rPr>
      </w:pPr>
    </w:p>
    <w:p w:rsidR="00D54BEE" w:rsidRPr="0064571B" w:rsidRDefault="00D54BEE" w:rsidP="00D54BEE">
      <w:pPr>
        <w:suppressAutoHyphens/>
        <w:jc w:val="center"/>
        <w:rPr>
          <w:rFonts w:ascii="Arial Narrow" w:hAnsi="Arial Narrow"/>
          <w:shadow/>
        </w:rPr>
      </w:pPr>
    </w:p>
    <w:p w:rsidR="00D54BEE" w:rsidRPr="0064571B" w:rsidRDefault="00D54BEE" w:rsidP="00D54BEE">
      <w:pPr>
        <w:suppressAutoHyphens/>
        <w:jc w:val="center"/>
        <w:rPr>
          <w:rFonts w:ascii="Arial Narrow" w:hAnsi="Arial Narrow"/>
          <w:shadow/>
        </w:rPr>
      </w:pPr>
    </w:p>
    <w:p w:rsidR="00D54BEE" w:rsidRPr="00F07B8F" w:rsidRDefault="00D54BEE" w:rsidP="00D54BEE">
      <w:pPr>
        <w:suppressAutoHyphens/>
        <w:jc w:val="center"/>
        <w:rPr>
          <w:rFonts w:ascii="Arial" w:hAnsi="Arial" w:cs="Arial"/>
          <w:shadow/>
          <w:sz w:val="36"/>
          <w:szCs w:val="36"/>
        </w:rPr>
      </w:pPr>
      <w:r w:rsidRPr="00F07B8F">
        <w:rPr>
          <w:rFonts w:ascii="Arial" w:hAnsi="Arial" w:cs="Arial"/>
          <w:shadow/>
          <w:sz w:val="36"/>
          <w:szCs w:val="36"/>
        </w:rPr>
        <w:t>ГЕНЕРАЛЬНЫЙ ПЛАН</w:t>
      </w:r>
    </w:p>
    <w:p w:rsidR="00D54BEE" w:rsidRPr="00F07B8F" w:rsidRDefault="00D54BEE" w:rsidP="00D54BEE">
      <w:pPr>
        <w:suppressAutoHyphens/>
        <w:jc w:val="center"/>
        <w:rPr>
          <w:rFonts w:ascii="Arial" w:hAnsi="Arial" w:cs="Arial"/>
          <w:shadow/>
          <w:sz w:val="36"/>
          <w:szCs w:val="36"/>
        </w:rPr>
      </w:pPr>
      <w:r w:rsidRPr="00F07B8F">
        <w:rPr>
          <w:rFonts w:ascii="Arial" w:hAnsi="Arial" w:cs="Arial"/>
          <w:shadow/>
          <w:sz w:val="36"/>
          <w:szCs w:val="36"/>
        </w:rPr>
        <w:t xml:space="preserve"> МУНИЦИПАЛЬНОГО ОБРАЗОВАНИЯ </w:t>
      </w:r>
    </w:p>
    <w:p w:rsidR="00D54BEE" w:rsidRPr="00F07B8F" w:rsidRDefault="00D54BEE" w:rsidP="00D54BEE">
      <w:pPr>
        <w:suppressAutoHyphens/>
        <w:jc w:val="center"/>
        <w:rPr>
          <w:rFonts w:ascii="Arial" w:hAnsi="Arial" w:cs="Arial"/>
          <w:shadow/>
          <w:sz w:val="36"/>
          <w:szCs w:val="36"/>
        </w:rPr>
      </w:pPr>
      <w:r w:rsidRPr="00F07B8F">
        <w:rPr>
          <w:rFonts w:ascii="Arial" w:hAnsi="Arial" w:cs="Arial"/>
          <w:shadow/>
          <w:sz w:val="36"/>
          <w:szCs w:val="36"/>
        </w:rPr>
        <w:t>«</w:t>
      </w:r>
      <w:r w:rsidRPr="00F07B8F">
        <w:rPr>
          <w:rFonts w:ascii="Arial" w:hAnsi="Arial" w:cs="Arial"/>
          <w:caps/>
          <w:shadow/>
          <w:sz w:val="36"/>
          <w:szCs w:val="36"/>
        </w:rPr>
        <w:t>Ольховский сельсовет</w:t>
      </w:r>
      <w:r w:rsidRPr="00F07B8F">
        <w:rPr>
          <w:rFonts w:ascii="Arial" w:hAnsi="Arial" w:cs="Arial"/>
          <w:shadow/>
          <w:sz w:val="36"/>
          <w:szCs w:val="36"/>
        </w:rPr>
        <w:t>»</w:t>
      </w:r>
    </w:p>
    <w:p w:rsidR="00D54BEE" w:rsidRPr="00F07B8F" w:rsidRDefault="00D54BEE" w:rsidP="00D54BEE">
      <w:pPr>
        <w:suppressAutoHyphens/>
        <w:jc w:val="center"/>
        <w:rPr>
          <w:rFonts w:ascii="Arial" w:hAnsi="Arial" w:cs="Arial"/>
          <w:caps/>
          <w:shadow/>
          <w:sz w:val="36"/>
          <w:szCs w:val="36"/>
        </w:rPr>
      </w:pPr>
      <w:r w:rsidRPr="00F07B8F">
        <w:rPr>
          <w:rFonts w:ascii="Arial" w:hAnsi="Arial" w:cs="Arial"/>
          <w:caps/>
          <w:shadow/>
          <w:sz w:val="36"/>
          <w:szCs w:val="36"/>
        </w:rPr>
        <w:t xml:space="preserve">Хомутовского </w:t>
      </w:r>
      <w:r w:rsidRPr="00F07B8F">
        <w:rPr>
          <w:rFonts w:ascii="Arial" w:hAnsi="Arial" w:cs="Arial"/>
          <w:shadow/>
          <w:sz w:val="36"/>
          <w:szCs w:val="36"/>
        </w:rPr>
        <w:t xml:space="preserve">РАЙОНА </w:t>
      </w:r>
    </w:p>
    <w:p w:rsidR="00D54BEE" w:rsidRPr="00F07B8F" w:rsidRDefault="00D54BEE" w:rsidP="00D54BEE">
      <w:pPr>
        <w:suppressAutoHyphens/>
        <w:jc w:val="center"/>
        <w:rPr>
          <w:rFonts w:ascii="Arial" w:hAnsi="Arial" w:cs="Arial"/>
          <w:shadow/>
          <w:sz w:val="36"/>
          <w:szCs w:val="36"/>
        </w:rPr>
      </w:pPr>
      <w:r w:rsidRPr="00F07B8F">
        <w:rPr>
          <w:rFonts w:ascii="Arial" w:hAnsi="Arial" w:cs="Arial"/>
          <w:shadow/>
          <w:sz w:val="36"/>
          <w:szCs w:val="36"/>
        </w:rPr>
        <w:t>КУРСКОЙ ОБЛАСТИ</w:t>
      </w:r>
    </w:p>
    <w:p w:rsidR="00D54BEE" w:rsidRPr="0064571B" w:rsidRDefault="00D54BEE" w:rsidP="00D54BEE">
      <w:pPr>
        <w:suppressAutoHyphens/>
        <w:jc w:val="center"/>
        <w:rPr>
          <w:rFonts w:ascii="Arial Narrow" w:hAnsi="Arial Narrow"/>
          <w:shadow/>
        </w:rPr>
      </w:pPr>
    </w:p>
    <w:p w:rsidR="00D54BEE" w:rsidRPr="0064571B" w:rsidRDefault="00D54BEE" w:rsidP="00D54BEE">
      <w:pPr>
        <w:suppressAutoHyphens/>
        <w:jc w:val="center"/>
        <w:rPr>
          <w:rFonts w:ascii="Arial Narrow" w:hAnsi="Arial Narrow"/>
          <w:shadow/>
        </w:rPr>
      </w:pPr>
      <w:r>
        <w:rPr>
          <w:rFonts w:ascii="Arial Narrow" w:hAnsi="Arial Narrow"/>
          <w:shadow/>
          <w:noProof/>
        </w:rPr>
        <w:drawing>
          <wp:inline distT="0" distB="0" distL="0" distR="0">
            <wp:extent cx="1657350" cy="2133600"/>
            <wp:effectExtent l="19050" t="0" r="0" b="0"/>
            <wp:docPr id="15" name="Рисунок 23" descr="Coat_of_Arms_of_Khomutovsky_rayon_(Kursk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at_of_Arms_of_Khomutovsky_rayon_(Kursk_oblast)"/>
                    <pic:cNvPicPr>
                      <a:picLocks noChangeAspect="1" noChangeArrowheads="1"/>
                    </pic:cNvPicPr>
                  </pic:nvPicPr>
                  <pic:blipFill>
                    <a:blip r:embed="rId10" cstate="print"/>
                    <a:srcRect/>
                    <a:stretch>
                      <a:fillRect/>
                    </a:stretch>
                  </pic:blipFill>
                  <pic:spPr bwMode="auto">
                    <a:xfrm>
                      <a:off x="0" y="0"/>
                      <a:ext cx="1657350" cy="2133600"/>
                    </a:xfrm>
                    <a:prstGeom prst="rect">
                      <a:avLst/>
                    </a:prstGeom>
                    <a:noFill/>
                    <a:ln w="9525">
                      <a:noFill/>
                      <a:miter lim="800000"/>
                      <a:headEnd/>
                      <a:tailEnd/>
                    </a:ln>
                  </pic:spPr>
                </pic:pic>
              </a:graphicData>
            </a:graphic>
          </wp:inline>
        </w:drawing>
      </w:r>
    </w:p>
    <w:p w:rsidR="00D54BEE" w:rsidRPr="0064571B" w:rsidRDefault="00D54BEE" w:rsidP="00D54BEE">
      <w:pPr>
        <w:suppressAutoHyphens/>
        <w:jc w:val="center"/>
        <w:rPr>
          <w:rFonts w:ascii="Arial Narrow" w:hAnsi="Arial Narrow"/>
          <w:shadow/>
          <w:lang w:val="en-US"/>
        </w:rPr>
      </w:pPr>
    </w:p>
    <w:p w:rsidR="00D54BEE" w:rsidRPr="0064571B" w:rsidRDefault="00D54BEE" w:rsidP="00D54BEE">
      <w:pPr>
        <w:suppressAutoHyphens/>
        <w:jc w:val="center"/>
        <w:rPr>
          <w:rFonts w:ascii="Arial Narrow" w:hAnsi="Arial Narrow"/>
          <w:shadow/>
          <w:lang w:val="en-US"/>
        </w:rPr>
      </w:pPr>
    </w:p>
    <w:p w:rsidR="00D54BEE" w:rsidRPr="00F07B8F" w:rsidRDefault="00D54BEE" w:rsidP="00D54BEE">
      <w:pPr>
        <w:suppressAutoHyphens/>
        <w:jc w:val="center"/>
        <w:rPr>
          <w:rFonts w:ascii="Arial" w:hAnsi="Arial" w:cs="Arial"/>
          <w:shadow/>
          <w:sz w:val="32"/>
          <w:szCs w:val="32"/>
        </w:rPr>
      </w:pPr>
      <w:r w:rsidRPr="00F07B8F">
        <w:rPr>
          <w:rFonts w:ascii="Arial" w:hAnsi="Arial" w:cs="Arial"/>
          <w:shadow/>
        </w:rPr>
        <w:t>(</w:t>
      </w:r>
      <w:proofErr w:type="gramStart"/>
      <w:r w:rsidRPr="00F07B8F">
        <w:rPr>
          <w:rFonts w:ascii="Arial" w:hAnsi="Arial" w:cs="Arial"/>
          <w:shadow/>
        </w:rPr>
        <w:t>разработан</w:t>
      </w:r>
      <w:proofErr w:type="gramEnd"/>
      <w:r w:rsidRPr="00F07B8F">
        <w:rPr>
          <w:rFonts w:ascii="Arial" w:hAnsi="Arial" w:cs="Arial"/>
          <w:shadow/>
        </w:rPr>
        <w:t xml:space="preserve"> в соответствии с договором № … от … г.)</w:t>
      </w:r>
    </w:p>
    <w:p w:rsidR="00D54BEE" w:rsidRPr="00F07B8F" w:rsidRDefault="00D54BEE" w:rsidP="00D54BEE">
      <w:pPr>
        <w:suppressAutoHyphens/>
        <w:jc w:val="center"/>
        <w:rPr>
          <w:rFonts w:ascii="Arial" w:hAnsi="Arial" w:cs="Arial"/>
          <w:shadow/>
        </w:rPr>
      </w:pPr>
    </w:p>
    <w:p w:rsidR="00D54BEE" w:rsidRPr="00F07B8F" w:rsidRDefault="00D54BEE" w:rsidP="00D54BEE">
      <w:pPr>
        <w:suppressAutoHyphens/>
        <w:jc w:val="center"/>
        <w:rPr>
          <w:rFonts w:ascii="Arial" w:hAnsi="Arial" w:cs="Arial"/>
          <w:shadow/>
        </w:rPr>
      </w:pPr>
    </w:p>
    <w:p w:rsidR="00D54BEE" w:rsidRPr="00F07B8F" w:rsidRDefault="00D54BEE" w:rsidP="00D54BEE">
      <w:pPr>
        <w:suppressAutoHyphens/>
        <w:jc w:val="center"/>
        <w:rPr>
          <w:rFonts w:ascii="Arial" w:hAnsi="Arial" w:cs="Arial"/>
          <w:shadow/>
          <w:sz w:val="36"/>
          <w:szCs w:val="36"/>
        </w:rPr>
      </w:pPr>
      <w:bookmarkStart w:id="59" w:name="_Toc324789182"/>
      <w:bookmarkStart w:id="60" w:name="_Toc324789325"/>
      <w:bookmarkStart w:id="61" w:name="_Toc324789468"/>
      <w:bookmarkStart w:id="62" w:name="_Toc324789786"/>
      <w:r w:rsidRPr="00F07B8F">
        <w:rPr>
          <w:rFonts w:ascii="Arial" w:hAnsi="Arial" w:cs="Arial"/>
          <w:shadow/>
          <w:sz w:val="36"/>
          <w:szCs w:val="36"/>
        </w:rPr>
        <w:t>МАТЕРИАЛЫ</w:t>
      </w:r>
      <w:bookmarkEnd w:id="59"/>
      <w:bookmarkEnd w:id="60"/>
      <w:bookmarkEnd w:id="61"/>
      <w:bookmarkEnd w:id="62"/>
    </w:p>
    <w:p w:rsidR="00D54BEE" w:rsidRPr="00F07B8F" w:rsidRDefault="00D54BEE" w:rsidP="00D54BEE">
      <w:pPr>
        <w:suppressAutoHyphens/>
        <w:jc w:val="center"/>
        <w:rPr>
          <w:rFonts w:ascii="Arial" w:hAnsi="Arial" w:cs="Arial"/>
          <w:shadow/>
          <w:sz w:val="36"/>
          <w:szCs w:val="36"/>
        </w:rPr>
      </w:pPr>
      <w:bookmarkStart w:id="63" w:name="_Toc324789183"/>
      <w:bookmarkStart w:id="64" w:name="_Toc324789326"/>
      <w:bookmarkStart w:id="65" w:name="_Toc324789469"/>
      <w:bookmarkStart w:id="66" w:name="_Toc324789787"/>
      <w:r w:rsidRPr="00F07B8F">
        <w:rPr>
          <w:rFonts w:ascii="Arial" w:hAnsi="Arial" w:cs="Arial"/>
          <w:shadow/>
          <w:sz w:val="36"/>
          <w:szCs w:val="36"/>
        </w:rPr>
        <w:t>ПО ОБОСНОВАНИЮ ГЕНЕРАЛЬНОГО ПЛАНА</w:t>
      </w:r>
      <w:bookmarkEnd w:id="63"/>
      <w:bookmarkEnd w:id="64"/>
      <w:bookmarkEnd w:id="65"/>
      <w:bookmarkEnd w:id="66"/>
    </w:p>
    <w:p w:rsidR="00D54BEE" w:rsidRPr="00F07B8F" w:rsidRDefault="00D54BEE" w:rsidP="00D54BEE">
      <w:pPr>
        <w:suppressAutoHyphens/>
        <w:jc w:val="center"/>
        <w:rPr>
          <w:rFonts w:ascii="Arial" w:hAnsi="Arial" w:cs="Arial"/>
          <w:shadow/>
        </w:rPr>
      </w:pPr>
    </w:p>
    <w:p w:rsidR="00D54BEE" w:rsidRPr="00F07B8F" w:rsidRDefault="00D54BEE" w:rsidP="00D54BEE">
      <w:pPr>
        <w:suppressAutoHyphens/>
        <w:jc w:val="center"/>
        <w:rPr>
          <w:rFonts w:ascii="Arial" w:hAnsi="Arial" w:cs="Arial"/>
          <w:shadow/>
        </w:rPr>
      </w:pPr>
    </w:p>
    <w:p w:rsidR="00D54BEE" w:rsidRPr="00F07B8F" w:rsidRDefault="00D54BEE" w:rsidP="00D54BEE">
      <w:pPr>
        <w:suppressAutoHyphens/>
        <w:jc w:val="center"/>
        <w:rPr>
          <w:rFonts w:ascii="Arial" w:hAnsi="Arial" w:cs="Arial"/>
          <w:shadow/>
        </w:rPr>
      </w:pPr>
    </w:p>
    <w:p w:rsidR="00D54BEE" w:rsidRPr="00F07B8F" w:rsidRDefault="00D54BEE" w:rsidP="00D54BEE">
      <w:pPr>
        <w:suppressAutoHyphens/>
        <w:jc w:val="center"/>
        <w:rPr>
          <w:rFonts w:ascii="Arial" w:hAnsi="Arial" w:cs="Arial"/>
          <w:shadow/>
        </w:rPr>
      </w:pPr>
    </w:p>
    <w:p w:rsidR="00D54BEE" w:rsidRPr="00F07B8F" w:rsidRDefault="00D54BEE" w:rsidP="00D54BEE">
      <w:pPr>
        <w:suppressAutoHyphens/>
        <w:jc w:val="center"/>
        <w:rPr>
          <w:rFonts w:ascii="Arial" w:hAnsi="Arial" w:cs="Arial"/>
          <w:shadow/>
          <w:sz w:val="36"/>
          <w:szCs w:val="36"/>
        </w:rPr>
      </w:pPr>
      <w:r w:rsidRPr="00F07B8F">
        <w:rPr>
          <w:rFonts w:ascii="Arial" w:hAnsi="Arial" w:cs="Arial"/>
          <w:shadow/>
          <w:sz w:val="36"/>
          <w:szCs w:val="36"/>
        </w:rPr>
        <w:t>Том 2</w:t>
      </w:r>
    </w:p>
    <w:p w:rsidR="00D54BEE" w:rsidRPr="0064571B" w:rsidRDefault="00D54BEE" w:rsidP="00D54BEE">
      <w:pPr>
        <w:suppressAutoHyphens/>
        <w:autoSpaceDE w:val="0"/>
        <w:jc w:val="center"/>
        <w:rPr>
          <w:rFonts w:ascii="Arial Narrow" w:hAnsi="Arial Narrow"/>
          <w:bCs/>
          <w:shadow/>
        </w:rPr>
      </w:pPr>
    </w:p>
    <w:p w:rsidR="00D54BEE" w:rsidRPr="0064571B" w:rsidRDefault="00D54BEE" w:rsidP="00D54BEE">
      <w:pPr>
        <w:suppressAutoHyphens/>
        <w:autoSpaceDE w:val="0"/>
        <w:jc w:val="center"/>
        <w:rPr>
          <w:rFonts w:ascii="Arial Narrow" w:hAnsi="Arial Narrow"/>
          <w:bCs/>
          <w:shadow/>
        </w:rPr>
      </w:pPr>
    </w:p>
    <w:p w:rsidR="00D54BEE" w:rsidRPr="0064571B" w:rsidRDefault="00D54BEE" w:rsidP="00D54BEE">
      <w:pPr>
        <w:suppressAutoHyphens/>
        <w:autoSpaceDE w:val="0"/>
        <w:jc w:val="center"/>
        <w:rPr>
          <w:rFonts w:ascii="Arial Narrow" w:hAnsi="Arial Narrow"/>
          <w:bCs/>
          <w:shadow/>
        </w:rPr>
      </w:pPr>
    </w:p>
    <w:p w:rsidR="00D54BEE" w:rsidRPr="00F07B8F" w:rsidRDefault="00D54BEE" w:rsidP="00D54BEE">
      <w:pPr>
        <w:widowControl w:val="0"/>
        <w:suppressAutoHyphens/>
        <w:autoSpaceDE w:val="0"/>
        <w:autoSpaceDN w:val="0"/>
        <w:adjustRightInd w:val="0"/>
        <w:jc w:val="center"/>
        <w:rPr>
          <w:rFonts w:ascii="Arial" w:hAnsi="Arial" w:cs="Arial"/>
          <w:shadow/>
          <w:sz w:val="28"/>
          <w:szCs w:val="28"/>
        </w:rPr>
      </w:pPr>
      <w:r w:rsidRPr="00F07B8F">
        <w:rPr>
          <w:rFonts w:ascii="Arial" w:hAnsi="Arial" w:cs="Arial"/>
          <w:bCs/>
          <w:shadow/>
          <w:sz w:val="28"/>
          <w:szCs w:val="28"/>
        </w:rPr>
        <w:t xml:space="preserve">г. Курск </w:t>
      </w:r>
      <w:smartTag w:uri="urn:schemas-microsoft-com:office:smarttags" w:element="metricconverter">
        <w:smartTagPr>
          <w:attr w:name="ProductID" w:val="2014 г"/>
        </w:smartTagPr>
        <w:r w:rsidRPr="00F07B8F">
          <w:rPr>
            <w:rFonts w:ascii="Arial" w:hAnsi="Arial" w:cs="Arial"/>
            <w:bCs/>
            <w:shadow/>
            <w:sz w:val="28"/>
            <w:szCs w:val="28"/>
          </w:rPr>
          <w:t>201</w:t>
        </w:r>
        <w:r w:rsidRPr="00F07B8F">
          <w:rPr>
            <w:rFonts w:ascii="Arial" w:hAnsi="Arial" w:cs="Arial"/>
            <w:bCs/>
            <w:shadow/>
            <w:sz w:val="28"/>
            <w:szCs w:val="28"/>
            <w:lang w:val="en-US"/>
          </w:rPr>
          <w:t>4</w:t>
        </w:r>
        <w:r w:rsidRPr="00F07B8F">
          <w:rPr>
            <w:rFonts w:ascii="Arial" w:hAnsi="Arial" w:cs="Arial"/>
            <w:bCs/>
            <w:shadow/>
            <w:sz w:val="28"/>
            <w:szCs w:val="28"/>
          </w:rPr>
          <w:t xml:space="preserve"> г</w:t>
        </w:r>
      </w:smartTag>
      <w:r w:rsidRPr="00F07B8F">
        <w:rPr>
          <w:rFonts w:ascii="Arial" w:hAnsi="Arial" w:cs="Arial"/>
          <w:bCs/>
          <w:shadow/>
          <w:sz w:val="28"/>
          <w:szCs w:val="28"/>
        </w:rPr>
        <w:t>.</w:t>
      </w:r>
      <w:r w:rsidRPr="00F07B8F">
        <w:rPr>
          <w:rFonts w:ascii="Arial" w:hAnsi="Arial" w:cs="Arial"/>
          <w:shadow/>
          <w:sz w:val="28"/>
          <w:szCs w:val="28"/>
        </w:rPr>
        <w:t xml:space="preserve"> </w:t>
      </w:r>
    </w:p>
    <w:p w:rsidR="00D54BEE" w:rsidRPr="0064571B" w:rsidRDefault="00D54BEE" w:rsidP="00D54BEE">
      <w:pPr>
        <w:suppressAutoHyphens/>
        <w:autoSpaceDE w:val="0"/>
        <w:ind w:left="-240" w:firstLine="240"/>
        <w:jc w:val="center"/>
        <w:rPr>
          <w:rFonts w:ascii="Arial Narrow" w:hAnsi="Arial Narrow"/>
          <w:b/>
          <w:bCs/>
        </w:rPr>
        <w:sectPr w:rsidR="00D54BEE" w:rsidRPr="0064571B" w:rsidSect="00D54BEE">
          <w:headerReference w:type="even" r:id="rId18"/>
          <w:headerReference w:type="default" r:id="rId19"/>
          <w:footerReference w:type="default" r:id="rId20"/>
          <w:pgSz w:w="11906" w:h="16838"/>
          <w:pgMar w:top="1134" w:right="1134" w:bottom="1418" w:left="1418" w:header="708" w:footer="708" w:gutter="0"/>
          <w:cols w:space="708"/>
          <w:titlePg/>
          <w:docGrid w:linePitch="360"/>
        </w:sectPr>
      </w:pPr>
    </w:p>
    <w:tbl>
      <w:tblPr>
        <w:tblpPr w:leftFromText="180" w:rightFromText="180" w:vertAnchor="text" w:horzAnchor="margin" w:tblpXSpec="center" w:tblpY="-183"/>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9555"/>
      </w:tblGrid>
      <w:tr w:rsidR="00D54BEE" w:rsidRPr="0064571B" w:rsidTr="00D54BEE">
        <w:trPr>
          <w:trHeight w:val="658"/>
        </w:trPr>
        <w:tc>
          <w:tcPr>
            <w:tcW w:w="236" w:type="dxa"/>
            <w:tcBorders>
              <w:top w:val="nil"/>
              <w:left w:val="nil"/>
              <w:bottom w:val="nil"/>
              <w:right w:val="nil"/>
            </w:tcBorders>
          </w:tcPr>
          <w:p w:rsidR="00D54BEE" w:rsidRPr="0064571B" w:rsidRDefault="00D54BEE" w:rsidP="00D54BEE">
            <w:pPr>
              <w:keepNext/>
              <w:keepLines/>
              <w:outlineLvl w:val="4"/>
              <w:rPr>
                <w:rFonts w:ascii="Cambria" w:hAnsi="Cambria"/>
              </w:rPr>
            </w:pPr>
            <w:bookmarkStart w:id="67" w:name="_Toc268263620"/>
            <w:bookmarkStart w:id="68" w:name="_Toc324789185"/>
            <w:bookmarkStart w:id="69" w:name="_Toc324789328"/>
            <w:bookmarkStart w:id="70" w:name="_Toc324789471"/>
            <w:bookmarkStart w:id="71" w:name="_Toc324789789"/>
          </w:p>
        </w:tc>
        <w:tc>
          <w:tcPr>
            <w:tcW w:w="9555" w:type="dxa"/>
            <w:tcBorders>
              <w:top w:val="nil"/>
              <w:left w:val="nil"/>
              <w:bottom w:val="nil"/>
              <w:right w:val="nil"/>
            </w:tcBorders>
            <w:vAlign w:val="center"/>
          </w:tcPr>
          <w:p w:rsidR="00D54BEE" w:rsidRPr="0064571B" w:rsidRDefault="00D54BEE" w:rsidP="00D54BEE">
            <w:pPr>
              <w:jc w:val="center"/>
              <w:rPr>
                <w:rFonts w:ascii="Arial Black" w:hAnsi="Arial Black"/>
              </w:rPr>
            </w:pPr>
            <w:r>
              <w:rPr>
                <w:noProof/>
              </w:rPr>
              <w:drawing>
                <wp:inline distT="0" distB="0" distL="0" distR="0">
                  <wp:extent cx="5591175" cy="1057275"/>
                  <wp:effectExtent l="19050" t="0" r="9525" b="0"/>
                  <wp:docPr id="24" name="Рисунок 24" descr="ЛОГОТИП ГРА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ЛОГОТИП ГРАДО.jpg"/>
                          <pic:cNvPicPr>
                            <a:picLocks noChangeAspect="1" noChangeArrowheads="1"/>
                          </pic:cNvPicPr>
                        </pic:nvPicPr>
                        <pic:blipFill>
                          <a:blip r:embed="rId8" cstate="print"/>
                          <a:srcRect/>
                          <a:stretch>
                            <a:fillRect/>
                          </a:stretch>
                        </pic:blipFill>
                        <pic:spPr bwMode="auto">
                          <a:xfrm>
                            <a:off x="0" y="0"/>
                            <a:ext cx="5591175" cy="1057275"/>
                          </a:xfrm>
                          <a:prstGeom prst="rect">
                            <a:avLst/>
                          </a:prstGeom>
                          <a:noFill/>
                          <a:ln w="9525">
                            <a:noFill/>
                            <a:miter lim="800000"/>
                            <a:headEnd/>
                            <a:tailEnd/>
                          </a:ln>
                        </pic:spPr>
                      </pic:pic>
                    </a:graphicData>
                  </a:graphic>
                </wp:inline>
              </w:drawing>
            </w:r>
          </w:p>
        </w:tc>
      </w:tr>
    </w:tbl>
    <w:p w:rsidR="00D54BEE" w:rsidRPr="00F07B8F" w:rsidRDefault="00D54BEE" w:rsidP="00075B5D">
      <w:pPr>
        <w:numPr>
          <w:ilvl w:val="0"/>
          <w:numId w:val="72"/>
        </w:numPr>
        <w:tabs>
          <w:tab w:val="left" w:pos="709"/>
        </w:tabs>
        <w:ind w:left="0" w:firstLine="0"/>
        <w:jc w:val="center"/>
        <w:rPr>
          <w:rFonts w:ascii="Arial" w:hAnsi="Arial" w:cs="Arial"/>
          <w:sz w:val="20"/>
          <w:szCs w:val="20"/>
        </w:rPr>
      </w:pPr>
      <w:r w:rsidRPr="00F07B8F">
        <w:rPr>
          <w:rFonts w:ascii="Arial" w:hAnsi="Arial" w:cs="Arial"/>
          <w:sz w:val="20"/>
          <w:szCs w:val="20"/>
        </w:rPr>
        <w:t xml:space="preserve">ИП Крюкова М.Г. (свидетельство № 409463211200193 от 22 апреля </w:t>
      </w:r>
      <w:smartTag w:uri="urn:schemas-microsoft-com:office:smarttags" w:element="metricconverter">
        <w:smartTagPr>
          <w:attr w:name="ProductID" w:val="2009 г"/>
        </w:smartTagPr>
        <w:r w:rsidRPr="00F07B8F">
          <w:rPr>
            <w:rFonts w:ascii="Arial" w:hAnsi="Arial" w:cs="Arial"/>
            <w:sz w:val="20"/>
            <w:szCs w:val="20"/>
          </w:rPr>
          <w:t>2009 г</w:t>
        </w:r>
      </w:smartTag>
      <w:r w:rsidRPr="00F07B8F">
        <w:rPr>
          <w:rFonts w:ascii="Arial" w:hAnsi="Arial" w:cs="Arial"/>
          <w:sz w:val="20"/>
          <w:szCs w:val="20"/>
        </w:rPr>
        <w:t>.)</w:t>
      </w:r>
    </w:p>
    <w:p w:rsidR="00D54BEE" w:rsidRPr="00F07B8F" w:rsidRDefault="00D54BEE" w:rsidP="00075B5D">
      <w:pPr>
        <w:numPr>
          <w:ilvl w:val="0"/>
          <w:numId w:val="72"/>
        </w:numPr>
        <w:tabs>
          <w:tab w:val="left" w:pos="709"/>
        </w:tabs>
        <w:ind w:left="0" w:firstLine="0"/>
        <w:jc w:val="center"/>
        <w:rPr>
          <w:rFonts w:ascii="Arial" w:hAnsi="Arial" w:cs="Arial"/>
          <w:sz w:val="20"/>
          <w:u w:val="single"/>
        </w:rPr>
      </w:pPr>
      <w:r w:rsidRPr="00F07B8F">
        <w:rPr>
          <w:rFonts w:ascii="Arial" w:hAnsi="Arial" w:cs="Arial"/>
          <w:sz w:val="20"/>
          <w:szCs w:val="20"/>
        </w:rPr>
        <w:t xml:space="preserve">305029 Курск, ул. К. Маркса, </w:t>
      </w:r>
      <w:proofErr w:type="gramStart"/>
      <w:r w:rsidRPr="00F07B8F">
        <w:rPr>
          <w:rFonts w:ascii="Arial" w:hAnsi="Arial" w:cs="Arial"/>
          <w:sz w:val="20"/>
          <w:szCs w:val="20"/>
        </w:rPr>
        <w:t>59</w:t>
      </w:r>
      <w:proofErr w:type="gramEnd"/>
      <w:r w:rsidRPr="00F07B8F">
        <w:rPr>
          <w:rFonts w:ascii="Arial" w:hAnsi="Arial" w:cs="Arial"/>
          <w:sz w:val="20"/>
          <w:szCs w:val="20"/>
        </w:rPr>
        <w:t xml:space="preserve">/а офис №16 (5 этаж) Тел. 8 910 318 0410, </w:t>
      </w:r>
      <w:r w:rsidRPr="00F07B8F">
        <w:rPr>
          <w:rFonts w:ascii="Arial" w:hAnsi="Arial" w:cs="Arial"/>
          <w:sz w:val="20"/>
          <w:szCs w:val="20"/>
          <w:lang w:val="en-US"/>
        </w:rPr>
        <w:t>E</w:t>
      </w:r>
      <w:r w:rsidRPr="00F07B8F">
        <w:rPr>
          <w:rFonts w:ascii="Arial" w:hAnsi="Arial" w:cs="Arial"/>
          <w:sz w:val="20"/>
          <w:szCs w:val="20"/>
        </w:rPr>
        <w:t>-</w:t>
      </w:r>
      <w:r w:rsidRPr="00F07B8F">
        <w:rPr>
          <w:rFonts w:ascii="Arial" w:hAnsi="Arial" w:cs="Arial"/>
          <w:sz w:val="20"/>
          <w:szCs w:val="20"/>
          <w:lang w:val="en-US"/>
        </w:rPr>
        <w:t>mail</w:t>
      </w:r>
      <w:r w:rsidRPr="00F07B8F">
        <w:rPr>
          <w:rFonts w:ascii="Arial" w:hAnsi="Arial" w:cs="Arial"/>
          <w:sz w:val="20"/>
          <w:szCs w:val="20"/>
        </w:rPr>
        <w:t xml:space="preserve">: </w:t>
      </w:r>
      <w:hyperlink r:id="rId21" w:history="1">
        <w:r w:rsidRPr="00F07B8F">
          <w:rPr>
            <w:rFonts w:ascii="Arial" w:hAnsi="Arial" w:cs="Arial"/>
            <w:sz w:val="20"/>
            <w:u w:val="single"/>
            <w:lang w:val="en-US"/>
          </w:rPr>
          <w:t>pg</w:t>
        </w:r>
        <w:r w:rsidRPr="00F07B8F">
          <w:rPr>
            <w:rFonts w:ascii="Arial" w:hAnsi="Arial" w:cs="Arial"/>
            <w:sz w:val="20"/>
            <w:u w:val="single"/>
          </w:rPr>
          <w:t>.</w:t>
        </w:r>
        <w:r w:rsidRPr="00F07B8F">
          <w:rPr>
            <w:rFonts w:ascii="Arial" w:hAnsi="Arial" w:cs="Arial"/>
            <w:sz w:val="20"/>
            <w:u w:val="single"/>
            <w:lang w:val="en-US"/>
          </w:rPr>
          <w:t>grado</w:t>
        </w:r>
        <w:r w:rsidRPr="00F07B8F">
          <w:rPr>
            <w:rFonts w:ascii="Arial" w:hAnsi="Arial" w:cs="Arial"/>
            <w:sz w:val="20"/>
            <w:u w:val="single"/>
          </w:rPr>
          <w:t>@</w:t>
        </w:r>
        <w:r w:rsidRPr="00F07B8F">
          <w:rPr>
            <w:rFonts w:ascii="Arial" w:hAnsi="Arial" w:cs="Arial"/>
            <w:sz w:val="20"/>
            <w:u w:val="single"/>
            <w:lang w:val="en-US"/>
          </w:rPr>
          <w:t>yandex</w:t>
        </w:r>
        <w:r w:rsidRPr="00F07B8F">
          <w:rPr>
            <w:rFonts w:ascii="Arial" w:hAnsi="Arial" w:cs="Arial"/>
            <w:sz w:val="20"/>
            <w:u w:val="single"/>
          </w:rPr>
          <w:t>.</w:t>
        </w:r>
        <w:r w:rsidRPr="00F07B8F">
          <w:rPr>
            <w:rFonts w:ascii="Arial" w:hAnsi="Arial" w:cs="Arial"/>
            <w:sz w:val="20"/>
            <w:u w:val="single"/>
            <w:lang w:val="en-US"/>
          </w:rPr>
          <w:t>ru</w:t>
        </w:r>
      </w:hyperlink>
    </w:p>
    <w:p w:rsidR="00D54BEE" w:rsidRPr="0064571B" w:rsidRDefault="00D54BEE" w:rsidP="00D54BEE">
      <w:pPr>
        <w:suppressAutoHyphens/>
        <w:spacing w:line="360" w:lineRule="auto"/>
        <w:contextualSpacing/>
        <w:jc w:val="center"/>
        <w:rPr>
          <w:rFonts w:ascii="Arial Narrow" w:hAnsi="Arial Narrow"/>
          <w:sz w:val="20"/>
          <w:szCs w:val="20"/>
        </w:rPr>
      </w:pPr>
    </w:p>
    <w:p w:rsidR="00D54BEE" w:rsidRPr="0064571B" w:rsidRDefault="00D54BEE" w:rsidP="00D54BEE">
      <w:pPr>
        <w:suppressAutoHyphens/>
        <w:spacing w:line="360" w:lineRule="auto"/>
        <w:contextualSpacing/>
        <w:jc w:val="center"/>
        <w:rPr>
          <w:rFonts w:ascii="Arial Narrow" w:hAnsi="Arial Narrow"/>
          <w:sz w:val="20"/>
          <w:szCs w:val="20"/>
        </w:rPr>
      </w:pPr>
    </w:p>
    <w:p w:rsidR="00D54BEE" w:rsidRPr="0064571B" w:rsidRDefault="00D54BEE" w:rsidP="00D54BEE">
      <w:pPr>
        <w:suppressAutoHyphens/>
        <w:spacing w:line="360" w:lineRule="auto"/>
        <w:contextualSpacing/>
        <w:jc w:val="center"/>
        <w:rPr>
          <w:rFonts w:ascii="Arial Narrow" w:hAnsi="Arial Narrow"/>
          <w:sz w:val="20"/>
          <w:szCs w:val="20"/>
        </w:rPr>
      </w:pPr>
    </w:p>
    <w:p w:rsidR="00D54BEE" w:rsidRPr="00F07B8F" w:rsidRDefault="00D54BEE" w:rsidP="00D54BEE">
      <w:pPr>
        <w:suppressAutoHyphens/>
        <w:ind w:left="-240"/>
        <w:jc w:val="center"/>
        <w:rPr>
          <w:rFonts w:ascii="Arial" w:hAnsi="Arial" w:cs="Arial"/>
          <w:caps/>
          <w:shadow/>
          <w:sz w:val="36"/>
          <w:szCs w:val="36"/>
        </w:rPr>
      </w:pPr>
      <w:r w:rsidRPr="00F07B8F">
        <w:rPr>
          <w:rFonts w:ascii="Arial" w:hAnsi="Arial" w:cs="Arial"/>
          <w:caps/>
          <w:shadow/>
          <w:sz w:val="36"/>
          <w:szCs w:val="36"/>
        </w:rPr>
        <w:t>ГЕНЕРАЛЬНЫЙ ПЛАН</w:t>
      </w:r>
    </w:p>
    <w:p w:rsidR="00D54BEE" w:rsidRPr="00F07B8F" w:rsidRDefault="00D54BEE" w:rsidP="00D54BEE">
      <w:pPr>
        <w:suppressAutoHyphens/>
        <w:ind w:left="-240"/>
        <w:jc w:val="center"/>
        <w:rPr>
          <w:rFonts w:ascii="Arial" w:hAnsi="Arial" w:cs="Arial"/>
          <w:caps/>
          <w:shadow/>
          <w:sz w:val="36"/>
          <w:szCs w:val="36"/>
        </w:rPr>
      </w:pPr>
      <w:r w:rsidRPr="00F07B8F">
        <w:rPr>
          <w:rFonts w:ascii="Arial" w:hAnsi="Arial" w:cs="Arial"/>
          <w:caps/>
          <w:shadow/>
          <w:sz w:val="36"/>
          <w:szCs w:val="36"/>
        </w:rPr>
        <w:t xml:space="preserve"> МУНИЦИПАЛЬНОГО ОБРАЗОВАНИЯ </w:t>
      </w:r>
    </w:p>
    <w:p w:rsidR="00D54BEE" w:rsidRPr="00F07B8F" w:rsidRDefault="00D54BEE" w:rsidP="00D54BEE">
      <w:pPr>
        <w:suppressAutoHyphens/>
        <w:ind w:left="-240"/>
        <w:jc w:val="center"/>
        <w:rPr>
          <w:rFonts w:ascii="Arial" w:hAnsi="Arial" w:cs="Arial"/>
          <w:caps/>
          <w:shadow/>
          <w:sz w:val="36"/>
          <w:szCs w:val="36"/>
        </w:rPr>
      </w:pPr>
      <w:r w:rsidRPr="00F07B8F">
        <w:rPr>
          <w:rFonts w:ascii="Arial" w:hAnsi="Arial" w:cs="Arial"/>
          <w:caps/>
          <w:shadow/>
          <w:sz w:val="36"/>
          <w:szCs w:val="36"/>
        </w:rPr>
        <w:t>«Ольховский сельсовет»</w:t>
      </w:r>
    </w:p>
    <w:p w:rsidR="00D54BEE" w:rsidRPr="00F07B8F" w:rsidRDefault="00D54BEE" w:rsidP="00D54BEE">
      <w:pPr>
        <w:suppressAutoHyphens/>
        <w:ind w:left="-240"/>
        <w:jc w:val="center"/>
        <w:rPr>
          <w:rFonts w:ascii="Arial" w:hAnsi="Arial" w:cs="Arial"/>
          <w:caps/>
          <w:shadow/>
          <w:sz w:val="36"/>
          <w:szCs w:val="36"/>
        </w:rPr>
      </w:pPr>
      <w:r w:rsidRPr="00F07B8F">
        <w:rPr>
          <w:rFonts w:ascii="Arial" w:hAnsi="Arial" w:cs="Arial"/>
          <w:caps/>
          <w:shadow/>
          <w:sz w:val="36"/>
          <w:szCs w:val="36"/>
        </w:rPr>
        <w:t xml:space="preserve">Хомутовского РАЙОНА </w:t>
      </w:r>
    </w:p>
    <w:p w:rsidR="00D54BEE" w:rsidRPr="00F07B8F" w:rsidRDefault="00D54BEE" w:rsidP="00D54BEE">
      <w:pPr>
        <w:suppressAutoHyphens/>
        <w:ind w:left="-240"/>
        <w:jc w:val="center"/>
        <w:rPr>
          <w:rFonts w:ascii="Arial" w:hAnsi="Arial" w:cs="Arial"/>
          <w:caps/>
          <w:shadow/>
          <w:sz w:val="36"/>
          <w:szCs w:val="36"/>
        </w:rPr>
      </w:pPr>
      <w:r w:rsidRPr="00F07B8F">
        <w:rPr>
          <w:rFonts w:ascii="Arial" w:hAnsi="Arial" w:cs="Arial"/>
          <w:caps/>
          <w:shadow/>
          <w:sz w:val="36"/>
          <w:szCs w:val="36"/>
        </w:rPr>
        <w:t>КУРСКОЙ ОБЛАСТИ</w:t>
      </w:r>
    </w:p>
    <w:p w:rsidR="00D54BEE" w:rsidRPr="00F07B8F" w:rsidRDefault="00D54BEE" w:rsidP="00D54BEE">
      <w:pPr>
        <w:suppressAutoHyphens/>
        <w:ind w:left="-240"/>
        <w:jc w:val="center"/>
        <w:rPr>
          <w:rFonts w:ascii="Arial" w:hAnsi="Arial" w:cs="Arial"/>
          <w:caps/>
          <w:shadow/>
          <w:sz w:val="36"/>
          <w:szCs w:val="36"/>
        </w:rPr>
      </w:pPr>
    </w:p>
    <w:p w:rsidR="00D54BEE" w:rsidRPr="00F07B8F" w:rsidRDefault="00D54BEE" w:rsidP="00D54BEE">
      <w:pPr>
        <w:suppressAutoHyphens/>
        <w:jc w:val="center"/>
        <w:rPr>
          <w:rFonts w:ascii="Arial" w:hAnsi="Arial" w:cs="Arial"/>
          <w:shadow/>
          <w:sz w:val="32"/>
          <w:szCs w:val="32"/>
        </w:rPr>
      </w:pPr>
      <w:r w:rsidRPr="00F07B8F">
        <w:rPr>
          <w:rFonts w:ascii="Arial" w:hAnsi="Arial" w:cs="Arial"/>
          <w:shadow/>
        </w:rPr>
        <w:t>(</w:t>
      </w:r>
      <w:proofErr w:type="gramStart"/>
      <w:r w:rsidRPr="00F07B8F">
        <w:rPr>
          <w:rFonts w:ascii="Arial" w:hAnsi="Arial" w:cs="Arial"/>
          <w:shadow/>
        </w:rPr>
        <w:t>разработан</w:t>
      </w:r>
      <w:proofErr w:type="gramEnd"/>
      <w:r w:rsidRPr="00F07B8F">
        <w:rPr>
          <w:rFonts w:ascii="Arial" w:hAnsi="Arial" w:cs="Arial"/>
          <w:shadow/>
        </w:rPr>
        <w:t xml:space="preserve"> в соответствии с договором № …от … г.)</w:t>
      </w:r>
    </w:p>
    <w:p w:rsidR="00D54BEE" w:rsidRPr="00F07B8F" w:rsidRDefault="00D54BEE" w:rsidP="00D54BEE">
      <w:pPr>
        <w:suppressAutoHyphens/>
        <w:jc w:val="center"/>
        <w:rPr>
          <w:rFonts w:ascii="Arial" w:hAnsi="Arial" w:cs="Arial"/>
          <w:shadow/>
          <w:sz w:val="32"/>
          <w:szCs w:val="32"/>
        </w:rPr>
      </w:pPr>
    </w:p>
    <w:p w:rsidR="00D54BEE" w:rsidRPr="00F07B8F" w:rsidRDefault="00D54BEE" w:rsidP="00D54BEE">
      <w:pPr>
        <w:suppressAutoHyphens/>
        <w:jc w:val="center"/>
        <w:rPr>
          <w:rFonts w:ascii="Arial" w:hAnsi="Arial" w:cs="Arial"/>
          <w:shadow/>
          <w:sz w:val="32"/>
          <w:szCs w:val="32"/>
        </w:rPr>
      </w:pPr>
    </w:p>
    <w:p w:rsidR="00D54BEE" w:rsidRPr="00F07B8F" w:rsidRDefault="00D54BEE" w:rsidP="00D54BEE">
      <w:pPr>
        <w:suppressAutoHyphens/>
        <w:ind w:left="-240"/>
        <w:jc w:val="center"/>
        <w:rPr>
          <w:rFonts w:ascii="Arial" w:hAnsi="Arial" w:cs="Arial"/>
          <w:shadow/>
          <w:sz w:val="36"/>
          <w:szCs w:val="36"/>
        </w:rPr>
      </w:pPr>
      <w:r w:rsidRPr="00F07B8F">
        <w:rPr>
          <w:rFonts w:ascii="Arial" w:hAnsi="Arial" w:cs="Arial"/>
          <w:shadow/>
          <w:sz w:val="36"/>
          <w:szCs w:val="36"/>
        </w:rPr>
        <w:t>МАТЕРИАЛЫ</w:t>
      </w:r>
    </w:p>
    <w:p w:rsidR="00D54BEE" w:rsidRPr="00F07B8F" w:rsidRDefault="00D54BEE" w:rsidP="00D54BEE">
      <w:pPr>
        <w:suppressAutoHyphens/>
        <w:ind w:left="-240"/>
        <w:jc w:val="center"/>
        <w:rPr>
          <w:rFonts w:ascii="Arial" w:hAnsi="Arial" w:cs="Arial"/>
          <w:shadow/>
          <w:sz w:val="36"/>
          <w:szCs w:val="36"/>
        </w:rPr>
      </w:pPr>
      <w:r w:rsidRPr="00F07B8F">
        <w:rPr>
          <w:rFonts w:ascii="Arial" w:hAnsi="Arial" w:cs="Arial"/>
          <w:shadow/>
          <w:sz w:val="36"/>
          <w:szCs w:val="36"/>
        </w:rPr>
        <w:t>ПО ОБОСНОВАНИЮ ГЕНЕРАЛЬНОГО ПЛАНА</w:t>
      </w:r>
    </w:p>
    <w:p w:rsidR="00D54BEE" w:rsidRPr="00F07B8F" w:rsidRDefault="00D54BEE" w:rsidP="00D54BEE">
      <w:pPr>
        <w:suppressAutoHyphens/>
        <w:ind w:left="-240"/>
        <w:jc w:val="center"/>
        <w:rPr>
          <w:rFonts w:ascii="Arial" w:hAnsi="Arial" w:cs="Arial"/>
          <w:shadow/>
          <w:sz w:val="36"/>
          <w:szCs w:val="36"/>
        </w:rPr>
      </w:pPr>
    </w:p>
    <w:p w:rsidR="00D54BEE" w:rsidRPr="00F07B8F" w:rsidRDefault="00D54BEE" w:rsidP="00D54BEE">
      <w:pPr>
        <w:suppressAutoHyphens/>
        <w:ind w:left="-240"/>
        <w:jc w:val="center"/>
        <w:rPr>
          <w:rFonts w:ascii="Arial" w:hAnsi="Arial" w:cs="Arial"/>
          <w:shadow/>
          <w:sz w:val="36"/>
          <w:szCs w:val="36"/>
        </w:rPr>
      </w:pPr>
      <w:r w:rsidRPr="00F07B8F">
        <w:rPr>
          <w:rFonts w:ascii="Arial" w:hAnsi="Arial" w:cs="Arial"/>
          <w:shadow/>
          <w:sz w:val="36"/>
          <w:szCs w:val="36"/>
        </w:rPr>
        <w:t>Том 2</w:t>
      </w:r>
    </w:p>
    <w:p w:rsidR="00D54BEE" w:rsidRPr="00F07B8F" w:rsidRDefault="00D54BEE" w:rsidP="00D54BEE">
      <w:pPr>
        <w:suppressAutoHyphens/>
        <w:autoSpaceDE w:val="0"/>
        <w:rPr>
          <w:rFonts w:ascii="Arial" w:hAnsi="Arial" w:cs="Arial"/>
          <w:bCs/>
          <w:shadow/>
          <w:sz w:val="36"/>
          <w:szCs w:val="36"/>
        </w:rPr>
      </w:pPr>
    </w:p>
    <w:tbl>
      <w:tblPr>
        <w:tblW w:w="9570" w:type="dxa"/>
        <w:tblInd w:w="534" w:type="dxa"/>
        <w:tblLook w:val="04A0"/>
      </w:tblPr>
      <w:tblGrid>
        <w:gridCol w:w="2049"/>
        <w:gridCol w:w="7521"/>
      </w:tblGrid>
      <w:tr w:rsidR="00D54BEE" w:rsidRPr="00F07B8F" w:rsidTr="00D54BEE">
        <w:tc>
          <w:tcPr>
            <w:tcW w:w="2049" w:type="dxa"/>
          </w:tcPr>
          <w:p w:rsidR="00D54BEE" w:rsidRPr="00F07B8F" w:rsidRDefault="00D54BEE" w:rsidP="00D54BEE">
            <w:pPr>
              <w:suppressAutoHyphens/>
              <w:rPr>
                <w:rFonts w:ascii="Arial" w:hAnsi="Arial" w:cs="Arial"/>
                <w:shadow/>
              </w:rPr>
            </w:pPr>
            <w:r w:rsidRPr="00F07B8F">
              <w:rPr>
                <w:rFonts w:ascii="Arial" w:hAnsi="Arial" w:cs="Arial"/>
                <w:shadow/>
              </w:rPr>
              <w:t xml:space="preserve">Заказчик: </w:t>
            </w:r>
          </w:p>
        </w:tc>
        <w:tc>
          <w:tcPr>
            <w:tcW w:w="7521" w:type="dxa"/>
          </w:tcPr>
          <w:p w:rsidR="00D54BEE" w:rsidRPr="00F07B8F" w:rsidRDefault="00D54BEE" w:rsidP="00D54BEE">
            <w:pPr>
              <w:suppressAutoHyphens/>
              <w:ind w:right="532"/>
              <w:rPr>
                <w:rFonts w:ascii="Arial" w:hAnsi="Arial" w:cs="Arial"/>
                <w:shadow/>
                <w:sz w:val="28"/>
                <w:szCs w:val="28"/>
              </w:rPr>
            </w:pPr>
            <w:r w:rsidRPr="00F07B8F">
              <w:rPr>
                <w:rFonts w:ascii="Arial" w:hAnsi="Arial" w:cs="Arial"/>
                <w:shadow/>
                <w:sz w:val="28"/>
                <w:szCs w:val="28"/>
              </w:rPr>
              <w:t>Администрация Ольховского сельсовета Хомутовского района Курской области</w:t>
            </w:r>
          </w:p>
          <w:p w:rsidR="00D54BEE" w:rsidRPr="00F07B8F" w:rsidRDefault="00D54BEE" w:rsidP="00D54BEE">
            <w:pPr>
              <w:suppressAutoHyphens/>
              <w:jc w:val="both"/>
              <w:rPr>
                <w:rFonts w:ascii="Arial" w:hAnsi="Arial" w:cs="Arial"/>
                <w:shadow/>
              </w:rPr>
            </w:pPr>
          </w:p>
          <w:p w:rsidR="00D54BEE" w:rsidRPr="00F07B8F" w:rsidRDefault="00D54BEE" w:rsidP="00D54BEE">
            <w:pPr>
              <w:suppressAutoHyphens/>
              <w:jc w:val="both"/>
              <w:rPr>
                <w:rFonts w:ascii="Arial" w:hAnsi="Arial" w:cs="Arial"/>
                <w:shadow/>
              </w:rPr>
            </w:pPr>
          </w:p>
        </w:tc>
      </w:tr>
      <w:tr w:rsidR="00D54BEE" w:rsidRPr="00F07B8F" w:rsidTr="00D54BEE">
        <w:tc>
          <w:tcPr>
            <w:tcW w:w="2049" w:type="dxa"/>
          </w:tcPr>
          <w:p w:rsidR="00D54BEE" w:rsidRPr="00F07B8F" w:rsidRDefault="00D54BEE" w:rsidP="00D54BEE">
            <w:pPr>
              <w:suppressAutoHyphens/>
              <w:rPr>
                <w:rFonts w:ascii="Arial" w:hAnsi="Arial" w:cs="Arial"/>
                <w:shadow/>
              </w:rPr>
            </w:pPr>
          </w:p>
        </w:tc>
        <w:tc>
          <w:tcPr>
            <w:tcW w:w="7521" w:type="dxa"/>
          </w:tcPr>
          <w:p w:rsidR="00D54BEE" w:rsidRPr="00F07B8F" w:rsidRDefault="00D54BEE" w:rsidP="00D54BEE">
            <w:pPr>
              <w:suppressAutoHyphens/>
              <w:jc w:val="both"/>
              <w:rPr>
                <w:rFonts w:ascii="Arial" w:hAnsi="Arial" w:cs="Arial"/>
                <w:shadow/>
              </w:rPr>
            </w:pPr>
          </w:p>
          <w:p w:rsidR="00D54BEE" w:rsidRPr="00F07B8F" w:rsidRDefault="00D54BEE" w:rsidP="00D54BEE">
            <w:pPr>
              <w:suppressAutoHyphens/>
              <w:jc w:val="both"/>
              <w:rPr>
                <w:rFonts w:ascii="Arial" w:hAnsi="Arial" w:cs="Arial"/>
                <w:shadow/>
              </w:rPr>
            </w:pPr>
          </w:p>
          <w:p w:rsidR="00D54BEE" w:rsidRPr="00F07B8F" w:rsidRDefault="00D54BEE" w:rsidP="00D54BEE">
            <w:pPr>
              <w:suppressAutoHyphens/>
              <w:jc w:val="both"/>
              <w:rPr>
                <w:rFonts w:ascii="Arial" w:hAnsi="Arial" w:cs="Arial"/>
                <w:shadow/>
              </w:rPr>
            </w:pPr>
          </w:p>
        </w:tc>
      </w:tr>
    </w:tbl>
    <w:p w:rsidR="00D54BEE" w:rsidRPr="00F07B8F" w:rsidRDefault="00D54BEE" w:rsidP="00D54BEE">
      <w:pPr>
        <w:widowControl w:val="0"/>
        <w:suppressAutoHyphens/>
        <w:autoSpaceDE w:val="0"/>
        <w:autoSpaceDN w:val="0"/>
        <w:adjustRightInd w:val="0"/>
        <w:spacing w:line="360" w:lineRule="auto"/>
        <w:ind w:left="708"/>
        <w:rPr>
          <w:rFonts w:ascii="Arial" w:hAnsi="Arial" w:cs="Arial"/>
          <w:bCs/>
          <w:noProof/>
          <w:kern w:val="1"/>
          <w:sz w:val="32"/>
          <w:szCs w:val="32"/>
        </w:rPr>
      </w:pPr>
      <w:r w:rsidRPr="00F07B8F">
        <w:rPr>
          <w:rFonts w:ascii="Arial" w:hAnsi="Arial" w:cs="Arial"/>
          <w:bCs/>
          <w:noProof/>
          <w:kern w:val="1"/>
          <w:sz w:val="32"/>
          <w:szCs w:val="32"/>
        </w:rPr>
        <w:t>Главный архитектор проекта</w:t>
      </w:r>
      <w:r w:rsidRPr="00F07B8F">
        <w:rPr>
          <w:rFonts w:ascii="Arial" w:hAnsi="Arial" w:cs="Arial"/>
          <w:bCs/>
          <w:noProof/>
          <w:kern w:val="1"/>
          <w:sz w:val="32"/>
          <w:szCs w:val="32"/>
        </w:rPr>
        <w:tab/>
      </w:r>
      <w:r w:rsidRPr="00F07B8F">
        <w:rPr>
          <w:rFonts w:ascii="Arial" w:hAnsi="Arial" w:cs="Arial"/>
          <w:bCs/>
          <w:noProof/>
          <w:kern w:val="1"/>
          <w:sz w:val="32"/>
          <w:szCs w:val="32"/>
        </w:rPr>
        <w:tab/>
      </w:r>
      <w:r w:rsidR="00F07B8F">
        <w:rPr>
          <w:rFonts w:ascii="Arial" w:hAnsi="Arial" w:cs="Arial"/>
          <w:bCs/>
          <w:noProof/>
          <w:kern w:val="1"/>
          <w:sz w:val="32"/>
          <w:szCs w:val="32"/>
        </w:rPr>
        <w:t xml:space="preserve">        </w:t>
      </w:r>
      <w:r w:rsidRPr="00F07B8F">
        <w:rPr>
          <w:rFonts w:ascii="Arial" w:hAnsi="Arial" w:cs="Arial"/>
          <w:bCs/>
          <w:noProof/>
          <w:kern w:val="1"/>
          <w:sz w:val="32"/>
          <w:szCs w:val="32"/>
        </w:rPr>
        <w:t>Ниязов А.Ю.</w:t>
      </w:r>
    </w:p>
    <w:p w:rsidR="00D54BEE" w:rsidRPr="00F07B8F" w:rsidRDefault="00D54BEE" w:rsidP="00D54BEE">
      <w:pPr>
        <w:widowControl w:val="0"/>
        <w:suppressAutoHyphens/>
        <w:autoSpaceDE w:val="0"/>
        <w:autoSpaceDN w:val="0"/>
        <w:adjustRightInd w:val="0"/>
        <w:spacing w:line="360" w:lineRule="auto"/>
        <w:ind w:left="708"/>
        <w:rPr>
          <w:rFonts w:ascii="Arial" w:hAnsi="Arial" w:cs="Arial"/>
          <w:shadow/>
          <w:sz w:val="32"/>
          <w:szCs w:val="32"/>
        </w:rPr>
      </w:pPr>
      <w:r w:rsidRPr="00F07B8F">
        <w:rPr>
          <w:rFonts w:ascii="Arial" w:hAnsi="Arial" w:cs="Arial"/>
          <w:bCs/>
          <w:noProof/>
          <w:kern w:val="1"/>
          <w:sz w:val="32"/>
          <w:szCs w:val="32"/>
        </w:rPr>
        <w:t>Разработал</w:t>
      </w:r>
      <w:r w:rsidRPr="00F07B8F">
        <w:rPr>
          <w:rFonts w:ascii="Arial" w:hAnsi="Arial" w:cs="Arial"/>
          <w:bCs/>
          <w:noProof/>
          <w:kern w:val="1"/>
          <w:sz w:val="32"/>
          <w:szCs w:val="32"/>
        </w:rPr>
        <w:tab/>
      </w:r>
      <w:r w:rsidRPr="00F07B8F">
        <w:rPr>
          <w:rFonts w:ascii="Arial" w:hAnsi="Arial" w:cs="Arial"/>
          <w:bCs/>
          <w:noProof/>
          <w:kern w:val="1"/>
          <w:sz w:val="32"/>
          <w:szCs w:val="32"/>
        </w:rPr>
        <w:tab/>
        <w:t xml:space="preserve"> </w:t>
      </w:r>
      <w:r w:rsidRPr="00F07B8F">
        <w:rPr>
          <w:rFonts w:ascii="Arial" w:hAnsi="Arial" w:cs="Arial"/>
          <w:bCs/>
          <w:noProof/>
          <w:kern w:val="1"/>
          <w:sz w:val="32"/>
          <w:szCs w:val="32"/>
        </w:rPr>
        <w:tab/>
      </w:r>
      <w:r w:rsidRPr="00F07B8F">
        <w:rPr>
          <w:rFonts w:ascii="Arial" w:hAnsi="Arial" w:cs="Arial"/>
          <w:bCs/>
          <w:noProof/>
          <w:kern w:val="1"/>
          <w:sz w:val="32"/>
          <w:szCs w:val="32"/>
        </w:rPr>
        <w:tab/>
      </w:r>
      <w:r w:rsidRPr="00F07B8F">
        <w:rPr>
          <w:rFonts w:ascii="Arial" w:hAnsi="Arial" w:cs="Arial"/>
          <w:bCs/>
          <w:noProof/>
          <w:kern w:val="1"/>
          <w:sz w:val="32"/>
          <w:szCs w:val="32"/>
        </w:rPr>
        <w:tab/>
      </w:r>
      <w:r w:rsidRPr="00F07B8F">
        <w:rPr>
          <w:rFonts w:ascii="Arial" w:hAnsi="Arial" w:cs="Arial"/>
          <w:bCs/>
          <w:noProof/>
          <w:kern w:val="1"/>
          <w:sz w:val="32"/>
          <w:szCs w:val="32"/>
        </w:rPr>
        <w:tab/>
      </w:r>
      <w:r w:rsidRPr="00F07B8F">
        <w:rPr>
          <w:rFonts w:ascii="Arial" w:hAnsi="Arial" w:cs="Arial"/>
          <w:bCs/>
          <w:noProof/>
          <w:kern w:val="1"/>
          <w:sz w:val="32"/>
          <w:szCs w:val="32"/>
        </w:rPr>
        <w:tab/>
        <w:t>Шуклин Г.С.</w:t>
      </w:r>
    </w:p>
    <w:p w:rsidR="00D54BEE" w:rsidRPr="00F07B8F" w:rsidRDefault="00D54BEE" w:rsidP="00D54BEE">
      <w:pPr>
        <w:widowControl w:val="0"/>
        <w:suppressAutoHyphens/>
        <w:autoSpaceDE w:val="0"/>
        <w:autoSpaceDN w:val="0"/>
        <w:adjustRightInd w:val="0"/>
        <w:rPr>
          <w:rFonts w:ascii="Arial" w:hAnsi="Arial" w:cs="Arial"/>
          <w:shadow/>
          <w:sz w:val="28"/>
          <w:szCs w:val="28"/>
        </w:rPr>
      </w:pPr>
    </w:p>
    <w:p w:rsidR="00D54BEE" w:rsidRPr="00F07B8F" w:rsidRDefault="00D54BEE" w:rsidP="00D54BEE">
      <w:pPr>
        <w:widowControl w:val="0"/>
        <w:suppressAutoHyphens/>
        <w:autoSpaceDE w:val="0"/>
        <w:autoSpaceDN w:val="0"/>
        <w:adjustRightInd w:val="0"/>
        <w:rPr>
          <w:rFonts w:ascii="Arial" w:hAnsi="Arial" w:cs="Arial"/>
          <w:shadow/>
          <w:sz w:val="28"/>
          <w:szCs w:val="28"/>
        </w:rPr>
      </w:pPr>
    </w:p>
    <w:p w:rsidR="00D54BEE" w:rsidRPr="00F07B8F" w:rsidRDefault="00D54BEE" w:rsidP="00D54BEE">
      <w:pPr>
        <w:widowControl w:val="0"/>
        <w:suppressAutoHyphens/>
        <w:autoSpaceDE w:val="0"/>
        <w:autoSpaceDN w:val="0"/>
        <w:adjustRightInd w:val="0"/>
        <w:rPr>
          <w:rFonts w:ascii="Arial" w:hAnsi="Arial" w:cs="Arial"/>
          <w:shadow/>
          <w:sz w:val="28"/>
          <w:szCs w:val="28"/>
        </w:rPr>
      </w:pPr>
    </w:p>
    <w:p w:rsidR="00D54BEE" w:rsidRPr="00F07B8F" w:rsidRDefault="00D54BEE" w:rsidP="00D54BEE">
      <w:pPr>
        <w:widowControl w:val="0"/>
        <w:suppressAutoHyphens/>
        <w:autoSpaceDE w:val="0"/>
        <w:autoSpaceDN w:val="0"/>
        <w:adjustRightInd w:val="0"/>
        <w:jc w:val="center"/>
        <w:rPr>
          <w:rFonts w:ascii="Arial" w:hAnsi="Arial" w:cs="Arial"/>
          <w:shadow/>
          <w:sz w:val="28"/>
          <w:szCs w:val="28"/>
        </w:rPr>
      </w:pPr>
      <w:r w:rsidRPr="00F07B8F">
        <w:rPr>
          <w:rFonts w:ascii="Arial" w:hAnsi="Arial" w:cs="Arial"/>
          <w:bCs/>
          <w:shadow/>
          <w:sz w:val="28"/>
          <w:szCs w:val="28"/>
        </w:rPr>
        <w:t xml:space="preserve">г. Курск </w:t>
      </w:r>
      <w:smartTag w:uri="urn:schemas-microsoft-com:office:smarttags" w:element="metricconverter">
        <w:smartTagPr>
          <w:attr w:name="ProductID" w:val="2014 г"/>
        </w:smartTagPr>
        <w:r w:rsidRPr="00F07B8F">
          <w:rPr>
            <w:rFonts w:ascii="Arial" w:hAnsi="Arial" w:cs="Arial"/>
            <w:bCs/>
            <w:shadow/>
            <w:sz w:val="28"/>
            <w:szCs w:val="28"/>
          </w:rPr>
          <w:t>2014 г</w:t>
        </w:r>
      </w:smartTag>
      <w:r w:rsidRPr="00F07B8F">
        <w:rPr>
          <w:rFonts w:ascii="Arial" w:hAnsi="Arial" w:cs="Arial"/>
          <w:bCs/>
          <w:shadow/>
          <w:sz w:val="28"/>
          <w:szCs w:val="28"/>
        </w:rPr>
        <w:t>.</w:t>
      </w:r>
      <w:r w:rsidRPr="00F07B8F">
        <w:rPr>
          <w:rFonts w:ascii="Arial" w:hAnsi="Arial" w:cs="Arial"/>
          <w:shadow/>
          <w:sz w:val="28"/>
          <w:szCs w:val="28"/>
        </w:rPr>
        <w:t xml:space="preserve"> </w:t>
      </w:r>
    </w:p>
    <w:p w:rsidR="00D54BEE" w:rsidRPr="00F07B8F" w:rsidRDefault="00D54BEE" w:rsidP="00D54BEE">
      <w:pPr>
        <w:suppressAutoHyphens/>
        <w:autoSpaceDE w:val="0"/>
        <w:ind w:left="-240" w:firstLine="240"/>
        <w:jc w:val="center"/>
        <w:rPr>
          <w:rFonts w:ascii="Arial" w:hAnsi="Arial" w:cs="Arial"/>
          <w:bCs/>
          <w:shadow/>
        </w:rPr>
      </w:pPr>
    </w:p>
    <w:p w:rsidR="00D54BEE" w:rsidRPr="0064571B" w:rsidRDefault="00D54BEE" w:rsidP="00D54BEE">
      <w:pPr>
        <w:suppressAutoHyphens/>
        <w:autoSpaceDE w:val="0"/>
        <w:ind w:left="-240" w:firstLine="240"/>
        <w:rPr>
          <w:b/>
          <w:bCs/>
        </w:rPr>
        <w:sectPr w:rsidR="00D54BEE" w:rsidRPr="0064571B" w:rsidSect="00D54BEE">
          <w:headerReference w:type="even" r:id="rId22"/>
          <w:headerReference w:type="default" r:id="rId23"/>
          <w:footerReference w:type="default" r:id="rId24"/>
          <w:pgSz w:w="11906" w:h="16838"/>
          <w:pgMar w:top="1134" w:right="1134" w:bottom="1418" w:left="1418" w:header="708" w:footer="708" w:gutter="0"/>
          <w:cols w:space="708"/>
          <w:titlePg/>
          <w:docGrid w:linePitch="360"/>
        </w:sectPr>
      </w:pPr>
    </w:p>
    <w:p w:rsidR="00D54BEE" w:rsidRPr="00F07B8F" w:rsidRDefault="00D54BEE" w:rsidP="00D54BEE">
      <w:pPr>
        <w:pStyle w:val="1"/>
        <w:pageBreakBefore/>
        <w:widowControl/>
        <w:numPr>
          <w:ilvl w:val="0"/>
          <w:numId w:val="1"/>
        </w:numPr>
        <w:tabs>
          <w:tab w:val="clear" w:pos="709"/>
          <w:tab w:val="left" w:pos="0"/>
          <w:tab w:val="left" w:pos="4253"/>
        </w:tabs>
        <w:suppressAutoHyphens/>
        <w:spacing w:before="0" w:after="0"/>
        <w:ind w:left="0" w:firstLine="0"/>
        <w:jc w:val="center"/>
        <w:rPr>
          <w:b w:val="0"/>
          <w:sz w:val="30"/>
          <w:szCs w:val="30"/>
        </w:rPr>
      </w:pPr>
      <w:bookmarkStart w:id="72" w:name="_Toc332364295"/>
      <w:bookmarkStart w:id="73" w:name="_Toc333576785"/>
      <w:bookmarkStart w:id="74" w:name="_Toc333576901"/>
      <w:bookmarkStart w:id="75" w:name="_Toc333577017"/>
      <w:bookmarkStart w:id="76" w:name="_Toc336883399"/>
      <w:bookmarkStart w:id="77" w:name="_Toc337118463"/>
      <w:bookmarkStart w:id="78" w:name="_Toc346881539"/>
      <w:bookmarkStart w:id="79" w:name="_Toc360732400"/>
      <w:bookmarkStart w:id="80" w:name="_Toc363537659"/>
      <w:bookmarkStart w:id="81" w:name="_Toc367251698"/>
      <w:bookmarkStart w:id="82" w:name="_Toc367339001"/>
      <w:bookmarkStart w:id="83" w:name="_Toc371447337"/>
      <w:bookmarkStart w:id="84" w:name="_Toc398637753"/>
      <w:bookmarkStart w:id="85" w:name="_Toc399222293"/>
      <w:bookmarkStart w:id="86" w:name="_Toc401003991"/>
      <w:bookmarkStart w:id="87" w:name="_Toc401005723"/>
      <w:bookmarkStart w:id="88" w:name="_Toc404519446"/>
      <w:bookmarkStart w:id="89" w:name="_Toc405277965"/>
      <w:bookmarkStart w:id="90" w:name="_Toc406367551"/>
      <w:bookmarkStart w:id="91" w:name="_Toc406369432"/>
      <w:r w:rsidRPr="00F07B8F">
        <w:rPr>
          <w:b w:val="0"/>
          <w:sz w:val="30"/>
          <w:szCs w:val="30"/>
        </w:rPr>
        <w:lastRenderedPageBreak/>
        <w:t>СОДЕРЖАНИЕ</w:t>
      </w:r>
      <w:bookmarkStart w:id="92" w:name="_Toc268263621"/>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D54BEE" w:rsidRPr="00F07B8F" w:rsidRDefault="00D54BEE" w:rsidP="00D54BEE">
      <w:pPr>
        <w:pStyle w:val="11"/>
        <w:rPr>
          <w:rFonts w:ascii="Arial" w:hAnsi="Arial" w:cs="Arial"/>
          <w:noProof/>
          <w:kern w:val="0"/>
          <w:sz w:val="22"/>
          <w:szCs w:val="22"/>
        </w:rPr>
      </w:pPr>
      <w:r w:rsidRPr="00F07B8F">
        <w:rPr>
          <w:rFonts w:ascii="Arial" w:hAnsi="Arial" w:cs="Arial"/>
        </w:rPr>
        <w:fldChar w:fldCharType="begin"/>
      </w:r>
      <w:r w:rsidRPr="00F07B8F">
        <w:rPr>
          <w:rFonts w:ascii="Arial" w:hAnsi="Arial" w:cs="Arial"/>
        </w:rPr>
        <w:instrText xml:space="preserve"> TOC \o "1-3" \h \z \u </w:instrText>
      </w:r>
      <w:r w:rsidRPr="00F07B8F">
        <w:rPr>
          <w:rFonts w:ascii="Arial" w:hAnsi="Arial" w:cs="Arial"/>
        </w:rPr>
        <w:fldChar w:fldCharType="separate"/>
      </w:r>
      <w:hyperlink w:anchor="_Toc406369433" w:history="1">
        <w:r w:rsidRPr="00F07B8F">
          <w:rPr>
            <w:rStyle w:val="a4"/>
            <w:rFonts w:ascii="Arial" w:hAnsi="Arial" w:cs="Arial"/>
            <w:noProof/>
          </w:rPr>
          <w:t>ВВЕДЕНИЕ</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_Toc406369433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4</w:t>
        </w:r>
        <w:r w:rsidRPr="00F07B8F">
          <w:rPr>
            <w:rFonts w:ascii="Arial" w:hAnsi="Arial" w:cs="Arial"/>
            <w:noProof/>
            <w:webHidden/>
          </w:rPr>
          <w:fldChar w:fldCharType="end"/>
        </w:r>
      </w:hyperlink>
    </w:p>
    <w:p w:rsidR="00D54BEE" w:rsidRPr="00F07B8F" w:rsidRDefault="00D54BEE" w:rsidP="00D54BEE">
      <w:pPr>
        <w:pStyle w:val="11"/>
        <w:rPr>
          <w:rFonts w:ascii="Arial" w:hAnsi="Arial" w:cs="Arial"/>
          <w:noProof/>
          <w:kern w:val="0"/>
          <w:sz w:val="22"/>
          <w:szCs w:val="22"/>
        </w:rPr>
      </w:pPr>
      <w:hyperlink w:anchor="_Toc406369434" w:history="1">
        <w:r w:rsidRPr="00F07B8F">
          <w:rPr>
            <w:rStyle w:val="a4"/>
            <w:rFonts w:ascii="Arial" w:hAnsi="Arial" w:cs="Arial"/>
            <w:noProof/>
          </w:rPr>
          <w:t>1</w:t>
        </w:r>
        <w:r w:rsidRPr="00F07B8F">
          <w:rPr>
            <w:rFonts w:ascii="Arial" w:hAnsi="Arial" w:cs="Arial"/>
            <w:noProof/>
            <w:kern w:val="0"/>
            <w:sz w:val="22"/>
            <w:szCs w:val="22"/>
          </w:rPr>
          <w:tab/>
        </w:r>
        <w:r w:rsidRPr="00F07B8F">
          <w:rPr>
            <w:rStyle w:val="a4"/>
            <w:rFonts w:ascii="Arial" w:hAnsi="Arial" w:cs="Arial"/>
            <w:noProof/>
          </w:rPr>
          <w:t>ОБЩИЕ СВЕДЕНИЯ О МУНИЦИПАЛЬНОМ ОБРАЗОВАНИИ</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_Toc406369434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7</w:t>
        </w:r>
        <w:r w:rsidRPr="00F07B8F">
          <w:rPr>
            <w:rFonts w:ascii="Arial" w:hAnsi="Arial" w:cs="Arial"/>
            <w:noProof/>
            <w:webHidden/>
          </w:rPr>
          <w:fldChar w:fldCharType="end"/>
        </w:r>
      </w:hyperlink>
    </w:p>
    <w:p w:rsidR="00D54BEE" w:rsidRPr="00F07B8F" w:rsidRDefault="00D54BEE" w:rsidP="00D54BEE">
      <w:pPr>
        <w:pStyle w:val="21"/>
        <w:rPr>
          <w:rFonts w:ascii="Arial" w:hAnsi="Arial" w:cs="Arial"/>
          <w:noProof/>
          <w:kern w:val="0"/>
          <w:sz w:val="22"/>
          <w:szCs w:val="22"/>
        </w:rPr>
      </w:pPr>
      <w:hyperlink w:anchor="_Toc406369435" w:history="1">
        <w:r w:rsidRPr="00F07B8F">
          <w:rPr>
            <w:rStyle w:val="a4"/>
            <w:rFonts w:ascii="Arial" w:hAnsi="Arial" w:cs="Arial"/>
            <w:noProof/>
          </w:rPr>
          <w:t>1.1 Положение муниципального образования в Хомутовском районе</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_Toc406369435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7</w:t>
        </w:r>
        <w:r w:rsidRPr="00F07B8F">
          <w:rPr>
            <w:rFonts w:ascii="Arial" w:hAnsi="Arial" w:cs="Arial"/>
            <w:noProof/>
            <w:webHidden/>
          </w:rPr>
          <w:fldChar w:fldCharType="end"/>
        </w:r>
      </w:hyperlink>
    </w:p>
    <w:p w:rsidR="00D54BEE" w:rsidRPr="00F07B8F" w:rsidRDefault="00D54BEE" w:rsidP="00D54BEE">
      <w:pPr>
        <w:pStyle w:val="21"/>
        <w:rPr>
          <w:rFonts w:ascii="Arial" w:hAnsi="Arial" w:cs="Arial"/>
          <w:noProof/>
          <w:kern w:val="0"/>
          <w:sz w:val="22"/>
          <w:szCs w:val="22"/>
        </w:rPr>
      </w:pPr>
      <w:hyperlink w:anchor="_Toc406369436" w:history="1">
        <w:r w:rsidRPr="00F07B8F">
          <w:rPr>
            <w:rStyle w:val="a4"/>
            <w:rFonts w:ascii="Arial" w:hAnsi="Arial" w:cs="Arial"/>
            <w:noProof/>
          </w:rPr>
          <w:t>1.2 Административное устройство муниципального образования. Границы муниципального образования</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_Toc406369436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8</w:t>
        </w:r>
        <w:r w:rsidRPr="00F07B8F">
          <w:rPr>
            <w:rFonts w:ascii="Arial" w:hAnsi="Arial" w:cs="Arial"/>
            <w:noProof/>
            <w:webHidden/>
          </w:rPr>
          <w:fldChar w:fldCharType="end"/>
        </w:r>
      </w:hyperlink>
    </w:p>
    <w:p w:rsidR="00D54BEE" w:rsidRPr="00F07B8F" w:rsidRDefault="00D54BEE" w:rsidP="00D54BEE">
      <w:pPr>
        <w:pStyle w:val="21"/>
        <w:rPr>
          <w:rFonts w:ascii="Arial" w:hAnsi="Arial" w:cs="Arial"/>
          <w:noProof/>
          <w:kern w:val="0"/>
          <w:sz w:val="22"/>
          <w:szCs w:val="22"/>
        </w:rPr>
      </w:pPr>
      <w:hyperlink w:anchor="_Toc406369437" w:history="1">
        <w:r w:rsidRPr="00F07B8F">
          <w:rPr>
            <w:rStyle w:val="a4"/>
            <w:rFonts w:ascii="Arial" w:hAnsi="Arial" w:cs="Arial"/>
            <w:noProof/>
          </w:rPr>
          <w:t>1.3 Природные условия и ресурсы</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_Toc406369437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9</w:t>
        </w:r>
        <w:r w:rsidRPr="00F07B8F">
          <w:rPr>
            <w:rFonts w:ascii="Arial" w:hAnsi="Arial" w:cs="Arial"/>
            <w:noProof/>
            <w:webHidden/>
          </w:rPr>
          <w:fldChar w:fldCharType="end"/>
        </w:r>
      </w:hyperlink>
    </w:p>
    <w:p w:rsidR="00D54BEE" w:rsidRPr="00F07B8F" w:rsidRDefault="00D54BEE" w:rsidP="00D54BEE">
      <w:pPr>
        <w:pStyle w:val="21"/>
        <w:rPr>
          <w:rFonts w:ascii="Arial" w:hAnsi="Arial" w:cs="Arial"/>
          <w:noProof/>
          <w:kern w:val="0"/>
          <w:sz w:val="22"/>
          <w:szCs w:val="22"/>
        </w:rPr>
      </w:pPr>
      <w:hyperlink w:anchor="_Toc406369438" w:history="1">
        <w:r w:rsidRPr="00F07B8F">
          <w:rPr>
            <w:rStyle w:val="a4"/>
            <w:rFonts w:ascii="Arial" w:hAnsi="Arial" w:cs="Arial"/>
            <w:noProof/>
          </w:rPr>
          <w:t>1.4 Инженерно-строительная характеристика</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_Toc406369438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14</w:t>
        </w:r>
        <w:r w:rsidRPr="00F07B8F">
          <w:rPr>
            <w:rFonts w:ascii="Arial" w:hAnsi="Arial" w:cs="Arial"/>
            <w:noProof/>
            <w:webHidden/>
          </w:rPr>
          <w:fldChar w:fldCharType="end"/>
        </w:r>
      </w:hyperlink>
    </w:p>
    <w:p w:rsidR="00D54BEE" w:rsidRPr="00F07B8F" w:rsidRDefault="00D54BEE" w:rsidP="00D54BEE">
      <w:pPr>
        <w:pStyle w:val="11"/>
        <w:rPr>
          <w:rFonts w:ascii="Arial" w:hAnsi="Arial" w:cs="Arial"/>
          <w:noProof/>
          <w:kern w:val="0"/>
          <w:sz w:val="22"/>
          <w:szCs w:val="22"/>
        </w:rPr>
      </w:pPr>
      <w:hyperlink w:anchor="_Toc406369439" w:history="1">
        <w:r w:rsidRPr="00F07B8F">
          <w:rPr>
            <w:rStyle w:val="a4"/>
            <w:rFonts w:ascii="Arial" w:hAnsi="Arial" w:cs="Arial"/>
            <w:noProof/>
          </w:rPr>
          <w:t>2</w:t>
        </w:r>
        <w:r w:rsidRPr="00F07B8F">
          <w:rPr>
            <w:rFonts w:ascii="Arial" w:hAnsi="Arial" w:cs="Arial"/>
            <w:noProof/>
            <w:kern w:val="0"/>
            <w:sz w:val="22"/>
            <w:szCs w:val="22"/>
          </w:rPr>
          <w:tab/>
        </w:r>
        <w:r w:rsidRPr="00F07B8F">
          <w:rPr>
            <w:rStyle w:val="a4"/>
            <w:rFonts w:ascii="Arial" w:hAnsi="Arial" w:cs="Arial"/>
            <w:noProof/>
          </w:rPr>
          <w:t>ОБОСНОВАНИЕ ВЫБРАННОГО ВАРИАНТА РАЗМЕЩЕНИЯ ОБЪЕКТОВ МЕСТНОГО ЗНАЧЕНИЯ НА ОСНОВЕ АНАЛИЗА ИСПОЛЬЗОВАНИЯ ТЕРРИТОРИЙ МУНИЦИПАЛЬНОГО ОБРАЗОВАНИЯ</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_Toc406369439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15</w:t>
        </w:r>
        <w:r w:rsidRPr="00F07B8F">
          <w:rPr>
            <w:rFonts w:ascii="Arial" w:hAnsi="Arial" w:cs="Arial"/>
            <w:noProof/>
            <w:webHidden/>
          </w:rPr>
          <w:fldChar w:fldCharType="end"/>
        </w:r>
      </w:hyperlink>
    </w:p>
    <w:p w:rsidR="00D54BEE" w:rsidRPr="00F07B8F" w:rsidRDefault="00D54BEE" w:rsidP="00D54BEE">
      <w:pPr>
        <w:pStyle w:val="21"/>
        <w:rPr>
          <w:rFonts w:ascii="Arial" w:hAnsi="Arial" w:cs="Arial"/>
          <w:noProof/>
          <w:kern w:val="0"/>
          <w:sz w:val="22"/>
          <w:szCs w:val="22"/>
        </w:rPr>
      </w:pPr>
      <w:hyperlink w:anchor="_Toc406369440" w:history="1">
        <w:r w:rsidRPr="00F07B8F">
          <w:rPr>
            <w:rStyle w:val="a4"/>
            <w:rFonts w:ascii="Arial" w:hAnsi="Arial" w:cs="Arial"/>
            <w:noProof/>
          </w:rPr>
          <w:t>2.1 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_Toc406369440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17</w:t>
        </w:r>
        <w:r w:rsidRPr="00F07B8F">
          <w:rPr>
            <w:rFonts w:ascii="Arial" w:hAnsi="Arial" w:cs="Arial"/>
            <w:noProof/>
            <w:webHidden/>
          </w:rPr>
          <w:fldChar w:fldCharType="end"/>
        </w:r>
      </w:hyperlink>
    </w:p>
    <w:p w:rsidR="00D54BEE" w:rsidRPr="00F07B8F" w:rsidRDefault="00D54BEE" w:rsidP="00D54BEE">
      <w:pPr>
        <w:pStyle w:val="21"/>
        <w:rPr>
          <w:rFonts w:ascii="Arial" w:hAnsi="Arial" w:cs="Arial"/>
          <w:noProof/>
          <w:kern w:val="0"/>
          <w:sz w:val="22"/>
          <w:szCs w:val="22"/>
        </w:rPr>
      </w:pPr>
      <w:hyperlink w:anchor="_Toc406369441" w:history="1">
        <w:r w:rsidRPr="00F07B8F">
          <w:rPr>
            <w:rStyle w:val="a4"/>
            <w:rFonts w:ascii="Arial" w:hAnsi="Arial" w:cs="Arial"/>
            <w:noProof/>
          </w:rPr>
          <w:t>2.2 Территориально-планировочная организация муниципального образования. Баланс земель территории муниципального образования</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_Toc406369441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18</w:t>
        </w:r>
        <w:r w:rsidRPr="00F07B8F">
          <w:rPr>
            <w:rFonts w:ascii="Arial" w:hAnsi="Arial" w:cs="Arial"/>
            <w:noProof/>
            <w:webHidden/>
          </w:rPr>
          <w:fldChar w:fldCharType="end"/>
        </w:r>
      </w:hyperlink>
    </w:p>
    <w:p w:rsidR="00D54BEE" w:rsidRPr="00F07B8F" w:rsidRDefault="00D54BEE" w:rsidP="00D54BEE">
      <w:pPr>
        <w:pStyle w:val="21"/>
        <w:rPr>
          <w:rFonts w:ascii="Arial" w:hAnsi="Arial" w:cs="Arial"/>
          <w:noProof/>
          <w:kern w:val="0"/>
          <w:sz w:val="22"/>
          <w:szCs w:val="22"/>
        </w:rPr>
      </w:pPr>
      <w:hyperlink w:anchor="_Toc406369442" w:history="1">
        <w:r w:rsidRPr="00F07B8F">
          <w:rPr>
            <w:rStyle w:val="a4"/>
            <w:rFonts w:ascii="Arial" w:hAnsi="Arial" w:cs="Arial"/>
            <w:noProof/>
          </w:rPr>
          <w:t>2.3 Экономическая база муниципального образования</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_Toc406369442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20</w:t>
        </w:r>
        <w:r w:rsidRPr="00F07B8F">
          <w:rPr>
            <w:rFonts w:ascii="Arial" w:hAnsi="Arial" w:cs="Arial"/>
            <w:noProof/>
            <w:webHidden/>
          </w:rPr>
          <w:fldChar w:fldCharType="end"/>
        </w:r>
      </w:hyperlink>
    </w:p>
    <w:p w:rsidR="00D54BEE" w:rsidRPr="00F07B8F" w:rsidRDefault="00D54BEE" w:rsidP="00D54BEE">
      <w:pPr>
        <w:pStyle w:val="21"/>
        <w:rPr>
          <w:rFonts w:ascii="Arial" w:hAnsi="Arial" w:cs="Arial"/>
          <w:noProof/>
          <w:kern w:val="0"/>
          <w:sz w:val="22"/>
          <w:szCs w:val="22"/>
        </w:rPr>
      </w:pPr>
      <w:hyperlink w:anchor="_Toc406369443" w:history="1">
        <w:r w:rsidRPr="00F07B8F">
          <w:rPr>
            <w:rStyle w:val="a4"/>
            <w:rFonts w:ascii="Arial" w:hAnsi="Arial" w:cs="Arial"/>
            <w:noProof/>
          </w:rPr>
          <w:t>2.4 Население</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_Toc406369443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23</w:t>
        </w:r>
        <w:r w:rsidRPr="00F07B8F">
          <w:rPr>
            <w:rFonts w:ascii="Arial" w:hAnsi="Arial" w:cs="Arial"/>
            <w:noProof/>
            <w:webHidden/>
          </w:rPr>
          <w:fldChar w:fldCharType="end"/>
        </w:r>
      </w:hyperlink>
    </w:p>
    <w:p w:rsidR="00D54BEE" w:rsidRPr="00F07B8F" w:rsidRDefault="00D54BEE" w:rsidP="00D54BEE">
      <w:pPr>
        <w:pStyle w:val="21"/>
        <w:tabs>
          <w:tab w:val="left" w:pos="1134"/>
        </w:tabs>
        <w:rPr>
          <w:rFonts w:ascii="Arial" w:hAnsi="Arial" w:cs="Arial"/>
          <w:noProof/>
          <w:kern w:val="0"/>
          <w:sz w:val="22"/>
          <w:szCs w:val="22"/>
        </w:rPr>
      </w:pPr>
      <w:hyperlink w:anchor="_Toc406369444" w:history="1">
        <w:r w:rsidRPr="00F07B8F">
          <w:rPr>
            <w:rStyle w:val="a4"/>
            <w:rFonts w:ascii="Arial" w:hAnsi="Arial" w:cs="Arial"/>
            <w:noProof/>
          </w:rPr>
          <w:t>2.5</w:t>
        </w:r>
        <w:r w:rsidRPr="00F07B8F">
          <w:rPr>
            <w:rFonts w:ascii="Arial" w:hAnsi="Arial" w:cs="Arial"/>
            <w:noProof/>
            <w:kern w:val="0"/>
            <w:sz w:val="22"/>
            <w:szCs w:val="22"/>
          </w:rPr>
          <w:tab/>
        </w:r>
        <w:r w:rsidRPr="00F07B8F">
          <w:rPr>
            <w:rStyle w:val="a4"/>
            <w:rFonts w:ascii="Arial" w:hAnsi="Arial" w:cs="Arial"/>
            <w:noProof/>
          </w:rPr>
          <w:t>Жилищный фонд</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_Toc406369444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27</w:t>
        </w:r>
        <w:r w:rsidRPr="00F07B8F">
          <w:rPr>
            <w:rFonts w:ascii="Arial" w:hAnsi="Arial" w:cs="Arial"/>
            <w:noProof/>
            <w:webHidden/>
          </w:rPr>
          <w:fldChar w:fldCharType="end"/>
        </w:r>
      </w:hyperlink>
    </w:p>
    <w:p w:rsidR="00D54BEE" w:rsidRPr="00F07B8F" w:rsidRDefault="00D54BEE" w:rsidP="00D54BEE">
      <w:pPr>
        <w:pStyle w:val="21"/>
        <w:tabs>
          <w:tab w:val="left" w:pos="1134"/>
        </w:tabs>
        <w:rPr>
          <w:rFonts w:ascii="Arial" w:hAnsi="Arial" w:cs="Arial"/>
          <w:noProof/>
          <w:kern w:val="0"/>
          <w:sz w:val="22"/>
          <w:szCs w:val="22"/>
        </w:rPr>
      </w:pPr>
      <w:hyperlink w:anchor="_Toc406369445" w:history="1">
        <w:r w:rsidRPr="00F07B8F">
          <w:rPr>
            <w:rStyle w:val="a4"/>
            <w:rFonts w:ascii="Arial" w:hAnsi="Arial" w:cs="Arial"/>
            <w:noProof/>
          </w:rPr>
          <w:t>2.6</w:t>
        </w:r>
        <w:r w:rsidRPr="00F07B8F">
          <w:rPr>
            <w:rFonts w:ascii="Arial" w:hAnsi="Arial" w:cs="Arial"/>
            <w:noProof/>
            <w:kern w:val="0"/>
            <w:sz w:val="22"/>
            <w:szCs w:val="22"/>
          </w:rPr>
          <w:tab/>
        </w:r>
        <w:r w:rsidRPr="00F07B8F">
          <w:rPr>
            <w:rStyle w:val="a4"/>
            <w:rFonts w:ascii="Arial" w:hAnsi="Arial" w:cs="Arial"/>
            <w:noProof/>
          </w:rPr>
          <w:t>Система культурно-бытового обслуживания</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_Toc406369445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29</w:t>
        </w:r>
        <w:r w:rsidRPr="00F07B8F">
          <w:rPr>
            <w:rFonts w:ascii="Arial" w:hAnsi="Arial" w:cs="Arial"/>
            <w:noProof/>
            <w:webHidden/>
          </w:rPr>
          <w:fldChar w:fldCharType="end"/>
        </w:r>
      </w:hyperlink>
    </w:p>
    <w:p w:rsidR="00D54BEE" w:rsidRPr="00F07B8F" w:rsidRDefault="00D54BEE" w:rsidP="00D54BEE">
      <w:pPr>
        <w:pStyle w:val="21"/>
        <w:tabs>
          <w:tab w:val="left" w:pos="1134"/>
        </w:tabs>
        <w:rPr>
          <w:rFonts w:ascii="Arial" w:hAnsi="Arial" w:cs="Arial"/>
          <w:noProof/>
          <w:kern w:val="0"/>
          <w:sz w:val="22"/>
          <w:szCs w:val="22"/>
        </w:rPr>
      </w:pPr>
      <w:hyperlink w:anchor="_Toc406369446" w:history="1">
        <w:r w:rsidRPr="00F07B8F">
          <w:rPr>
            <w:rStyle w:val="a4"/>
            <w:rFonts w:ascii="Arial" w:hAnsi="Arial" w:cs="Arial"/>
            <w:noProof/>
          </w:rPr>
          <w:t>2.7</w:t>
        </w:r>
        <w:r w:rsidRPr="00F07B8F">
          <w:rPr>
            <w:rFonts w:ascii="Arial" w:hAnsi="Arial" w:cs="Arial"/>
            <w:noProof/>
            <w:kern w:val="0"/>
            <w:sz w:val="22"/>
            <w:szCs w:val="22"/>
          </w:rPr>
          <w:tab/>
        </w:r>
        <w:r w:rsidRPr="00F07B8F">
          <w:rPr>
            <w:rStyle w:val="a4"/>
            <w:rFonts w:ascii="Arial" w:hAnsi="Arial" w:cs="Arial"/>
            <w:noProof/>
          </w:rPr>
          <w:t>Транспортная инфраструктура муниципального образования</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_Toc406369446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37</w:t>
        </w:r>
        <w:r w:rsidRPr="00F07B8F">
          <w:rPr>
            <w:rFonts w:ascii="Arial" w:hAnsi="Arial" w:cs="Arial"/>
            <w:noProof/>
            <w:webHidden/>
          </w:rPr>
          <w:fldChar w:fldCharType="end"/>
        </w:r>
      </w:hyperlink>
    </w:p>
    <w:p w:rsidR="00D54BEE" w:rsidRPr="00F07B8F" w:rsidRDefault="00D54BEE" w:rsidP="00D54BEE">
      <w:pPr>
        <w:pStyle w:val="31"/>
        <w:rPr>
          <w:rFonts w:ascii="Arial" w:hAnsi="Arial" w:cs="Arial"/>
          <w:b/>
          <w:kern w:val="0"/>
          <w:sz w:val="22"/>
          <w:szCs w:val="22"/>
        </w:rPr>
      </w:pPr>
      <w:hyperlink w:anchor="_Toc406369447" w:history="1">
        <w:r w:rsidRPr="00F07B8F">
          <w:rPr>
            <w:rStyle w:val="a4"/>
            <w:rFonts w:ascii="Arial" w:hAnsi="Arial" w:cs="Arial"/>
            <w:b/>
          </w:rPr>
          <w:t>2.7.1</w:t>
        </w:r>
        <w:r w:rsidRPr="00F07B8F">
          <w:rPr>
            <w:rFonts w:ascii="Arial" w:hAnsi="Arial" w:cs="Arial"/>
            <w:b/>
            <w:kern w:val="0"/>
            <w:sz w:val="22"/>
            <w:szCs w:val="22"/>
          </w:rPr>
          <w:tab/>
        </w:r>
        <w:r w:rsidRPr="00F07B8F">
          <w:rPr>
            <w:rStyle w:val="a4"/>
            <w:rFonts w:ascii="Arial" w:hAnsi="Arial" w:cs="Arial"/>
            <w:b/>
          </w:rPr>
          <w:t>Внешний транспорт. Пассажирские перевозки</w:t>
        </w:r>
        <w:r w:rsidRPr="00F07B8F">
          <w:rPr>
            <w:rFonts w:ascii="Arial" w:hAnsi="Arial" w:cs="Arial"/>
            <w:b/>
            <w:webHidden/>
          </w:rPr>
          <w:tab/>
        </w:r>
        <w:r w:rsidRPr="00F07B8F">
          <w:rPr>
            <w:rFonts w:ascii="Arial" w:hAnsi="Arial" w:cs="Arial"/>
            <w:b/>
            <w:webHidden/>
          </w:rPr>
          <w:fldChar w:fldCharType="begin"/>
        </w:r>
        <w:r w:rsidRPr="00F07B8F">
          <w:rPr>
            <w:rFonts w:ascii="Arial" w:hAnsi="Arial" w:cs="Arial"/>
            <w:b/>
            <w:webHidden/>
          </w:rPr>
          <w:instrText xml:space="preserve"> PAGEREF _Toc406369447 \h </w:instrText>
        </w:r>
        <w:r w:rsidRPr="00F07B8F">
          <w:rPr>
            <w:rFonts w:ascii="Arial" w:hAnsi="Arial" w:cs="Arial"/>
            <w:b/>
            <w:webHidden/>
          </w:rPr>
        </w:r>
        <w:r w:rsidRPr="00F07B8F">
          <w:rPr>
            <w:rFonts w:ascii="Arial" w:hAnsi="Arial" w:cs="Arial"/>
            <w:b/>
            <w:webHidden/>
          </w:rPr>
          <w:fldChar w:fldCharType="separate"/>
        </w:r>
        <w:r w:rsidRPr="00F07B8F">
          <w:rPr>
            <w:rFonts w:ascii="Arial" w:hAnsi="Arial" w:cs="Arial"/>
            <w:b/>
            <w:webHidden/>
          </w:rPr>
          <w:t>37</w:t>
        </w:r>
        <w:r w:rsidRPr="00F07B8F">
          <w:rPr>
            <w:rFonts w:ascii="Arial" w:hAnsi="Arial" w:cs="Arial"/>
            <w:b/>
            <w:webHidden/>
          </w:rPr>
          <w:fldChar w:fldCharType="end"/>
        </w:r>
      </w:hyperlink>
    </w:p>
    <w:p w:rsidR="00D54BEE" w:rsidRPr="00F07B8F" w:rsidRDefault="00D54BEE" w:rsidP="00D54BEE">
      <w:pPr>
        <w:pStyle w:val="31"/>
        <w:rPr>
          <w:rFonts w:ascii="Arial" w:hAnsi="Arial" w:cs="Arial"/>
          <w:b/>
          <w:kern w:val="0"/>
          <w:sz w:val="22"/>
          <w:szCs w:val="22"/>
        </w:rPr>
      </w:pPr>
      <w:hyperlink w:anchor="_Toc406369448" w:history="1">
        <w:r w:rsidRPr="00F07B8F">
          <w:rPr>
            <w:rStyle w:val="a4"/>
            <w:rFonts w:ascii="Arial" w:hAnsi="Arial" w:cs="Arial"/>
            <w:b/>
          </w:rPr>
          <w:t>2.7.2</w:t>
        </w:r>
        <w:r w:rsidRPr="00F07B8F">
          <w:rPr>
            <w:rFonts w:ascii="Arial" w:hAnsi="Arial" w:cs="Arial"/>
            <w:b/>
            <w:kern w:val="0"/>
            <w:sz w:val="22"/>
            <w:szCs w:val="22"/>
          </w:rPr>
          <w:tab/>
        </w:r>
        <w:r w:rsidRPr="00F07B8F">
          <w:rPr>
            <w:rStyle w:val="a4"/>
            <w:rFonts w:ascii="Arial" w:hAnsi="Arial" w:cs="Arial"/>
            <w:b/>
          </w:rPr>
          <w:t>Улично-дорожная сеть</w:t>
        </w:r>
        <w:r w:rsidRPr="00F07B8F">
          <w:rPr>
            <w:rFonts w:ascii="Arial" w:hAnsi="Arial" w:cs="Arial"/>
            <w:b/>
            <w:webHidden/>
          </w:rPr>
          <w:tab/>
        </w:r>
        <w:r w:rsidRPr="00F07B8F">
          <w:rPr>
            <w:rFonts w:ascii="Arial" w:hAnsi="Arial" w:cs="Arial"/>
            <w:b/>
            <w:webHidden/>
          </w:rPr>
          <w:fldChar w:fldCharType="begin"/>
        </w:r>
        <w:r w:rsidRPr="00F07B8F">
          <w:rPr>
            <w:rFonts w:ascii="Arial" w:hAnsi="Arial" w:cs="Arial"/>
            <w:b/>
            <w:webHidden/>
          </w:rPr>
          <w:instrText xml:space="preserve"> PAGEREF _Toc406369448 \h </w:instrText>
        </w:r>
        <w:r w:rsidRPr="00F07B8F">
          <w:rPr>
            <w:rFonts w:ascii="Arial" w:hAnsi="Arial" w:cs="Arial"/>
            <w:b/>
            <w:webHidden/>
          </w:rPr>
        </w:r>
        <w:r w:rsidRPr="00F07B8F">
          <w:rPr>
            <w:rFonts w:ascii="Arial" w:hAnsi="Arial" w:cs="Arial"/>
            <w:b/>
            <w:webHidden/>
          </w:rPr>
          <w:fldChar w:fldCharType="separate"/>
        </w:r>
        <w:r w:rsidRPr="00F07B8F">
          <w:rPr>
            <w:rFonts w:ascii="Arial" w:hAnsi="Arial" w:cs="Arial"/>
            <w:b/>
            <w:webHidden/>
          </w:rPr>
          <w:t>39</w:t>
        </w:r>
        <w:r w:rsidRPr="00F07B8F">
          <w:rPr>
            <w:rFonts w:ascii="Arial" w:hAnsi="Arial" w:cs="Arial"/>
            <w:b/>
            <w:webHidden/>
          </w:rPr>
          <w:fldChar w:fldCharType="end"/>
        </w:r>
      </w:hyperlink>
    </w:p>
    <w:p w:rsidR="00D54BEE" w:rsidRPr="00F07B8F" w:rsidRDefault="00D54BEE" w:rsidP="00D54BEE">
      <w:pPr>
        <w:pStyle w:val="21"/>
        <w:tabs>
          <w:tab w:val="left" w:pos="1134"/>
        </w:tabs>
        <w:rPr>
          <w:rFonts w:ascii="Arial" w:hAnsi="Arial" w:cs="Arial"/>
          <w:noProof/>
          <w:kern w:val="0"/>
          <w:sz w:val="22"/>
          <w:szCs w:val="22"/>
        </w:rPr>
      </w:pPr>
      <w:hyperlink w:anchor="_Toc406369449" w:history="1">
        <w:r w:rsidRPr="00F07B8F">
          <w:rPr>
            <w:rStyle w:val="a4"/>
            <w:rFonts w:ascii="Arial" w:hAnsi="Arial" w:cs="Arial"/>
            <w:noProof/>
          </w:rPr>
          <w:t>2.8</w:t>
        </w:r>
        <w:r w:rsidRPr="00F07B8F">
          <w:rPr>
            <w:rFonts w:ascii="Arial" w:hAnsi="Arial" w:cs="Arial"/>
            <w:noProof/>
            <w:kern w:val="0"/>
            <w:sz w:val="22"/>
            <w:szCs w:val="22"/>
          </w:rPr>
          <w:tab/>
        </w:r>
        <w:r w:rsidRPr="00F07B8F">
          <w:rPr>
            <w:rStyle w:val="a4"/>
            <w:rFonts w:ascii="Arial" w:hAnsi="Arial" w:cs="Arial"/>
            <w:noProof/>
          </w:rPr>
          <w:t>Инженерное оборудование территории</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_Toc406369449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41</w:t>
        </w:r>
        <w:r w:rsidRPr="00F07B8F">
          <w:rPr>
            <w:rFonts w:ascii="Arial" w:hAnsi="Arial" w:cs="Arial"/>
            <w:noProof/>
            <w:webHidden/>
          </w:rPr>
          <w:fldChar w:fldCharType="end"/>
        </w:r>
      </w:hyperlink>
    </w:p>
    <w:p w:rsidR="00D54BEE" w:rsidRPr="00F07B8F" w:rsidRDefault="00D54BEE" w:rsidP="00D54BEE">
      <w:pPr>
        <w:pStyle w:val="31"/>
        <w:rPr>
          <w:rFonts w:ascii="Arial" w:hAnsi="Arial" w:cs="Arial"/>
          <w:b/>
          <w:kern w:val="0"/>
          <w:sz w:val="22"/>
          <w:szCs w:val="22"/>
        </w:rPr>
      </w:pPr>
      <w:hyperlink w:anchor="_Toc406369450" w:history="1">
        <w:r w:rsidRPr="00F07B8F">
          <w:rPr>
            <w:rStyle w:val="a4"/>
            <w:rFonts w:ascii="Arial" w:hAnsi="Arial" w:cs="Arial"/>
            <w:b/>
          </w:rPr>
          <w:t>2.8.1</w:t>
        </w:r>
        <w:r w:rsidRPr="00F07B8F">
          <w:rPr>
            <w:rFonts w:ascii="Arial" w:hAnsi="Arial" w:cs="Arial"/>
            <w:b/>
            <w:kern w:val="0"/>
            <w:sz w:val="22"/>
            <w:szCs w:val="22"/>
          </w:rPr>
          <w:tab/>
        </w:r>
        <w:r w:rsidRPr="00F07B8F">
          <w:rPr>
            <w:rStyle w:val="a4"/>
            <w:rFonts w:ascii="Arial" w:hAnsi="Arial" w:cs="Arial"/>
            <w:b/>
          </w:rPr>
          <w:t>Водоснабжение</w:t>
        </w:r>
        <w:r w:rsidRPr="00F07B8F">
          <w:rPr>
            <w:rFonts w:ascii="Arial" w:hAnsi="Arial" w:cs="Arial"/>
            <w:b/>
            <w:webHidden/>
          </w:rPr>
          <w:tab/>
        </w:r>
        <w:r w:rsidRPr="00F07B8F">
          <w:rPr>
            <w:rFonts w:ascii="Arial" w:hAnsi="Arial" w:cs="Arial"/>
            <w:b/>
            <w:webHidden/>
          </w:rPr>
          <w:fldChar w:fldCharType="begin"/>
        </w:r>
        <w:r w:rsidRPr="00F07B8F">
          <w:rPr>
            <w:rFonts w:ascii="Arial" w:hAnsi="Arial" w:cs="Arial"/>
            <w:b/>
            <w:webHidden/>
          </w:rPr>
          <w:instrText xml:space="preserve"> PAGEREF _Toc406369450 \h </w:instrText>
        </w:r>
        <w:r w:rsidRPr="00F07B8F">
          <w:rPr>
            <w:rFonts w:ascii="Arial" w:hAnsi="Arial" w:cs="Arial"/>
            <w:b/>
            <w:webHidden/>
          </w:rPr>
        </w:r>
        <w:r w:rsidRPr="00F07B8F">
          <w:rPr>
            <w:rFonts w:ascii="Arial" w:hAnsi="Arial" w:cs="Arial"/>
            <w:b/>
            <w:webHidden/>
          </w:rPr>
          <w:fldChar w:fldCharType="separate"/>
        </w:r>
        <w:r w:rsidRPr="00F07B8F">
          <w:rPr>
            <w:rFonts w:ascii="Arial" w:hAnsi="Arial" w:cs="Arial"/>
            <w:b/>
            <w:webHidden/>
          </w:rPr>
          <w:t>41</w:t>
        </w:r>
        <w:r w:rsidRPr="00F07B8F">
          <w:rPr>
            <w:rFonts w:ascii="Arial" w:hAnsi="Arial" w:cs="Arial"/>
            <w:b/>
            <w:webHidden/>
          </w:rPr>
          <w:fldChar w:fldCharType="end"/>
        </w:r>
      </w:hyperlink>
    </w:p>
    <w:p w:rsidR="00D54BEE" w:rsidRPr="00F07B8F" w:rsidRDefault="00D54BEE" w:rsidP="00D54BEE">
      <w:pPr>
        <w:pStyle w:val="31"/>
        <w:rPr>
          <w:rFonts w:ascii="Arial" w:hAnsi="Arial" w:cs="Arial"/>
          <w:b/>
          <w:kern w:val="0"/>
          <w:sz w:val="22"/>
          <w:szCs w:val="22"/>
        </w:rPr>
      </w:pPr>
      <w:hyperlink w:anchor="_Toc406369451" w:history="1">
        <w:r w:rsidRPr="00F07B8F">
          <w:rPr>
            <w:rStyle w:val="a4"/>
            <w:rFonts w:ascii="Arial" w:hAnsi="Arial" w:cs="Arial"/>
            <w:b/>
          </w:rPr>
          <w:t>2.8.2</w:t>
        </w:r>
        <w:r w:rsidRPr="00F07B8F">
          <w:rPr>
            <w:rFonts w:ascii="Arial" w:hAnsi="Arial" w:cs="Arial"/>
            <w:b/>
            <w:kern w:val="0"/>
            <w:sz w:val="22"/>
            <w:szCs w:val="22"/>
          </w:rPr>
          <w:tab/>
        </w:r>
        <w:r w:rsidRPr="00F07B8F">
          <w:rPr>
            <w:rStyle w:val="a4"/>
            <w:rFonts w:ascii="Arial" w:hAnsi="Arial" w:cs="Arial"/>
            <w:b/>
          </w:rPr>
          <w:t>Водоотведение</w:t>
        </w:r>
        <w:r w:rsidRPr="00F07B8F">
          <w:rPr>
            <w:rFonts w:ascii="Arial" w:hAnsi="Arial" w:cs="Arial"/>
            <w:b/>
            <w:webHidden/>
          </w:rPr>
          <w:tab/>
        </w:r>
        <w:r w:rsidRPr="00F07B8F">
          <w:rPr>
            <w:rFonts w:ascii="Arial" w:hAnsi="Arial" w:cs="Arial"/>
            <w:b/>
            <w:webHidden/>
          </w:rPr>
          <w:fldChar w:fldCharType="begin"/>
        </w:r>
        <w:r w:rsidRPr="00F07B8F">
          <w:rPr>
            <w:rFonts w:ascii="Arial" w:hAnsi="Arial" w:cs="Arial"/>
            <w:b/>
            <w:webHidden/>
          </w:rPr>
          <w:instrText xml:space="preserve"> PAGEREF _Toc406369451 \h </w:instrText>
        </w:r>
        <w:r w:rsidRPr="00F07B8F">
          <w:rPr>
            <w:rFonts w:ascii="Arial" w:hAnsi="Arial" w:cs="Arial"/>
            <w:b/>
            <w:webHidden/>
          </w:rPr>
        </w:r>
        <w:r w:rsidRPr="00F07B8F">
          <w:rPr>
            <w:rFonts w:ascii="Arial" w:hAnsi="Arial" w:cs="Arial"/>
            <w:b/>
            <w:webHidden/>
          </w:rPr>
          <w:fldChar w:fldCharType="separate"/>
        </w:r>
        <w:r w:rsidRPr="00F07B8F">
          <w:rPr>
            <w:rFonts w:ascii="Arial" w:hAnsi="Arial" w:cs="Arial"/>
            <w:b/>
            <w:webHidden/>
          </w:rPr>
          <w:t>45</w:t>
        </w:r>
        <w:r w:rsidRPr="00F07B8F">
          <w:rPr>
            <w:rFonts w:ascii="Arial" w:hAnsi="Arial" w:cs="Arial"/>
            <w:b/>
            <w:webHidden/>
          </w:rPr>
          <w:fldChar w:fldCharType="end"/>
        </w:r>
      </w:hyperlink>
    </w:p>
    <w:p w:rsidR="00D54BEE" w:rsidRPr="00F07B8F" w:rsidRDefault="00D54BEE" w:rsidP="00D54BEE">
      <w:pPr>
        <w:pStyle w:val="31"/>
        <w:rPr>
          <w:rFonts w:ascii="Arial" w:hAnsi="Arial" w:cs="Arial"/>
          <w:b/>
          <w:kern w:val="0"/>
          <w:sz w:val="22"/>
          <w:szCs w:val="22"/>
        </w:rPr>
      </w:pPr>
      <w:hyperlink w:anchor="_Toc406369452" w:history="1">
        <w:r w:rsidRPr="00F07B8F">
          <w:rPr>
            <w:rStyle w:val="a4"/>
            <w:rFonts w:ascii="Arial" w:hAnsi="Arial" w:cs="Arial"/>
            <w:b/>
          </w:rPr>
          <w:t>2.8.3</w:t>
        </w:r>
        <w:r w:rsidRPr="00F07B8F">
          <w:rPr>
            <w:rFonts w:ascii="Arial" w:hAnsi="Arial" w:cs="Arial"/>
            <w:b/>
            <w:kern w:val="0"/>
            <w:sz w:val="22"/>
            <w:szCs w:val="22"/>
          </w:rPr>
          <w:tab/>
        </w:r>
        <w:r w:rsidRPr="00F07B8F">
          <w:rPr>
            <w:rStyle w:val="a4"/>
            <w:rFonts w:ascii="Arial" w:hAnsi="Arial" w:cs="Arial"/>
            <w:b/>
          </w:rPr>
          <w:t>Теплоснабжение</w:t>
        </w:r>
        <w:r w:rsidRPr="00F07B8F">
          <w:rPr>
            <w:rFonts w:ascii="Arial" w:hAnsi="Arial" w:cs="Arial"/>
            <w:b/>
            <w:webHidden/>
          </w:rPr>
          <w:tab/>
        </w:r>
        <w:r w:rsidRPr="00F07B8F">
          <w:rPr>
            <w:rFonts w:ascii="Arial" w:hAnsi="Arial" w:cs="Arial"/>
            <w:b/>
            <w:webHidden/>
          </w:rPr>
          <w:fldChar w:fldCharType="begin"/>
        </w:r>
        <w:r w:rsidRPr="00F07B8F">
          <w:rPr>
            <w:rFonts w:ascii="Arial" w:hAnsi="Arial" w:cs="Arial"/>
            <w:b/>
            <w:webHidden/>
          </w:rPr>
          <w:instrText xml:space="preserve"> PAGEREF _Toc406369452 \h </w:instrText>
        </w:r>
        <w:r w:rsidRPr="00F07B8F">
          <w:rPr>
            <w:rFonts w:ascii="Arial" w:hAnsi="Arial" w:cs="Arial"/>
            <w:b/>
            <w:webHidden/>
          </w:rPr>
        </w:r>
        <w:r w:rsidRPr="00F07B8F">
          <w:rPr>
            <w:rFonts w:ascii="Arial" w:hAnsi="Arial" w:cs="Arial"/>
            <w:b/>
            <w:webHidden/>
          </w:rPr>
          <w:fldChar w:fldCharType="separate"/>
        </w:r>
        <w:r w:rsidRPr="00F07B8F">
          <w:rPr>
            <w:rFonts w:ascii="Arial" w:hAnsi="Arial" w:cs="Arial"/>
            <w:b/>
            <w:webHidden/>
          </w:rPr>
          <w:t>47</w:t>
        </w:r>
        <w:r w:rsidRPr="00F07B8F">
          <w:rPr>
            <w:rFonts w:ascii="Arial" w:hAnsi="Arial" w:cs="Arial"/>
            <w:b/>
            <w:webHidden/>
          </w:rPr>
          <w:fldChar w:fldCharType="end"/>
        </w:r>
      </w:hyperlink>
    </w:p>
    <w:p w:rsidR="00D54BEE" w:rsidRPr="00F07B8F" w:rsidRDefault="00D54BEE" w:rsidP="00D54BEE">
      <w:pPr>
        <w:pStyle w:val="31"/>
        <w:rPr>
          <w:rFonts w:ascii="Arial" w:hAnsi="Arial" w:cs="Arial"/>
          <w:b/>
          <w:kern w:val="0"/>
          <w:sz w:val="22"/>
          <w:szCs w:val="22"/>
        </w:rPr>
      </w:pPr>
      <w:hyperlink w:anchor="_Toc406369453" w:history="1">
        <w:r w:rsidRPr="00F07B8F">
          <w:rPr>
            <w:rStyle w:val="a4"/>
            <w:rFonts w:ascii="Arial" w:hAnsi="Arial" w:cs="Arial"/>
            <w:b/>
            <w:lang w:val="en-US"/>
          </w:rPr>
          <w:t>2.8.4</w:t>
        </w:r>
        <w:r w:rsidRPr="00F07B8F">
          <w:rPr>
            <w:rFonts w:ascii="Arial" w:hAnsi="Arial" w:cs="Arial"/>
            <w:b/>
            <w:kern w:val="0"/>
            <w:sz w:val="22"/>
            <w:szCs w:val="22"/>
          </w:rPr>
          <w:tab/>
        </w:r>
        <w:r w:rsidRPr="00F07B8F">
          <w:rPr>
            <w:rStyle w:val="a4"/>
            <w:rFonts w:ascii="Arial" w:hAnsi="Arial" w:cs="Arial"/>
            <w:b/>
          </w:rPr>
          <w:t>Газоснабжение</w:t>
        </w:r>
        <w:r w:rsidRPr="00F07B8F">
          <w:rPr>
            <w:rFonts w:ascii="Arial" w:hAnsi="Arial" w:cs="Arial"/>
            <w:b/>
            <w:webHidden/>
          </w:rPr>
          <w:tab/>
        </w:r>
        <w:r w:rsidRPr="00F07B8F">
          <w:rPr>
            <w:rFonts w:ascii="Arial" w:hAnsi="Arial" w:cs="Arial"/>
            <w:b/>
            <w:webHidden/>
          </w:rPr>
          <w:fldChar w:fldCharType="begin"/>
        </w:r>
        <w:r w:rsidRPr="00F07B8F">
          <w:rPr>
            <w:rFonts w:ascii="Arial" w:hAnsi="Arial" w:cs="Arial"/>
            <w:b/>
            <w:webHidden/>
          </w:rPr>
          <w:instrText xml:space="preserve"> PAGEREF _Toc406369453 \h </w:instrText>
        </w:r>
        <w:r w:rsidRPr="00F07B8F">
          <w:rPr>
            <w:rFonts w:ascii="Arial" w:hAnsi="Arial" w:cs="Arial"/>
            <w:b/>
            <w:webHidden/>
          </w:rPr>
        </w:r>
        <w:r w:rsidRPr="00F07B8F">
          <w:rPr>
            <w:rFonts w:ascii="Arial" w:hAnsi="Arial" w:cs="Arial"/>
            <w:b/>
            <w:webHidden/>
          </w:rPr>
          <w:fldChar w:fldCharType="separate"/>
        </w:r>
        <w:r w:rsidRPr="00F07B8F">
          <w:rPr>
            <w:rFonts w:ascii="Arial" w:hAnsi="Arial" w:cs="Arial"/>
            <w:b/>
            <w:webHidden/>
          </w:rPr>
          <w:t>48</w:t>
        </w:r>
        <w:r w:rsidRPr="00F07B8F">
          <w:rPr>
            <w:rFonts w:ascii="Arial" w:hAnsi="Arial" w:cs="Arial"/>
            <w:b/>
            <w:webHidden/>
          </w:rPr>
          <w:fldChar w:fldCharType="end"/>
        </w:r>
      </w:hyperlink>
    </w:p>
    <w:p w:rsidR="00D54BEE" w:rsidRPr="00F07B8F" w:rsidRDefault="00D54BEE" w:rsidP="00D54BEE">
      <w:pPr>
        <w:pStyle w:val="31"/>
        <w:rPr>
          <w:rFonts w:ascii="Arial" w:hAnsi="Arial" w:cs="Arial"/>
          <w:b/>
          <w:kern w:val="0"/>
          <w:sz w:val="22"/>
          <w:szCs w:val="22"/>
        </w:rPr>
      </w:pPr>
      <w:hyperlink w:anchor="_Toc406369454" w:history="1">
        <w:r w:rsidRPr="00F07B8F">
          <w:rPr>
            <w:rStyle w:val="a4"/>
            <w:rFonts w:ascii="Arial" w:hAnsi="Arial" w:cs="Arial"/>
            <w:b/>
          </w:rPr>
          <w:t>2.8.5</w:t>
        </w:r>
        <w:r w:rsidRPr="00F07B8F">
          <w:rPr>
            <w:rFonts w:ascii="Arial" w:hAnsi="Arial" w:cs="Arial"/>
            <w:b/>
            <w:kern w:val="0"/>
            <w:sz w:val="22"/>
            <w:szCs w:val="22"/>
          </w:rPr>
          <w:tab/>
        </w:r>
        <w:r w:rsidRPr="00F07B8F">
          <w:rPr>
            <w:rStyle w:val="a4"/>
            <w:rFonts w:ascii="Arial" w:hAnsi="Arial" w:cs="Arial"/>
            <w:b/>
          </w:rPr>
          <w:t>Электроснабжение</w:t>
        </w:r>
        <w:r w:rsidRPr="00F07B8F">
          <w:rPr>
            <w:rFonts w:ascii="Arial" w:hAnsi="Arial" w:cs="Arial"/>
            <w:b/>
            <w:webHidden/>
          </w:rPr>
          <w:tab/>
        </w:r>
        <w:r w:rsidRPr="00F07B8F">
          <w:rPr>
            <w:rFonts w:ascii="Arial" w:hAnsi="Arial" w:cs="Arial"/>
            <w:b/>
            <w:webHidden/>
          </w:rPr>
          <w:fldChar w:fldCharType="begin"/>
        </w:r>
        <w:r w:rsidRPr="00F07B8F">
          <w:rPr>
            <w:rFonts w:ascii="Arial" w:hAnsi="Arial" w:cs="Arial"/>
            <w:b/>
            <w:webHidden/>
          </w:rPr>
          <w:instrText xml:space="preserve"> PAGEREF _Toc406369454 \h </w:instrText>
        </w:r>
        <w:r w:rsidRPr="00F07B8F">
          <w:rPr>
            <w:rFonts w:ascii="Arial" w:hAnsi="Arial" w:cs="Arial"/>
            <w:b/>
            <w:webHidden/>
          </w:rPr>
        </w:r>
        <w:r w:rsidRPr="00F07B8F">
          <w:rPr>
            <w:rFonts w:ascii="Arial" w:hAnsi="Arial" w:cs="Arial"/>
            <w:b/>
            <w:webHidden/>
          </w:rPr>
          <w:fldChar w:fldCharType="separate"/>
        </w:r>
        <w:r w:rsidRPr="00F07B8F">
          <w:rPr>
            <w:rFonts w:ascii="Arial" w:hAnsi="Arial" w:cs="Arial"/>
            <w:b/>
            <w:webHidden/>
          </w:rPr>
          <w:t>49</w:t>
        </w:r>
        <w:r w:rsidRPr="00F07B8F">
          <w:rPr>
            <w:rFonts w:ascii="Arial" w:hAnsi="Arial" w:cs="Arial"/>
            <w:b/>
            <w:webHidden/>
          </w:rPr>
          <w:fldChar w:fldCharType="end"/>
        </w:r>
      </w:hyperlink>
    </w:p>
    <w:p w:rsidR="00D54BEE" w:rsidRPr="00F07B8F" w:rsidRDefault="00D54BEE" w:rsidP="00D54BEE">
      <w:pPr>
        <w:pStyle w:val="31"/>
        <w:rPr>
          <w:rFonts w:ascii="Arial" w:hAnsi="Arial" w:cs="Arial"/>
          <w:b/>
          <w:kern w:val="0"/>
          <w:sz w:val="22"/>
          <w:szCs w:val="22"/>
        </w:rPr>
      </w:pPr>
      <w:hyperlink w:anchor="_Toc406369455" w:history="1">
        <w:r w:rsidRPr="00F07B8F">
          <w:rPr>
            <w:rStyle w:val="a4"/>
            <w:rFonts w:ascii="Arial" w:hAnsi="Arial" w:cs="Arial"/>
            <w:b/>
          </w:rPr>
          <w:t>2.8.6</w:t>
        </w:r>
        <w:r w:rsidRPr="00F07B8F">
          <w:rPr>
            <w:rFonts w:ascii="Arial" w:hAnsi="Arial" w:cs="Arial"/>
            <w:b/>
            <w:kern w:val="0"/>
            <w:sz w:val="22"/>
            <w:szCs w:val="22"/>
          </w:rPr>
          <w:tab/>
        </w:r>
        <w:r w:rsidRPr="00F07B8F">
          <w:rPr>
            <w:rStyle w:val="a4"/>
            <w:rFonts w:ascii="Arial" w:hAnsi="Arial" w:cs="Arial"/>
            <w:b/>
          </w:rPr>
          <w:t>Связь. Радиовещание. Телевидение</w:t>
        </w:r>
        <w:r w:rsidRPr="00F07B8F">
          <w:rPr>
            <w:rFonts w:ascii="Arial" w:hAnsi="Arial" w:cs="Arial"/>
            <w:b/>
            <w:webHidden/>
          </w:rPr>
          <w:tab/>
        </w:r>
        <w:r w:rsidRPr="00F07B8F">
          <w:rPr>
            <w:rFonts w:ascii="Arial" w:hAnsi="Arial" w:cs="Arial"/>
            <w:b/>
            <w:webHidden/>
          </w:rPr>
          <w:fldChar w:fldCharType="begin"/>
        </w:r>
        <w:r w:rsidRPr="00F07B8F">
          <w:rPr>
            <w:rFonts w:ascii="Arial" w:hAnsi="Arial" w:cs="Arial"/>
            <w:b/>
            <w:webHidden/>
          </w:rPr>
          <w:instrText xml:space="preserve"> PAGEREF _Toc406369455 \h </w:instrText>
        </w:r>
        <w:r w:rsidRPr="00F07B8F">
          <w:rPr>
            <w:rFonts w:ascii="Arial" w:hAnsi="Arial" w:cs="Arial"/>
            <w:b/>
            <w:webHidden/>
          </w:rPr>
        </w:r>
        <w:r w:rsidRPr="00F07B8F">
          <w:rPr>
            <w:rFonts w:ascii="Arial" w:hAnsi="Arial" w:cs="Arial"/>
            <w:b/>
            <w:webHidden/>
          </w:rPr>
          <w:fldChar w:fldCharType="separate"/>
        </w:r>
        <w:r w:rsidRPr="00F07B8F">
          <w:rPr>
            <w:rFonts w:ascii="Arial" w:hAnsi="Arial" w:cs="Arial"/>
            <w:b/>
            <w:webHidden/>
          </w:rPr>
          <w:t>50</w:t>
        </w:r>
        <w:r w:rsidRPr="00F07B8F">
          <w:rPr>
            <w:rFonts w:ascii="Arial" w:hAnsi="Arial" w:cs="Arial"/>
            <w:b/>
            <w:webHidden/>
          </w:rPr>
          <w:fldChar w:fldCharType="end"/>
        </w:r>
      </w:hyperlink>
    </w:p>
    <w:p w:rsidR="00D54BEE" w:rsidRPr="00F07B8F" w:rsidRDefault="00D54BEE" w:rsidP="00D54BEE">
      <w:pPr>
        <w:pStyle w:val="31"/>
        <w:rPr>
          <w:rFonts w:ascii="Arial" w:hAnsi="Arial" w:cs="Arial"/>
          <w:b/>
          <w:kern w:val="0"/>
          <w:sz w:val="22"/>
          <w:szCs w:val="22"/>
        </w:rPr>
      </w:pPr>
      <w:hyperlink w:anchor="_Toc406369456" w:history="1">
        <w:r w:rsidRPr="00F07B8F">
          <w:rPr>
            <w:rStyle w:val="a4"/>
            <w:rFonts w:ascii="Arial" w:hAnsi="Arial" w:cs="Arial"/>
            <w:b/>
          </w:rPr>
          <w:t>2.8.7</w:t>
        </w:r>
        <w:r w:rsidRPr="00F07B8F">
          <w:rPr>
            <w:rFonts w:ascii="Arial" w:hAnsi="Arial" w:cs="Arial"/>
            <w:b/>
            <w:kern w:val="0"/>
            <w:sz w:val="22"/>
            <w:szCs w:val="22"/>
          </w:rPr>
          <w:tab/>
        </w:r>
        <w:r w:rsidRPr="00F07B8F">
          <w:rPr>
            <w:rStyle w:val="a4"/>
            <w:rFonts w:ascii="Arial" w:hAnsi="Arial" w:cs="Arial"/>
            <w:b/>
          </w:rPr>
          <w:t>Инженерная подготовка территории</w:t>
        </w:r>
        <w:r w:rsidRPr="00F07B8F">
          <w:rPr>
            <w:rFonts w:ascii="Arial" w:hAnsi="Arial" w:cs="Arial"/>
            <w:b/>
            <w:webHidden/>
          </w:rPr>
          <w:tab/>
        </w:r>
        <w:r w:rsidRPr="00F07B8F">
          <w:rPr>
            <w:rFonts w:ascii="Arial" w:hAnsi="Arial" w:cs="Arial"/>
            <w:b/>
            <w:webHidden/>
          </w:rPr>
          <w:fldChar w:fldCharType="begin"/>
        </w:r>
        <w:r w:rsidRPr="00F07B8F">
          <w:rPr>
            <w:rFonts w:ascii="Arial" w:hAnsi="Arial" w:cs="Arial"/>
            <w:b/>
            <w:webHidden/>
          </w:rPr>
          <w:instrText xml:space="preserve"> PAGEREF _Toc406369456 \h </w:instrText>
        </w:r>
        <w:r w:rsidRPr="00F07B8F">
          <w:rPr>
            <w:rFonts w:ascii="Arial" w:hAnsi="Arial" w:cs="Arial"/>
            <w:b/>
            <w:webHidden/>
          </w:rPr>
        </w:r>
        <w:r w:rsidRPr="00F07B8F">
          <w:rPr>
            <w:rFonts w:ascii="Arial" w:hAnsi="Arial" w:cs="Arial"/>
            <w:b/>
            <w:webHidden/>
          </w:rPr>
          <w:fldChar w:fldCharType="separate"/>
        </w:r>
        <w:r w:rsidRPr="00F07B8F">
          <w:rPr>
            <w:rFonts w:ascii="Arial" w:hAnsi="Arial" w:cs="Arial"/>
            <w:b/>
            <w:webHidden/>
          </w:rPr>
          <w:t>51</w:t>
        </w:r>
        <w:r w:rsidRPr="00F07B8F">
          <w:rPr>
            <w:rFonts w:ascii="Arial" w:hAnsi="Arial" w:cs="Arial"/>
            <w:b/>
            <w:webHidden/>
          </w:rPr>
          <w:fldChar w:fldCharType="end"/>
        </w:r>
      </w:hyperlink>
    </w:p>
    <w:p w:rsidR="00D54BEE" w:rsidRPr="00F07B8F" w:rsidRDefault="00D54BEE" w:rsidP="00D54BEE">
      <w:pPr>
        <w:pStyle w:val="21"/>
        <w:tabs>
          <w:tab w:val="left" w:pos="1134"/>
        </w:tabs>
        <w:rPr>
          <w:rFonts w:ascii="Arial" w:hAnsi="Arial" w:cs="Arial"/>
          <w:noProof/>
          <w:kern w:val="0"/>
          <w:sz w:val="22"/>
          <w:szCs w:val="22"/>
        </w:rPr>
      </w:pPr>
      <w:hyperlink w:anchor="_Toc406369457" w:history="1">
        <w:r w:rsidRPr="00F07B8F">
          <w:rPr>
            <w:rStyle w:val="a4"/>
            <w:rFonts w:ascii="Arial" w:hAnsi="Arial" w:cs="Arial"/>
            <w:noProof/>
          </w:rPr>
          <w:t>2.9</w:t>
        </w:r>
        <w:r w:rsidRPr="00F07B8F">
          <w:rPr>
            <w:rFonts w:ascii="Arial" w:hAnsi="Arial" w:cs="Arial"/>
            <w:noProof/>
            <w:kern w:val="0"/>
            <w:sz w:val="22"/>
            <w:szCs w:val="22"/>
          </w:rPr>
          <w:tab/>
        </w:r>
        <w:r w:rsidRPr="00F07B8F">
          <w:rPr>
            <w:rStyle w:val="a4"/>
            <w:rFonts w:ascii="Arial" w:hAnsi="Arial" w:cs="Arial"/>
            <w:noProof/>
          </w:rPr>
          <w:t>Зеленый фонд муниципального образования</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_Toc406369457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52</w:t>
        </w:r>
        <w:r w:rsidRPr="00F07B8F">
          <w:rPr>
            <w:rFonts w:ascii="Arial" w:hAnsi="Arial" w:cs="Arial"/>
            <w:noProof/>
            <w:webHidden/>
          </w:rPr>
          <w:fldChar w:fldCharType="end"/>
        </w:r>
      </w:hyperlink>
    </w:p>
    <w:p w:rsidR="00D54BEE" w:rsidRPr="00F07B8F" w:rsidRDefault="00D54BEE" w:rsidP="00D54BEE">
      <w:pPr>
        <w:pStyle w:val="21"/>
        <w:tabs>
          <w:tab w:val="left" w:pos="1134"/>
        </w:tabs>
        <w:rPr>
          <w:rFonts w:ascii="Arial" w:hAnsi="Arial" w:cs="Arial"/>
          <w:noProof/>
          <w:kern w:val="0"/>
          <w:sz w:val="22"/>
          <w:szCs w:val="22"/>
        </w:rPr>
      </w:pPr>
      <w:hyperlink w:anchor="_Toc406369458" w:history="1">
        <w:r w:rsidRPr="00F07B8F">
          <w:rPr>
            <w:rStyle w:val="a4"/>
            <w:rFonts w:ascii="Arial" w:hAnsi="Arial" w:cs="Arial"/>
            <w:noProof/>
          </w:rPr>
          <w:t>2.10</w:t>
        </w:r>
        <w:r w:rsidRPr="00F07B8F">
          <w:rPr>
            <w:rFonts w:ascii="Arial" w:hAnsi="Arial" w:cs="Arial"/>
            <w:noProof/>
            <w:kern w:val="0"/>
            <w:sz w:val="22"/>
            <w:szCs w:val="22"/>
          </w:rPr>
          <w:tab/>
        </w:r>
        <w:r w:rsidRPr="00F07B8F">
          <w:rPr>
            <w:rStyle w:val="a4"/>
            <w:rFonts w:ascii="Arial" w:hAnsi="Arial" w:cs="Arial"/>
            <w:noProof/>
          </w:rPr>
          <w:t>Санитарная очистка территории. Размещение кладбищ</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_Toc406369458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53</w:t>
        </w:r>
        <w:r w:rsidRPr="00F07B8F">
          <w:rPr>
            <w:rFonts w:ascii="Arial" w:hAnsi="Arial" w:cs="Arial"/>
            <w:noProof/>
            <w:webHidden/>
          </w:rPr>
          <w:fldChar w:fldCharType="end"/>
        </w:r>
      </w:hyperlink>
    </w:p>
    <w:p w:rsidR="00D54BEE" w:rsidRPr="00F07B8F" w:rsidRDefault="00D54BEE" w:rsidP="00D54BEE">
      <w:pPr>
        <w:pStyle w:val="21"/>
        <w:tabs>
          <w:tab w:val="left" w:pos="1134"/>
        </w:tabs>
        <w:rPr>
          <w:rFonts w:ascii="Arial" w:hAnsi="Arial" w:cs="Arial"/>
          <w:noProof/>
          <w:kern w:val="0"/>
          <w:sz w:val="22"/>
          <w:szCs w:val="22"/>
        </w:rPr>
      </w:pPr>
      <w:hyperlink w:anchor="_Toc406369459" w:history="1">
        <w:r w:rsidRPr="00F07B8F">
          <w:rPr>
            <w:rStyle w:val="a4"/>
            <w:rFonts w:ascii="Arial" w:hAnsi="Arial" w:cs="Arial"/>
            <w:noProof/>
          </w:rPr>
          <w:t>2.11</w:t>
        </w:r>
        <w:r w:rsidRPr="00F07B8F">
          <w:rPr>
            <w:rFonts w:ascii="Arial" w:hAnsi="Arial" w:cs="Arial"/>
            <w:noProof/>
            <w:kern w:val="0"/>
            <w:sz w:val="22"/>
            <w:szCs w:val="22"/>
          </w:rPr>
          <w:tab/>
        </w:r>
        <w:r w:rsidRPr="00F07B8F">
          <w:rPr>
            <w:rStyle w:val="a4"/>
            <w:rFonts w:ascii="Arial" w:hAnsi="Arial" w:cs="Arial"/>
            <w:noProof/>
          </w:rPr>
          <w:t>Санитарно-экологическое состояние окружающей среды</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_Toc406369459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56</w:t>
        </w:r>
        <w:r w:rsidRPr="00F07B8F">
          <w:rPr>
            <w:rFonts w:ascii="Arial" w:hAnsi="Arial" w:cs="Arial"/>
            <w:noProof/>
            <w:webHidden/>
          </w:rPr>
          <w:fldChar w:fldCharType="end"/>
        </w:r>
      </w:hyperlink>
    </w:p>
    <w:p w:rsidR="00D54BEE" w:rsidRPr="00F07B8F" w:rsidRDefault="00D54BEE" w:rsidP="00D54BEE">
      <w:pPr>
        <w:pStyle w:val="21"/>
        <w:tabs>
          <w:tab w:val="left" w:pos="1134"/>
        </w:tabs>
        <w:rPr>
          <w:rFonts w:ascii="Arial" w:hAnsi="Arial" w:cs="Arial"/>
          <w:noProof/>
          <w:kern w:val="0"/>
          <w:sz w:val="22"/>
          <w:szCs w:val="22"/>
        </w:rPr>
      </w:pPr>
      <w:hyperlink w:anchor="_Toc406369460" w:history="1">
        <w:r w:rsidRPr="00F07B8F">
          <w:rPr>
            <w:rStyle w:val="a4"/>
            <w:rFonts w:ascii="Arial" w:hAnsi="Arial" w:cs="Arial"/>
            <w:noProof/>
          </w:rPr>
          <w:t>2.12</w:t>
        </w:r>
        <w:r w:rsidRPr="00F07B8F">
          <w:rPr>
            <w:rFonts w:ascii="Arial" w:hAnsi="Arial" w:cs="Arial"/>
            <w:noProof/>
            <w:kern w:val="0"/>
            <w:sz w:val="22"/>
            <w:szCs w:val="22"/>
          </w:rPr>
          <w:tab/>
        </w:r>
        <w:r w:rsidRPr="00F07B8F">
          <w:rPr>
            <w:rStyle w:val="a4"/>
            <w:rFonts w:ascii="Arial" w:hAnsi="Arial" w:cs="Arial"/>
            <w:noProof/>
          </w:rPr>
          <w:t>Зоны с особыми условиями использования территорий</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_Toc406369460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58</w:t>
        </w:r>
        <w:r w:rsidRPr="00F07B8F">
          <w:rPr>
            <w:rFonts w:ascii="Arial" w:hAnsi="Arial" w:cs="Arial"/>
            <w:noProof/>
            <w:webHidden/>
          </w:rPr>
          <w:fldChar w:fldCharType="end"/>
        </w:r>
      </w:hyperlink>
    </w:p>
    <w:p w:rsidR="00D54BEE" w:rsidRPr="00F07B8F" w:rsidRDefault="00D54BEE" w:rsidP="00D54BEE">
      <w:pPr>
        <w:pStyle w:val="31"/>
        <w:rPr>
          <w:rFonts w:ascii="Arial" w:hAnsi="Arial" w:cs="Arial"/>
          <w:b/>
          <w:kern w:val="0"/>
          <w:sz w:val="22"/>
          <w:szCs w:val="22"/>
        </w:rPr>
      </w:pPr>
      <w:hyperlink w:anchor="_Toc406369461" w:history="1">
        <w:r w:rsidRPr="00F07B8F">
          <w:rPr>
            <w:rStyle w:val="a4"/>
            <w:rFonts w:ascii="Arial" w:hAnsi="Arial" w:cs="Arial"/>
            <w:b/>
          </w:rPr>
          <w:t>2.12.1</w:t>
        </w:r>
        <w:r w:rsidRPr="00F07B8F">
          <w:rPr>
            <w:rFonts w:ascii="Arial" w:hAnsi="Arial" w:cs="Arial"/>
            <w:b/>
            <w:kern w:val="0"/>
            <w:sz w:val="22"/>
            <w:szCs w:val="22"/>
          </w:rPr>
          <w:tab/>
        </w:r>
        <w:r w:rsidRPr="00F07B8F">
          <w:rPr>
            <w:rStyle w:val="a4"/>
            <w:rFonts w:ascii="Arial" w:hAnsi="Arial" w:cs="Arial"/>
            <w:b/>
          </w:rPr>
          <w:t>Зоны охраны объектов культурного наследия</w:t>
        </w:r>
        <w:r w:rsidRPr="00F07B8F">
          <w:rPr>
            <w:rFonts w:ascii="Arial" w:hAnsi="Arial" w:cs="Arial"/>
            <w:b/>
            <w:webHidden/>
          </w:rPr>
          <w:tab/>
        </w:r>
        <w:r w:rsidRPr="00F07B8F">
          <w:rPr>
            <w:rFonts w:ascii="Arial" w:hAnsi="Arial" w:cs="Arial"/>
            <w:b/>
            <w:webHidden/>
          </w:rPr>
          <w:fldChar w:fldCharType="begin"/>
        </w:r>
        <w:r w:rsidRPr="00F07B8F">
          <w:rPr>
            <w:rFonts w:ascii="Arial" w:hAnsi="Arial" w:cs="Arial"/>
            <w:b/>
            <w:webHidden/>
          </w:rPr>
          <w:instrText xml:space="preserve"> PAGEREF _Toc406369461 \h </w:instrText>
        </w:r>
        <w:r w:rsidRPr="00F07B8F">
          <w:rPr>
            <w:rFonts w:ascii="Arial" w:hAnsi="Arial" w:cs="Arial"/>
            <w:b/>
            <w:webHidden/>
          </w:rPr>
        </w:r>
        <w:r w:rsidRPr="00F07B8F">
          <w:rPr>
            <w:rFonts w:ascii="Arial" w:hAnsi="Arial" w:cs="Arial"/>
            <w:b/>
            <w:webHidden/>
          </w:rPr>
          <w:fldChar w:fldCharType="separate"/>
        </w:r>
        <w:r w:rsidRPr="00F07B8F">
          <w:rPr>
            <w:rFonts w:ascii="Arial" w:hAnsi="Arial" w:cs="Arial"/>
            <w:b/>
            <w:webHidden/>
          </w:rPr>
          <w:t>58</w:t>
        </w:r>
        <w:r w:rsidRPr="00F07B8F">
          <w:rPr>
            <w:rFonts w:ascii="Arial" w:hAnsi="Arial" w:cs="Arial"/>
            <w:b/>
            <w:webHidden/>
          </w:rPr>
          <w:fldChar w:fldCharType="end"/>
        </w:r>
      </w:hyperlink>
    </w:p>
    <w:p w:rsidR="00D54BEE" w:rsidRPr="00F07B8F" w:rsidRDefault="00D54BEE" w:rsidP="00D54BEE">
      <w:pPr>
        <w:pStyle w:val="31"/>
        <w:rPr>
          <w:rFonts w:ascii="Arial" w:hAnsi="Arial" w:cs="Arial"/>
          <w:b/>
          <w:kern w:val="0"/>
          <w:sz w:val="22"/>
          <w:szCs w:val="22"/>
        </w:rPr>
      </w:pPr>
      <w:hyperlink w:anchor="_Toc406369462" w:history="1">
        <w:r w:rsidRPr="00F07B8F">
          <w:rPr>
            <w:rStyle w:val="a4"/>
            <w:rFonts w:ascii="Arial" w:hAnsi="Arial" w:cs="Arial"/>
            <w:b/>
          </w:rPr>
          <w:t>2.12.2</w:t>
        </w:r>
        <w:r w:rsidRPr="00F07B8F">
          <w:rPr>
            <w:rFonts w:ascii="Arial" w:hAnsi="Arial" w:cs="Arial"/>
            <w:b/>
            <w:kern w:val="0"/>
            <w:sz w:val="22"/>
            <w:szCs w:val="22"/>
          </w:rPr>
          <w:tab/>
        </w:r>
        <w:r w:rsidRPr="00F07B8F">
          <w:rPr>
            <w:rStyle w:val="a4"/>
            <w:rFonts w:ascii="Arial" w:hAnsi="Arial" w:cs="Arial"/>
            <w:b/>
          </w:rPr>
          <w:t>Водоохранные зоны и прибрежные защитные полосы</w:t>
        </w:r>
        <w:r w:rsidRPr="00F07B8F">
          <w:rPr>
            <w:rFonts w:ascii="Arial" w:hAnsi="Arial" w:cs="Arial"/>
            <w:b/>
            <w:webHidden/>
          </w:rPr>
          <w:tab/>
        </w:r>
        <w:r w:rsidRPr="00F07B8F">
          <w:rPr>
            <w:rFonts w:ascii="Arial" w:hAnsi="Arial" w:cs="Arial"/>
            <w:b/>
            <w:webHidden/>
          </w:rPr>
          <w:fldChar w:fldCharType="begin"/>
        </w:r>
        <w:r w:rsidRPr="00F07B8F">
          <w:rPr>
            <w:rFonts w:ascii="Arial" w:hAnsi="Arial" w:cs="Arial"/>
            <w:b/>
            <w:webHidden/>
          </w:rPr>
          <w:instrText xml:space="preserve"> PAGEREF _Toc406369462 \h </w:instrText>
        </w:r>
        <w:r w:rsidRPr="00F07B8F">
          <w:rPr>
            <w:rFonts w:ascii="Arial" w:hAnsi="Arial" w:cs="Arial"/>
            <w:b/>
            <w:webHidden/>
          </w:rPr>
        </w:r>
        <w:r w:rsidRPr="00F07B8F">
          <w:rPr>
            <w:rFonts w:ascii="Arial" w:hAnsi="Arial" w:cs="Arial"/>
            <w:b/>
            <w:webHidden/>
          </w:rPr>
          <w:fldChar w:fldCharType="separate"/>
        </w:r>
        <w:r w:rsidRPr="00F07B8F">
          <w:rPr>
            <w:rFonts w:ascii="Arial" w:hAnsi="Arial" w:cs="Arial"/>
            <w:b/>
            <w:webHidden/>
          </w:rPr>
          <w:t>59</w:t>
        </w:r>
        <w:r w:rsidRPr="00F07B8F">
          <w:rPr>
            <w:rFonts w:ascii="Arial" w:hAnsi="Arial" w:cs="Arial"/>
            <w:b/>
            <w:webHidden/>
          </w:rPr>
          <w:fldChar w:fldCharType="end"/>
        </w:r>
      </w:hyperlink>
    </w:p>
    <w:p w:rsidR="00D54BEE" w:rsidRPr="00F07B8F" w:rsidRDefault="00D54BEE" w:rsidP="00D54BEE">
      <w:pPr>
        <w:pStyle w:val="31"/>
        <w:rPr>
          <w:rFonts w:ascii="Arial" w:hAnsi="Arial" w:cs="Arial"/>
          <w:b/>
          <w:kern w:val="0"/>
          <w:sz w:val="22"/>
          <w:szCs w:val="22"/>
        </w:rPr>
      </w:pPr>
      <w:hyperlink w:anchor="_Toc406369463" w:history="1">
        <w:r w:rsidRPr="00F07B8F">
          <w:rPr>
            <w:rStyle w:val="a4"/>
            <w:rFonts w:ascii="Arial" w:hAnsi="Arial" w:cs="Arial"/>
            <w:b/>
          </w:rPr>
          <w:t>2.12.3</w:t>
        </w:r>
        <w:r w:rsidRPr="00F07B8F">
          <w:rPr>
            <w:rFonts w:ascii="Arial" w:hAnsi="Arial" w:cs="Arial"/>
            <w:b/>
            <w:kern w:val="0"/>
            <w:sz w:val="22"/>
            <w:szCs w:val="22"/>
          </w:rPr>
          <w:tab/>
        </w:r>
        <w:r w:rsidRPr="00F07B8F">
          <w:rPr>
            <w:rStyle w:val="a4"/>
            <w:rFonts w:ascii="Arial" w:hAnsi="Arial" w:cs="Arial"/>
            <w:b/>
          </w:rPr>
          <w:t>Зоны санитарной охраны источников питьевого водоснабжения</w:t>
        </w:r>
        <w:r w:rsidRPr="00F07B8F">
          <w:rPr>
            <w:rFonts w:ascii="Arial" w:hAnsi="Arial" w:cs="Arial"/>
            <w:b/>
            <w:webHidden/>
          </w:rPr>
          <w:tab/>
        </w:r>
        <w:r w:rsidRPr="00F07B8F">
          <w:rPr>
            <w:rFonts w:ascii="Arial" w:hAnsi="Arial" w:cs="Arial"/>
            <w:b/>
            <w:webHidden/>
          </w:rPr>
          <w:fldChar w:fldCharType="begin"/>
        </w:r>
        <w:r w:rsidRPr="00F07B8F">
          <w:rPr>
            <w:rFonts w:ascii="Arial" w:hAnsi="Arial" w:cs="Arial"/>
            <w:b/>
            <w:webHidden/>
          </w:rPr>
          <w:instrText xml:space="preserve"> PAGEREF _Toc406369463 \h </w:instrText>
        </w:r>
        <w:r w:rsidRPr="00F07B8F">
          <w:rPr>
            <w:rFonts w:ascii="Arial" w:hAnsi="Arial" w:cs="Arial"/>
            <w:b/>
            <w:webHidden/>
          </w:rPr>
        </w:r>
        <w:r w:rsidRPr="00F07B8F">
          <w:rPr>
            <w:rFonts w:ascii="Arial" w:hAnsi="Arial" w:cs="Arial"/>
            <w:b/>
            <w:webHidden/>
          </w:rPr>
          <w:fldChar w:fldCharType="separate"/>
        </w:r>
        <w:r w:rsidRPr="00F07B8F">
          <w:rPr>
            <w:rFonts w:ascii="Arial" w:hAnsi="Arial" w:cs="Arial"/>
            <w:b/>
            <w:webHidden/>
          </w:rPr>
          <w:t>62</w:t>
        </w:r>
        <w:r w:rsidRPr="00F07B8F">
          <w:rPr>
            <w:rFonts w:ascii="Arial" w:hAnsi="Arial" w:cs="Arial"/>
            <w:b/>
            <w:webHidden/>
          </w:rPr>
          <w:fldChar w:fldCharType="end"/>
        </w:r>
      </w:hyperlink>
    </w:p>
    <w:p w:rsidR="00D54BEE" w:rsidRPr="00F07B8F" w:rsidRDefault="00D54BEE" w:rsidP="00D54BEE">
      <w:pPr>
        <w:pStyle w:val="31"/>
        <w:rPr>
          <w:rFonts w:ascii="Arial" w:hAnsi="Arial" w:cs="Arial"/>
          <w:b/>
          <w:kern w:val="0"/>
          <w:sz w:val="22"/>
          <w:szCs w:val="22"/>
        </w:rPr>
      </w:pPr>
      <w:hyperlink w:anchor="_Toc406369464" w:history="1">
        <w:r w:rsidRPr="00F07B8F">
          <w:rPr>
            <w:rStyle w:val="a4"/>
            <w:rFonts w:ascii="Arial" w:hAnsi="Arial" w:cs="Arial"/>
            <w:b/>
          </w:rPr>
          <w:t>2.12.4</w:t>
        </w:r>
        <w:r w:rsidRPr="00F07B8F">
          <w:rPr>
            <w:rFonts w:ascii="Arial" w:hAnsi="Arial" w:cs="Arial"/>
            <w:b/>
            <w:kern w:val="0"/>
            <w:sz w:val="22"/>
            <w:szCs w:val="22"/>
          </w:rPr>
          <w:tab/>
        </w:r>
        <w:r w:rsidRPr="00F07B8F">
          <w:rPr>
            <w:rStyle w:val="a4"/>
            <w:rFonts w:ascii="Arial" w:hAnsi="Arial" w:cs="Arial"/>
            <w:b/>
          </w:rPr>
          <w:t>Санитарно-защитные зоны</w:t>
        </w:r>
        <w:r w:rsidRPr="00F07B8F">
          <w:rPr>
            <w:rFonts w:ascii="Arial" w:hAnsi="Arial" w:cs="Arial"/>
            <w:b/>
            <w:webHidden/>
          </w:rPr>
          <w:tab/>
        </w:r>
        <w:r w:rsidRPr="00F07B8F">
          <w:rPr>
            <w:rFonts w:ascii="Arial" w:hAnsi="Arial" w:cs="Arial"/>
            <w:b/>
            <w:webHidden/>
          </w:rPr>
          <w:fldChar w:fldCharType="begin"/>
        </w:r>
        <w:r w:rsidRPr="00F07B8F">
          <w:rPr>
            <w:rFonts w:ascii="Arial" w:hAnsi="Arial" w:cs="Arial"/>
            <w:b/>
            <w:webHidden/>
          </w:rPr>
          <w:instrText xml:space="preserve"> PAGEREF _Toc406369464 \h </w:instrText>
        </w:r>
        <w:r w:rsidRPr="00F07B8F">
          <w:rPr>
            <w:rFonts w:ascii="Arial" w:hAnsi="Arial" w:cs="Arial"/>
            <w:b/>
            <w:webHidden/>
          </w:rPr>
        </w:r>
        <w:r w:rsidRPr="00F07B8F">
          <w:rPr>
            <w:rFonts w:ascii="Arial" w:hAnsi="Arial" w:cs="Arial"/>
            <w:b/>
            <w:webHidden/>
          </w:rPr>
          <w:fldChar w:fldCharType="separate"/>
        </w:r>
        <w:r w:rsidRPr="00F07B8F">
          <w:rPr>
            <w:rFonts w:ascii="Arial" w:hAnsi="Arial" w:cs="Arial"/>
            <w:b/>
            <w:webHidden/>
          </w:rPr>
          <w:t>68</w:t>
        </w:r>
        <w:r w:rsidRPr="00F07B8F">
          <w:rPr>
            <w:rFonts w:ascii="Arial" w:hAnsi="Arial" w:cs="Arial"/>
            <w:b/>
            <w:webHidden/>
          </w:rPr>
          <w:fldChar w:fldCharType="end"/>
        </w:r>
      </w:hyperlink>
    </w:p>
    <w:p w:rsidR="00D54BEE" w:rsidRPr="00F07B8F" w:rsidRDefault="00D54BEE" w:rsidP="00D54BEE">
      <w:pPr>
        <w:pStyle w:val="11"/>
        <w:rPr>
          <w:rFonts w:ascii="Arial" w:hAnsi="Arial" w:cs="Arial"/>
          <w:noProof/>
          <w:kern w:val="0"/>
          <w:sz w:val="22"/>
          <w:szCs w:val="22"/>
        </w:rPr>
      </w:pPr>
      <w:hyperlink w:anchor="_Toc406369465" w:history="1">
        <w:r w:rsidRPr="00F07B8F">
          <w:rPr>
            <w:rStyle w:val="a4"/>
            <w:rFonts w:ascii="Arial" w:hAnsi="Arial" w:cs="Arial"/>
            <w:noProof/>
          </w:rPr>
          <w:t>3</w:t>
        </w:r>
        <w:r w:rsidRPr="00F07B8F">
          <w:rPr>
            <w:rFonts w:ascii="Arial" w:hAnsi="Arial" w:cs="Arial"/>
            <w:noProof/>
            <w:kern w:val="0"/>
            <w:sz w:val="22"/>
            <w:szCs w:val="22"/>
          </w:rPr>
          <w:tab/>
        </w:r>
        <w:r w:rsidRPr="00F07B8F">
          <w:rPr>
            <w:rStyle w:val="a4"/>
            <w:rFonts w:ascii="Arial" w:hAnsi="Arial" w:cs="Arial"/>
            <w:noProof/>
          </w:rPr>
          <w:t>ОЦЕНКА ВОЗМОЖНОГО ВЛИЯНИЯ ПЛАНИРУЕМЫХ ДЛЯ РАЗМЕЩЕНИЯ ОБЪЕКТОВ МЕСТНОГО ЗНАЧЕНИЯ НА КОМПЛЕКСНОЕ РАЗВИТИЕ ТЕРРИТОРИИ</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_Toc406369465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71</w:t>
        </w:r>
        <w:r w:rsidRPr="00F07B8F">
          <w:rPr>
            <w:rFonts w:ascii="Arial" w:hAnsi="Arial" w:cs="Arial"/>
            <w:noProof/>
            <w:webHidden/>
          </w:rPr>
          <w:fldChar w:fldCharType="end"/>
        </w:r>
      </w:hyperlink>
    </w:p>
    <w:p w:rsidR="00D54BEE" w:rsidRPr="00F07B8F" w:rsidRDefault="00D54BEE" w:rsidP="00D54BEE">
      <w:pPr>
        <w:pStyle w:val="11"/>
        <w:rPr>
          <w:rFonts w:ascii="Arial" w:hAnsi="Arial" w:cs="Arial"/>
          <w:noProof/>
          <w:kern w:val="0"/>
          <w:sz w:val="22"/>
          <w:szCs w:val="22"/>
        </w:rPr>
      </w:pPr>
      <w:hyperlink w:anchor="_Toc406369466" w:history="1">
        <w:r w:rsidRPr="00F07B8F">
          <w:rPr>
            <w:rStyle w:val="a4"/>
            <w:rFonts w:ascii="Arial" w:hAnsi="Arial" w:cs="Arial"/>
            <w:noProof/>
          </w:rPr>
          <w:t>4</w:t>
        </w:r>
        <w:r w:rsidRPr="00F07B8F">
          <w:rPr>
            <w:rFonts w:ascii="Arial" w:hAnsi="Arial" w:cs="Arial"/>
            <w:noProof/>
            <w:kern w:val="0"/>
            <w:sz w:val="22"/>
            <w:szCs w:val="22"/>
          </w:rPr>
          <w:tab/>
        </w:r>
        <w:r w:rsidRPr="00F07B8F">
          <w:rPr>
            <w:rStyle w:val="a4"/>
            <w:rFonts w:ascii="Arial" w:hAnsi="Arial" w:cs="Arial"/>
            <w:noProof/>
          </w:rPr>
          <w:t>МЕРОПРИЯТИЯ, УТВЕРЖДЕННЫЕ ДОКУМЕНТАМИ ТЕРРИТОРИАЛЬНОГО ПЛАНИРОВАНИЯ КУРСКОЙ ОБЛАСТИ И  ХОМУТОВСКОГО МУНИЦИПАЛЬНОГО РАЙОНА</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_Toc406369466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76</w:t>
        </w:r>
        <w:r w:rsidRPr="00F07B8F">
          <w:rPr>
            <w:rFonts w:ascii="Arial" w:hAnsi="Arial" w:cs="Arial"/>
            <w:noProof/>
            <w:webHidden/>
          </w:rPr>
          <w:fldChar w:fldCharType="end"/>
        </w:r>
      </w:hyperlink>
    </w:p>
    <w:p w:rsidR="00D54BEE" w:rsidRPr="00F07B8F" w:rsidRDefault="00D54BEE" w:rsidP="00D54BEE">
      <w:pPr>
        <w:pStyle w:val="11"/>
        <w:rPr>
          <w:rFonts w:ascii="Arial" w:hAnsi="Arial" w:cs="Arial"/>
          <w:noProof/>
          <w:kern w:val="0"/>
          <w:sz w:val="22"/>
          <w:szCs w:val="22"/>
        </w:rPr>
      </w:pPr>
      <w:hyperlink w:anchor="_Toc406369467" w:history="1">
        <w:r w:rsidRPr="00F07B8F">
          <w:rPr>
            <w:rStyle w:val="a4"/>
            <w:rFonts w:ascii="Arial" w:hAnsi="Arial" w:cs="Arial"/>
            <w:caps/>
            <w:noProof/>
          </w:rPr>
          <w:t>5</w:t>
        </w:r>
        <w:r w:rsidRPr="00F07B8F">
          <w:rPr>
            <w:rFonts w:ascii="Arial" w:hAnsi="Arial" w:cs="Arial"/>
            <w:noProof/>
            <w:kern w:val="0"/>
            <w:sz w:val="22"/>
            <w:szCs w:val="22"/>
          </w:rPr>
          <w:tab/>
        </w:r>
        <w:r w:rsidRPr="00F07B8F">
          <w:rPr>
            <w:rStyle w:val="a4"/>
            <w:rFonts w:ascii="Arial" w:hAnsi="Arial" w:cs="Arial"/>
            <w:caps/>
            <w:noProof/>
          </w:rPr>
          <w:t xml:space="preserve">Перечень земельных участков, которые включаются в границы населенных пунктов, входящих в состав поселения или </w:t>
        </w:r>
        <w:r w:rsidRPr="00F07B8F">
          <w:rPr>
            <w:rStyle w:val="a4"/>
            <w:rFonts w:ascii="Arial" w:hAnsi="Arial" w:cs="Arial"/>
            <w:caps/>
            <w:noProof/>
          </w:rPr>
          <w:lastRenderedPageBreak/>
          <w:t>исключаются из их границ, с указание категорий земель, к которым планируется отнести эти земельные участки, и целей их планируемого использования</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_Toc406369467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77</w:t>
        </w:r>
        <w:r w:rsidRPr="00F07B8F">
          <w:rPr>
            <w:rFonts w:ascii="Arial" w:hAnsi="Arial" w:cs="Arial"/>
            <w:noProof/>
            <w:webHidden/>
          </w:rPr>
          <w:fldChar w:fldCharType="end"/>
        </w:r>
      </w:hyperlink>
    </w:p>
    <w:p w:rsidR="00D54BEE" w:rsidRPr="00F07B8F" w:rsidRDefault="00D54BEE" w:rsidP="00D54BEE">
      <w:pPr>
        <w:pStyle w:val="11"/>
        <w:rPr>
          <w:rFonts w:ascii="Arial" w:hAnsi="Arial" w:cs="Arial"/>
          <w:noProof/>
          <w:kern w:val="0"/>
          <w:sz w:val="22"/>
          <w:szCs w:val="22"/>
        </w:rPr>
      </w:pPr>
      <w:hyperlink w:anchor="_Toc406369468" w:history="1">
        <w:r w:rsidRPr="00F07B8F">
          <w:rPr>
            <w:rStyle w:val="a4"/>
            <w:rFonts w:ascii="Arial" w:hAnsi="Arial" w:cs="Arial"/>
            <w:caps/>
            <w:noProof/>
          </w:rPr>
          <w:t>6</w:t>
        </w:r>
        <w:r w:rsidRPr="00F07B8F">
          <w:rPr>
            <w:rFonts w:ascii="Arial" w:hAnsi="Arial" w:cs="Arial"/>
            <w:noProof/>
            <w:kern w:val="0"/>
            <w:sz w:val="22"/>
            <w:szCs w:val="22"/>
          </w:rPr>
          <w:tab/>
        </w:r>
        <w:r w:rsidRPr="00F07B8F">
          <w:rPr>
            <w:rStyle w:val="a4"/>
            <w:rFonts w:ascii="Arial" w:hAnsi="Arial" w:cs="Arial"/>
            <w:caps/>
            <w:noProof/>
          </w:rPr>
          <w:t>Технико-экономические показатели генерального плана</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_Toc406369468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78</w:t>
        </w:r>
        <w:r w:rsidRPr="00F07B8F">
          <w:rPr>
            <w:rFonts w:ascii="Arial" w:hAnsi="Arial" w:cs="Arial"/>
            <w:noProof/>
            <w:webHidden/>
          </w:rPr>
          <w:fldChar w:fldCharType="end"/>
        </w:r>
      </w:hyperlink>
    </w:p>
    <w:p w:rsidR="00D54BEE" w:rsidRPr="00F07B8F" w:rsidRDefault="00D54BEE" w:rsidP="00D54BEE">
      <w:pPr>
        <w:pStyle w:val="11"/>
        <w:rPr>
          <w:rFonts w:ascii="Arial" w:hAnsi="Arial" w:cs="Arial"/>
          <w:noProof/>
          <w:kern w:val="0"/>
          <w:sz w:val="22"/>
          <w:szCs w:val="22"/>
        </w:rPr>
      </w:pPr>
      <w:hyperlink w:anchor="_Toc406369469" w:history="1">
        <w:r w:rsidRPr="00F07B8F">
          <w:rPr>
            <w:rStyle w:val="a4"/>
            <w:rFonts w:ascii="Arial" w:hAnsi="Arial" w:cs="Arial"/>
            <w:noProof/>
          </w:rPr>
          <w:t>СПИСОК ЛИТЕРАТУРЫ</w:t>
        </w:r>
        <w:r w:rsidRPr="00F07B8F">
          <w:rPr>
            <w:rFonts w:ascii="Arial" w:hAnsi="Arial" w:cs="Arial"/>
            <w:noProof/>
            <w:webHidden/>
          </w:rPr>
          <w:tab/>
        </w:r>
        <w:r w:rsidRPr="00F07B8F">
          <w:rPr>
            <w:rFonts w:ascii="Arial" w:hAnsi="Arial" w:cs="Arial"/>
            <w:noProof/>
            <w:webHidden/>
          </w:rPr>
          <w:fldChar w:fldCharType="begin"/>
        </w:r>
        <w:r w:rsidRPr="00F07B8F">
          <w:rPr>
            <w:rFonts w:ascii="Arial" w:hAnsi="Arial" w:cs="Arial"/>
            <w:noProof/>
            <w:webHidden/>
          </w:rPr>
          <w:instrText xml:space="preserve"> PAGEREF _Toc406369469 \h </w:instrText>
        </w:r>
        <w:r w:rsidRPr="00F07B8F">
          <w:rPr>
            <w:rFonts w:ascii="Arial" w:hAnsi="Arial" w:cs="Arial"/>
            <w:noProof/>
            <w:webHidden/>
          </w:rPr>
        </w:r>
        <w:r w:rsidRPr="00F07B8F">
          <w:rPr>
            <w:rFonts w:ascii="Arial" w:hAnsi="Arial" w:cs="Arial"/>
            <w:noProof/>
            <w:webHidden/>
          </w:rPr>
          <w:fldChar w:fldCharType="separate"/>
        </w:r>
        <w:r w:rsidRPr="00F07B8F">
          <w:rPr>
            <w:rFonts w:ascii="Arial" w:hAnsi="Arial" w:cs="Arial"/>
            <w:noProof/>
            <w:webHidden/>
          </w:rPr>
          <w:t>82</w:t>
        </w:r>
        <w:r w:rsidRPr="00F07B8F">
          <w:rPr>
            <w:rFonts w:ascii="Arial" w:hAnsi="Arial" w:cs="Arial"/>
            <w:noProof/>
            <w:webHidden/>
          </w:rPr>
          <w:fldChar w:fldCharType="end"/>
        </w:r>
      </w:hyperlink>
    </w:p>
    <w:p w:rsidR="00D54BEE" w:rsidRPr="00F07B8F" w:rsidRDefault="00D54BEE" w:rsidP="00D54BEE">
      <w:pPr>
        <w:pStyle w:val="1"/>
        <w:pageBreakBefore/>
        <w:tabs>
          <w:tab w:val="left" w:pos="0"/>
        </w:tabs>
        <w:suppressAutoHyphens/>
        <w:spacing w:before="0" w:after="0" w:line="360" w:lineRule="auto"/>
        <w:ind w:left="357"/>
        <w:jc w:val="center"/>
        <w:rPr>
          <w:sz w:val="30"/>
          <w:szCs w:val="30"/>
        </w:rPr>
      </w:pPr>
      <w:r w:rsidRPr="00F07B8F">
        <w:rPr>
          <w:b w:val="0"/>
        </w:rPr>
        <w:lastRenderedPageBreak/>
        <w:fldChar w:fldCharType="end"/>
      </w:r>
      <w:bookmarkStart w:id="93" w:name="_Toc324789186"/>
      <w:bookmarkStart w:id="94" w:name="_Toc324789329"/>
      <w:bookmarkStart w:id="95" w:name="_Toc406369433"/>
      <w:r w:rsidRPr="00F07B8F">
        <w:rPr>
          <w:sz w:val="30"/>
          <w:szCs w:val="30"/>
        </w:rPr>
        <w:t>ВВЕДЕНИЕ</w:t>
      </w:r>
      <w:bookmarkEnd w:id="92"/>
      <w:bookmarkEnd w:id="93"/>
      <w:bookmarkEnd w:id="94"/>
      <w:bookmarkEnd w:id="95"/>
    </w:p>
    <w:p w:rsidR="00D54BEE" w:rsidRPr="00F07B8F" w:rsidRDefault="00D54BEE" w:rsidP="00D54BEE">
      <w:pPr>
        <w:keepNext/>
        <w:widowControl w:val="0"/>
        <w:tabs>
          <w:tab w:val="left" w:pos="709"/>
        </w:tabs>
        <w:suppressAutoHyphens/>
        <w:spacing w:line="360" w:lineRule="auto"/>
        <w:ind w:firstLine="851"/>
        <w:jc w:val="both"/>
        <w:rPr>
          <w:rFonts w:ascii="Arial" w:hAnsi="Arial" w:cs="Arial"/>
        </w:rPr>
      </w:pPr>
      <w:r w:rsidRPr="00F07B8F">
        <w:rPr>
          <w:rFonts w:ascii="Arial" w:hAnsi="Arial" w:cs="Arial"/>
        </w:rPr>
        <w:t>Разработка генерального плана муниципального образования «Ольховский сельсовет» Хомутовского района Курской области (далее – Ольховский сельсовет) осуществлена Проектной группой «ГРАДО» на основании договора № … от … года с Администрацией Ольховского сельсовета.</w:t>
      </w:r>
    </w:p>
    <w:p w:rsidR="00D54BEE" w:rsidRPr="00F07B8F" w:rsidRDefault="00D54BEE" w:rsidP="00D54BEE">
      <w:pPr>
        <w:keepNext/>
        <w:widowControl w:val="0"/>
        <w:tabs>
          <w:tab w:val="left" w:pos="709"/>
        </w:tabs>
        <w:suppressAutoHyphens/>
        <w:spacing w:line="360" w:lineRule="auto"/>
        <w:ind w:firstLine="851"/>
        <w:jc w:val="both"/>
        <w:rPr>
          <w:rFonts w:ascii="Arial" w:hAnsi="Arial" w:cs="Arial"/>
          <w:bCs/>
        </w:rPr>
      </w:pPr>
      <w:proofErr w:type="gramStart"/>
      <w:r w:rsidRPr="00F07B8F">
        <w:rPr>
          <w:rFonts w:ascii="Arial" w:hAnsi="Arial" w:cs="Arial"/>
        </w:rPr>
        <w:t xml:space="preserve">Генеральный план Ольховского сельсовета </w:t>
      </w:r>
      <w:r w:rsidRPr="00F07B8F">
        <w:rPr>
          <w:rFonts w:ascii="Arial" w:hAnsi="Arial" w:cs="Arial"/>
          <w:bCs/>
        </w:rPr>
        <w:t>разработан в соответствии с Градостроительным кодексом Российской Федерации, Методическими рекомендациями по разработке генеральных планов поселений и городских округов, техническим заданием муниципального контракта, СП 42.13330.2011, Региональными нормативами градостроительного проектирования Курской области, утвержденные постановлением Администрации Курской области от 15.11.2011 г. №577-па, а также в соответствии с целями и задачами развития Курской области, сформулированными в документах территориального планирования и</w:t>
      </w:r>
      <w:proofErr w:type="gramEnd"/>
      <w:r w:rsidRPr="00F07B8F">
        <w:rPr>
          <w:rFonts w:ascii="Arial" w:hAnsi="Arial" w:cs="Arial"/>
          <w:bCs/>
        </w:rPr>
        <w:t xml:space="preserve"> социально-экономического развития Курской области и Хомутовского района:</w:t>
      </w:r>
    </w:p>
    <w:p w:rsidR="00D54BEE" w:rsidRPr="00F07B8F" w:rsidRDefault="00D54BEE" w:rsidP="00075B5D">
      <w:pPr>
        <w:keepNext/>
        <w:widowControl w:val="0"/>
        <w:numPr>
          <w:ilvl w:val="0"/>
          <w:numId w:val="62"/>
        </w:numPr>
        <w:tabs>
          <w:tab w:val="left" w:pos="709"/>
        </w:tabs>
        <w:suppressAutoHyphens/>
        <w:spacing w:line="360" w:lineRule="auto"/>
        <w:jc w:val="both"/>
        <w:rPr>
          <w:rFonts w:ascii="Arial" w:hAnsi="Arial" w:cs="Arial"/>
          <w:bCs/>
        </w:rPr>
      </w:pPr>
      <w:r w:rsidRPr="00F07B8F">
        <w:rPr>
          <w:rFonts w:ascii="Arial" w:hAnsi="Arial" w:cs="Arial"/>
        </w:rPr>
        <w:t xml:space="preserve">Программа социально-экономического развития Курской области на 2011- 2015 годы; </w:t>
      </w:r>
    </w:p>
    <w:p w:rsidR="00D54BEE" w:rsidRPr="00F07B8F" w:rsidRDefault="00D54BEE" w:rsidP="00075B5D">
      <w:pPr>
        <w:keepNext/>
        <w:widowControl w:val="0"/>
        <w:numPr>
          <w:ilvl w:val="0"/>
          <w:numId w:val="62"/>
        </w:numPr>
        <w:tabs>
          <w:tab w:val="left" w:pos="709"/>
        </w:tabs>
        <w:suppressAutoHyphens/>
        <w:spacing w:line="360" w:lineRule="auto"/>
        <w:jc w:val="both"/>
        <w:rPr>
          <w:rFonts w:ascii="Arial" w:hAnsi="Arial" w:cs="Arial"/>
          <w:bCs/>
        </w:rPr>
      </w:pPr>
      <w:r w:rsidRPr="00F07B8F">
        <w:rPr>
          <w:rFonts w:ascii="Arial" w:hAnsi="Arial" w:cs="Arial"/>
          <w:bCs/>
        </w:rPr>
        <w:t>Стратегия социально-экономического развития Курской области до 2030 года;</w:t>
      </w:r>
    </w:p>
    <w:p w:rsidR="00D54BEE" w:rsidRPr="00F07B8F" w:rsidRDefault="00D54BEE" w:rsidP="00075B5D">
      <w:pPr>
        <w:keepNext/>
        <w:widowControl w:val="0"/>
        <w:numPr>
          <w:ilvl w:val="0"/>
          <w:numId w:val="62"/>
        </w:numPr>
        <w:tabs>
          <w:tab w:val="left" w:pos="709"/>
        </w:tabs>
        <w:suppressAutoHyphens/>
        <w:spacing w:line="360" w:lineRule="auto"/>
        <w:jc w:val="both"/>
        <w:rPr>
          <w:rFonts w:ascii="Arial" w:hAnsi="Arial" w:cs="Arial"/>
          <w:bCs/>
        </w:rPr>
      </w:pPr>
      <w:r w:rsidRPr="00F07B8F">
        <w:rPr>
          <w:rFonts w:ascii="Arial" w:hAnsi="Arial" w:cs="Arial"/>
        </w:rPr>
        <w:t>Схема территориального планирования Курской области;</w:t>
      </w:r>
    </w:p>
    <w:p w:rsidR="00D54BEE" w:rsidRPr="00F07B8F" w:rsidRDefault="00D54BEE" w:rsidP="00075B5D">
      <w:pPr>
        <w:keepNext/>
        <w:widowControl w:val="0"/>
        <w:numPr>
          <w:ilvl w:val="0"/>
          <w:numId w:val="62"/>
        </w:numPr>
        <w:tabs>
          <w:tab w:val="left" w:pos="709"/>
        </w:tabs>
        <w:suppressAutoHyphens/>
        <w:spacing w:line="360" w:lineRule="auto"/>
        <w:jc w:val="both"/>
        <w:rPr>
          <w:rFonts w:ascii="Arial" w:hAnsi="Arial" w:cs="Arial"/>
          <w:bCs/>
        </w:rPr>
      </w:pPr>
      <w:r w:rsidRPr="00F07B8F">
        <w:rPr>
          <w:rFonts w:ascii="Arial" w:hAnsi="Arial" w:cs="Arial"/>
        </w:rPr>
        <w:t>Схема территориального планирования муниципального образования «Хомутовский район» Курской области.</w:t>
      </w:r>
    </w:p>
    <w:p w:rsidR="00D54BEE" w:rsidRPr="00F07B8F" w:rsidRDefault="00D54BEE" w:rsidP="00D54BEE">
      <w:pPr>
        <w:keepNext/>
        <w:widowControl w:val="0"/>
        <w:tabs>
          <w:tab w:val="left" w:pos="709"/>
        </w:tabs>
        <w:suppressAutoHyphens/>
        <w:spacing w:line="360" w:lineRule="auto"/>
        <w:ind w:firstLine="851"/>
        <w:jc w:val="both"/>
        <w:rPr>
          <w:rFonts w:ascii="Arial" w:hAnsi="Arial" w:cs="Arial"/>
        </w:rPr>
      </w:pPr>
      <w:r w:rsidRPr="00F07B8F">
        <w:rPr>
          <w:rFonts w:ascii="Arial" w:hAnsi="Arial" w:cs="Arial"/>
        </w:rPr>
        <w:t>Графическая часть материалов по обоснованию генерального плана разработана на следующих материалах:</w:t>
      </w:r>
    </w:p>
    <w:p w:rsidR="00D54BEE" w:rsidRPr="00F07B8F" w:rsidRDefault="00D54BEE" w:rsidP="00075B5D">
      <w:pPr>
        <w:keepNext/>
        <w:widowControl w:val="0"/>
        <w:numPr>
          <w:ilvl w:val="0"/>
          <w:numId w:val="5"/>
        </w:numPr>
        <w:tabs>
          <w:tab w:val="left" w:pos="709"/>
        </w:tabs>
        <w:suppressAutoHyphens/>
        <w:spacing w:line="360" w:lineRule="auto"/>
        <w:ind w:left="1068"/>
        <w:jc w:val="both"/>
        <w:rPr>
          <w:rFonts w:ascii="Arial" w:hAnsi="Arial" w:cs="Arial"/>
        </w:rPr>
      </w:pPr>
      <w:r w:rsidRPr="00F07B8F">
        <w:rPr>
          <w:rFonts w:ascii="Arial" w:hAnsi="Arial" w:cs="Arial"/>
        </w:rPr>
        <w:t>Ортофотопланы масштаба 1:2000 в МСК 46, подготовленными ЗАО «Лимб» г</w:t>
      </w:r>
      <w:proofErr w:type="gramStart"/>
      <w:r w:rsidRPr="00F07B8F">
        <w:rPr>
          <w:rFonts w:ascii="Arial" w:hAnsi="Arial" w:cs="Arial"/>
        </w:rPr>
        <w:t>.С</w:t>
      </w:r>
      <w:proofErr w:type="gramEnd"/>
      <w:r w:rsidRPr="00F07B8F">
        <w:rPr>
          <w:rFonts w:ascii="Arial" w:hAnsi="Arial" w:cs="Arial"/>
        </w:rPr>
        <w:t>анкт-Петербург в 2010г.;</w:t>
      </w:r>
    </w:p>
    <w:p w:rsidR="00D54BEE" w:rsidRPr="00F07B8F" w:rsidRDefault="00D54BEE" w:rsidP="00075B5D">
      <w:pPr>
        <w:keepNext/>
        <w:widowControl w:val="0"/>
        <w:numPr>
          <w:ilvl w:val="0"/>
          <w:numId w:val="5"/>
        </w:numPr>
        <w:tabs>
          <w:tab w:val="left" w:pos="709"/>
        </w:tabs>
        <w:suppressAutoHyphens/>
        <w:spacing w:line="360" w:lineRule="auto"/>
        <w:ind w:left="1068"/>
        <w:jc w:val="both"/>
        <w:rPr>
          <w:rFonts w:ascii="Arial" w:hAnsi="Arial" w:cs="Arial"/>
        </w:rPr>
      </w:pPr>
      <w:r w:rsidRPr="00F07B8F">
        <w:rPr>
          <w:rFonts w:ascii="Arial" w:hAnsi="Arial" w:cs="Arial"/>
        </w:rPr>
        <w:t xml:space="preserve"> «Дежурной кадастровой карты Ольховского сельсовета» масштаб 1:10000. </w:t>
      </w:r>
    </w:p>
    <w:p w:rsidR="00D54BEE" w:rsidRPr="00F07B8F" w:rsidRDefault="00D54BEE" w:rsidP="00075B5D">
      <w:pPr>
        <w:keepNext/>
        <w:widowControl w:val="0"/>
        <w:numPr>
          <w:ilvl w:val="0"/>
          <w:numId w:val="5"/>
        </w:numPr>
        <w:tabs>
          <w:tab w:val="left" w:pos="709"/>
        </w:tabs>
        <w:suppressAutoHyphens/>
        <w:spacing w:line="360" w:lineRule="auto"/>
        <w:ind w:left="1068"/>
        <w:jc w:val="both"/>
        <w:rPr>
          <w:rFonts w:ascii="Arial" w:hAnsi="Arial" w:cs="Arial"/>
        </w:rPr>
      </w:pPr>
      <w:r w:rsidRPr="00F07B8F">
        <w:rPr>
          <w:rFonts w:ascii="Arial" w:hAnsi="Arial" w:cs="Arial"/>
        </w:rPr>
        <w:t xml:space="preserve">Материалы интернет порталов общего доступа: </w:t>
      </w:r>
      <w:hyperlink r:id="rId25" w:history="1">
        <w:r w:rsidRPr="00F07B8F">
          <w:rPr>
            <w:rFonts w:ascii="Arial" w:hAnsi="Arial" w:cs="Arial"/>
            <w:u w:val="single"/>
          </w:rPr>
          <w:t>http://maps.rosreestr.ru</w:t>
        </w:r>
      </w:hyperlink>
      <w:r w:rsidRPr="00F07B8F">
        <w:rPr>
          <w:rFonts w:ascii="Arial" w:hAnsi="Arial" w:cs="Arial"/>
        </w:rPr>
        <w:t xml:space="preserve"> - «Публичная кадастровая карта», </w:t>
      </w:r>
      <w:hyperlink r:id="rId26" w:history="1">
        <w:r w:rsidRPr="00F07B8F">
          <w:rPr>
            <w:rFonts w:ascii="Arial" w:hAnsi="Arial" w:cs="Arial"/>
            <w:u w:val="single"/>
          </w:rPr>
          <w:t>http://sasgis.ru</w:t>
        </w:r>
      </w:hyperlink>
      <w:r w:rsidRPr="00F07B8F">
        <w:rPr>
          <w:rFonts w:ascii="Arial" w:hAnsi="Arial" w:cs="Arial"/>
        </w:rPr>
        <w:t xml:space="preserve"> - космоснимки. </w:t>
      </w:r>
    </w:p>
    <w:p w:rsidR="00D54BEE" w:rsidRPr="00F07B8F" w:rsidRDefault="00D54BEE" w:rsidP="00D54BEE">
      <w:pPr>
        <w:keepNext/>
        <w:widowControl w:val="0"/>
        <w:tabs>
          <w:tab w:val="left" w:pos="709"/>
        </w:tabs>
        <w:suppressAutoHyphens/>
        <w:spacing w:line="360" w:lineRule="auto"/>
        <w:ind w:firstLine="851"/>
        <w:jc w:val="both"/>
        <w:rPr>
          <w:rFonts w:ascii="Arial" w:hAnsi="Arial" w:cs="Arial"/>
        </w:rPr>
      </w:pPr>
      <w:r w:rsidRPr="00F07B8F">
        <w:rPr>
          <w:rFonts w:ascii="Arial" w:hAnsi="Arial" w:cs="Arial"/>
        </w:rPr>
        <w:t>Генеральный план Ольховского сельсовета разработан на следующие проектные периоды:</w:t>
      </w:r>
    </w:p>
    <w:p w:rsidR="00D54BEE" w:rsidRPr="00F07B8F" w:rsidRDefault="00D54BEE" w:rsidP="00075B5D">
      <w:pPr>
        <w:keepNext/>
        <w:widowControl w:val="0"/>
        <w:numPr>
          <w:ilvl w:val="0"/>
          <w:numId w:val="4"/>
        </w:numPr>
        <w:tabs>
          <w:tab w:val="left" w:pos="709"/>
        </w:tabs>
        <w:suppressAutoHyphens/>
        <w:spacing w:line="360" w:lineRule="auto"/>
        <w:ind w:left="1134" w:firstLine="0"/>
        <w:jc w:val="both"/>
        <w:rPr>
          <w:rFonts w:ascii="Arial" w:hAnsi="Arial" w:cs="Arial"/>
        </w:rPr>
      </w:pPr>
      <w:r w:rsidRPr="00F07B8F">
        <w:rPr>
          <w:rFonts w:ascii="Arial" w:hAnsi="Arial" w:cs="Arial"/>
        </w:rPr>
        <w:t>Исходный период – 2013 год;</w:t>
      </w:r>
    </w:p>
    <w:p w:rsidR="00D54BEE" w:rsidRPr="00F07B8F" w:rsidRDefault="00D54BEE" w:rsidP="00075B5D">
      <w:pPr>
        <w:keepNext/>
        <w:widowControl w:val="0"/>
        <w:numPr>
          <w:ilvl w:val="0"/>
          <w:numId w:val="4"/>
        </w:numPr>
        <w:tabs>
          <w:tab w:val="left" w:pos="709"/>
        </w:tabs>
        <w:suppressAutoHyphens/>
        <w:spacing w:line="360" w:lineRule="auto"/>
        <w:ind w:left="1134" w:firstLine="0"/>
        <w:jc w:val="both"/>
        <w:rPr>
          <w:rFonts w:ascii="Arial" w:hAnsi="Arial" w:cs="Arial"/>
        </w:rPr>
      </w:pPr>
      <w:r w:rsidRPr="00F07B8F">
        <w:rPr>
          <w:rFonts w:ascii="Arial" w:hAnsi="Arial" w:cs="Arial"/>
        </w:rPr>
        <w:lastRenderedPageBreak/>
        <w:t>I очередь строительства -  2014-2018 годы;</w:t>
      </w:r>
    </w:p>
    <w:p w:rsidR="00D54BEE" w:rsidRPr="00F07B8F" w:rsidRDefault="00D54BEE" w:rsidP="00075B5D">
      <w:pPr>
        <w:keepNext/>
        <w:widowControl w:val="0"/>
        <w:numPr>
          <w:ilvl w:val="0"/>
          <w:numId w:val="4"/>
        </w:numPr>
        <w:tabs>
          <w:tab w:val="left" w:pos="709"/>
        </w:tabs>
        <w:suppressAutoHyphens/>
        <w:spacing w:line="360" w:lineRule="auto"/>
        <w:ind w:left="1134" w:firstLine="0"/>
        <w:jc w:val="both"/>
        <w:rPr>
          <w:rFonts w:ascii="Arial" w:hAnsi="Arial" w:cs="Arial"/>
        </w:rPr>
      </w:pPr>
      <w:r w:rsidRPr="00F07B8F">
        <w:rPr>
          <w:rFonts w:ascii="Arial" w:hAnsi="Arial" w:cs="Arial"/>
        </w:rPr>
        <w:t>Расчетный срок - 2033 год.</w:t>
      </w:r>
    </w:p>
    <w:p w:rsidR="00D54BEE" w:rsidRPr="00F07B8F" w:rsidRDefault="00D54BEE" w:rsidP="00D54BEE">
      <w:pPr>
        <w:widowControl w:val="0"/>
        <w:tabs>
          <w:tab w:val="left" w:pos="709"/>
        </w:tabs>
        <w:suppressAutoHyphens/>
        <w:spacing w:line="360" w:lineRule="auto"/>
        <w:ind w:firstLine="851"/>
        <w:contextualSpacing/>
        <w:jc w:val="both"/>
        <w:rPr>
          <w:rFonts w:ascii="Arial" w:hAnsi="Arial" w:cs="Arial"/>
          <w:iCs/>
        </w:rPr>
      </w:pPr>
      <w:r w:rsidRPr="00F07B8F">
        <w:rPr>
          <w:rFonts w:ascii="Arial" w:hAnsi="Arial" w:cs="Arial"/>
          <w:iCs/>
        </w:rPr>
        <w:t xml:space="preserve">Проектные материалы представляют собой комплект, состоящий из диска с электронным видом генерального плана, и его копиями на твердом носителе (бумаге) в трех экземплярах. </w:t>
      </w:r>
    </w:p>
    <w:p w:rsidR="00D54BEE" w:rsidRPr="00F07B8F" w:rsidRDefault="00D54BEE" w:rsidP="00D54BEE">
      <w:pPr>
        <w:widowControl w:val="0"/>
        <w:tabs>
          <w:tab w:val="left" w:pos="709"/>
        </w:tabs>
        <w:suppressAutoHyphens/>
        <w:spacing w:line="360" w:lineRule="auto"/>
        <w:ind w:firstLine="851"/>
        <w:contextualSpacing/>
        <w:jc w:val="both"/>
        <w:rPr>
          <w:rFonts w:ascii="Arial" w:hAnsi="Arial" w:cs="Arial"/>
          <w:iCs/>
        </w:rPr>
      </w:pPr>
      <w:r w:rsidRPr="00F07B8F">
        <w:rPr>
          <w:rFonts w:ascii="Arial" w:hAnsi="Arial" w:cs="Arial"/>
          <w:iCs/>
        </w:rPr>
        <w:t xml:space="preserve">Формат записи диска позволяет заказчику считывать и использовать информацию с данного диска без применения дополнительных программ на современном, на момент сдачи работы, компьютерном оборудовании. </w:t>
      </w:r>
    </w:p>
    <w:p w:rsidR="00D54BEE" w:rsidRPr="00F07B8F" w:rsidRDefault="00D54BEE" w:rsidP="00D54BEE">
      <w:pPr>
        <w:widowControl w:val="0"/>
        <w:tabs>
          <w:tab w:val="left" w:pos="709"/>
        </w:tabs>
        <w:suppressAutoHyphens/>
        <w:spacing w:line="360" w:lineRule="auto"/>
        <w:ind w:firstLine="851"/>
        <w:contextualSpacing/>
        <w:jc w:val="both"/>
        <w:rPr>
          <w:rFonts w:ascii="Arial" w:hAnsi="Arial" w:cs="Arial"/>
          <w:iCs/>
        </w:rPr>
      </w:pPr>
      <w:r w:rsidRPr="00F07B8F">
        <w:rPr>
          <w:rFonts w:ascii="Arial" w:hAnsi="Arial" w:cs="Arial"/>
          <w:iCs/>
        </w:rPr>
        <w:t>Разрабатываемая электронная версия генерального плана представлена в бумажном и электронном виде в программном обеспечении ГИС ИнГео. Текстовая часть представлена в формате Microsoft Word 2007.</w:t>
      </w:r>
    </w:p>
    <w:p w:rsidR="00D54BEE" w:rsidRPr="00F07B8F" w:rsidRDefault="00D54BEE" w:rsidP="00D54BEE">
      <w:pPr>
        <w:widowControl w:val="0"/>
        <w:tabs>
          <w:tab w:val="left" w:pos="709"/>
        </w:tabs>
        <w:suppressAutoHyphens/>
        <w:spacing w:line="360" w:lineRule="auto"/>
        <w:ind w:firstLine="851"/>
        <w:contextualSpacing/>
        <w:jc w:val="both"/>
        <w:rPr>
          <w:rFonts w:ascii="Arial" w:hAnsi="Arial" w:cs="Arial"/>
          <w:iCs/>
        </w:rPr>
      </w:pPr>
    </w:p>
    <w:p w:rsidR="00D54BEE" w:rsidRPr="00F07B8F" w:rsidRDefault="00D54BEE" w:rsidP="00D54BEE">
      <w:pPr>
        <w:keepNext/>
        <w:keepLines/>
        <w:widowControl w:val="0"/>
        <w:spacing w:line="360" w:lineRule="auto"/>
        <w:ind w:firstLine="851"/>
        <w:jc w:val="center"/>
        <w:rPr>
          <w:rFonts w:ascii="Arial" w:hAnsi="Arial" w:cs="Arial"/>
          <w:b/>
          <w:sz w:val="26"/>
          <w:szCs w:val="26"/>
        </w:rPr>
      </w:pPr>
      <w:r w:rsidRPr="00F07B8F">
        <w:rPr>
          <w:rFonts w:ascii="Arial" w:hAnsi="Arial" w:cs="Arial"/>
          <w:b/>
          <w:sz w:val="26"/>
          <w:szCs w:val="26"/>
        </w:rPr>
        <w:t>Состав проектных материалов</w:t>
      </w:r>
    </w:p>
    <w:p w:rsidR="00D54BEE" w:rsidRPr="00F07B8F" w:rsidRDefault="00D54BEE" w:rsidP="00D54BEE">
      <w:pPr>
        <w:widowControl w:val="0"/>
        <w:suppressAutoHyphens/>
        <w:spacing w:line="360" w:lineRule="auto"/>
        <w:ind w:firstLine="851"/>
        <w:contextualSpacing/>
        <w:jc w:val="both"/>
        <w:rPr>
          <w:rFonts w:ascii="Arial" w:hAnsi="Arial" w:cs="Arial"/>
          <w:iCs/>
        </w:rPr>
      </w:pPr>
      <w:r w:rsidRPr="00F07B8F">
        <w:rPr>
          <w:rFonts w:ascii="Arial" w:hAnsi="Arial" w:cs="Arial"/>
          <w:iCs/>
        </w:rPr>
        <w:t xml:space="preserve">В соответствии с Градостроительным кодексом РФ </w:t>
      </w:r>
      <w:r w:rsidRPr="00F07B8F">
        <w:rPr>
          <w:rFonts w:ascii="Arial" w:hAnsi="Arial" w:cs="Arial"/>
          <w:b/>
          <w:iCs/>
        </w:rPr>
        <w:t>генеральный план муниципального образования «</w:t>
      </w:r>
      <w:r w:rsidRPr="00F07B8F">
        <w:rPr>
          <w:rFonts w:ascii="Arial" w:hAnsi="Arial" w:cs="Arial"/>
          <w:b/>
        </w:rPr>
        <w:t>Ольховский сельсовет</w:t>
      </w:r>
      <w:r w:rsidRPr="00F07B8F">
        <w:rPr>
          <w:rFonts w:ascii="Arial" w:hAnsi="Arial" w:cs="Arial"/>
          <w:b/>
          <w:iCs/>
        </w:rPr>
        <w:t>»</w:t>
      </w:r>
      <w:r w:rsidRPr="00F07B8F">
        <w:rPr>
          <w:rFonts w:ascii="Arial" w:hAnsi="Arial" w:cs="Arial"/>
          <w:iCs/>
        </w:rPr>
        <w:t xml:space="preserve"> Хомутовского района включает в себя следующие материалы:</w:t>
      </w:r>
    </w:p>
    <w:p w:rsidR="00D54BEE" w:rsidRPr="00F07B8F" w:rsidRDefault="00D54BEE" w:rsidP="00D54BEE">
      <w:pPr>
        <w:widowControl w:val="0"/>
        <w:suppressAutoHyphens/>
        <w:spacing w:line="360" w:lineRule="auto"/>
        <w:ind w:firstLine="851"/>
        <w:contextualSpacing/>
        <w:jc w:val="both"/>
        <w:rPr>
          <w:rFonts w:ascii="Arial" w:hAnsi="Arial" w:cs="Arial"/>
          <w:iCs/>
        </w:rPr>
      </w:pPr>
    </w:p>
    <w:p w:rsidR="00D54BEE" w:rsidRPr="00F07B8F" w:rsidRDefault="00D54BEE" w:rsidP="00D54BEE">
      <w:pPr>
        <w:keepNext/>
        <w:keepLines/>
        <w:widowControl w:val="0"/>
        <w:suppressAutoHyphens/>
        <w:spacing w:line="360" w:lineRule="auto"/>
        <w:ind w:left="357" w:firstLine="851"/>
        <w:contextualSpacing/>
        <w:jc w:val="both"/>
        <w:rPr>
          <w:rFonts w:ascii="Arial" w:hAnsi="Arial" w:cs="Arial"/>
          <w:b/>
          <w:bCs/>
          <w:i/>
        </w:rPr>
      </w:pPr>
      <w:r w:rsidRPr="00F07B8F">
        <w:rPr>
          <w:rFonts w:ascii="Arial" w:hAnsi="Arial" w:cs="Arial"/>
          <w:b/>
          <w:bCs/>
          <w:i/>
        </w:rPr>
        <w:t>Том 1 «Положения о территориальном планировании»:</w:t>
      </w:r>
    </w:p>
    <w:p w:rsidR="00D54BEE" w:rsidRPr="00F07B8F" w:rsidRDefault="00D54BEE" w:rsidP="00075B5D">
      <w:pPr>
        <w:widowControl w:val="0"/>
        <w:numPr>
          <w:ilvl w:val="0"/>
          <w:numId w:val="59"/>
        </w:numPr>
        <w:tabs>
          <w:tab w:val="left" w:pos="1134"/>
        </w:tabs>
        <w:suppressAutoHyphens/>
        <w:spacing w:line="360" w:lineRule="auto"/>
        <w:ind w:left="0" w:firstLine="851"/>
        <w:jc w:val="both"/>
        <w:rPr>
          <w:rFonts w:ascii="Arial" w:hAnsi="Arial" w:cs="Arial"/>
          <w:bCs/>
        </w:rPr>
      </w:pPr>
      <w:r w:rsidRPr="00F07B8F">
        <w:rPr>
          <w:rFonts w:ascii="Arial" w:hAnsi="Arial" w:cs="Arial"/>
          <w:bCs/>
        </w:rPr>
        <w:t>Цели и задачи территориального планирования.</w:t>
      </w:r>
    </w:p>
    <w:p w:rsidR="00D54BEE" w:rsidRPr="00F07B8F" w:rsidRDefault="00D54BEE" w:rsidP="00075B5D">
      <w:pPr>
        <w:widowControl w:val="0"/>
        <w:numPr>
          <w:ilvl w:val="0"/>
          <w:numId w:val="59"/>
        </w:numPr>
        <w:tabs>
          <w:tab w:val="left" w:pos="1134"/>
        </w:tabs>
        <w:suppressAutoHyphens/>
        <w:spacing w:line="360" w:lineRule="auto"/>
        <w:ind w:left="0" w:firstLine="851"/>
        <w:jc w:val="both"/>
        <w:rPr>
          <w:rFonts w:ascii="Arial" w:hAnsi="Arial" w:cs="Arial"/>
          <w:bCs/>
        </w:rPr>
      </w:pPr>
      <w:r w:rsidRPr="00F07B8F">
        <w:rPr>
          <w:rFonts w:ascii="Arial" w:hAnsi="Arial" w:cs="Arial"/>
          <w:bCs/>
        </w:rPr>
        <w:t>Перечень мероприятий по территориальному планированию и указание на последовательность их выполнения.</w:t>
      </w:r>
    </w:p>
    <w:p w:rsidR="00D54BEE" w:rsidRPr="00F07B8F" w:rsidRDefault="00D54BEE" w:rsidP="00D54BEE">
      <w:pPr>
        <w:keepNext/>
        <w:keepLines/>
        <w:widowControl w:val="0"/>
        <w:suppressAutoHyphens/>
        <w:spacing w:line="360" w:lineRule="auto"/>
        <w:ind w:left="357" w:firstLine="851"/>
        <w:contextualSpacing/>
        <w:jc w:val="both"/>
        <w:rPr>
          <w:rFonts w:ascii="Arial" w:hAnsi="Arial" w:cs="Arial"/>
          <w:b/>
          <w:bCs/>
          <w:i/>
        </w:rPr>
      </w:pPr>
      <w:r w:rsidRPr="00F07B8F">
        <w:rPr>
          <w:rFonts w:ascii="Arial" w:hAnsi="Arial" w:cs="Arial"/>
          <w:b/>
          <w:bCs/>
          <w:i/>
        </w:rPr>
        <w:t>Альбом 1 «Генеральный план муниципального образования «</w:t>
      </w:r>
      <w:r w:rsidRPr="00F07B8F">
        <w:rPr>
          <w:rFonts w:ascii="Arial" w:hAnsi="Arial" w:cs="Arial"/>
          <w:b/>
        </w:rPr>
        <w:t>Ольховский сельсовет</w:t>
      </w:r>
      <w:r w:rsidRPr="00F07B8F">
        <w:rPr>
          <w:rFonts w:ascii="Arial" w:hAnsi="Arial" w:cs="Arial"/>
          <w:b/>
          <w:bCs/>
          <w:i/>
        </w:rPr>
        <w:t>» (графические материалы)»:</w:t>
      </w:r>
    </w:p>
    <w:p w:rsidR="00D54BEE" w:rsidRPr="00F07B8F" w:rsidRDefault="00D54BEE" w:rsidP="00075B5D">
      <w:pPr>
        <w:widowControl w:val="0"/>
        <w:numPr>
          <w:ilvl w:val="0"/>
          <w:numId w:val="58"/>
        </w:numPr>
        <w:tabs>
          <w:tab w:val="left" w:pos="1134"/>
        </w:tabs>
        <w:suppressAutoHyphens/>
        <w:spacing w:line="360" w:lineRule="auto"/>
        <w:ind w:left="0" w:firstLine="851"/>
        <w:jc w:val="both"/>
        <w:rPr>
          <w:rFonts w:ascii="Arial" w:hAnsi="Arial" w:cs="Arial"/>
          <w:bCs/>
        </w:rPr>
      </w:pPr>
      <w:r w:rsidRPr="00F07B8F">
        <w:rPr>
          <w:rFonts w:ascii="Arial" w:hAnsi="Arial" w:cs="Arial"/>
          <w:bCs/>
        </w:rPr>
        <w:t>Карта планируемого размещения объектов местного значения (основной чертеж). Масштаб 1:10000.</w:t>
      </w:r>
    </w:p>
    <w:p w:rsidR="00D54BEE" w:rsidRPr="00F07B8F" w:rsidRDefault="00D54BEE" w:rsidP="00075B5D">
      <w:pPr>
        <w:widowControl w:val="0"/>
        <w:numPr>
          <w:ilvl w:val="0"/>
          <w:numId w:val="58"/>
        </w:numPr>
        <w:tabs>
          <w:tab w:val="left" w:pos="1134"/>
        </w:tabs>
        <w:suppressAutoHyphens/>
        <w:spacing w:line="360" w:lineRule="auto"/>
        <w:ind w:left="0" w:firstLine="851"/>
        <w:jc w:val="both"/>
        <w:rPr>
          <w:rFonts w:ascii="Arial" w:hAnsi="Arial" w:cs="Arial"/>
          <w:bCs/>
        </w:rPr>
      </w:pPr>
      <w:r w:rsidRPr="00F07B8F">
        <w:rPr>
          <w:rFonts w:ascii="Arial" w:hAnsi="Arial" w:cs="Arial"/>
          <w:bCs/>
        </w:rPr>
        <w:t>Карта границ населенных пунктов.</w:t>
      </w:r>
      <w:r w:rsidRPr="00F07B8F">
        <w:rPr>
          <w:rFonts w:ascii="Arial" w:hAnsi="Arial" w:cs="Arial"/>
        </w:rPr>
        <w:t xml:space="preserve"> Масштаб  1:25000.</w:t>
      </w:r>
    </w:p>
    <w:p w:rsidR="00D54BEE" w:rsidRPr="00F07B8F" w:rsidRDefault="00D54BEE" w:rsidP="00075B5D">
      <w:pPr>
        <w:widowControl w:val="0"/>
        <w:numPr>
          <w:ilvl w:val="0"/>
          <w:numId w:val="58"/>
        </w:numPr>
        <w:tabs>
          <w:tab w:val="left" w:pos="1134"/>
        </w:tabs>
        <w:suppressAutoHyphens/>
        <w:spacing w:line="360" w:lineRule="auto"/>
        <w:ind w:left="0" w:firstLine="851"/>
        <w:jc w:val="both"/>
        <w:rPr>
          <w:rFonts w:ascii="Arial" w:hAnsi="Arial" w:cs="Arial"/>
          <w:bCs/>
        </w:rPr>
      </w:pPr>
      <w:r w:rsidRPr="00F07B8F">
        <w:rPr>
          <w:rFonts w:ascii="Arial" w:hAnsi="Arial" w:cs="Arial"/>
          <w:bCs/>
        </w:rPr>
        <w:t>Карта функциональных зон.</w:t>
      </w:r>
      <w:r w:rsidRPr="00F07B8F">
        <w:rPr>
          <w:rFonts w:ascii="Arial" w:hAnsi="Arial" w:cs="Arial"/>
        </w:rPr>
        <w:t xml:space="preserve"> Масштаб  1:25000.</w:t>
      </w:r>
    </w:p>
    <w:p w:rsidR="00D54BEE" w:rsidRPr="00F07B8F" w:rsidRDefault="00D54BEE" w:rsidP="00D54BEE">
      <w:pPr>
        <w:tabs>
          <w:tab w:val="left" w:pos="1134"/>
        </w:tabs>
        <w:suppressAutoHyphens/>
        <w:spacing w:line="360" w:lineRule="auto"/>
        <w:ind w:left="851"/>
        <w:jc w:val="both"/>
        <w:rPr>
          <w:rFonts w:ascii="Arial" w:hAnsi="Arial" w:cs="Arial"/>
          <w:bCs/>
        </w:rPr>
      </w:pP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b/>
        </w:rPr>
        <w:t>Прилагаемые к генеральному плану материалы</w:t>
      </w:r>
      <w:r w:rsidRPr="00F07B8F">
        <w:rPr>
          <w:rFonts w:ascii="Arial" w:hAnsi="Arial" w:cs="Arial"/>
        </w:rPr>
        <w:t xml:space="preserve"> по его обоснованию, включают:</w:t>
      </w:r>
    </w:p>
    <w:p w:rsidR="00D54BEE" w:rsidRPr="00F07B8F" w:rsidRDefault="00D54BEE" w:rsidP="00D54BEE">
      <w:pPr>
        <w:keepNext/>
        <w:keepLines/>
        <w:suppressAutoHyphens/>
        <w:spacing w:line="360" w:lineRule="auto"/>
        <w:ind w:left="357"/>
        <w:contextualSpacing/>
        <w:jc w:val="both"/>
        <w:rPr>
          <w:rFonts w:ascii="Arial" w:hAnsi="Arial" w:cs="Arial"/>
          <w:b/>
          <w:bCs/>
          <w:i/>
        </w:rPr>
      </w:pPr>
      <w:r w:rsidRPr="00F07B8F">
        <w:rPr>
          <w:rFonts w:ascii="Arial" w:hAnsi="Arial" w:cs="Arial"/>
          <w:b/>
          <w:bCs/>
          <w:i/>
        </w:rPr>
        <w:t>Том 2 «Материалы по обоснованию генерального плана»:</w:t>
      </w:r>
    </w:p>
    <w:p w:rsidR="00D54BEE" w:rsidRPr="00F07B8F" w:rsidRDefault="00D54BEE" w:rsidP="00075B5D">
      <w:pPr>
        <w:numPr>
          <w:ilvl w:val="0"/>
          <w:numId w:val="63"/>
        </w:numPr>
        <w:tabs>
          <w:tab w:val="left" w:pos="1134"/>
        </w:tabs>
        <w:spacing w:line="360" w:lineRule="auto"/>
        <w:jc w:val="both"/>
        <w:rPr>
          <w:rFonts w:ascii="Arial" w:hAnsi="Arial" w:cs="Arial"/>
        </w:rPr>
      </w:pPr>
      <w:r w:rsidRPr="00F07B8F">
        <w:rPr>
          <w:rFonts w:ascii="Arial" w:hAnsi="Arial" w:cs="Arial"/>
        </w:rPr>
        <w:t>Общие сведения о муниципальном образовании.</w:t>
      </w:r>
    </w:p>
    <w:p w:rsidR="00D54BEE" w:rsidRPr="00F07B8F" w:rsidRDefault="00D54BEE" w:rsidP="00075B5D">
      <w:pPr>
        <w:numPr>
          <w:ilvl w:val="0"/>
          <w:numId w:val="63"/>
        </w:numPr>
        <w:tabs>
          <w:tab w:val="left" w:pos="1134"/>
        </w:tabs>
        <w:spacing w:line="360" w:lineRule="auto"/>
        <w:jc w:val="both"/>
        <w:rPr>
          <w:rFonts w:ascii="Arial" w:hAnsi="Arial" w:cs="Arial"/>
        </w:rPr>
      </w:pPr>
      <w:r w:rsidRPr="00F07B8F">
        <w:rPr>
          <w:rFonts w:ascii="Arial" w:hAnsi="Arial" w:cs="Arial"/>
        </w:rPr>
        <w:lastRenderedPageBreak/>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p>
    <w:p w:rsidR="00D54BEE" w:rsidRPr="00F07B8F" w:rsidRDefault="00D54BEE" w:rsidP="00075B5D">
      <w:pPr>
        <w:numPr>
          <w:ilvl w:val="0"/>
          <w:numId w:val="63"/>
        </w:numPr>
        <w:tabs>
          <w:tab w:val="left" w:pos="1134"/>
        </w:tabs>
        <w:spacing w:line="360" w:lineRule="auto"/>
        <w:jc w:val="both"/>
        <w:rPr>
          <w:rFonts w:ascii="Arial" w:hAnsi="Arial" w:cs="Arial"/>
        </w:rPr>
      </w:pPr>
      <w:r w:rsidRPr="00F07B8F">
        <w:rPr>
          <w:rFonts w:ascii="Arial" w:hAnsi="Arial" w:cs="Arial"/>
        </w:rPr>
        <w:t>Обоснование выбранного варианта размещения объектов местного значения на основе анализа использования территорий муниципального образования, направл</w:t>
      </w:r>
      <w:r w:rsidRPr="00F07B8F">
        <w:rPr>
          <w:rFonts w:ascii="Arial" w:hAnsi="Arial" w:cs="Arial"/>
        </w:rPr>
        <w:t>е</w:t>
      </w:r>
      <w:r w:rsidRPr="00F07B8F">
        <w:rPr>
          <w:rFonts w:ascii="Arial" w:hAnsi="Arial" w:cs="Arial"/>
        </w:rPr>
        <w:t>ний их развития и прогнозируемых ограничений использования.</w:t>
      </w:r>
    </w:p>
    <w:p w:rsidR="00D54BEE" w:rsidRPr="00F07B8F" w:rsidRDefault="00D54BEE" w:rsidP="00075B5D">
      <w:pPr>
        <w:numPr>
          <w:ilvl w:val="0"/>
          <w:numId w:val="63"/>
        </w:numPr>
        <w:tabs>
          <w:tab w:val="left" w:pos="1134"/>
        </w:tabs>
        <w:spacing w:line="360" w:lineRule="auto"/>
        <w:jc w:val="both"/>
        <w:rPr>
          <w:rFonts w:ascii="Arial" w:hAnsi="Arial" w:cs="Arial"/>
        </w:rPr>
      </w:pPr>
      <w:r w:rsidRPr="00F07B8F">
        <w:rPr>
          <w:rFonts w:ascii="Arial" w:hAnsi="Arial" w:cs="Arial"/>
        </w:rPr>
        <w:t>Оценка возможного влияния планируемых для размещения объектов местного значения на комплексное развитие поселения.</w:t>
      </w:r>
    </w:p>
    <w:p w:rsidR="00D54BEE" w:rsidRPr="00F07B8F" w:rsidRDefault="00D54BEE" w:rsidP="00075B5D">
      <w:pPr>
        <w:numPr>
          <w:ilvl w:val="0"/>
          <w:numId w:val="63"/>
        </w:numPr>
        <w:tabs>
          <w:tab w:val="left" w:pos="1134"/>
        </w:tabs>
        <w:spacing w:line="360" w:lineRule="auto"/>
        <w:jc w:val="both"/>
        <w:rPr>
          <w:rFonts w:ascii="Arial" w:hAnsi="Arial" w:cs="Arial"/>
        </w:rPr>
      </w:pPr>
      <w:proofErr w:type="gramStart"/>
      <w:r w:rsidRPr="00F07B8F">
        <w:rPr>
          <w:rFonts w:ascii="Arial" w:hAnsi="Arial" w:cs="Arial"/>
        </w:rPr>
        <w:t>Утвержденные документами территориального планирования Курской области и Хомутовского района сведения о видах, назначении и наименовании планиру</w:t>
      </w:r>
      <w:r w:rsidRPr="00F07B8F">
        <w:rPr>
          <w:rFonts w:ascii="Arial" w:hAnsi="Arial" w:cs="Arial"/>
        </w:rPr>
        <w:t>е</w:t>
      </w:r>
      <w:r w:rsidRPr="00F07B8F">
        <w:rPr>
          <w:rFonts w:ascii="Arial" w:hAnsi="Arial" w:cs="Arial"/>
        </w:rPr>
        <w:t>мых для размещения на территории поселения объектов федерального, регионального и м</w:t>
      </w:r>
      <w:r w:rsidRPr="00F07B8F">
        <w:rPr>
          <w:rFonts w:ascii="Arial" w:hAnsi="Arial" w:cs="Arial"/>
        </w:rPr>
        <w:t>е</w:t>
      </w:r>
      <w:r w:rsidRPr="00F07B8F">
        <w:rPr>
          <w:rFonts w:ascii="Arial" w:hAnsi="Arial" w:cs="Arial"/>
        </w:rPr>
        <w:t>стного значения, их основные характеристики и местоположение.</w:t>
      </w:r>
      <w:proofErr w:type="gramEnd"/>
    </w:p>
    <w:p w:rsidR="00D54BEE" w:rsidRPr="00F07B8F" w:rsidRDefault="00D54BEE" w:rsidP="00075B5D">
      <w:pPr>
        <w:numPr>
          <w:ilvl w:val="0"/>
          <w:numId w:val="63"/>
        </w:numPr>
        <w:tabs>
          <w:tab w:val="left" w:pos="1134"/>
        </w:tabs>
        <w:spacing w:line="360" w:lineRule="auto"/>
        <w:jc w:val="both"/>
        <w:rPr>
          <w:rFonts w:ascii="Arial" w:hAnsi="Arial" w:cs="Arial"/>
        </w:rPr>
      </w:pPr>
      <w:r w:rsidRPr="00F07B8F">
        <w:rPr>
          <w:rFonts w:ascii="Arial" w:hAnsi="Arial" w:cs="Arial"/>
        </w:rPr>
        <w:t>Перечень земельных участков, которые включаются в границы населенных пунктов, входящих в состав поселения или исключаются из их границ, с указание категорий земель, к которым планируется отнести эти земельные участки, и целей их планируемого использования.</w:t>
      </w:r>
      <w:r w:rsidRPr="00F07B8F">
        <w:rPr>
          <w:rFonts w:ascii="Arial" w:hAnsi="Arial" w:cs="Arial"/>
        </w:rPr>
        <w:cr/>
      </w:r>
    </w:p>
    <w:p w:rsidR="00D54BEE" w:rsidRPr="00F07B8F" w:rsidRDefault="00D54BEE" w:rsidP="00D54BEE">
      <w:pPr>
        <w:keepNext/>
        <w:keepLines/>
        <w:suppressAutoHyphens/>
        <w:spacing w:line="360" w:lineRule="auto"/>
        <w:ind w:left="357"/>
        <w:contextualSpacing/>
        <w:jc w:val="both"/>
        <w:rPr>
          <w:rFonts w:ascii="Arial" w:hAnsi="Arial" w:cs="Arial"/>
          <w:b/>
          <w:bCs/>
          <w:i/>
        </w:rPr>
      </w:pPr>
      <w:r w:rsidRPr="00F07B8F">
        <w:rPr>
          <w:rFonts w:ascii="Arial" w:hAnsi="Arial" w:cs="Arial"/>
          <w:b/>
          <w:bCs/>
          <w:i/>
        </w:rPr>
        <w:t>Том 3 «Материалы по обоснованию генерального плана»:</w:t>
      </w:r>
    </w:p>
    <w:p w:rsidR="00D54BEE" w:rsidRPr="00F07B8F" w:rsidRDefault="00D54BEE" w:rsidP="00075B5D">
      <w:pPr>
        <w:numPr>
          <w:ilvl w:val="1"/>
          <w:numId w:val="3"/>
        </w:numPr>
        <w:tabs>
          <w:tab w:val="left" w:pos="1134"/>
        </w:tabs>
        <w:suppressAutoHyphens/>
        <w:spacing w:line="360" w:lineRule="auto"/>
        <w:ind w:left="0" w:firstLine="851"/>
        <w:jc w:val="both"/>
        <w:rPr>
          <w:rFonts w:ascii="Arial" w:hAnsi="Arial" w:cs="Arial"/>
          <w:bCs/>
        </w:rPr>
      </w:pPr>
      <w:r w:rsidRPr="00F07B8F">
        <w:rPr>
          <w:rFonts w:ascii="Arial" w:hAnsi="Arial" w:cs="Arial"/>
          <w:bCs/>
        </w:rPr>
        <w:t>перечень основных факторов риска возникновения чрезвычайных ситуаций природного и техногенного характера.</w:t>
      </w:r>
    </w:p>
    <w:p w:rsidR="00D54BEE" w:rsidRPr="00F07B8F" w:rsidRDefault="00D54BEE" w:rsidP="00D54BEE">
      <w:pPr>
        <w:tabs>
          <w:tab w:val="left" w:pos="1134"/>
        </w:tabs>
        <w:suppressAutoHyphens/>
        <w:spacing w:line="360" w:lineRule="auto"/>
        <w:ind w:left="720"/>
        <w:jc w:val="both"/>
        <w:rPr>
          <w:rFonts w:ascii="Arial" w:hAnsi="Arial" w:cs="Arial"/>
          <w:bCs/>
        </w:rPr>
      </w:pPr>
    </w:p>
    <w:p w:rsidR="00D54BEE" w:rsidRPr="00F07B8F" w:rsidRDefault="00D54BEE" w:rsidP="00D54BEE">
      <w:pPr>
        <w:keepNext/>
        <w:keepLines/>
        <w:suppressAutoHyphens/>
        <w:ind w:left="357"/>
        <w:contextualSpacing/>
        <w:jc w:val="both"/>
        <w:rPr>
          <w:rFonts w:ascii="Arial" w:hAnsi="Arial" w:cs="Arial"/>
          <w:b/>
          <w:bCs/>
          <w:i/>
        </w:rPr>
      </w:pPr>
      <w:r w:rsidRPr="00F07B8F">
        <w:rPr>
          <w:rFonts w:ascii="Arial" w:hAnsi="Arial" w:cs="Arial"/>
          <w:b/>
          <w:bCs/>
          <w:i/>
        </w:rPr>
        <w:t>Альбом 2 «Графические материалы обоснования генерального плана муниципального образования «Ольховский сельсовет»:</w:t>
      </w:r>
    </w:p>
    <w:p w:rsidR="00D54BEE" w:rsidRPr="00F07B8F" w:rsidRDefault="00D54BEE" w:rsidP="00075B5D">
      <w:pPr>
        <w:numPr>
          <w:ilvl w:val="0"/>
          <w:numId w:val="60"/>
        </w:numPr>
        <w:spacing w:line="360" w:lineRule="auto"/>
        <w:jc w:val="both"/>
        <w:rPr>
          <w:rFonts w:ascii="Arial" w:hAnsi="Arial" w:cs="Arial"/>
        </w:rPr>
      </w:pPr>
      <w:r w:rsidRPr="00F07B8F">
        <w:rPr>
          <w:rFonts w:ascii="Arial" w:hAnsi="Arial" w:cs="Arial"/>
        </w:rPr>
        <w:t>Карта современного использования территории. Масштаб  1:25000.</w:t>
      </w:r>
    </w:p>
    <w:p w:rsidR="00D54BEE" w:rsidRPr="00F07B8F" w:rsidRDefault="00D54BEE" w:rsidP="00075B5D">
      <w:pPr>
        <w:numPr>
          <w:ilvl w:val="0"/>
          <w:numId w:val="60"/>
        </w:numPr>
        <w:spacing w:line="360" w:lineRule="auto"/>
        <w:jc w:val="both"/>
        <w:rPr>
          <w:rFonts w:ascii="Arial" w:hAnsi="Arial" w:cs="Arial"/>
        </w:rPr>
      </w:pPr>
      <w:r w:rsidRPr="00F07B8F">
        <w:rPr>
          <w:rFonts w:ascii="Arial" w:hAnsi="Arial" w:cs="Arial"/>
        </w:rPr>
        <w:t>Карта анализа комплексного развития территории и размещения объектов местного значения с учетом ограничений использования территории поселения. Масштаб  1:25000.</w:t>
      </w:r>
    </w:p>
    <w:p w:rsidR="00D54BEE" w:rsidRPr="00F07B8F" w:rsidRDefault="00D54BEE" w:rsidP="00075B5D">
      <w:pPr>
        <w:numPr>
          <w:ilvl w:val="0"/>
          <w:numId w:val="60"/>
        </w:numPr>
        <w:spacing w:line="360" w:lineRule="auto"/>
        <w:jc w:val="both"/>
        <w:rPr>
          <w:rFonts w:ascii="Arial" w:hAnsi="Arial" w:cs="Arial"/>
        </w:rPr>
      </w:pPr>
      <w:r w:rsidRPr="00F07B8F">
        <w:rPr>
          <w:rFonts w:ascii="Arial" w:hAnsi="Arial" w:cs="Arial"/>
        </w:rPr>
        <w:t>Карта транспортной инфраструктуры. Масштаб 1:25000.</w:t>
      </w:r>
    </w:p>
    <w:p w:rsidR="00D54BEE" w:rsidRPr="00F07B8F" w:rsidRDefault="00D54BEE" w:rsidP="00075B5D">
      <w:pPr>
        <w:numPr>
          <w:ilvl w:val="0"/>
          <w:numId w:val="60"/>
        </w:numPr>
        <w:spacing w:line="360" w:lineRule="auto"/>
        <w:jc w:val="both"/>
        <w:rPr>
          <w:rFonts w:ascii="Arial" w:hAnsi="Arial" w:cs="Arial"/>
        </w:rPr>
      </w:pPr>
      <w:r w:rsidRPr="00F07B8F">
        <w:rPr>
          <w:rFonts w:ascii="Arial" w:hAnsi="Arial" w:cs="Arial"/>
        </w:rPr>
        <w:t>Карта инженерной инфраструктуры территории. Масштаб 1:25000.</w:t>
      </w:r>
    </w:p>
    <w:p w:rsidR="00D54BEE" w:rsidRPr="00F07B8F" w:rsidRDefault="00D54BEE" w:rsidP="00075B5D">
      <w:pPr>
        <w:numPr>
          <w:ilvl w:val="0"/>
          <w:numId w:val="60"/>
        </w:numPr>
        <w:spacing w:line="360" w:lineRule="auto"/>
        <w:jc w:val="both"/>
        <w:rPr>
          <w:rFonts w:ascii="Arial" w:hAnsi="Arial" w:cs="Arial"/>
        </w:rPr>
      </w:pPr>
      <w:r w:rsidRPr="00F07B8F">
        <w:rPr>
          <w:rFonts w:ascii="Arial" w:hAnsi="Arial" w:cs="Arial"/>
        </w:rPr>
        <w:t>Карта границ территорий, подверженных риску возникновения чрезвычайных с</w:t>
      </w:r>
      <w:r w:rsidRPr="00F07B8F">
        <w:rPr>
          <w:rFonts w:ascii="Arial" w:hAnsi="Arial" w:cs="Arial"/>
        </w:rPr>
        <w:t>и</w:t>
      </w:r>
      <w:r w:rsidRPr="00F07B8F">
        <w:rPr>
          <w:rFonts w:ascii="Arial" w:hAnsi="Arial" w:cs="Arial"/>
        </w:rPr>
        <w:t>туаций природного и техногенного характера. Масштаб  1:25000.</w:t>
      </w:r>
    </w:p>
    <w:p w:rsidR="00D54BEE" w:rsidRPr="00F07B8F" w:rsidRDefault="00D54BEE" w:rsidP="00D54BEE">
      <w:pPr>
        <w:rPr>
          <w:rFonts w:ascii="Arial" w:hAnsi="Arial" w:cs="Arial"/>
        </w:rPr>
      </w:pPr>
    </w:p>
    <w:p w:rsidR="00D54BEE" w:rsidRPr="00F07B8F" w:rsidRDefault="00D54BEE" w:rsidP="00075B5D">
      <w:pPr>
        <w:pStyle w:val="1"/>
        <w:pageBreakBefore/>
        <w:widowControl/>
        <w:numPr>
          <w:ilvl w:val="1"/>
          <w:numId w:val="30"/>
        </w:numPr>
        <w:tabs>
          <w:tab w:val="clear" w:pos="709"/>
          <w:tab w:val="left" w:pos="0"/>
        </w:tabs>
        <w:suppressAutoHyphens/>
        <w:spacing w:before="0" w:after="0" w:line="360" w:lineRule="auto"/>
        <w:ind w:left="850" w:hanging="493"/>
        <w:jc w:val="center"/>
        <w:rPr>
          <w:sz w:val="30"/>
          <w:szCs w:val="30"/>
        </w:rPr>
      </w:pPr>
      <w:bookmarkStart w:id="96" w:name="_Toc324789187"/>
      <w:bookmarkStart w:id="97" w:name="_Toc324789330"/>
      <w:bookmarkStart w:id="98" w:name="_Toc406369434"/>
      <w:r w:rsidRPr="00F07B8F">
        <w:rPr>
          <w:sz w:val="30"/>
          <w:szCs w:val="30"/>
        </w:rPr>
        <w:lastRenderedPageBreak/>
        <w:t>ОБЩИЕ СВЕДЕНИЯ О МУНИЦИПАЛЬНОМ ОБРАЗОВАНИИ</w:t>
      </w:r>
      <w:bookmarkEnd w:id="96"/>
      <w:bookmarkEnd w:id="97"/>
      <w:bookmarkEnd w:id="98"/>
    </w:p>
    <w:p w:rsidR="00D54BEE" w:rsidRPr="00F07B8F" w:rsidRDefault="00D54BEE" w:rsidP="00075B5D">
      <w:pPr>
        <w:pStyle w:val="2"/>
        <w:widowControl/>
        <w:numPr>
          <w:ilvl w:val="2"/>
          <w:numId w:val="30"/>
        </w:numPr>
        <w:tabs>
          <w:tab w:val="clear" w:pos="709"/>
        </w:tabs>
        <w:suppressAutoHyphens/>
        <w:spacing w:before="0" w:after="0" w:line="360" w:lineRule="auto"/>
        <w:jc w:val="center"/>
        <w:rPr>
          <w:i w:val="0"/>
          <w:sz w:val="30"/>
          <w:szCs w:val="30"/>
        </w:rPr>
      </w:pPr>
      <w:bookmarkStart w:id="99" w:name="_Toc324789188"/>
      <w:bookmarkStart w:id="100" w:name="_Toc324789331"/>
      <w:bookmarkStart w:id="101" w:name="_Toc406369435"/>
      <w:r w:rsidRPr="00F07B8F">
        <w:rPr>
          <w:i w:val="0"/>
          <w:sz w:val="30"/>
          <w:szCs w:val="30"/>
        </w:rPr>
        <w:t>Положение муниципального образования в Хомутовском районе</w:t>
      </w:r>
      <w:bookmarkEnd w:id="99"/>
      <w:bookmarkEnd w:id="100"/>
      <w:bookmarkEnd w:id="101"/>
      <w:r w:rsidRPr="00F07B8F">
        <w:rPr>
          <w:i w:val="0"/>
          <w:sz w:val="30"/>
          <w:szCs w:val="30"/>
        </w:rPr>
        <w:t xml:space="preserve"> </w:t>
      </w:r>
    </w:p>
    <w:p w:rsidR="00D54BEE" w:rsidRPr="00F07B8F" w:rsidRDefault="00D54BEE" w:rsidP="00D54BEE">
      <w:pPr>
        <w:keepNext/>
        <w:spacing w:line="360" w:lineRule="auto"/>
        <w:ind w:firstLine="851"/>
        <w:jc w:val="both"/>
        <w:rPr>
          <w:rFonts w:ascii="Arial" w:hAnsi="Arial" w:cs="Arial"/>
          <w:bCs/>
        </w:rPr>
      </w:pPr>
      <w:r w:rsidRPr="00F07B8F">
        <w:rPr>
          <w:rFonts w:ascii="Arial" w:hAnsi="Arial" w:cs="Arial"/>
          <w:bCs/>
        </w:rPr>
        <w:t xml:space="preserve">Муниципальное образование «Ольховский сельсовет» расположено в южной части Хомутовского района Курской области, включает в себя 25 населенных пунктов, в том числе 1 поселок, 3 села, 3 хутора и 18 деревень. Граничит с муниципальными образованиями </w:t>
      </w:r>
      <w:proofErr w:type="gramStart"/>
      <w:r w:rsidRPr="00F07B8F">
        <w:rPr>
          <w:rFonts w:ascii="Arial" w:hAnsi="Arial" w:cs="Arial"/>
          <w:bCs/>
        </w:rPr>
        <w:t>Петровский</w:t>
      </w:r>
      <w:proofErr w:type="gramEnd"/>
      <w:r w:rsidRPr="00F07B8F">
        <w:rPr>
          <w:rFonts w:ascii="Arial" w:hAnsi="Arial" w:cs="Arial"/>
          <w:bCs/>
        </w:rPr>
        <w:t xml:space="preserve"> и Гламаздинский, сельсоветами Хомутовского района Курской области.</w:t>
      </w:r>
    </w:p>
    <w:p w:rsidR="00D54BEE" w:rsidRPr="00F07B8F" w:rsidRDefault="00D54BEE" w:rsidP="00D54BEE">
      <w:pPr>
        <w:keepNext/>
        <w:spacing w:line="360" w:lineRule="auto"/>
        <w:ind w:firstLine="851"/>
        <w:jc w:val="both"/>
        <w:rPr>
          <w:rFonts w:ascii="Arial" w:hAnsi="Arial" w:cs="Arial"/>
          <w:bCs/>
        </w:rPr>
      </w:pPr>
      <w:r w:rsidRPr="00F07B8F">
        <w:rPr>
          <w:rFonts w:ascii="Arial" w:hAnsi="Arial" w:cs="Arial"/>
          <w:bCs/>
        </w:rPr>
        <w:t>Территория составляет 183,13 км</w:t>
      </w:r>
      <w:proofErr w:type="gramStart"/>
      <w:r w:rsidRPr="00F07B8F">
        <w:rPr>
          <w:rFonts w:ascii="Arial" w:hAnsi="Arial" w:cs="Arial"/>
          <w:bCs/>
          <w:vertAlign w:val="superscript"/>
        </w:rPr>
        <w:t>2</w:t>
      </w:r>
      <w:proofErr w:type="gramEnd"/>
      <w:r w:rsidRPr="00F07B8F">
        <w:rPr>
          <w:rFonts w:ascii="Arial" w:hAnsi="Arial" w:cs="Arial"/>
          <w:bCs/>
        </w:rPr>
        <w:t xml:space="preserve"> с населением 1034 человека. Центр муниципального образования село Ольховка. На территории расположены объекты социального назначения, в том числе школы, сельские дома культуры, ФАПы, отделения связи, магазины, 1 административный объект. </w:t>
      </w:r>
    </w:p>
    <w:p w:rsidR="00D54BEE" w:rsidRPr="00F07B8F" w:rsidRDefault="00D54BEE" w:rsidP="00D54BEE">
      <w:pPr>
        <w:pStyle w:val="afa"/>
        <w:keepNext/>
        <w:suppressAutoHyphens/>
        <w:spacing w:line="240" w:lineRule="auto"/>
        <w:rPr>
          <w:rFonts w:ascii="Arial" w:eastAsia="Times New Roman" w:hAnsi="Arial" w:cs="Arial"/>
        </w:rPr>
      </w:pPr>
      <w:r w:rsidRPr="00F07B8F">
        <w:rPr>
          <w:rFonts w:ascii="Arial" w:eastAsia="Times New Roman" w:hAnsi="Arial" w:cs="Arial"/>
        </w:rPr>
        <w:t xml:space="preserve">Таблица </w:t>
      </w:r>
      <w:r w:rsidRPr="00F07B8F">
        <w:rPr>
          <w:rFonts w:ascii="Arial" w:eastAsia="Times New Roman" w:hAnsi="Arial" w:cs="Arial"/>
        </w:rPr>
        <w:fldChar w:fldCharType="begin"/>
      </w:r>
      <w:r w:rsidRPr="00F07B8F">
        <w:rPr>
          <w:rFonts w:ascii="Arial" w:eastAsia="Times New Roman" w:hAnsi="Arial" w:cs="Arial"/>
        </w:rPr>
        <w:instrText xml:space="preserve"> SEQ Таблица \* ARABIC </w:instrText>
      </w:r>
      <w:r w:rsidRPr="00F07B8F">
        <w:rPr>
          <w:rFonts w:ascii="Arial" w:eastAsia="Times New Roman" w:hAnsi="Arial" w:cs="Arial"/>
        </w:rPr>
        <w:fldChar w:fldCharType="separate"/>
      </w:r>
      <w:r w:rsidRPr="00F07B8F">
        <w:rPr>
          <w:rFonts w:ascii="Arial" w:eastAsia="Times New Roman" w:hAnsi="Arial" w:cs="Arial"/>
          <w:noProof/>
        </w:rPr>
        <w:t>1</w:t>
      </w:r>
      <w:r w:rsidRPr="00F07B8F">
        <w:rPr>
          <w:rFonts w:ascii="Arial" w:eastAsia="Times New Roman" w:hAnsi="Arial" w:cs="Arial"/>
        </w:rPr>
        <w:fldChar w:fldCharType="end"/>
      </w:r>
      <w:r w:rsidRPr="00F07B8F">
        <w:rPr>
          <w:rFonts w:ascii="Arial" w:eastAsia="Times New Roman" w:hAnsi="Arial" w:cs="Arial"/>
        </w:rPr>
        <w:t xml:space="preserve"> - Площадь сельсовета в 2006-2013 гг.</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00"/>
      </w:tblPr>
      <w:tblGrid>
        <w:gridCol w:w="1411"/>
        <w:gridCol w:w="1198"/>
        <w:gridCol w:w="847"/>
        <w:gridCol w:w="847"/>
        <w:gridCol w:w="847"/>
        <w:gridCol w:w="847"/>
        <w:gridCol w:w="847"/>
        <w:gridCol w:w="847"/>
        <w:gridCol w:w="847"/>
        <w:gridCol w:w="847"/>
      </w:tblGrid>
      <w:tr w:rsidR="00D54BEE" w:rsidRPr="00F07B8F" w:rsidTr="00D54BEE">
        <w:tc>
          <w:tcPr>
            <w:tcW w:w="0" w:type="auto"/>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Показатели</w:t>
            </w:r>
          </w:p>
        </w:tc>
        <w:tc>
          <w:tcPr>
            <w:tcW w:w="1204" w:type="dxa"/>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Ед. измерения</w:t>
            </w:r>
          </w:p>
        </w:tc>
        <w:tc>
          <w:tcPr>
            <w:tcW w:w="857" w:type="dxa"/>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2006г.</w:t>
            </w:r>
          </w:p>
        </w:tc>
        <w:tc>
          <w:tcPr>
            <w:tcW w:w="858" w:type="dxa"/>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2007г.</w:t>
            </w:r>
          </w:p>
        </w:tc>
        <w:tc>
          <w:tcPr>
            <w:tcW w:w="858" w:type="dxa"/>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2008г.</w:t>
            </w:r>
          </w:p>
        </w:tc>
        <w:tc>
          <w:tcPr>
            <w:tcW w:w="858" w:type="dxa"/>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2009г.</w:t>
            </w:r>
          </w:p>
        </w:tc>
        <w:tc>
          <w:tcPr>
            <w:tcW w:w="858" w:type="dxa"/>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2010г.</w:t>
            </w:r>
          </w:p>
        </w:tc>
        <w:tc>
          <w:tcPr>
            <w:tcW w:w="858" w:type="dxa"/>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2011г.</w:t>
            </w:r>
          </w:p>
        </w:tc>
        <w:tc>
          <w:tcPr>
            <w:tcW w:w="858" w:type="dxa"/>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2012г.</w:t>
            </w:r>
          </w:p>
        </w:tc>
        <w:tc>
          <w:tcPr>
            <w:tcW w:w="858" w:type="dxa"/>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2013г.</w:t>
            </w:r>
          </w:p>
        </w:tc>
      </w:tr>
      <w:tr w:rsidR="00D54BEE" w:rsidRPr="00F07B8F" w:rsidTr="00D54BEE">
        <w:tc>
          <w:tcPr>
            <w:tcW w:w="0" w:type="auto"/>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rPr>
                <w:rFonts w:ascii="Arial" w:hAnsi="Arial" w:cs="Arial"/>
                <w:sz w:val="18"/>
                <w:szCs w:val="18"/>
              </w:rPr>
            </w:pPr>
            <w:r w:rsidRPr="00F07B8F">
              <w:rPr>
                <w:rFonts w:ascii="Arial" w:hAnsi="Arial" w:cs="Arial"/>
                <w:sz w:val="18"/>
                <w:szCs w:val="18"/>
              </w:rPr>
              <w:t>Общая площадь земель муниципального образования</w:t>
            </w:r>
          </w:p>
        </w:tc>
        <w:tc>
          <w:tcPr>
            <w:tcW w:w="1204" w:type="dxa"/>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гектар</w:t>
            </w:r>
          </w:p>
        </w:tc>
        <w:tc>
          <w:tcPr>
            <w:tcW w:w="857" w:type="dxa"/>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5672</w:t>
            </w:r>
          </w:p>
        </w:tc>
        <w:tc>
          <w:tcPr>
            <w:tcW w:w="858" w:type="dxa"/>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5672</w:t>
            </w:r>
          </w:p>
        </w:tc>
        <w:tc>
          <w:tcPr>
            <w:tcW w:w="858" w:type="dxa"/>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5672</w:t>
            </w:r>
          </w:p>
        </w:tc>
        <w:tc>
          <w:tcPr>
            <w:tcW w:w="858" w:type="dxa"/>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5672</w:t>
            </w:r>
          </w:p>
        </w:tc>
        <w:tc>
          <w:tcPr>
            <w:tcW w:w="858" w:type="dxa"/>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18313</w:t>
            </w:r>
          </w:p>
        </w:tc>
        <w:tc>
          <w:tcPr>
            <w:tcW w:w="858" w:type="dxa"/>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18313</w:t>
            </w:r>
          </w:p>
        </w:tc>
        <w:tc>
          <w:tcPr>
            <w:tcW w:w="858" w:type="dxa"/>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18313</w:t>
            </w:r>
          </w:p>
        </w:tc>
        <w:tc>
          <w:tcPr>
            <w:tcW w:w="858" w:type="dxa"/>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18313</w:t>
            </w:r>
          </w:p>
        </w:tc>
      </w:tr>
    </w:tbl>
    <w:p w:rsidR="00D54BEE" w:rsidRPr="00F07B8F" w:rsidRDefault="00D54BEE" w:rsidP="00D54BEE">
      <w:pPr>
        <w:pStyle w:val="afa"/>
        <w:keepNext/>
        <w:suppressAutoHyphens/>
        <w:spacing w:line="240" w:lineRule="auto"/>
        <w:rPr>
          <w:rFonts w:ascii="Arial" w:eastAsia="Times New Roman" w:hAnsi="Arial" w:cs="Arial"/>
        </w:rPr>
      </w:pPr>
    </w:p>
    <w:p w:rsidR="00D54BEE" w:rsidRPr="00F07B8F" w:rsidRDefault="00D54BEE" w:rsidP="00D54BEE">
      <w:pPr>
        <w:pStyle w:val="afa"/>
        <w:keepNext/>
        <w:suppressAutoHyphens/>
        <w:spacing w:line="240" w:lineRule="auto"/>
        <w:rPr>
          <w:rFonts w:ascii="Arial" w:eastAsia="Times New Roman" w:hAnsi="Arial" w:cs="Arial"/>
        </w:rPr>
      </w:pPr>
      <w:r w:rsidRPr="00F07B8F">
        <w:rPr>
          <w:rFonts w:ascii="Arial" w:eastAsia="Times New Roman" w:hAnsi="Arial" w:cs="Arial"/>
        </w:rPr>
        <w:t xml:space="preserve">Таблица </w:t>
      </w:r>
      <w:r w:rsidRPr="00F07B8F">
        <w:rPr>
          <w:rFonts w:ascii="Arial" w:eastAsia="Times New Roman" w:hAnsi="Arial" w:cs="Arial"/>
        </w:rPr>
        <w:fldChar w:fldCharType="begin"/>
      </w:r>
      <w:r w:rsidRPr="00F07B8F">
        <w:rPr>
          <w:rFonts w:ascii="Arial" w:eastAsia="Times New Roman" w:hAnsi="Arial" w:cs="Arial"/>
        </w:rPr>
        <w:instrText xml:space="preserve"> SEQ Таблица \* ARABIC </w:instrText>
      </w:r>
      <w:r w:rsidRPr="00F07B8F">
        <w:rPr>
          <w:rFonts w:ascii="Arial" w:eastAsia="Times New Roman" w:hAnsi="Arial" w:cs="Arial"/>
        </w:rPr>
        <w:fldChar w:fldCharType="separate"/>
      </w:r>
      <w:r w:rsidRPr="00F07B8F">
        <w:rPr>
          <w:rFonts w:ascii="Arial" w:eastAsia="Times New Roman" w:hAnsi="Arial" w:cs="Arial"/>
          <w:noProof/>
        </w:rPr>
        <w:t>2</w:t>
      </w:r>
      <w:r w:rsidRPr="00F07B8F">
        <w:rPr>
          <w:rFonts w:ascii="Arial" w:eastAsia="Times New Roman" w:hAnsi="Arial" w:cs="Arial"/>
        </w:rPr>
        <w:fldChar w:fldCharType="end"/>
      </w:r>
      <w:r w:rsidRPr="00F07B8F">
        <w:rPr>
          <w:rFonts w:ascii="Arial" w:eastAsia="Times New Roman" w:hAnsi="Arial" w:cs="Arial"/>
        </w:rPr>
        <w:t xml:space="preserve"> – Общие сведения о муниципальном образовании</w:t>
      </w:r>
    </w:p>
    <w:tbl>
      <w:tblPr>
        <w:tblW w:w="5000" w:type="pct"/>
        <w:tblLook w:val="04A0"/>
      </w:tblPr>
      <w:tblGrid>
        <w:gridCol w:w="852"/>
        <w:gridCol w:w="2553"/>
        <w:gridCol w:w="890"/>
        <w:gridCol w:w="1289"/>
        <w:gridCol w:w="709"/>
        <w:gridCol w:w="717"/>
        <w:gridCol w:w="709"/>
        <w:gridCol w:w="996"/>
        <w:gridCol w:w="856"/>
      </w:tblGrid>
      <w:tr w:rsidR="00D54BEE" w:rsidRPr="00F07B8F" w:rsidTr="00D54BEE">
        <w:trPr>
          <w:cantSplit/>
          <w:trHeight w:val="735"/>
          <w:tblHeader/>
        </w:trPr>
        <w:tc>
          <w:tcPr>
            <w:tcW w:w="4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 xml:space="preserve">№ </w:t>
            </w:r>
            <w:proofErr w:type="gramStart"/>
            <w:r w:rsidRPr="00F07B8F">
              <w:rPr>
                <w:rFonts w:ascii="Arial" w:hAnsi="Arial" w:cs="Arial"/>
                <w:color w:val="000000"/>
                <w:sz w:val="18"/>
                <w:szCs w:val="18"/>
              </w:rPr>
              <w:t>п</w:t>
            </w:r>
            <w:proofErr w:type="gramEnd"/>
            <w:r w:rsidRPr="00F07B8F">
              <w:rPr>
                <w:rFonts w:ascii="Arial" w:hAnsi="Arial" w:cs="Arial"/>
                <w:color w:val="000000"/>
                <w:sz w:val="18"/>
                <w:szCs w:val="18"/>
              </w:rPr>
              <w:t>/п</w:t>
            </w:r>
          </w:p>
        </w:tc>
        <w:tc>
          <w:tcPr>
            <w:tcW w:w="1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Наименование населенного пункта</w:t>
            </w:r>
          </w:p>
        </w:tc>
        <w:tc>
          <w:tcPr>
            <w:tcW w:w="1076" w:type="pct"/>
            <w:gridSpan w:val="2"/>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Удаленность (</w:t>
            </w:r>
            <w:proofErr w:type="gramStart"/>
            <w:r w:rsidRPr="00F07B8F">
              <w:rPr>
                <w:rFonts w:ascii="Arial" w:hAnsi="Arial" w:cs="Arial"/>
                <w:color w:val="000000"/>
                <w:sz w:val="18"/>
                <w:szCs w:val="18"/>
              </w:rPr>
              <w:t>км</w:t>
            </w:r>
            <w:proofErr w:type="gramEnd"/>
            <w:r w:rsidRPr="00F07B8F">
              <w:rPr>
                <w:rFonts w:ascii="Arial" w:hAnsi="Arial" w:cs="Arial"/>
                <w:color w:val="000000"/>
                <w:sz w:val="18"/>
                <w:szCs w:val="18"/>
              </w:rPr>
              <w:t>.)</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Число дворов</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Общая численность, чел.</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в т.ч. трудоспособного возраста</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в т.ч. пенсионеров</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Численность избирателей</w:t>
            </w:r>
          </w:p>
        </w:tc>
      </w:tr>
      <w:tr w:rsidR="00D54BEE" w:rsidRPr="00F07B8F" w:rsidTr="00D54BEE">
        <w:trPr>
          <w:trHeight w:val="840"/>
          <w:tblHeader/>
        </w:trPr>
        <w:tc>
          <w:tcPr>
            <w:tcW w:w="433" w:type="pct"/>
            <w:vMerge/>
            <w:tcBorders>
              <w:top w:val="single" w:sz="4" w:space="0" w:color="auto"/>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color w:val="000000"/>
                <w:sz w:val="18"/>
                <w:szCs w:val="18"/>
              </w:rPr>
            </w:pPr>
          </w:p>
        </w:tc>
        <w:tc>
          <w:tcPr>
            <w:tcW w:w="1346" w:type="pct"/>
            <w:vMerge/>
            <w:tcBorders>
              <w:top w:val="single" w:sz="4" w:space="0" w:color="auto"/>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color w:val="000000"/>
                <w:sz w:val="18"/>
                <w:szCs w:val="18"/>
              </w:rPr>
            </w:pP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14"/>
                <w:szCs w:val="14"/>
              </w:rPr>
            </w:pPr>
            <w:r w:rsidRPr="00F07B8F">
              <w:rPr>
                <w:rFonts w:ascii="Arial" w:hAnsi="Arial" w:cs="Arial"/>
                <w:color w:val="000000"/>
                <w:sz w:val="14"/>
                <w:szCs w:val="14"/>
              </w:rPr>
              <w:t>от районного центра *</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14"/>
                <w:szCs w:val="14"/>
              </w:rPr>
            </w:pPr>
            <w:r w:rsidRPr="00F07B8F">
              <w:rPr>
                <w:rFonts w:ascii="Arial" w:hAnsi="Arial" w:cs="Arial"/>
                <w:color w:val="000000"/>
                <w:sz w:val="14"/>
                <w:szCs w:val="14"/>
              </w:rPr>
              <w:t>от центра муниципального образования</w:t>
            </w: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color w:val="000000"/>
                <w:sz w:val="18"/>
                <w:szCs w:val="18"/>
              </w:rPr>
            </w:pPr>
          </w:p>
        </w:tc>
        <w:tc>
          <w:tcPr>
            <w:tcW w:w="387" w:type="pct"/>
            <w:vMerge/>
            <w:tcBorders>
              <w:top w:val="single" w:sz="4" w:space="0" w:color="auto"/>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color w:val="000000"/>
                <w:sz w:val="18"/>
                <w:szCs w:val="18"/>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color w:val="000000"/>
                <w:sz w:val="18"/>
                <w:szCs w:val="18"/>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color w:val="000000"/>
                <w:sz w:val="18"/>
                <w:szCs w:val="18"/>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color w:val="000000"/>
                <w:sz w:val="18"/>
                <w:szCs w:val="18"/>
              </w:rPr>
            </w:pP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х</w:t>
            </w:r>
            <w:proofErr w:type="gramStart"/>
            <w:r w:rsidRPr="00F07B8F">
              <w:rPr>
                <w:rFonts w:ascii="Arial" w:hAnsi="Arial" w:cs="Arial"/>
                <w:color w:val="000000"/>
                <w:sz w:val="20"/>
                <w:szCs w:val="20"/>
              </w:rPr>
              <w:t>.А</w:t>
            </w:r>
            <w:proofErr w:type="gramEnd"/>
            <w:r w:rsidRPr="00F07B8F">
              <w:rPr>
                <w:rFonts w:ascii="Arial" w:hAnsi="Arial" w:cs="Arial"/>
                <w:color w:val="000000"/>
                <w:sz w:val="20"/>
                <w:szCs w:val="20"/>
              </w:rPr>
              <w:t>лтуховка</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38</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26</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1</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 xml:space="preserve">д. Большая Алешня </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27</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15</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42</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105</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68</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38</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95</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д. Борщевка</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18</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6</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8</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.В</w:t>
            </w:r>
            <w:proofErr w:type="gramEnd"/>
            <w:r w:rsidRPr="00F07B8F">
              <w:rPr>
                <w:rFonts w:ascii="Arial" w:hAnsi="Arial" w:cs="Arial"/>
                <w:color w:val="000000"/>
                <w:sz w:val="20"/>
                <w:szCs w:val="20"/>
              </w:rPr>
              <w:t>ерхний Воронок</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27</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15</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5</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14</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7</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6</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13</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5</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.В</w:t>
            </w:r>
            <w:proofErr w:type="gramEnd"/>
            <w:r w:rsidRPr="00F07B8F">
              <w:rPr>
                <w:rFonts w:ascii="Arial" w:hAnsi="Arial" w:cs="Arial"/>
                <w:color w:val="000000"/>
                <w:sz w:val="20"/>
                <w:szCs w:val="20"/>
              </w:rPr>
              <w:t>ерхняя Чупахина</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37</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25</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5</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0</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5</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5</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6</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.В</w:t>
            </w:r>
            <w:proofErr w:type="gramEnd"/>
            <w:r w:rsidRPr="00F07B8F">
              <w:rPr>
                <w:rFonts w:ascii="Arial" w:hAnsi="Arial" w:cs="Arial"/>
                <w:color w:val="000000"/>
                <w:sz w:val="20"/>
                <w:szCs w:val="20"/>
              </w:rPr>
              <w:t>ечерняя Заря</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27</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15</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2</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7</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.В</w:t>
            </w:r>
            <w:proofErr w:type="gramEnd"/>
            <w:r w:rsidRPr="00F07B8F">
              <w:rPr>
                <w:rFonts w:ascii="Arial" w:hAnsi="Arial" w:cs="Arial"/>
                <w:color w:val="000000"/>
                <w:sz w:val="20"/>
                <w:szCs w:val="20"/>
              </w:rPr>
              <w:t>олокитино</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33</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21</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15</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7</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7</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10</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18</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8</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.В</w:t>
            </w:r>
            <w:proofErr w:type="gramEnd"/>
            <w:r w:rsidRPr="00F07B8F">
              <w:rPr>
                <w:rFonts w:ascii="Arial" w:hAnsi="Arial" w:cs="Arial"/>
                <w:color w:val="000000"/>
                <w:sz w:val="20"/>
                <w:szCs w:val="20"/>
              </w:rPr>
              <w:t>яжонка</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17</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5</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6</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6</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6</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9</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.В</w:t>
            </w:r>
            <w:proofErr w:type="gramEnd"/>
            <w:r w:rsidRPr="00F07B8F">
              <w:rPr>
                <w:rFonts w:ascii="Arial" w:hAnsi="Arial" w:cs="Arial"/>
                <w:color w:val="000000"/>
                <w:sz w:val="20"/>
                <w:szCs w:val="20"/>
              </w:rPr>
              <w:t>ерхняя Туранка</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25</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13</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12</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29</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13</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9</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25</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10</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.К</w:t>
            </w:r>
            <w:proofErr w:type="gramEnd"/>
            <w:r w:rsidRPr="00F07B8F">
              <w:rPr>
                <w:rFonts w:ascii="Arial" w:hAnsi="Arial" w:cs="Arial"/>
                <w:color w:val="000000"/>
                <w:sz w:val="20"/>
                <w:szCs w:val="20"/>
              </w:rPr>
              <w:t>расная Поляна</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16</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40</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105</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42</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51</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86</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11</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д. Ладыгина</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38</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26</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3</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12</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.Н</w:t>
            </w:r>
            <w:proofErr w:type="gramEnd"/>
            <w:r w:rsidRPr="00F07B8F">
              <w:rPr>
                <w:rFonts w:ascii="Arial" w:hAnsi="Arial" w:cs="Arial"/>
                <w:color w:val="000000"/>
                <w:sz w:val="20"/>
                <w:szCs w:val="20"/>
              </w:rPr>
              <w:t>ижняя Туранка</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24</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12</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16</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33</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14</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19</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23</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13</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.М</w:t>
            </w:r>
            <w:proofErr w:type="gramEnd"/>
            <w:r w:rsidRPr="00F07B8F">
              <w:rPr>
                <w:rFonts w:ascii="Arial" w:hAnsi="Arial" w:cs="Arial"/>
                <w:color w:val="000000"/>
                <w:sz w:val="20"/>
                <w:szCs w:val="20"/>
              </w:rPr>
              <w:t>алая Алешня</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24</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12</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7</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5</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14</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.М</w:t>
            </w:r>
            <w:proofErr w:type="gramEnd"/>
            <w:r w:rsidRPr="00F07B8F">
              <w:rPr>
                <w:rFonts w:ascii="Arial" w:hAnsi="Arial" w:cs="Arial"/>
                <w:color w:val="000000"/>
                <w:sz w:val="20"/>
                <w:szCs w:val="20"/>
              </w:rPr>
              <w:t xml:space="preserve">анино </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36</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24</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0</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0</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5</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lastRenderedPageBreak/>
              <w:t>15</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с. Надейка</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23</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11</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99</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162</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54</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105</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159</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16</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с. Нижнее Чупахино</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35</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23</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36</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77</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43</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32</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75</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17</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.Н</w:t>
            </w:r>
            <w:proofErr w:type="gramEnd"/>
            <w:r w:rsidRPr="00F07B8F">
              <w:rPr>
                <w:rFonts w:ascii="Arial" w:hAnsi="Arial" w:cs="Arial"/>
                <w:color w:val="000000"/>
                <w:sz w:val="20"/>
                <w:szCs w:val="20"/>
              </w:rPr>
              <w:t>ижний Воронок</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28</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16</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5</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15</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7</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6</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13</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18</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с</w:t>
            </w:r>
            <w:proofErr w:type="gramStart"/>
            <w:r w:rsidRPr="00F07B8F">
              <w:rPr>
                <w:rFonts w:ascii="Arial" w:hAnsi="Arial" w:cs="Arial"/>
                <w:color w:val="000000"/>
                <w:sz w:val="20"/>
                <w:szCs w:val="20"/>
              </w:rPr>
              <w:t>.О</w:t>
            </w:r>
            <w:proofErr w:type="gramEnd"/>
            <w:r w:rsidRPr="00F07B8F">
              <w:rPr>
                <w:rFonts w:ascii="Arial" w:hAnsi="Arial" w:cs="Arial"/>
                <w:color w:val="000000"/>
                <w:sz w:val="20"/>
                <w:szCs w:val="20"/>
              </w:rPr>
              <w:t>льховка</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12</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172</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416</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231</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151</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382</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19</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 xml:space="preserve">х. Переезд </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27</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15</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3</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20</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п. Ровное</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20</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8</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1</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21</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.Р</w:t>
            </w:r>
            <w:proofErr w:type="gramEnd"/>
            <w:r w:rsidRPr="00F07B8F">
              <w:rPr>
                <w:rFonts w:ascii="Arial" w:hAnsi="Arial" w:cs="Arial"/>
                <w:color w:val="000000"/>
                <w:sz w:val="20"/>
                <w:szCs w:val="20"/>
              </w:rPr>
              <w:t>одионовка</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16</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5</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8</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9</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22</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.С</w:t>
            </w:r>
            <w:proofErr w:type="gramEnd"/>
            <w:r w:rsidRPr="00F07B8F">
              <w:rPr>
                <w:rFonts w:ascii="Arial" w:hAnsi="Arial" w:cs="Arial"/>
                <w:color w:val="000000"/>
                <w:sz w:val="20"/>
                <w:szCs w:val="20"/>
              </w:rPr>
              <w:t>еровка</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21</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9</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6</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9</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23</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д</w:t>
            </w:r>
            <w:proofErr w:type="gramStart"/>
            <w:r w:rsidRPr="00F07B8F">
              <w:rPr>
                <w:rFonts w:ascii="Arial" w:hAnsi="Arial" w:cs="Arial"/>
                <w:color w:val="000000"/>
                <w:sz w:val="20"/>
                <w:szCs w:val="20"/>
              </w:rPr>
              <w:t>.У</w:t>
            </w:r>
            <w:proofErr w:type="gramEnd"/>
            <w:r w:rsidRPr="00F07B8F">
              <w:rPr>
                <w:rFonts w:ascii="Arial" w:hAnsi="Arial" w:cs="Arial"/>
                <w:color w:val="000000"/>
                <w:sz w:val="20"/>
                <w:szCs w:val="20"/>
              </w:rPr>
              <w:t>льяновка</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14</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5</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7</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12</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24</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х. Цуканов</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19</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7</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13</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19</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14</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18</w:t>
            </w:r>
          </w:p>
        </w:tc>
      </w:tr>
      <w:tr w:rsidR="00D54BEE" w:rsidRPr="00F07B8F" w:rsidTr="00D54BEE">
        <w:trPr>
          <w:cantSplit/>
          <w:trHeight w:val="300"/>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25</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д. Чубаровка</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16</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6</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13</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9</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eastAsia="Arial Unicode MS" w:hAnsi="Arial" w:cs="Arial"/>
                <w:color w:val="000000"/>
                <w:sz w:val="20"/>
                <w:szCs w:val="20"/>
              </w:rPr>
              <w:t>5</w:t>
            </w:r>
          </w:p>
        </w:tc>
      </w:tr>
      <w:tr w:rsidR="00D54BEE" w:rsidRPr="00F07B8F" w:rsidTr="00D54BEE">
        <w:trPr>
          <w:cantSplit/>
          <w:trHeight w:val="315"/>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 xml:space="preserve">Итого:                                                     </w:t>
            </w:r>
          </w:p>
        </w:tc>
        <w:tc>
          <w:tcPr>
            <w:tcW w:w="134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 </w:t>
            </w:r>
          </w:p>
        </w:tc>
        <w:tc>
          <w:tcPr>
            <w:tcW w:w="43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618</w:t>
            </w:r>
          </w:p>
        </w:tc>
        <w:tc>
          <w:tcPr>
            <w:tcW w:w="63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318</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490</w:t>
            </w:r>
          </w:p>
        </w:tc>
        <w:tc>
          <w:tcPr>
            <w:tcW w:w="38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1034</w:t>
            </w:r>
          </w:p>
        </w:tc>
        <w:tc>
          <w:tcPr>
            <w:tcW w:w="3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504</w:t>
            </w:r>
          </w:p>
        </w:tc>
        <w:tc>
          <w:tcPr>
            <w:tcW w:w="53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483</w:t>
            </w:r>
          </w:p>
        </w:tc>
        <w:tc>
          <w:tcPr>
            <w:tcW w:w="45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eastAsia="Arial Unicode MS" w:hAnsi="Arial" w:cs="Arial"/>
                <w:b/>
                <w:bCs/>
                <w:color w:val="000000"/>
                <w:sz w:val="20"/>
                <w:szCs w:val="20"/>
              </w:rPr>
              <w:t>981</w:t>
            </w:r>
          </w:p>
        </w:tc>
      </w:tr>
    </w:tbl>
    <w:p w:rsidR="00D54BEE" w:rsidRPr="00F07B8F" w:rsidRDefault="00D54BEE" w:rsidP="00D54BEE">
      <w:pPr>
        <w:spacing w:line="360" w:lineRule="auto"/>
        <w:ind w:firstLine="851"/>
        <w:jc w:val="both"/>
        <w:rPr>
          <w:rFonts w:ascii="Arial" w:hAnsi="Arial" w:cs="Arial"/>
        </w:rPr>
      </w:pPr>
      <w:r w:rsidRPr="00F07B8F">
        <w:rPr>
          <w:rFonts w:ascii="Arial" w:hAnsi="Arial" w:cs="Arial"/>
        </w:rPr>
        <w:t>По территории сельсовета проходят шесть автомобильных дорог межмуниц</w:t>
      </w:r>
      <w:r w:rsidRPr="00F07B8F">
        <w:rPr>
          <w:rFonts w:ascii="Arial" w:hAnsi="Arial" w:cs="Arial"/>
        </w:rPr>
        <w:t>и</w:t>
      </w:r>
      <w:r w:rsidRPr="00F07B8F">
        <w:rPr>
          <w:rFonts w:ascii="Arial" w:hAnsi="Arial" w:cs="Arial"/>
        </w:rPr>
        <w:t>пального значения и одна регионального значения.</w:t>
      </w:r>
    </w:p>
    <w:p w:rsidR="00D54BEE" w:rsidRPr="00F07B8F" w:rsidRDefault="00D54BEE" w:rsidP="00D54BEE">
      <w:pPr>
        <w:spacing w:line="360" w:lineRule="auto"/>
        <w:ind w:firstLine="851"/>
        <w:jc w:val="both"/>
        <w:rPr>
          <w:rFonts w:ascii="Arial" w:hAnsi="Arial" w:cs="Arial"/>
        </w:rPr>
      </w:pPr>
      <w:r w:rsidRPr="00F07B8F">
        <w:rPr>
          <w:rFonts w:ascii="Arial" w:hAnsi="Arial" w:cs="Arial"/>
        </w:rPr>
        <w:t xml:space="preserve">В Ольховском сельсовете к системе сетевого газоснабжения подключено </w:t>
      </w:r>
      <w:proofErr w:type="gramStart"/>
      <w:r w:rsidRPr="00F07B8F">
        <w:rPr>
          <w:rFonts w:ascii="Arial" w:hAnsi="Arial" w:cs="Arial"/>
        </w:rPr>
        <w:t>с</w:t>
      </w:r>
      <w:proofErr w:type="gramEnd"/>
      <w:r w:rsidRPr="00F07B8F">
        <w:rPr>
          <w:rFonts w:ascii="Arial" w:hAnsi="Arial" w:cs="Arial"/>
        </w:rPr>
        <w:t>. Ольховка. Основным видом деятельности населения является сельское х</w:t>
      </w:r>
      <w:r w:rsidRPr="00F07B8F">
        <w:rPr>
          <w:rFonts w:ascii="Arial" w:hAnsi="Arial" w:cs="Arial"/>
        </w:rPr>
        <w:t>о</w:t>
      </w:r>
      <w:r w:rsidRPr="00F07B8F">
        <w:rPr>
          <w:rFonts w:ascii="Arial" w:hAnsi="Arial" w:cs="Arial"/>
        </w:rPr>
        <w:t>зяйство.</w:t>
      </w:r>
    </w:p>
    <w:p w:rsidR="00D54BEE" w:rsidRPr="00F07B8F" w:rsidRDefault="00D54BEE" w:rsidP="00D54BEE">
      <w:pPr>
        <w:widowControl w:val="0"/>
        <w:spacing w:line="360" w:lineRule="auto"/>
        <w:ind w:firstLine="851"/>
        <w:jc w:val="both"/>
        <w:rPr>
          <w:rFonts w:ascii="Arial" w:hAnsi="Arial" w:cs="Arial"/>
        </w:rPr>
      </w:pPr>
    </w:p>
    <w:p w:rsidR="00D54BEE" w:rsidRPr="00F07B8F" w:rsidRDefault="00D54BEE" w:rsidP="00075B5D">
      <w:pPr>
        <w:pStyle w:val="2"/>
        <w:keepLines/>
        <w:numPr>
          <w:ilvl w:val="2"/>
          <w:numId w:val="30"/>
        </w:numPr>
        <w:tabs>
          <w:tab w:val="clear" w:pos="709"/>
        </w:tabs>
        <w:spacing w:before="0" w:after="0" w:line="360" w:lineRule="auto"/>
        <w:ind w:left="1225" w:hanging="505"/>
        <w:jc w:val="center"/>
        <w:rPr>
          <w:i w:val="0"/>
          <w:sz w:val="30"/>
          <w:szCs w:val="30"/>
        </w:rPr>
      </w:pPr>
      <w:bookmarkStart w:id="102" w:name="_Toc324789190"/>
      <w:bookmarkStart w:id="103" w:name="_Toc324789333"/>
      <w:bookmarkStart w:id="104" w:name="_Toc406369436"/>
      <w:r w:rsidRPr="00F07B8F">
        <w:rPr>
          <w:i w:val="0"/>
          <w:sz w:val="30"/>
          <w:szCs w:val="30"/>
        </w:rPr>
        <w:t>Административное устройство муниципального образования. Гран</w:t>
      </w:r>
      <w:r w:rsidRPr="00F07B8F">
        <w:rPr>
          <w:i w:val="0"/>
          <w:sz w:val="30"/>
          <w:szCs w:val="30"/>
        </w:rPr>
        <w:t>и</w:t>
      </w:r>
      <w:r w:rsidRPr="00F07B8F">
        <w:rPr>
          <w:i w:val="0"/>
          <w:sz w:val="30"/>
          <w:szCs w:val="30"/>
        </w:rPr>
        <w:t>цы муниципального образования</w:t>
      </w:r>
      <w:bookmarkEnd w:id="102"/>
      <w:bookmarkEnd w:id="103"/>
      <w:bookmarkEnd w:id="104"/>
      <w:r w:rsidRPr="00F07B8F">
        <w:rPr>
          <w:i w:val="0"/>
          <w:sz w:val="30"/>
          <w:szCs w:val="30"/>
        </w:rPr>
        <w:t xml:space="preserve"> </w:t>
      </w:r>
    </w:p>
    <w:p w:rsidR="00D54BEE" w:rsidRPr="00F07B8F" w:rsidRDefault="00D54BEE" w:rsidP="00D54BEE">
      <w:pPr>
        <w:keepNext/>
        <w:keepLines/>
        <w:widowControl w:val="0"/>
        <w:spacing w:line="360" w:lineRule="auto"/>
        <w:ind w:firstLine="851"/>
        <w:jc w:val="both"/>
        <w:rPr>
          <w:rFonts w:ascii="Arial" w:hAnsi="Arial" w:cs="Arial"/>
        </w:rPr>
      </w:pPr>
      <w:r w:rsidRPr="00F07B8F">
        <w:rPr>
          <w:rFonts w:ascii="Arial" w:hAnsi="Arial" w:cs="Arial"/>
        </w:rPr>
        <w:t>Статус, состав и границы Муниципального образования «Ольховский сельс</w:t>
      </w:r>
      <w:r w:rsidRPr="00F07B8F">
        <w:rPr>
          <w:rFonts w:ascii="Arial" w:hAnsi="Arial" w:cs="Arial"/>
        </w:rPr>
        <w:t>о</w:t>
      </w:r>
      <w:r w:rsidRPr="00F07B8F">
        <w:rPr>
          <w:rFonts w:ascii="Arial" w:hAnsi="Arial" w:cs="Arial"/>
        </w:rPr>
        <w:t xml:space="preserve">вет» установлены Уставом муниципального образования. </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 xml:space="preserve">Административным центром сельсовета является село Ольховка. </w:t>
      </w:r>
    </w:p>
    <w:p w:rsidR="00D54BEE" w:rsidRPr="00F07B8F" w:rsidRDefault="00D54BEE" w:rsidP="00D54BEE">
      <w:pPr>
        <w:widowControl w:val="0"/>
        <w:tabs>
          <w:tab w:val="left" w:pos="3969"/>
        </w:tabs>
        <w:spacing w:line="360" w:lineRule="auto"/>
        <w:ind w:firstLine="851"/>
        <w:jc w:val="both"/>
        <w:rPr>
          <w:rFonts w:ascii="Arial" w:hAnsi="Arial" w:cs="Arial"/>
        </w:rPr>
      </w:pPr>
      <w:r w:rsidRPr="00F07B8F">
        <w:rPr>
          <w:rFonts w:ascii="Arial" w:hAnsi="Arial" w:cs="Arial"/>
        </w:rPr>
        <w:t>Общая площадь земель в границах сельсовета составляет 18313 га. Социал</w:t>
      </w:r>
      <w:r w:rsidRPr="00F07B8F">
        <w:rPr>
          <w:rFonts w:ascii="Arial" w:hAnsi="Arial" w:cs="Arial"/>
        </w:rPr>
        <w:t>ь</w:t>
      </w:r>
      <w:r w:rsidRPr="00F07B8F">
        <w:rPr>
          <w:rFonts w:ascii="Arial" w:hAnsi="Arial" w:cs="Arial"/>
        </w:rPr>
        <w:t>но-экономическая активность сосредоточена в административном центре сельс</w:t>
      </w:r>
      <w:r w:rsidRPr="00F07B8F">
        <w:rPr>
          <w:rFonts w:ascii="Arial" w:hAnsi="Arial" w:cs="Arial"/>
        </w:rPr>
        <w:t>о</w:t>
      </w:r>
      <w:r w:rsidRPr="00F07B8F">
        <w:rPr>
          <w:rFonts w:ascii="Arial" w:hAnsi="Arial" w:cs="Arial"/>
        </w:rPr>
        <w:t>вета.</w:t>
      </w:r>
    </w:p>
    <w:p w:rsidR="00983458" w:rsidRDefault="00D54BEE" w:rsidP="00D54BEE">
      <w:pPr>
        <w:widowControl w:val="0"/>
        <w:spacing w:line="360" w:lineRule="auto"/>
        <w:jc w:val="center"/>
        <w:rPr>
          <w:rFonts w:ascii="Arial" w:hAnsi="Arial" w:cs="Arial"/>
          <w:b/>
          <w:bCs/>
        </w:rPr>
      </w:pPr>
      <w:bookmarkStart w:id="105" w:name="_Toc319411834"/>
      <w:r w:rsidRPr="00F07B8F">
        <w:rPr>
          <w:rFonts w:ascii="Arial" w:hAnsi="Arial" w:cs="Arial"/>
          <w:b/>
          <w:bCs/>
        </w:rPr>
        <w:t>Описание границ муниципального образования</w:t>
      </w:r>
      <w:bookmarkEnd w:id="105"/>
    </w:p>
    <w:p w:rsidR="00983458" w:rsidRPr="00983458" w:rsidRDefault="00983458" w:rsidP="00983458">
      <w:pPr>
        <w:rPr>
          <w:rFonts w:ascii="Arial" w:hAnsi="Arial" w:cs="Arial"/>
        </w:rPr>
      </w:pPr>
    </w:p>
    <w:p w:rsidR="00983458" w:rsidRDefault="00983458" w:rsidP="00983458">
      <w:pPr>
        <w:rPr>
          <w:rFonts w:ascii="Arial" w:hAnsi="Arial" w:cs="Arial"/>
        </w:rPr>
      </w:pPr>
    </w:p>
    <w:p w:rsidR="00D54BEE" w:rsidRPr="00983458" w:rsidRDefault="00D54BEE" w:rsidP="00983458">
      <w:pPr>
        <w:jc w:val="center"/>
        <w:rPr>
          <w:rFonts w:ascii="Arial" w:hAnsi="Arial" w:cs="Arial"/>
        </w:rPr>
      </w:pPr>
    </w:p>
    <w:p w:rsidR="00D54BEE" w:rsidRPr="00F07B8F" w:rsidRDefault="00D54BEE" w:rsidP="00D54BEE">
      <w:pPr>
        <w:keepNext/>
        <w:spacing w:line="360" w:lineRule="auto"/>
        <w:ind w:firstLine="851"/>
        <w:jc w:val="both"/>
        <w:rPr>
          <w:rFonts w:ascii="Arial" w:hAnsi="Arial" w:cs="Arial"/>
          <w:bCs/>
        </w:rPr>
      </w:pPr>
      <w:r w:rsidRPr="00F07B8F">
        <w:rPr>
          <w:rFonts w:ascii="Arial" w:hAnsi="Arial" w:cs="Arial"/>
          <w:bCs/>
        </w:rPr>
        <w:lastRenderedPageBreak/>
        <w:t xml:space="preserve">Муниципальное образование «Ольховский сельсовет» расположено в южной части Хомутовского района. </w:t>
      </w:r>
    </w:p>
    <w:p w:rsidR="00D54BEE" w:rsidRPr="00F07B8F" w:rsidRDefault="00D54BEE" w:rsidP="00D54BEE">
      <w:pPr>
        <w:keepNext/>
        <w:spacing w:line="360" w:lineRule="auto"/>
        <w:ind w:firstLine="851"/>
        <w:jc w:val="both"/>
        <w:rPr>
          <w:rFonts w:ascii="Arial" w:hAnsi="Arial" w:cs="Arial"/>
          <w:bCs/>
        </w:rPr>
      </w:pPr>
      <w:r w:rsidRPr="00F07B8F">
        <w:rPr>
          <w:rFonts w:ascii="Arial" w:hAnsi="Arial" w:cs="Arial"/>
          <w:bCs/>
        </w:rPr>
        <w:t>От литеры</w:t>
      </w:r>
      <w:proofErr w:type="gramStart"/>
      <w:r w:rsidRPr="00F07B8F">
        <w:rPr>
          <w:rFonts w:ascii="Arial" w:hAnsi="Arial" w:cs="Arial"/>
          <w:bCs/>
        </w:rPr>
        <w:t xml:space="preserve"> А</w:t>
      </w:r>
      <w:proofErr w:type="gramEnd"/>
      <w:r w:rsidRPr="00F07B8F">
        <w:rPr>
          <w:rFonts w:ascii="Arial" w:hAnsi="Arial" w:cs="Arial"/>
          <w:bCs/>
        </w:rPr>
        <w:t xml:space="preserve"> до литеры Б муниципальное образование «Ольховский сельсовет» граничит с Калиновским сельсоветом</w:t>
      </w:r>
    </w:p>
    <w:p w:rsidR="00D54BEE" w:rsidRPr="00F07B8F" w:rsidRDefault="00D54BEE" w:rsidP="00D54BEE">
      <w:pPr>
        <w:keepNext/>
        <w:spacing w:line="360" w:lineRule="auto"/>
        <w:ind w:firstLine="851"/>
        <w:jc w:val="both"/>
        <w:rPr>
          <w:rFonts w:ascii="Arial" w:hAnsi="Arial" w:cs="Arial"/>
          <w:bCs/>
        </w:rPr>
      </w:pPr>
      <w:r w:rsidRPr="00F07B8F">
        <w:rPr>
          <w:rFonts w:ascii="Arial" w:hAnsi="Arial" w:cs="Arial"/>
          <w:bCs/>
        </w:rPr>
        <w:t>От литеры</w:t>
      </w:r>
      <w:proofErr w:type="gramStart"/>
      <w:r w:rsidRPr="00F07B8F">
        <w:rPr>
          <w:rFonts w:ascii="Arial" w:hAnsi="Arial" w:cs="Arial"/>
          <w:bCs/>
        </w:rPr>
        <w:t xml:space="preserve"> Б</w:t>
      </w:r>
      <w:proofErr w:type="gramEnd"/>
      <w:r w:rsidRPr="00F07B8F">
        <w:rPr>
          <w:rFonts w:ascii="Arial" w:hAnsi="Arial" w:cs="Arial"/>
          <w:bCs/>
        </w:rPr>
        <w:t xml:space="preserve"> до литеры В муниципальное образ</w:t>
      </w:r>
      <w:r w:rsidRPr="00F07B8F">
        <w:rPr>
          <w:rFonts w:ascii="Arial" w:hAnsi="Arial" w:cs="Arial"/>
          <w:bCs/>
        </w:rPr>
        <w:t>о</w:t>
      </w:r>
      <w:r w:rsidRPr="00F07B8F">
        <w:rPr>
          <w:rFonts w:ascii="Arial" w:hAnsi="Arial" w:cs="Arial"/>
          <w:bCs/>
        </w:rPr>
        <w:t>вание «Ольховский сельсовет» граничит с Гламаздинским сельсоветом.</w:t>
      </w:r>
    </w:p>
    <w:p w:rsidR="00D54BEE" w:rsidRPr="00F07B8F" w:rsidRDefault="00D54BEE" w:rsidP="00D54BEE">
      <w:pPr>
        <w:widowControl w:val="0"/>
        <w:spacing w:line="360" w:lineRule="auto"/>
        <w:ind w:firstLine="851"/>
        <w:jc w:val="both"/>
        <w:rPr>
          <w:rFonts w:ascii="Arial" w:hAnsi="Arial" w:cs="Arial"/>
          <w:bCs/>
        </w:rPr>
      </w:pPr>
      <w:r w:rsidRPr="00F07B8F">
        <w:rPr>
          <w:rFonts w:ascii="Arial" w:hAnsi="Arial" w:cs="Arial"/>
          <w:bCs/>
        </w:rPr>
        <w:t>От литеры</w:t>
      </w:r>
      <w:proofErr w:type="gramStart"/>
      <w:r w:rsidRPr="00F07B8F">
        <w:rPr>
          <w:rFonts w:ascii="Arial" w:hAnsi="Arial" w:cs="Arial"/>
          <w:bCs/>
        </w:rPr>
        <w:t xml:space="preserve"> В</w:t>
      </w:r>
      <w:proofErr w:type="gramEnd"/>
      <w:r w:rsidRPr="00F07B8F">
        <w:rPr>
          <w:rFonts w:ascii="Arial" w:hAnsi="Arial" w:cs="Arial"/>
          <w:bCs/>
        </w:rPr>
        <w:t xml:space="preserve"> до литеры Г муниципальное образование «Ольховский сельсовет» граничит с Петровским сельсоветом.</w:t>
      </w:r>
    </w:p>
    <w:p w:rsidR="00D54BEE" w:rsidRPr="00F07B8F" w:rsidRDefault="00D54BEE" w:rsidP="00D54BEE">
      <w:pPr>
        <w:widowControl w:val="0"/>
        <w:spacing w:line="360" w:lineRule="auto"/>
        <w:ind w:firstLine="851"/>
        <w:jc w:val="both"/>
        <w:rPr>
          <w:rFonts w:ascii="Arial" w:hAnsi="Arial" w:cs="Arial"/>
          <w:bCs/>
        </w:rPr>
      </w:pPr>
      <w:r w:rsidRPr="00F07B8F">
        <w:rPr>
          <w:rFonts w:ascii="Arial" w:hAnsi="Arial" w:cs="Arial"/>
          <w:bCs/>
        </w:rPr>
        <w:t>От литеры Г до литеры</w:t>
      </w:r>
      <w:proofErr w:type="gramStart"/>
      <w:r w:rsidRPr="00F07B8F">
        <w:rPr>
          <w:rFonts w:ascii="Arial" w:hAnsi="Arial" w:cs="Arial"/>
          <w:bCs/>
        </w:rPr>
        <w:t xml:space="preserve"> А</w:t>
      </w:r>
      <w:proofErr w:type="gramEnd"/>
      <w:r w:rsidRPr="00F07B8F">
        <w:rPr>
          <w:rFonts w:ascii="Arial" w:hAnsi="Arial" w:cs="Arial"/>
          <w:bCs/>
        </w:rPr>
        <w:t xml:space="preserve">  Ольховский сельсовет» граничит с Рыльским районом.</w:t>
      </w:r>
    </w:p>
    <w:p w:rsidR="00D54BEE" w:rsidRPr="00F07B8F" w:rsidRDefault="00D54BEE" w:rsidP="00D54BEE">
      <w:pPr>
        <w:widowControl w:val="0"/>
        <w:spacing w:line="360" w:lineRule="auto"/>
        <w:ind w:firstLine="851"/>
        <w:jc w:val="both"/>
        <w:rPr>
          <w:rFonts w:ascii="Arial" w:hAnsi="Arial" w:cs="Arial"/>
          <w:bCs/>
        </w:rPr>
      </w:pP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Рисунок </w:t>
      </w:r>
      <w:r w:rsidRPr="00F07B8F">
        <w:rPr>
          <w:rFonts w:ascii="Arial" w:hAnsi="Arial" w:cs="Arial"/>
        </w:rPr>
        <w:fldChar w:fldCharType="begin"/>
      </w:r>
      <w:r w:rsidRPr="00F07B8F">
        <w:rPr>
          <w:rFonts w:ascii="Arial" w:hAnsi="Arial" w:cs="Arial"/>
        </w:rPr>
        <w:instrText xml:space="preserve"> SEQ Рисунок \* ARABIC </w:instrText>
      </w:r>
      <w:r w:rsidRPr="00F07B8F">
        <w:rPr>
          <w:rFonts w:ascii="Arial" w:hAnsi="Arial" w:cs="Arial"/>
        </w:rPr>
        <w:fldChar w:fldCharType="separate"/>
      </w:r>
      <w:r w:rsidRPr="00F07B8F">
        <w:rPr>
          <w:rFonts w:ascii="Arial" w:hAnsi="Arial" w:cs="Arial"/>
          <w:noProof/>
        </w:rPr>
        <w:t>1</w:t>
      </w:r>
      <w:r w:rsidRPr="00F07B8F">
        <w:rPr>
          <w:rFonts w:ascii="Arial" w:hAnsi="Arial" w:cs="Arial"/>
        </w:rPr>
        <w:fldChar w:fldCharType="end"/>
      </w:r>
      <w:r w:rsidRPr="00F07B8F">
        <w:rPr>
          <w:rFonts w:ascii="Arial" w:hAnsi="Arial" w:cs="Arial"/>
        </w:rPr>
        <w:t xml:space="preserve"> -– Границы Ольховского сельсовета</w:t>
      </w:r>
    </w:p>
    <w:p w:rsidR="00D54BEE" w:rsidRDefault="00D54BEE" w:rsidP="00D54BEE">
      <w:pPr>
        <w:widowControl w:val="0"/>
        <w:jc w:val="both"/>
      </w:pPr>
      <w:r>
        <w:rPr>
          <w:noProof/>
        </w:rPr>
        <w:drawing>
          <wp:inline distT="0" distB="0" distL="0" distR="0">
            <wp:extent cx="5943600" cy="5943600"/>
            <wp:effectExtent l="19050" t="0" r="0" b="0"/>
            <wp:docPr id="25" name="Рисунок 25" descr="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Р"/>
                    <pic:cNvPicPr>
                      <a:picLocks noChangeAspect="1" noChangeArrowheads="1"/>
                    </pic:cNvPicPr>
                  </pic:nvPicPr>
                  <pic:blipFill>
                    <a:blip r:embed="rId27"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D54BEE" w:rsidRPr="00473B20" w:rsidRDefault="00D54BEE" w:rsidP="00D54BEE">
      <w:pPr>
        <w:widowControl w:val="0"/>
        <w:jc w:val="both"/>
      </w:pPr>
    </w:p>
    <w:p w:rsidR="00D54BEE" w:rsidRPr="00F07B8F" w:rsidRDefault="00D54BEE" w:rsidP="00075B5D">
      <w:pPr>
        <w:pStyle w:val="2"/>
        <w:keepLines/>
        <w:widowControl/>
        <w:numPr>
          <w:ilvl w:val="2"/>
          <w:numId w:val="30"/>
        </w:numPr>
        <w:tabs>
          <w:tab w:val="clear" w:pos="709"/>
        </w:tabs>
        <w:suppressAutoHyphens/>
        <w:spacing w:before="0" w:after="0" w:line="360" w:lineRule="auto"/>
        <w:ind w:left="0" w:firstLine="0"/>
        <w:jc w:val="center"/>
        <w:rPr>
          <w:i w:val="0"/>
          <w:sz w:val="30"/>
          <w:szCs w:val="30"/>
        </w:rPr>
      </w:pPr>
      <w:bookmarkStart w:id="106" w:name="_Toc324789192"/>
      <w:bookmarkStart w:id="107" w:name="_Toc324789335"/>
      <w:bookmarkStart w:id="108" w:name="_Toc406369437"/>
      <w:r w:rsidRPr="00F07B8F">
        <w:rPr>
          <w:i w:val="0"/>
          <w:sz w:val="30"/>
          <w:szCs w:val="30"/>
        </w:rPr>
        <w:t>Природные условия и ресурсы</w:t>
      </w:r>
      <w:bookmarkEnd w:id="106"/>
      <w:bookmarkEnd w:id="107"/>
      <w:bookmarkEnd w:id="108"/>
      <w:r w:rsidRPr="00F07B8F">
        <w:rPr>
          <w:i w:val="0"/>
          <w:sz w:val="30"/>
          <w:szCs w:val="30"/>
        </w:rPr>
        <w:t xml:space="preserve"> </w:t>
      </w:r>
    </w:p>
    <w:p w:rsidR="00D54BEE" w:rsidRPr="00F07B8F" w:rsidRDefault="00D54BEE" w:rsidP="00D54BEE">
      <w:pPr>
        <w:keepNext/>
        <w:tabs>
          <w:tab w:val="left" w:pos="709"/>
        </w:tabs>
        <w:suppressAutoHyphens/>
        <w:jc w:val="center"/>
        <w:rPr>
          <w:rFonts w:ascii="Arial" w:hAnsi="Arial" w:cs="Arial"/>
          <w:b/>
        </w:rPr>
      </w:pPr>
      <w:r w:rsidRPr="00F07B8F">
        <w:rPr>
          <w:rFonts w:ascii="Arial" w:hAnsi="Arial" w:cs="Arial"/>
          <w:b/>
        </w:rPr>
        <w:t>Климатическая характеристика</w:t>
      </w:r>
    </w:p>
    <w:p w:rsidR="00D54BEE" w:rsidRPr="00F07B8F" w:rsidRDefault="00D54BEE" w:rsidP="00D54BEE">
      <w:pPr>
        <w:pStyle w:val="a3"/>
        <w:tabs>
          <w:tab w:val="left" w:pos="709"/>
        </w:tabs>
        <w:suppressAutoHyphens/>
        <w:spacing w:line="360" w:lineRule="auto"/>
        <w:ind w:left="0" w:firstLine="851"/>
        <w:jc w:val="both"/>
        <w:rPr>
          <w:rFonts w:ascii="Arial" w:hAnsi="Arial" w:cs="Arial"/>
        </w:rPr>
      </w:pPr>
      <w:r w:rsidRPr="00F07B8F">
        <w:rPr>
          <w:rFonts w:ascii="Arial" w:hAnsi="Arial" w:cs="Arial"/>
        </w:rPr>
        <w:t>По схематической карте климатического районирования для строительства территории России Ольховский сельсовет Хомутовского района Курской области приурочен к району  II, подрайону II В.</w:t>
      </w:r>
    </w:p>
    <w:p w:rsidR="00D54BEE" w:rsidRPr="00F07B8F" w:rsidRDefault="00D54BEE" w:rsidP="00D54BEE">
      <w:pPr>
        <w:spacing w:line="360" w:lineRule="auto"/>
        <w:ind w:firstLine="720"/>
        <w:jc w:val="both"/>
        <w:rPr>
          <w:rFonts w:ascii="Arial" w:hAnsi="Arial" w:cs="Arial"/>
        </w:rPr>
      </w:pPr>
      <w:r w:rsidRPr="00F07B8F">
        <w:rPr>
          <w:rFonts w:ascii="Arial" w:hAnsi="Arial" w:cs="Arial"/>
        </w:rPr>
        <w:t>Климат муниципального образования умеренно континентальный, с четко выраженными сезонами года. Характеризуется теплым летом, умеренно холодной с устойч</w:t>
      </w:r>
      <w:r w:rsidRPr="00F07B8F">
        <w:rPr>
          <w:rFonts w:ascii="Arial" w:hAnsi="Arial" w:cs="Arial"/>
        </w:rPr>
        <w:t>и</w:t>
      </w:r>
      <w:r w:rsidRPr="00F07B8F">
        <w:rPr>
          <w:rFonts w:ascii="Arial" w:hAnsi="Arial" w:cs="Arial"/>
        </w:rPr>
        <w:t>вым снежным покровом зимой и хорошо выраженными, но менее длительными перехо</w:t>
      </w:r>
      <w:r w:rsidRPr="00F07B8F">
        <w:rPr>
          <w:rFonts w:ascii="Arial" w:hAnsi="Arial" w:cs="Arial"/>
        </w:rPr>
        <w:t>д</w:t>
      </w:r>
      <w:r w:rsidRPr="00F07B8F">
        <w:rPr>
          <w:rFonts w:ascii="Arial" w:hAnsi="Arial" w:cs="Arial"/>
        </w:rPr>
        <w:t>ными периодами – весной и осенью.</w:t>
      </w:r>
      <w:r w:rsidRPr="00F07B8F">
        <w:rPr>
          <w:rFonts w:ascii="Arial" w:hAnsi="Arial" w:cs="Arial"/>
          <w:b/>
          <w:bCs/>
        </w:rPr>
        <w:t xml:space="preserve"> </w:t>
      </w:r>
      <w:r w:rsidRPr="00F07B8F">
        <w:rPr>
          <w:rFonts w:ascii="Arial" w:hAnsi="Arial" w:cs="Arial"/>
        </w:rPr>
        <w:t>Среднегодовая температура воздуха – плюс 6,1, м</w:t>
      </w:r>
      <w:r w:rsidRPr="00F07B8F">
        <w:rPr>
          <w:rFonts w:ascii="Arial" w:hAnsi="Arial" w:cs="Arial"/>
        </w:rPr>
        <w:t>и</w:t>
      </w:r>
      <w:r w:rsidRPr="00F07B8F">
        <w:rPr>
          <w:rFonts w:ascii="Arial" w:hAnsi="Arial" w:cs="Arial"/>
        </w:rPr>
        <w:t>нимальная – минус 36, максимальная – плюс 38 градусов по Цельсию. Повторяемость н</w:t>
      </w:r>
      <w:r w:rsidRPr="00F07B8F">
        <w:rPr>
          <w:rFonts w:ascii="Arial" w:hAnsi="Arial" w:cs="Arial"/>
        </w:rPr>
        <w:t>а</w:t>
      </w:r>
      <w:r w:rsidRPr="00F07B8F">
        <w:rPr>
          <w:rFonts w:ascii="Arial" w:hAnsi="Arial" w:cs="Arial"/>
        </w:rPr>
        <w:t>правления ветра: (средняя многолетняя роза ветров) восточное и южное – по 17%, западное – 19%, юго-западное – 14%, юго-восточное – 11%, сев</w:t>
      </w:r>
      <w:r w:rsidRPr="00F07B8F">
        <w:rPr>
          <w:rFonts w:ascii="Arial" w:hAnsi="Arial" w:cs="Arial"/>
        </w:rPr>
        <w:t>е</w:t>
      </w:r>
      <w:r w:rsidRPr="00F07B8F">
        <w:rPr>
          <w:rFonts w:ascii="Arial" w:hAnsi="Arial" w:cs="Arial"/>
        </w:rPr>
        <w:t>ро-восточное и северо-западное – по 9,3%, – северное 8%, штиль – 9%.</w:t>
      </w:r>
    </w:p>
    <w:p w:rsidR="00D54BEE" w:rsidRPr="00F07B8F" w:rsidRDefault="00D54BEE" w:rsidP="00D54BEE">
      <w:pPr>
        <w:pStyle w:val="Main"/>
        <w:widowControl/>
        <w:ind w:firstLineChars="257" w:firstLine="617"/>
        <w:rPr>
          <w:rFonts w:ascii="Arial" w:hAnsi="Arial" w:cs="Arial"/>
          <w:szCs w:val="24"/>
        </w:rPr>
      </w:pPr>
      <w:r w:rsidRPr="00F07B8F">
        <w:rPr>
          <w:rFonts w:ascii="Arial" w:hAnsi="Arial" w:cs="Arial"/>
          <w:szCs w:val="24"/>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w:t>
      </w:r>
      <w:r w:rsidRPr="00F07B8F">
        <w:rPr>
          <w:rFonts w:ascii="Arial" w:hAnsi="Arial" w:cs="Arial"/>
          <w:szCs w:val="24"/>
        </w:rPr>
        <w:t>о</w:t>
      </w:r>
      <w:r w:rsidRPr="00F07B8F">
        <w:rPr>
          <w:rFonts w:ascii="Arial" w:hAnsi="Arial" w:cs="Arial"/>
          <w:szCs w:val="24"/>
        </w:rPr>
        <w:t>дится под воздействием воздушных масс Атлантики, Арктического бассейна, а также масс, сформировавшихся над территор</w:t>
      </w:r>
      <w:r w:rsidRPr="00F07B8F">
        <w:rPr>
          <w:rFonts w:ascii="Arial" w:hAnsi="Arial" w:cs="Arial"/>
          <w:szCs w:val="24"/>
        </w:rPr>
        <w:t>и</w:t>
      </w:r>
      <w:r w:rsidRPr="00F07B8F">
        <w:rPr>
          <w:rFonts w:ascii="Arial" w:hAnsi="Arial" w:cs="Arial"/>
          <w:szCs w:val="24"/>
        </w:rPr>
        <w:t>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 л</w:t>
      </w:r>
      <w:r w:rsidRPr="00F07B8F">
        <w:rPr>
          <w:rFonts w:ascii="Arial" w:hAnsi="Arial" w:cs="Arial"/>
          <w:szCs w:val="24"/>
        </w:rPr>
        <w:t>е</w:t>
      </w:r>
      <w:r w:rsidRPr="00F07B8F">
        <w:rPr>
          <w:rFonts w:ascii="Arial" w:hAnsi="Arial" w:cs="Arial"/>
          <w:szCs w:val="24"/>
        </w:rPr>
        <w:t xml:space="preserve">том. </w:t>
      </w:r>
    </w:p>
    <w:p w:rsidR="00D54BEE" w:rsidRPr="00F07B8F" w:rsidRDefault="00D54BEE" w:rsidP="00D54BEE">
      <w:pPr>
        <w:suppressAutoHyphens/>
        <w:spacing w:line="360" w:lineRule="auto"/>
        <w:ind w:firstLine="480"/>
        <w:jc w:val="both"/>
        <w:rPr>
          <w:rFonts w:ascii="Arial" w:hAnsi="Arial" w:cs="Arial"/>
        </w:rPr>
      </w:pPr>
      <w:r w:rsidRPr="00F07B8F">
        <w:rPr>
          <w:rFonts w:ascii="Arial" w:hAnsi="Arial" w:cs="Arial"/>
        </w:rPr>
        <w:t>С октября по май в результате воздействия сибирского максимума западная циркуляция нередко сменяется восточной, что сопровождается малооблачной погодой, большими отрицательными аномалиями температуры воздуха зимой положительными летом.</w:t>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3</w:t>
      </w:r>
      <w:r w:rsidRPr="00F07B8F">
        <w:rPr>
          <w:rFonts w:ascii="Arial" w:hAnsi="Arial" w:cs="Arial"/>
        </w:rPr>
        <w:fldChar w:fldCharType="end"/>
      </w:r>
      <w:r w:rsidRPr="00F07B8F">
        <w:rPr>
          <w:rFonts w:ascii="Arial" w:hAnsi="Arial" w:cs="Arial"/>
        </w:rPr>
        <w:t xml:space="preserve"> - Климатическая характеристика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12"/>
        <w:gridCol w:w="2659"/>
      </w:tblGrid>
      <w:tr w:rsidR="00D54BEE" w:rsidRPr="00F07B8F" w:rsidTr="00D54BEE">
        <w:tc>
          <w:tcPr>
            <w:tcW w:w="3611" w:type="pct"/>
            <w:vAlign w:val="center"/>
          </w:tcPr>
          <w:p w:rsidR="00D54BEE" w:rsidRPr="00F07B8F" w:rsidRDefault="00D54BEE" w:rsidP="00D54BEE">
            <w:pPr>
              <w:spacing w:line="360" w:lineRule="auto"/>
              <w:jc w:val="both"/>
              <w:rPr>
                <w:rFonts w:ascii="Arial" w:hAnsi="Arial" w:cs="Arial"/>
                <w:b/>
                <w:sz w:val="20"/>
                <w:szCs w:val="20"/>
              </w:rPr>
            </w:pPr>
            <w:r w:rsidRPr="00F07B8F">
              <w:rPr>
                <w:rFonts w:ascii="Arial" w:hAnsi="Arial" w:cs="Arial"/>
                <w:b/>
                <w:sz w:val="20"/>
                <w:szCs w:val="20"/>
              </w:rPr>
              <w:t>Метеорологические данные</w:t>
            </w:r>
          </w:p>
        </w:tc>
        <w:tc>
          <w:tcPr>
            <w:tcW w:w="1389" w:type="pct"/>
            <w:vAlign w:val="center"/>
          </w:tcPr>
          <w:p w:rsidR="00D54BEE" w:rsidRPr="00F07B8F" w:rsidRDefault="00D54BEE" w:rsidP="00D54BEE">
            <w:pPr>
              <w:spacing w:line="360" w:lineRule="auto"/>
              <w:jc w:val="both"/>
              <w:rPr>
                <w:rFonts w:ascii="Arial" w:hAnsi="Arial" w:cs="Arial"/>
                <w:b/>
                <w:sz w:val="20"/>
                <w:szCs w:val="20"/>
              </w:rPr>
            </w:pPr>
            <w:r w:rsidRPr="00F07B8F">
              <w:rPr>
                <w:rFonts w:ascii="Arial" w:hAnsi="Arial" w:cs="Arial"/>
                <w:b/>
                <w:sz w:val="20"/>
                <w:szCs w:val="20"/>
              </w:rPr>
              <w:t>Показатели</w:t>
            </w:r>
          </w:p>
        </w:tc>
      </w:tr>
      <w:tr w:rsidR="00D54BEE" w:rsidRPr="00F07B8F" w:rsidTr="00D54BEE">
        <w:tc>
          <w:tcPr>
            <w:tcW w:w="3611" w:type="pct"/>
          </w:tcPr>
          <w:p w:rsidR="00D54BEE" w:rsidRPr="00F07B8F" w:rsidRDefault="00D54BEE" w:rsidP="00D54BEE">
            <w:pPr>
              <w:spacing w:line="360" w:lineRule="auto"/>
              <w:jc w:val="both"/>
              <w:rPr>
                <w:rFonts w:ascii="Arial" w:hAnsi="Arial" w:cs="Arial"/>
                <w:sz w:val="20"/>
                <w:szCs w:val="20"/>
              </w:rPr>
            </w:pPr>
            <w:r w:rsidRPr="00F07B8F">
              <w:rPr>
                <w:rFonts w:ascii="Arial" w:hAnsi="Arial" w:cs="Arial"/>
                <w:sz w:val="20"/>
                <w:szCs w:val="20"/>
              </w:rPr>
              <w:t>Среднегодовая температура воздуха</w:t>
            </w:r>
            <w:proofErr w:type="gramStart"/>
            <w:r w:rsidRPr="00F07B8F">
              <w:rPr>
                <w:rFonts w:ascii="Arial" w:hAnsi="Arial" w:cs="Arial"/>
                <w:sz w:val="20"/>
                <w:szCs w:val="20"/>
              </w:rPr>
              <w:t xml:space="preserve"> ºС</w:t>
            </w:r>
            <w:proofErr w:type="gramEnd"/>
          </w:p>
        </w:tc>
        <w:tc>
          <w:tcPr>
            <w:tcW w:w="1389" w:type="pct"/>
          </w:tcPr>
          <w:p w:rsidR="00D54BEE" w:rsidRPr="00F07B8F" w:rsidRDefault="00D54BEE" w:rsidP="00D54BEE">
            <w:pPr>
              <w:spacing w:line="360" w:lineRule="auto"/>
              <w:jc w:val="both"/>
              <w:rPr>
                <w:rFonts w:ascii="Arial" w:hAnsi="Arial" w:cs="Arial"/>
                <w:sz w:val="20"/>
                <w:szCs w:val="20"/>
              </w:rPr>
            </w:pPr>
            <w:r w:rsidRPr="00F07B8F">
              <w:rPr>
                <w:rFonts w:ascii="Arial" w:hAnsi="Arial" w:cs="Arial"/>
                <w:sz w:val="20"/>
                <w:szCs w:val="20"/>
              </w:rPr>
              <w:t>+ 6,1</w:t>
            </w:r>
          </w:p>
        </w:tc>
      </w:tr>
      <w:tr w:rsidR="00D54BEE" w:rsidRPr="00F07B8F" w:rsidTr="00D54BEE">
        <w:tc>
          <w:tcPr>
            <w:tcW w:w="3611" w:type="pct"/>
          </w:tcPr>
          <w:p w:rsidR="00D54BEE" w:rsidRPr="00F07B8F" w:rsidRDefault="00D54BEE" w:rsidP="00D54BEE">
            <w:pPr>
              <w:spacing w:line="360" w:lineRule="auto"/>
              <w:jc w:val="both"/>
              <w:rPr>
                <w:rFonts w:ascii="Arial" w:hAnsi="Arial" w:cs="Arial"/>
                <w:sz w:val="20"/>
                <w:szCs w:val="20"/>
              </w:rPr>
            </w:pPr>
            <w:r w:rsidRPr="00F07B8F">
              <w:rPr>
                <w:rFonts w:ascii="Arial" w:hAnsi="Arial" w:cs="Arial"/>
                <w:sz w:val="20"/>
                <w:szCs w:val="20"/>
              </w:rPr>
              <w:t>Продолжительность безморозного периода (дн)</w:t>
            </w:r>
          </w:p>
        </w:tc>
        <w:tc>
          <w:tcPr>
            <w:tcW w:w="1389" w:type="pct"/>
          </w:tcPr>
          <w:p w:rsidR="00D54BEE" w:rsidRPr="00F07B8F" w:rsidRDefault="00D54BEE" w:rsidP="00D54BEE">
            <w:pPr>
              <w:spacing w:line="360" w:lineRule="auto"/>
              <w:jc w:val="both"/>
              <w:rPr>
                <w:rFonts w:ascii="Arial" w:hAnsi="Arial" w:cs="Arial"/>
                <w:sz w:val="20"/>
                <w:szCs w:val="20"/>
              </w:rPr>
            </w:pPr>
            <w:r w:rsidRPr="00F07B8F">
              <w:rPr>
                <w:rFonts w:ascii="Arial" w:hAnsi="Arial" w:cs="Arial"/>
                <w:sz w:val="20"/>
                <w:szCs w:val="20"/>
              </w:rPr>
              <w:t>155</w:t>
            </w:r>
          </w:p>
        </w:tc>
      </w:tr>
      <w:tr w:rsidR="00D54BEE" w:rsidRPr="00F07B8F" w:rsidTr="00D54BEE">
        <w:tc>
          <w:tcPr>
            <w:tcW w:w="3611" w:type="pct"/>
          </w:tcPr>
          <w:p w:rsidR="00D54BEE" w:rsidRPr="00F07B8F" w:rsidRDefault="00D54BEE" w:rsidP="00D54BEE">
            <w:pPr>
              <w:spacing w:line="360" w:lineRule="auto"/>
              <w:jc w:val="both"/>
              <w:rPr>
                <w:rFonts w:ascii="Arial" w:hAnsi="Arial" w:cs="Arial"/>
                <w:sz w:val="20"/>
                <w:szCs w:val="20"/>
              </w:rPr>
            </w:pPr>
            <w:r w:rsidRPr="00F07B8F">
              <w:rPr>
                <w:rFonts w:ascii="Arial" w:hAnsi="Arial" w:cs="Arial"/>
                <w:sz w:val="20"/>
                <w:szCs w:val="20"/>
              </w:rPr>
              <w:t>Годовая сумма осадков (</w:t>
            </w:r>
            <w:proofErr w:type="gramStart"/>
            <w:r w:rsidRPr="00F07B8F">
              <w:rPr>
                <w:rFonts w:ascii="Arial" w:hAnsi="Arial" w:cs="Arial"/>
                <w:sz w:val="20"/>
                <w:szCs w:val="20"/>
              </w:rPr>
              <w:t>мм</w:t>
            </w:r>
            <w:proofErr w:type="gramEnd"/>
            <w:r w:rsidRPr="00F07B8F">
              <w:rPr>
                <w:rFonts w:ascii="Arial" w:hAnsi="Arial" w:cs="Arial"/>
                <w:sz w:val="20"/>
                <w:szCs w:val="20"/>
              </w:rPr>
              <w:t>.)</w:t>
            </w:r>
          </w:p>
        </w:tc>
        <w:tc>
          <w:tcPr>
            <w:tcW w:w="1389" w:type="pct"/>
          </w:tcPr>
          <w:p w:rsidR="00D54BEE" w:rsidRPr="00F07B8F" w:rsidRDefault="00D54BEE" w:rsidP="00D54BEE">
            <w:pPr>
              <w:spacing w:line="360" w:lineRule="auto"/>
              <w:jc w:val="both"/>
              <w:rPr>
                <w:rFonts w:ascii="Arial" w:hAnsi="Arial" w:cs="Arial"/>
                <w:sz w:val="20"/>
                <w:szCs w:val="20"/>
              </w:rPr>
            </w:pPr>
            <w:r w:rsidRPr="00F07B8F">
              <w:rPr>
                <w:rFonts w:ascii="Arial" w:hAnsi="Arial" w:cs="Arial"/>
                <w:sz w:val="20"/>
                <w:szCs w:val="20"/>
              </w:rPr>
              <w:t>582</w:t>
            </w:r>
          </w:p>
        </w:tc>
      </w:tr>
      <w:tr w:rsidR="00D54BEE" w:rsidRPr="00F07B8F" w:rsidTr="00D54BEE">
        <w:tc>
          <w:tcPr>
            <w:tcW w:w="3611" w:type="pct"/>
          </w:tcPr>
          <w:p w:rsidR="00D54BEE" w:rsidRPr="00F07B8F" w:rsidRDefault="00D54BEE" w:rsidP="00D54BEE">
            <w:pPr>
              <w:spacing w:line="360" w:lineRule="auto"/>
              <w:jc w:val="both"/>
              <w:rPr>
                <w:rFonts w:ascii="Arial" w:hAnsi="Arial" w:cs="Arial"/>
                <w:sz w:val="20"/>
                <w:szCs w:val="20"/>
              </w:rPr>
            </w:pPr>
            <w:r w:rsidRPr="00F07B8F">
              <w:rPr>
                <w:rFonts w:ascii="Arial" w:hAnsi="Arial" w:cs="Arial"/>
                <w:sz w:val="20"/>
                <w:szCs w:val="20"/>
              </w:rPr>
              <w:t>Высота снежного покрова (</w:t>
            </w:r>
            <w:proofErr w:type="gramStart"/>
            <w:r w:rsidRPr="00F07B8F">
              <w:rPr>
                <w:rFonts w:ascii="Arial" w:hAnsi="Arial" w:cs="Arial"/>
                <w:sz w:val="20"/>
                <w:szCs w:val="20"/>
              </w:rPr>
              <w:t>см</w:t>
            </w:r>
            <w:proofErr w:type="gramEnd"/>
            <w:r w:rsidRPr="00F07B8F">
              <w:rPr>
                <w:rFonts w:ascii="Arial" w:hAnsi="Arial" w:cs="Arial"/>
                <w:sz w:val="20"/>
                <w:szCs w:val="20"/>
              </w:rPr>
              <w:t>)</w:t>
            </w:r>
          </w:p>
        </w:tc>
        <w:tc>
          <w:tcPr>
            <w:tcW w:w="1389" w:type="pct"/>
          </w:tcPr>
          <w:p w:rsidR="00D54BEE" w:rsidRPr="00F07B8F" w:rsidRDefault="00D54BEE" w:rsidP="00D54BEE">
            <w:pPr>
              <w:spacing w:line="360" w:lineRule="auto"/>
              <w:jc w:val="both"/>
              <w:rPr>
                <w:rFonts w:ascii="Arial" w:hAnsi="Arial" w:cs="Arial"/>
                <w:sz w:val="20"/>
                <w:szCs w:val="20"/>
              </w:rPr>
            </w:pPr>
            <w:r w:rsidRPr="00F07B8F">
              <w:rPr>
                <w:rFonts w:ascii="Arial" w:hAnsi="Arial" w:cs="Arial"/>
                <w:sz w:val="20"/>
                <w:szCs w:val="20"/>
              </w:rPr>
              <w:t>0,47</w:t>
            </w:r>
          </w:p>
        </w:tc>
      </w:tr>
      <w:tr w:rsidR="00D54BEE" w:rsidRPr="00F07B8F" w:rsidTr="00D54BEE">
        <w:tc>
          <w:tcPr>
            <w:tcW w:w="3611" w:type="pct"/>
          </w:tcPr>
          <w:p w:rsidR="00D54BEE" w:rsidRPr="00F07B8F" w:rsidRDefault="00D54BEE" w:rsidP="00D54BEE">
            <w:pPr>
              <w:spacing w:line="360" w:lineRule="auto"/>
              <w:jc w:val="both"/>
              <w:rPr>
                <w:rFonts w:ascii="Arial" w:hAnsi="Arial" w:cs="Arial"/>
                <w:sz w:val="20"/>
                <w:szCs w:val="20"/>
              </w:rPr>
            </w:pPr>
            <w:r w:rsidRPr="00F07B8F">
              <w:rPr>
                <w:rFonts w:ascii="Arial" w:hAnsi="Arial" w:cs="Arial"/>
                <w:sz w:val="20"/>
                <w:szCs w:val="20"/>
              </w:rPr>
              <w:t>Длительность залегания снежного покрова (дн)</w:t>
            </w:r>
          </w:p>
        </w:tc>
        <w:tc>
          <w:tcPr>
            <w:tcW w:w="1389" w:type="pct"/>
          </w:tcPr>
          <w:p w:rsidR="00D54BEE" w:rsidRPr="00F07B8F" w:rsidRDefault="00D54BEE" w:rsidP="00D54BEE">
            <w:pPr>
              <w:spacing w:line="360" w:lineRule="auto"/>
              <w:jc w:val="both"/>
              <w:rPr>
                <w:rFonts w:ascii="Arial" w:hAnsi="Arial" w:cs="Arial"/>
                <w:sz w:val="20"/>
                <w:szCs w:val="20"/>
              </w:rPr>
            </w:pPr>
            <w:r w:rsidRPr="00F07B8F">
              <w:rPr>
                <w:rFonts w:ascii="Arial" w:hAnsi="Arial" w:cs="Arial"/>
                <w:sz w:val="20"/>
                <w:szCs w:val="20"/>
              </w:rPr>
              <w:t>119</w:t>
            </w:r>
          </w:p>
        </w:tc>
      </w:tr>
      <w:tr w:rsidR="00D54BEE" w:rsidRPr="00F07B8F" w:rsidTr="00D54BEE">
        <w:tc>
          <w:tcPr>
            <w:tcW w:w="3611" w:type="pct"/>
          </w:tcPr>
          <w:p w:rsidR="00D54BEE" w:rsidRPr="00F07B8F" w:rsidRDefault="00D54BEE" w:rsidP="00D54BEE">
            <w:pPr>
              <w:spacing w:line="360" w:lineRule="auto"/>
              <w:jc w:val="both"/>
              <w:rPr>
                <w:rFonts w:ascii="Arial" w:hAnsi="Arial" w:cs="Arial"/>
                <w:sz w:val="20"/>
                <w:szCs w:val="20"/>
              </w:rPr>
            </w:pPr>
            <w:r w:rsidRPr="00F07B8F">
              <w:rPr>
                <w:rFonts w:ascii="Arial" w:hAnsi="Arial" w:cs="Arial"/>
                <w:sz w:val="20"/>
                <w:szCs w:val="20"/>
              </w:rPr>
              <w:t>Продолжительность солнечного сияния июль (час)</w:t>
            </w:r>
          </w:p>
        </w:tc>
        <w:tc>
          <w:tcPr>
            <w:tcW w:w="1389" w:type="pct"/>
          </w:tcPr>
          <w:p w:rsidR="00D54BEE" w:rsidRPr="00F07B8F" w:rsidRDefault="00D54BEE" w:rsidP="00D54BEE">
            <w:pPr>
              <w:spacing w:line="360" w:lineRule="auto"/>
              <w:jc w:val="both"/>
              <w:rPr>
                <w:rFonts w:ascii="Arial" w:hAnsi="Arial" w:cs="Arial"/>
                <w:sz w:val="20"/>
                <w:szCs w:val="20"/>
              </w:rPr>
            </w:pPr>
            <w:r w:rsidRPr="00F07B8F">
              <w:rPr>
                <w:rFonts w:ascii="Arial" w:hAnsi="Arial" w:cs="Arial"/>
                <w:sz w:val="20"/>
                <w:szCs w:val="20"/>
              </w:rPr>
              <w:t>273</w:t>
            </w:r>
          </w:p>
        </w:tc>
      </w:tr>
      <w:tr w:rsidR="00D54BEE" w:rsidRPr="00F07B8F" w:rsidTr="00D54BEE">
        <w:tc>
          <w:tcPr>
            <w:tcW w:w="3611" w:type="pct"/>
          </w:tcPr>
          <w:p w:rsidR="00D54BEE" w:rsidRPr="00F07B8F" w:rsidRDefault="00D54BEE" w:rsidP="00D54BEE">
            <w:pPr>
              <w:spacing w:line="360" w:lineRule="auto"/>
              <w:jc w:val="both"/>
              <w:rPr>
                <w:rFonts w:ascii="Arial" w:hAnsi="Arial" w:cs="Arial"/>
                <w:sz w:val="20"/>
                <w:szCs w:val="20"/>
              </w:rPr>
            </w:pPr>
            <w:r w:rsidRPr="00F07B8F">
              <w:rPr>
                <w:rFonts w:ascii="Arial" w:hAnsi="Arial" w:cs="Arial"/>
                <w:sz w:val="20"/>
                <w:szCs w:val="20"/>
              </w:rPr>
              <w:lastRenderedPageBreak/>
              <w:t>Гидротермический коэффициент</w:t>
            </w:r>
          </w:p>
        </w:tc>
        <w:tc>
          <w:tcPr>
            <w:tcW w:w="1389" w:type="pct"/>
          </w:tcPr>
          <w:p w:rsidR="00D54BEE" w:rsidRPr="00F07B8F" w:rsidRDefault="00D54BEE" w:rsidP="00D54BEE">
            <w:pPr>
              <w:spacing w:line="360" w:lineRule="auto"/>
              <w:jc w:val="both"/>
              <w:rPr>
                <w:rFonts w:ascii="Arial" w:hAnsi="Arial" w:cs="Arial"/>
                <w:sz w:val="20"/>
                <w:szCs w:val="20"/>
              </w:rPr>
            </w:pPr>
            <w:r w:rsidRPr="00F07B8F">
              <w:rPr>
                <w:rFonts w:ascii="Arial" w:hAnsi="Arial" w:cs="Arial"/>
                <w:sz w:val="20"/>
                <w:szCs w:val="20"/>
              </w:rPr>
              <w:t>1,23</w:t>
            </w:r>
          </w:p>
        </w:tc>
      </w:tr>
      <w:tr w:rsidR="00D54BEE" w:rsidRPr="00F07B8F" w:rsidTr="00D54BEE">
        <w:tc>
          <w:tcPr>
            <w:tcW w:w="3611" w:type="pct"/>
          </w:tcPr>
          <w:p w:rsidR="00D54BEE" w:rsidRPr="00F07B8F" w:rsidRDefault="00D54BEE" w:rsidP="00D54BEE">
            <w:pPr>
              <w:spacing w:line="360" w:lineRule="auto"/>
              <w:jc w:val="both"/>
              <w:rPr>
                <w:rFonts w:ascii="Arial" w:hAnsi="Arial" w:cs="Arial"/>
                <w:sz w:val="20"/>
                <w:szCs w:val="20"/>
              </w:rPr>
            </w:pPr>
            <w:r w:rsidRPr="00F07B8F">
              <w:rPr>
                <w:rFonts w:ascii="Arial" w:hAnsi="Arial" w:cs="Arial"/>
                <w:sz w:val="20"/>
                <w:szCs w:val="20"/>
              </w:rPr>
              <w:t>Минимальная температура воздуха</w:t>
            </w:r>
            <w:proofErr w:type="gramStart"/>
            <w:r w:rsidRPr="00F07B8F">
              <w:rPr>
                <w:rFonts w:ascii="Arial" w:hAnsi="Arial" w:cs="Arial"/>
                <w:sz w:val="20"/>
                <w:szCs w:val="20"/>
              </w:rPr>
              <w:t xml:space="preserve"> ºС</w:t>
            </w:r>
            <w:proofErr w:type="gramEnd"/>
          </w:p>
        </w:tc>
        <w:tc>
          <w:tcPr>
            <w:tcW w:w="1389" w:type="pct"/>
          </w:tcPr>
          <w:p w:rsidR="00D54BEE" w:rsidRPr="00F07B8F" w:rsidRDefault="00D54BEE" w:rsidP="00D54BEE">
            <w:pPr>
              <w:spacing w:line="360" w:lineRule="auto"/>
              <w:jc w:val="both"/>
              <w:rPr>
                <w:rFonts w:ascii="Arial" w:hAnsi="Arial" w:cs="Arial"/>
                <w:sz w:val="20"/>
                <w:szCs w:val="20"/>
              </w:rPr>
            </w:pPr>
            <w:r w:rsidRPr="00F07B8F">
              <w:rPr>
                <w:rFonts w:ascii="Arial" w:hAnsi="Arial" w:cs="Arial"/>
                <w:sz w:val="20"/>
                <w:szCs w:val="20"/>
              </w:rPr>
              <w:t>-37</w:t>
            </w:r>
          </w:p>
        </w:tc>
      </w:tr>
      <w:tr w:rsidR="00D54BEE" w:rsidRPr="00F07B8F" w:rsidTr="00D54BEE">
        <w:tc>
          <w:tcPr>
            <w:tcW w:w="3611" w:type="pct"/>
          </w:tcPr>
          <w:p w:rsidR="00D54BEE" w:rsidRPr="00F07B8F" w:rsidRDefault="00D54BEE" w:rsidP="00D54BEE">
            <w:pPr>
              <w:spacing w:line="360" w:lineRule="auto"/>
              <w:jc w:val="both"/>
              <w:rPr>
                <w:rFonts w:ascii="Arial" w:hAnsi="Arial" w:cs="Arial"/>
                <w:sz w:val="20"/>
                <w:szCs w:val="20"/>
              </w:rPr>
            </w:pPr>
            <w:r w:rsidRPr="00F07B8F">
              <w:rPr>
                <w:rFonts w:ascii="Arial" w:hAnsi="Arial" w:cs="Arial"/>
                <w:sz w:val="20"/>
                <w:szCs w:val="20"/>
              </w:rPr>
              <w:t>Максимальная температура воздуха</w:t>
            </w:r>
            <w:proofErr w:type="gramStart"/>
            <w:r w:rsidRPr="00F07B8F">
              <w:rPr>
                <w:rFonts w:ascii="Arial" w:hAnsi="Arial" w:cs="Arial"/>
                <w:sz w:val="20"/>
                <w:szCs w:val="20"/>
              </w:rPr>
              <w:t xml:space="preserve"> ºС</w:t>
            </w:r>
            <w:proofErr w:type="gramEnd"/>
          </w:p>
        </w:tc>
        <w:tc>
          <w:tcPr>
            <w:tcW w:w="1389" w:type="pct"/>
          </w:tcPr>
          <w:p w:rsidR="00D54BEE" w:rsidRPr="00F07B8F" w:rsidRDefault="00D54BEE" w:rsidP="00D54BEE">
            <w:pPr>
              <w:spacing w:line="360" w:lineRule="auto"/>
              <w:jc w:val="both"/>
              <w:rPr>
                <w:rFonts w:ascii="Arial" w:hAnsi="Arial" w:cs="Arial"/>
                <w:sz w:val="20"/>
                <w:szCs w:val="20"/>
              </w:rPr>
            </w:pPr>
            <w:r w:rsidRPr="00F07B8F">
              <w:rPr>
                <w:rFonts w:ascii="Arial" w:hAnsi="Arial" w:cs="Arial"/>
                <w:sz w:val="20"/>
                <w:szCs w:val="20"/>
              </w:rPr>
              <w:t>+40</w:t>
            </w:r>
          </w:p>
        </w:tc>
      </w:tr>
    </w:tbl>
    <w:p w:rsidR="00D54BEE" w:rsidRPr="00F07B8F" w:rsidRDefault="00D54BEE" w:rsidP="00D54BEE">
      <w:pPr>
        <w:pStyle w:val="Main"/>
        <w:widowControl/>
        <w:ind w:firstLineChars="257" w:firstLine="617"/>
        <w:rPr>
          <w:rFonts w:ascii="Arial" w:hAnsi="Arial" w:cs="Arial"/>
          <w:szCs w:val="24"/>
        </w:rPr>
      </w:pPr>
      <w:r w:rsidRPr="00F07B8F">
        <w:rPr>
          <w:rFonts w:ascii="Arial" w:hAnsi="Arial" w:cs="Arial"/>
          <w:szCs w:val="24"/>
        </w:rPr>
        <w:t xml:space="preserve">По количеству выпадающих осадков территория относится к зоне достаточного увлажнения. За год в среднем за многолетний период выпадает </w:t>
      </w:r>
      <w:smartTag w:uri="urn:schemas-microsoft-com:office:smarttags" w:element="metricconverter">
        <w:smartTagPr>
          <w:attr w:name="ProductID" w:val="582 мм"/>
        </w:smartTagPr>
        <w:r w:rsidRPr="00F07B8F">
          <w:rPr>
            <w:rFonts w:ascii="Arial" w:hAnsi="Arial" w:cs="Arial"/>
            <w:szCs w:val="24"/>
          </w:rPr>
          <w:t>582 мм</w:t>
        </w:r>
      </w:smartTag>
      <w:r w:rsidRPr="00F07B8F">
        <w:rPr>
          <w:rFonts w:ascii="Arial" w:hAnsi="Arial" w:cs="Arial"/>
          <w:szCs w:val="24"/>
        </w:rPr>
        <w:t xml:space="preserve"> осадков. Пространственное и временное их распределение отличается значительной неравномерностью. Большая часть – </w:t>
      </w:r>
      <w:smartTag w:uri="urn:schemas-microsoft-com:office:smarttags" w:element="metricconverter">
        <w:smartTagPr>
          <w:attr w:name="ProductID" w:val="460 мм"/>
        </w:smartTagPr>
        <w:r w:rsidRPr="00F07B8F">
          <w:rPr>
            <w:rFonts w:ascii="Arial" w:hAnsi="Arial" w:cs="Arial"/>
            <w:szCs w:val="24"/>
          </w:rPr>
          <w:t>460 мм</w:t>
        </w:r>
      </w:smartTag>
      <w:r w:rsidRPr="00F07B8F">
        <w:rPr>
          <w:rFonts w:ascii="Arial" w:hAnsi="Arial" w:cs="Arial"/>
          <w:szCs w:val="24"/>
        </w:rPr>
        <w:t xml:space="preserve"> – приходится на теплый период года и </w:t>
      </w:r>
      <w:smartTag w:uri="urn:schemas-microsoft-com:office:smarttags" w:element="metricconverter">
        <w:smartTagPr>
          <w:attr w:name="ProductID" w:val="270 мм"/>
        </w:smartTagPr>
        <w:r w:rsidRPr="00F07B8F">
          <w:rPr>
            <w:rFonts w:ascii="Arial" w:hAnsi="Arial" w:cs="Arial"/>
            <w:szCs w:val="24"/>
          </w:rPr>
          <w:t>270 мм</w:t>
        </w:r>
      </w:smartTag>
      <w:r w:rsidRPr="00F07B8F">
        <w:rPr>
          <w:rFonts w:ascii="Arial" w:hAnsi="Arial" w:cs="Arial"/>
          <w:szCs w:val="24"/>
        </w:rPr>
        <w:t xml:space="preserve"> – на холодный. В г</w:t>
      </w:r>
      <w:r w:rsidRPr="00F07B8F">
        <w:rPr>
          <w:rFonts w:ascii="Arial" w:hAnsi="Arial" w:cs="Arial"/>
          <w:szCs w:val="24"/>
        </w:rPr>
        <w:t>о</w:t>
      </w:r>
      <w:r w:rsidRPr="00F07B8F">
        <w:rPr>
          <w:rFonts w:ascii="Arial" w:hAnsi="Arial" w:cs="Arial"/>
          <w:szCs w:val="24"/>
        </w:rPr>
        <w:t xml:space="preserve">довом ходе месячных сумм осадков максимум наблюдается в июле (в среднем </w:t>
      </w:r>
      <w:smartTag w:uri="urn:schemas-microsoft-com:office:smarttags" w:element="metricconverter">
        <w:smartTagPr>
          <w:attr w:name="ProductID" w:val="76 мм"/>
        </w:smartTagPr>
        <w:r w:rsidRPr="00F07B8F">
          <w:rPr>
            <w:rFonts w:ascii="Arial" w:hAnsi="Arial" w:cs="Arial"/>
            <w:szCs w:val="24"/>
          </w:rPr>
          <w:t>76 мм</w:t>
        </w:r>
      </w:smartTag>
      <w:r w:rsidRPr="00F07B8F">
        <w:rPr>
          <w:rFonts w:ascii="Arial" w:hAnsi="Arial" w:cs="Arial"/>
          <w:szCs w:val="24"/>
        </w:rPr>
        <w:t xml:space="preserve"> оса</w:t>
      </w:r>
      <w:r w:rsidRPr="00F07B8F">
        <w:rPr>
          <w:rFonts w:ascii="Arial" w:hAnsi="Arial" w:cs="Arial"/>
          <w:szCs w:val="24"/>
        </w:rPr>
        <w:t>д</w:t>
      </w:r>
      <w:r w:rsidRPr="00F07B8F">
        <w:rPr>
          <w:rFonts w:ascii="Arial" w:hAnsi="Arial" w:cs="Arial"/>
          <w:szCs w:val="24"/>
        </w:rPr>
        <w:t>ков), минимум – в марте (</w:t>
      </w:r>
      <w:smartTag w:uri="urn:schemas-microsoft-com:office:smarttags" w:element="metricconverter">
        <w:smartTagPr>
          <w:attr w:name="ProductID" w:val="44 мм"/>
        </w:smartTagPr>
        <w:r w:rsidRPr="00F07B8F">
          <w:rPr>
            <w:rFonts w:ascii="Arial" w:hAnsi="Arial" w:cs="Arial"/>
            <w:szCs w:val="24"/>
          </w:rPr>
          <w:t>44 мм</w:t>
        </w:r>
      </w:smartTag>
      <w:r w:rsidRPr="00F07B8F">
        <w:rPr>
          <w:rFonts w:ascii="Arial" w:hAnsi="Arial" w:cs="Arial"/>
          <w:szCs w:val="24"/>
        </w:rPr>
        <w:t xml:space="preserve"> осадков). Обычно две трети осадков выпадает в теплый п</w:t>
      </w:r>
      <w:r w:rsidRPr="00F07B8F">
        <w:rPr>
          <w:rFonts w:ascii="Arial" w:hAnsi="Arial" w:cs="Arial"/>
          <w:szCs w:val="24"/>
        </w:rPr>
        <w:t>е</w:t>
      </w:r>
      <w:r w:rsidRPr="00F07B8F">
        <w:rPr>
          <w:rFonts w:ascii="Arial" w:hAnsi="Arial" w:cs="Arial"/>
          <w:szCs w:val="24"/>
        </w:rPr>
        <w:t xml:space="preserve">риод года (апрель – октябрь) в виде дождя, одна треть – зимой в виде снега. </w:t>
      </w:r>
    </w:p>
    <w:p w:rsidR="00D54BEE" w:rsidRPr="00F07B8F" w:rsidRDefault="00D54BEE" w:rsidP="00D54BEE">
      <w:pPr>
        <w:pStyle w:val="affff9"/>
        <w:tabs>
          <w:tab w:val="clear" w:pos="360"/>
        </w:tabs>
        <w:suppressAutoHyphens/>
        <w:spacing w:line="360" w:lineRule="auto"/>
        <w:ind w:left="0" w:firstLineChars="257" w:firstLine="617"/>
        <w:rPr>
          <w:rFonts w:ascii="Arial" w:hAnsi="Arial" w:cs="Arial"/>
        </w:rPr>
      </w:pPr>
      <w:r w:rsidRPr="00F07B8F">
        <w:rPr>
          <w:rFonts w:ascii="Arial" w:hAnsi="Arial" w:cs="Arial"/>
        </w:rPr>
        <w:t xml:space="preserve">Осадки, выпадающие в твердом виде с ноября по март, образуют снежный покров. Образование устойчивого снежного покрова обычно начинается 28 ноября и заканчивается 7 декабря. Максимальная высота снежного покрова отмечается в конце февраля и изменяется по территории от 19 до </w:t>
      </w:r>
      <w:smartTag w:uri="urn:schemas-microsoft-com:office:smarttags" w:element="metricconverter">
        <w:smartTagPr>
          <w:attr w:name="ProductID" w:val="33 см"/>
        </w:smartTagPr>
        <w:r w:rsidRPr="00F07B8F">
          <w:rPr>
            <w:rFonts w:ascii="Arial" w:hAnsi="Arial" w:cs="Arial"/>
          </w:rPr>
          <w:t>33 см</w:t>
        </w:r>
      </w:smartTag>
      <w:r w:rsidRPr="00F07B8F">
        <w:rPr>
          <w:rFonts w:ascii="Arial" w:hAnsi="Arial" w:cs="Arial"/>
        </w:rPr>
        <w:t xml:space="preserve">, в отдельные многоснежные годы она может достигать </w:t>
      </w:r>
      <w:smartTag w:uri="urn:schemas-microsoft-com:office:smarttags" w:element="metricconverter">
        <w:smartTagPr>
          <w:attr w:name="ProductID" w:val="50 см"/>
        </w:smartTagPr>
        <w:r w:rsidRPr="00F07B8F">
          <w:rPr>
            <w:rFonts w:ascii="Arial" w:hAnsi="Arial" w:cs="Arial"/>
          </w:rPr>
          <w:t>50 см</w:t>
        </w:r>
      </w:smartTag>
      <w:r w:rsidRPr="00F07B8F">
        <w:rPr>
          <w:rFonts w:ascii="Arial" w:hAnsi="Arial" w:cs="Arial"/>
        </w:rPr>
        <w:t xml:space="preserve"> на юге и </w:t>
      </w:r>
      <w:smartTag w:uri="urn:schemas-microsoft-com:office:smarttags" w:element="metricconverter">
        <w:smartTagPr>
          <w:attr w:name="ProductID" w:val="70 см"/>
        </w:smartTagPr>
        <w:r w:rsidRPr="00F07B8F">
          <w:rPr>
            <w:rFonts w:ascii="Arial" w:hAnsi="Arial" w:cs="Arial"/>
          </w:rPr>
          <w:t>70 см</w:t>
        </w:r>
      </w:smartTag>
      <w:r w:rsidRPr="00F07B8F">
        <w:rPr>
          <w:rFonts w:ascii="Arial" w:hAnsi="Arial" w:cs="Arial"/>
        </w:rPr>
        <w:t xml:space="preserve"> на севере парка, а в малоснежные зимы – не превышать </w:t>
      </w:r>
      <w:smartTag w:uri="urn:schemas-microsoft-com:office:smarttags" w:element="metricconverter">
        <w:smartTagPr>
          <w:attr w:name="ProductID" w:val="5 см"/>
        </w:smartTagPr>
        <w:r w:rsidRPr="00F07B8F">
          <w:rPr>
            <w:rFonts w:ascii="Arial" w:hAnsi="Arial" w:cs="Arial"/>
          </w:rPr>
          <w:t>5 см</w:t>
        </w:r>
      </w:smartTag>
      <w:r w:rsidRPr="00F07B8F">
        <w:rPr>
          <w:rFonts w:ascii="Arial" w:hAnsi="Arial" w:cs="Arial"/>
        </w:rPr>
        <w:t>. Число дней со снежным покр</w:t>
      </w:r>
      <w:r w:rsidRPr="00F07B8F">
        <w:rPr>
          <w:rFonts w:ascii="Arial" w:hAnsi="Arial" w:cs="Arial"/>
        </w:rPr>
        <w:t>о</w:t>
      </w:r>
      <w:r w:rsidRPr="00F07B8F">
        <w:rPr>
          <w:rFonts w:ascii="Arial" w:hAnsi="Arial" w:cs="Arial"/>
        </w:rPr>
        <w:t xml:space="preserve">вом – 130-145.  </w:t>
      </w:r>
    </w:p>
    <w:p w:rsidR="00D54BEE" w:rsidRPr="00F07B8F" w:rsidRDefault="00D54BEE" w:rsidP="00D54BEE">
      <w:pPr>
        <w:pStyle w:val="Main"/>
        <w:widowControl/>
        <w:ind w:firstLineChars="257" w:firstLine="617"/>
        <w:rPr>
          <w:rFonts w:ascii="Arial" w:hAnsi="Arial" w:cs="Arial"/>
          <w:szCs w:val="24"/>
        </w:rPr>
      </w:pPr>
      <w:r w:rsidRPr="00F07B8F">
        <w:rPr>
          <w:rFonts w:ascii="Arial" w:hAnsi="Arial" w:cs="Arial"/>
          <w:szCs w:val="24"/>
        </w:rPr>
        <w:t>Средняя дата образования устойчивого снежного покрова – 29 ноября, а разруш</w:t>
      </w:r>
      <w:r w:rsidRPr="00F07B8F">
        <w:rPr>
          <w:rFonts w:ascii="Arial" w:hAnsi="Arial" w:cs="Arial"/>
          <w:szCs w:val="24"/>
        </w:rPr>
        <w:t>е</w:t>
      </w:r>
      <w:r w:rsidRPr="00F07B8F">
        <w:rPr>
          <w:rFonts w:ascii="Arial" w:hAnsi="Arial" w:cs="Arial"/>
          <w:szCs w:val="24"/>
        </w:rPr>
        <w:t xml:space="preserve">ния – 6 апреля. Среднее число дней со снежным покровом равно 119. Высота снежного покрова в среднем составляет </w:t>
      </w:r>
      <w:smartTag w:uri="urn:schemas-microsoft-com:office:smarttags" w:element="metricconverter">
        <w:smartTagPr>
          <w:attr w:name="ProductID" w:val="47 см"/>
        </w:smartTagPr>
        <w:r w:rsidRPr="00F07B8F">
          <w:rPr>
            <w:rFonts w:ascii="Arial" w:hAnsi="Arial" w:cs="Arial"/>
            <w:szCs w:val="24"/>
          </w:rPr>
          <w:t>47 см</w:t>
        </w:r>
      </w:smartTag>
      <w:r w:rsidRPr="00F07B8F">
        <w:rPr>
          <w:rFonts w:ascii="Arial" w:hAnsi="Arial" w:cs="Arial"/>
          <w:szCs w:val="24"/>
        </w:rPr>
        <w:t xml:space="preserve">, в отдельные годы доходит до </w:t>
      </w:r>
      <w:smartTag w:uri="urn:schemas-microsoft-com:office:smarttags" w:element="metricconverter">
        <w:smartTagPr>
          <w:attr w:name="ProductID" w:val="70 см"/>
        </w:smartTagPr>
        <w:r w:rsidRPr="00F07B8F">
          <w:rPr>
            <w:rFonts w:ascii="Arial" w:hAnsi="Arial" w:cs="Arial"/>
            <w:szCs w:val="24"/>
          </w:rPr>
          <w:t>70 см</w:t>
        </w:r>
      </w:smartTag>
      <w:r w:rsidRPr="00F07B8F">
        <w:rPr>
          <w:rFonts w:ascii="Arial" w:hAnsi="Arial" w:cs="Arial"/>
          <w:szCs w:val="24"/>
        </w:rPr>
        <w:t>. Максимальной высоты снежный п</w:t>
      </w:r>
      <w:r w:rsidRPr="00F07B8F">
        <w:rPr>
          <w:rFonts w:ascii="Arial" w:hAnsi="Arial" w:cs="Arial"/>
          <w:szCs w:val="24"/>
        </w:rPr>
        <w:t>о</w:t>
      </w:r>
      <w:r w:rsidRPr="00F07B8F">
        <w:rPr>
          <w:rFonts w:ascii="Arial" w:hAnsi="Arial" w:cs="Arial"/>
          <w:szCs w:val="24"/>
        </w:rPr>
        <w:t>кров достигает в конце февраля – начале марта.</w:t>
      </w:r>
    </w:p>
    <w:p w:rsidR="00D54BEE" w:rsidRPr="00F07B8F" w:rsidRDefault="00D54BEE" w:rsidP="00D54BEE">
      <w:pPr>
        <w:pStyle w:val="Main"/>
        <w:widowControl/>
        <w:ind w:firstLineChars="257" w:firstLine="617"/>
        <w:rPr>
          <w:rFonts w:ascii="Arial" w:hAnsi="Arial" w:cs="Arial"/>
          <w:szCs w:val="24"/>
        </w:rPr>
      </w:pPr>
      <w:r w:rsidRPr="00F07B8F">
        <w:rPr>
          <w:rFonts w:ascii="Arial" w:hAnsi="Arial" w:cs="Arial"/>
          <w:szCs w:val="24"/>
        </w:rPr>
        <w:t>Число дней с относительной влажностью воздуха 80% и более за год составляет 125-133.</w:t>
      </w:r>
    </w:p>
    <w:p w:rsidR="00D54BEE" w:rsidRPr="00F07B8F" w:rsidRDefault="00D54BEE" w:rsidP="00D54BEE">
      <w:pPr>
        <w:suppressAutoHyphens/>
        <w:spacing w:line="360" w:lineRule="auto"/>
        <w:ind w:firstLine="709"/>
        <w:jc w:val="both"/>
        <w:rPr>
          <w:rFonts w:ascii="Arial" w:hAnsi="Arial" w:cs="Arial"/>
        </w:rPr>
      </w:pPr>
      <w:r w:rsidRPr="00F07B8F">
        <w:rPr>
          <w:rFonts w:ascii="Arial" w:hAnsi="Arial" w:cs="Arial"/>
        </w:rPr>
        <w:t>В целом, климат сельсовета благоприятен для проживания, отдыха и сельского хозяйства. Агроклиматические условия района позволяют выращивать все районированные сельскохозяйственные культуры: зерно, сахарную свеклу, овощи, картофель, кормовые культуры.</w:t>
      </w:r>
    </w:p>
    <w:p w:rsidR="00D54BEE" w:rsidRPr="00F07B8F" w:rsidRDefault="00D54BEE" w:rsidP="00D54BEE">
      <w:pPr>
        <w:spacing w:line="360" w:lineRule="auto"/>
        <w:ind w:firstLine="851"/>
        <w:jc w:val="both"/>
        <w:rPr>
          <w:rFonts w:ascii="Arial" w:hAnsi="Arial" w:cs="Arial"/>
        </w:rPr>
      </w:pPr>
    </w:p>
    <w:p w:rsidR="00D54BEE" w:rsidRPr="00F07B8F" w:rsidRDefault="00D54BEE" w:rsidP="00D54BEE">
      <w:pPr>
        <w:widowControl w:val="0"/>
        <w:spacing w:line="360" w:lineRule="auto"/>
        <w:jc w:val="center"/>
        <w:rPr>
          <w:rFonts w:ascii="Arial" w:hAnsi="Arial" w:cs="Arial"/>
          <w:b/>
        </w:rPr>
      </w:pPr>
      <w:r w:rsidRPr="00F07B8F">
        <w:rPr>
          <w:rFonts w:ascii="Arial" w:hAnsi="Arial" w:cs="Arial"/>
          <w:b/>
        </w:rPr>
        <w:t>Рельеф</w:t>
      </w:r>
    </w:p>
    <w:p w:rsidR="00D54BEE" w:rsidRPr="00F07B8F" w:rsidRDefault="00D54BEE" w:rsidP="00D54BEE">
      <w:pPr>
        <w:pStyle w:val="a3"/>
        <w:tabs>
          <w:tab w:val="left" w:pos="709"/>
        </w:tabs>
        <w:suppressAutoHyphens/>
        <w:spacing w:line="360" w:lineRule="auto"/>
        <w:ind w:left="0" w:firstLine="851"/>
        <w:jc w:val="both"/>
        <w:rPr>
          <w:rFonts w:ascii="Arial" w:hAnsi="Arial" w:cs="Arial"/>
        </w:rPr>
      </w:pPr>
      <w:r w:rsidRPr="00F07B8F">
        <w:rPr>
          <w:rFonts w:ascii="Arial" w:hAnsi="Arial" w:cs="Arial"/>
        </w:rPr>
        <w:t>Территория сельсовета расположена в лесостепной зоне, надпойменных террасах рек Поды и Амонька, в зоне их водосбора.</w:t>
      </w:r>
    </w:p>
    <w:p w:rsidR="00D54BEE" w:rsidRPr="00F07B8F" w:rsidRDefault="00D54BEE" w:rsidP="00D54BEE">
      <w:pPr>
        <w:pStyle w:val="a3"/>
        <w:tabs>
          <w:tab w:val="left" w:pos="709"/>
        </w:tabs>
        <w:suppressAutoHyphens/>
        <w:spacing w:line="360" w:lineRule="auto"/>
        <w:ind w:left="0" w:firstLine="851"/>
        <w:jc w:val="both"/>
        <w:rPr>
          <w:rFonts w:ascii="Arial" w:hAnsi="Arial" w:cs="Arial"/>
        </w:rPr>
      </w:pPr>
      <w:r w:rsidRPr="00F07B8F">
        <w:rPr>
          <w:rFonts w:ascii="Arial" w:hAnsi="Arial" w:cs="Arial"/>
        </w:rPr>
        <w:lastRenderedPageBreak/>
        <w:t xml:space="preserve">Местность со средним перепадом высот, в отметках 146,3 на уровне меженя р. Поды – 205,5 с подъёмом от пойменной части реки в восточном и западном направлении. </w:t>
      </w:r>
    </w:p>
    <w:p w:rsidR="00D54BEE" w:rsidRPr="00F07B8F" w:rsidRDefault="00D54BEE" w:rsidP="00D54BEE">
      <w:pPr>
        <w:pStyle w:val="a3"/>
        <w:tabs>
          <w:tab w:val="left" w:pos="709"/>
        </w:tabs>
        <w:suppressAutoHyphens/>
        <w:spacing w:line="360" w:lineRule="auto"/>
        <w:ind w:left="0" w:firstLine="851"/>
        <w:jc w:val="both"/>
        <w:rPr>
          <w:rFonts w:ascii="Arial" w:hAnsi="Arial" w:cs="Arial"/>
        </w:rPr>
      </w:pPr>
      <w:r w:rsidRPr="00F07B8F">
        <w:rPr>
          <w:rFonts w:ascii="Arial" w:hAnsi="Arial" w:cs="Arial"/>
        </w:rPr>
        <w:t>В пойменной части рек Поды, Амонька, руч. Надейка  имеются подзоны сильного и умеренного подтопления грунтовыми водами, выражающиеся процессами заболачивания и олуговения территории (за счёт подпора реки на сопрягаемую территорию, уменьшения пропускной способности русла, приёма поверхностных стоков).</w:t>
      </w:r>
    </w:p>
    <w:p w:rsidR="00D54BEE" w:rsidRPr="00F07B8F" w:rsidRDefault="00D54BEE" w:rsidP="00D54BEE">
      <w:pPr>
        <w:pStyle w:val="a3"/>
        <w:tabs>
          <w:tab w:val="left" w:pos="709"/>
        </w:tabs>
        <w:suppressAutoHyphens/>
        <w:spacing w:line="360" w:lineRule="auto"/>
        <w:ind w:left="0" w:firstLine="851"/>
        <w:jc w:val="both"/>
        <w:rPr>
          <w:rFonts w:ascii="Arial" w:hAnsi="Arial" w:cs="Arial"/>
        </w:rPr>
      </w:pPr>
      <w:r w:rsidRPr="00F07B8F">
        <w:rPr>
          <w:rFonts w:ascii="Arial" w:hAnsi="Arial" w:cs="Arial"/>
        </w:rPr>
        <w:t>Поверхностный сток на территориях населённых пунктов не организован. В период весеннего половодья, интенсивного воздействия осадков в результате не организованного поверхностного стока имеют место подтопления объектов жилого фонда, объектов транспортной инфраструктуры, просадочные явления в грунтах.</w:t>
      </w:r>
    </w:p>
    <w:p w:rsidR="00D54BEE" w:rsidRPr="00F07B8F" w:rsidRDefault="00D54BEE" w:rsidP="00D54BEE">
      <w:pPr>
        <w:pStyle w:val="a3"/>
        <w:tabs>
          <w:tab w:val="left" w:pos="709"/>
        </w:tabs>
        <w:suppressAutoHyphens/>
        <w:spacing w:line="360" w:lineRule="auto"/>
        <w:ind w:left="0" w:firstLine="851"/>
        <w:jc w:val="both"/>
        <w:rPr>
          <w:rFonts w:ascii="Arial" w:hAnsi="Arial" w:cs="Arial"/>
        </w:rPr>
      </w:pPr>
      <w:r w:rsidRPr="00F07B8F">
        <w:rPr>
          <w:rFonts w:ascii="Arial" w:hAnsi="Arial" w:cs="Arial"/>
        </w:rPr>
        <w:t>Густота овражно-балочной сети среднее, с овражными врезами в долины водотоков и эрозионными размывами. В зоне активации эрозионных процессов находятся территории сельсовета, находящиеся на скатах долины притоков рек Поды и Амонька.</w:t>
      </w:r>
    </w:p>
    <w:p w:rsidR="00D54BEE" w:rsidRPr="00F07B8F" w:rsidRDefault="00D54BEE" w:rsidP="00D54BEE">
      <w:pPr>
        <w:pStyle w:val="a3"/>
        <w:tabs>
          <w:tab w:val="left" w:pos="709"/>
        </w:tabs>
        <w:suppressAutoHyphens/>
        <w:spacing w:line="360" w:lineRule="auto"/>
        <w:ind w:left="0" w:firstLine="851"/>
        <w:jc w:val="both"/>
        <w:rPr>
          <w:rFonts w:ascii="Arial" w:hAnsi="Arial" w:cs="Arial"/>
        </w:rPr>
      </w:pPr>
      <w:r w:rsidRPr="00F07B8F">
        <w:rPr>
          <w:rFonts w:ascii="Arial" w:hAnsi="Arial" w:cs="Arial"/>
        </w:rPr>
        <w:t>На водотоках отдельными участками развита боковая береговая эрозия, сопровождающаяся незначительными оползневыми явлениями.</w:t>
      </w:r>
    </w:p>
    <w:p w:rsidR="00D54BEE" w:rsidRPr="00F07B8F" w:rsidRDefault="00D54BEE" w:rsidP="00D54BEE">
      <w:pPr>
        <w:pStyle w:val="a3"/>
        <w:tabs>
          <w:tab w:val="left" w:pos="709"/>
        </w:tabs>
        <w:suppressAutoHyphens/>
        <w:spacing w:line="360" w:lineRule="auto"/>
        <w:ind w:left="0" w:firstLine="851"/>
        <w:jc w:val="both"/>
        <w:rPr>
          <w:rFonts w:ascii="Arial" w:hAnsi="Arial" w:cs="Arial"/>
        </w:rPr>
      </w:pPr>
      <w:r w:rsidRPr="00F07B8F">
        <w:rPr>
          <w:rFonts w:ascii="Arial" w:hAnsi="Arial" w:cs="Arial"/>
        </w:rPr>
        <w:t>Склоны и долины балок и оврагов не значительно заполнены и кустарниковой и смешанной лесной растительностью.</w:t>
      </w:r>
    </w:p>
    <w:p w:rsidR="00D54BEE" w:rsidRPr="00F07B8F" w:rsidRDefault="00D54BEE" w:rsidP="00D54BEE">
      <w:pPr>
        <w:pStyle w:val="a3"/>
        <w:keepNext/>
        <w:tabs>
          <w:tab w:val="left" w:pos="709"/>
        </w:tabs>
        <w:suppressAutoHyphens/>
        <w:spacing w:line="360" w:lineRule="auto"/>
        <w:ind w:left="0" w:firstLine="851"/>
        <w:jc w:val="center"/>
        <w:rPr>
          <w:rFonts w:ascii="Arial" w:hAnsi="Arial" w:cs="Arial"/>
        </w:rPr>
      </w:pPr>
      <w:r w:rsidRPr="00F07B8F">
        <w:rPr>
          <w:rFonts w:ascii="Arial" w:hAnsi="Arial" w:cs="Arial"/>
          <w:b/>
        </w:rPr>
        <w:t>Гидрография и ресурсы поверхностных вод</w:t>
      </w:r>
    </w:p>
    <w:p w:rsidR="00D54BEE" w:rsidRPr="00F07B8F" w:rsidRDefault="00D54BEE" w:rsidP="00D54BEE">
      <w:pPr>
        <w:pStyle w:val="a3"/>
        <w:tabs>
          <w:tab w:val="left" w:pos="709"/>
        </w:tabs>
        <w:suppressAutoHyphens/>
        <w:spacing w:line="360" w:lineRule="auto"/>
        <w:ind w:left="0" w:firstLine="851"/>
        <w:jc w:val="both"/>
        <w:rPr>
          <w:rFonts w:ascii="Arial" w:hAnsi="Arial" w:cs="Arial"/>
        </w:rPr>
      </w:pPr>
      <w:r w:rsidRPr="00F07B8F">
        <w:rPr>
          <w:rFonts w:ascii="Arial" w:hAnsi="Arial" w:cs="Arial"/>
        </w:rPr>
        <w:t xml:space="preserve">На территории сельсовета расположены р. Амонька, р. Поды со своими притоками руч. Надейка, руч Алешня, руч. </w:t>
      </w:r>
      <w:proofErr w:type="gramStart"/>
      <w:r w:rsidRPr="00F07B8F">
        <w:rPr>
          <w:rFonts w:ascii="Arial" w:hAnsi="Arial" w:cs="Arial"/>
        </w:rPr>
        <w:t>Вороновка, руч. б.н. (бассейн р. Днепр), а так же 4 пруд объёмом 144 и 900 тыс. м3  в н.п. с. Надейка, 1500 тыс. м</w:t>
      </w:r>
      <w:r w:rsidRPr="00F07B8F">
        <w:rPr>
          <w:rFonts w:ascii="Arial" w:hAnsi="Arial" w:cs="Arial"/>
          <w:vertAlign w:val="superscript"/>
        </w:rPr>
        <w:t>3</w:t>
      </w:r>
      <w:r w:rsidRPr="00F07B8F">
        <w:rPr>
          <w:rFonts w:ascii="Arial" w:hAnsi="Arial" w:cs="Arial"/>
        </w:rPr>
        <w:t xml:space="preserve"> в н.п. д. Ульяновка 1500 тыс. м</w:t>
      </w:r>
      <w:r w:rsidRPr="00F07B8F">
        <w:rPr>
          <w:rFonts w:ascii="Arial" w:hAnsi="Arial" w:cs="Arial"/>
          <w:vertAlign w:val="superscript"/>
        </w:rPr>
        <w:t>3</w:t>
      </w:r>
      <w:r w:rsidRPr="00F07B8F">
        <w:rPr>
          <w:rFonts w:ascii="Arial" w:hAnsi="Arial" w:cs="Arial"/>
        </w:rPr>
        <w:t>, 500 тыс. м</w:t>
      </w:r>
      <w:r w:rsidRPr="00F07B8F">
        <w:rPr>
          <w:rFonts w:ascii="Arial" w:hAnsi="Arial" w:cs="Arial"/>
          <w:vertAlign w:val="superscript"/>
        </w:rPr>
        <w:t>3</w:t>
      </w:r>
      <w:r w:rsidRPr="00F07B8F">
        <w:rPr>
          <w:rFonts w:ascii="Arial" w:hAnsi="Arial" w:cs="Arial"/>
        </w:rPr>
        <w:t xml:space="preserve"> в н.п. с. Большая Алешня.</w:t>
      </w:r>
      <w:proofErr w:type="gramEnd"/>
    </w:p>
    <w:p w:rsidR="00D54BEE" w:rsidRPr="00F07B8F" w:rsidRDefault="00D54BEE" w:rsidP="00D54BEE">
      <w:pPr>
        <w:pStyle w:val="a3"/>
        <w:tabs>
          <w:tab w:val="left" w:pos="709"/>
        </w:tabs>
        <w:suppressAutoHyphens/>
        <w:spacing w:line="360" w:lineRule="auto"/>
        <w:ind w:left="0" w:firstLine="851"/>
        <w:jc w:val="both"/>
        <w:rPr>
          <w:rFonts w:ascii="Arial" w:hAnsi="Arial" w:cs="Arial"/>
        </w:rPr>
      </w:pPr>
      <w:proofErr w:type="gramStart"/>
      <w:r w:rsidRPr="00F07B8F">
        <w:rPr>
          <w:rFonts w:ascii="Arial" w:hAnsi="Arial" w:cs="Arial"/>
        </w:rPr>
        <w:t xml:space="preserve">Затопление пойменной части водотоков на территории сельсовета – низководное, наиболее значительное на реке Поды (при половодье 1% обеспеченности – с подъемом воды до 0,4 м от уровня зимнего меженя, с затоплением пойменной части водных объектов, заболоченных и луговых территорий. </w:t>
      </w:r>
      <w:proofErr w:type="gramEnd"/>
    </w:p>
    <w:p w:rsidR="00D54BEE" w:rsidRPr="00F07B8F" w:rsidRDefault="00D54BEE" w:rsidP="00D54BEE">
      <w:pPr>
        <w:pStyle w:val="a3"/>
        <w:tabs>
          <w:tab w:val="left" w:pos="709"/>
        </w:tabs>
        <w:suppressAutoHyphens/>
        <w:spacing w:line="360" w:lineRule="auto"/>
        <w:ind w:left="0" w:firstLine="851"/>
        <w:jc w:val="both"/>
        <w:rPr>
          <w:rFonts w:ascii="Arial" w:hAnsi="Arial" w:cs="Arial"/>
        </w:rPr>
      </w:pPr>
      <w:r w:rsidRPr="00F07B8F">
        <w:rPr>
          <w:rFonts w:ascii="Arial" w:hAnsi="Arial" w:cs="Arial"/>
        </w:rPr>
        <w:t xml:space="preserve">Резкое таяние снега, проливные дожди (за 12 часов более </w:t>
      </w:r>
      <w:smartTag w:uri="urn:schemas-microsoft-com:office:smarttags" w:element="metricconverter">
        <w:smartTagPr>
          <w:attr w:name="ProductID" w:val="50 мм"/>
        </w:smartTagPr>
        <w:r w:rsidRPr="00F07B8F">
          <w:rPr>
            <w:rFonts w:ascii="Arial" w:hAnsi="Arial" w:cs="Arial"/>
          </w:rPr>
          <w:t>50 мм</w:t>
        </w:r>
      </w:smartTag>
      <w:r w:rsidRPr="00F07B8F">
        <w:rPr>
          <w:rFonts w:ascii="Arial" w:hAnsi="Arial" w:cs="Arial"/>
        </w:rPr>
        <w:t xml:space="preserve"> осадков) могут привести к частичному затоплению объектов инфраструктуры (сети улиц и дрог, сети электро-, газоснабжения, связи), находящихся в пойменной части </w:t>
      </w:r>
      <w:r w:rsidRPr="00F07B8F">
        <w:rPr>
          <w:rFonts w:ascii="Arial" w:hAnsi="Arial" w:cs="Arial"/>
        </w:rPr>
        <w:lastRenderedPageBreak/>
        <w:t>водных объектов. Катастрофические паводки на территории сельсовета не регистрировались.</w:t>
      </w:r>
    </w:p>
    <w:p w:rsidR="00D54BEE" w:rsidRPr="00F07B8F" w:rsidRDefault="00D54BEE" w:rsidP="00D54BEE">
      <w:pPr>
        <w:pStyle w:val="a3"/>
        <w:tabs>
          <w:tab w:val="left" w:pos="709"/>
        </w:tabs>
        <w:suppressAutoHyphens/>
        <w:spacing w:line="360" w:lineRule="auto"/>
        <w:ind w:left="0" w:firstLine="851"/>
        <w:jc w:val="both"/>
        <w:rPr>
          <w:rFonts w:ascii="Arial" w:hAnsi="Arial" w:cs="Arial"/>
        </w:rPr>
      </w:pPr>
      <w:r w:rsidRPr="00F07B8F">
        <w:rPr>
          <w:rFonts w:ascii="Arial" w:hAnsi="Arial" w:cs="Arial"/>
        </w:rPr>
        <w:t>На территории сельсовета отсутствуют гидротехнические сооружения, отнесенные к  перечню потенциально опасных объектов, расположенных на территории Курской области. Перечень потенциальных опасных объектов утвержден на заседании КЧС и ОПБ Администрации Курской области «13» августа 2014 года (протокол № 21).</w:t>
      </w:r>
    </w:p>
    <w:p w:rsidR="00D54BEE" w:rsidRPr="00F07B8F" w:rsidRDefault="00D54BEE" w:rsidP="00D54BEE">
      <w:pPr>
        <w:pStyle w:val="a3"/>
        <w:tabs>
          <w:tab w:val="left" w:pos="709"/>
        </w:tabs>
        <w:suppressAutoHyphens/>
        <w:spacing w:line="360" w:lineRule="auto"/>
        <w:ind w:left="0" w:firstLine="851"/>
        <w:jc w:val="both"/>
        <w:rPr>
          <w:rFonts w:ascii="Arial" w:hAnsi="Arial" w:cs="Arial"/>
        </w:rPr>
      </w:pPr>
      <w:r w:rsidRPr="00F07B8F">
        <w:rPr>
          <w:rFonts w:ascii="Arial" w:hAnsi="Arial" w:cs="Arial"/>
        </w:rPr>
        <w:t xml:space="preserve">На территории сельсовета расположены 4 пруда объемом 144 и 1500 тыс. м3 в н.п. с. Надейка д. Ульяновка, </w:t>
      </w:r>
      <w:proofErr w:type="gramStart"/>
      <w:r w:rsidRPr="00F07B8F">
        <w:rPr>
          <w:rFonts w:ascii="Arial" w:hAnsi="Arial" w:cs="Arial"/>
        </w:rPr>
        <w:t>с</w:t>
      </w:r>
      <w:proofErr w:type="gramEnd"/>
      <w:r w:rsidRPr="00F07B8F">
        <w:rPr>
          <w:rFonts w:ascii="Arial" w:hAnsi="Arial" w:cs="Arial"/>
        </w:rPr>
        <w:t xml:space="preserve">. Большая Алешня. Расчет вероятного размера </w:t>
      </w:r>
      <w:proofErr w:type="gramStart"/>
      <w:r w:rsidRPr="00F07B8F">
        <w:rPr>
          <w:rFonts w:ascii="Arial" w:hAnsi="Arial" w:cs="Arial"/>
        </w:rPr>
        <w:t>вреда</w:t>
      </w:r>
      <w:proofErr w:type="gramEnd"/>
      <w:r w:rsidRPr="00F07B8F">
        <w:rPr>
          <w:rFonts w:ascii="Arial" w:hAnsi="Arial" w:cs="Arial"/>
        </w:rPr>
        <w:t xml:space="preserve"> который может быть причинен жизни, здоровью физических лиц, имуществу физических лиц в результате аварии ГТС прудов не представлен в ГУ МЧС России по Курской области.</w:t>
      </w:r>
    </w:p>
    <w:p w:rsidR="00D54BEE" w:rsidRPr="00F07B8F" w:rsidRDefault="00D54BEE" w:rsidP="00D54BEE">
      <w:pPr>
        <w:tabs>
          <w:tab w:val="left" w:pos="709"/>
        </w:tabs>
        <w:suppressAutoHyphens/>
        <w:jc w:val="center"/>
        <w:rPr>
          <w:rFonts w:ascii="Arial" w:hAnsi="Arial" w:cs="Arial"/>
          <w:b/>
        </w:rPr>
      </w:pPr>
      <w:bookmarkStart w:id="109" w:name="_Toc247965265"/>
      <w:bookmarkStart w:id="110" w:name="_Toc268263632"/>
      <w:bookmarkStart w:id="111" w:name="_Toc335659770"/>
      <w:r w:rsidRPr="00F07B8F">
        <w:rPr>
          <w:rFonts w:ascii="Arial" w:hAnsi="Arial" w:cs="Arial"/>
          <w:b/>
        </w:rPr>
        <w:t>Минерально-сырьевые ресурсы</w:t>
      </w:r>
      <w:bookmarkEnd w:id="109"/>
      <w:bookmarkEnd w:id="110"/>
      <w:bookmarkEnd w:id="111"/>
    </w:p>
    <w:p w:rsidR="00D54BEE" w:rsidRPr="00F07B8F" w:rsidRDefault="00D54BEE" w:rsidP="00D54BEE">
      <w:pPr>
        <w:pStyle w:val="a3"/>
        <w:tabs>
          <w:tab w:val="left" w:pos="709"/>
        </w:tabs>
        <w:suppressAutoHyphens/>
        <w:spacing w:line="360" w:lineRule="auto"/>
        <w:ind w:left="0" w:firstLine="851"/>
        <w:jc w:val="both"/>
        <w:rPr>
          <w:rFonts w:ascii="Arial" w:hAnsi="Arial" w:cs="Arial"/>
        </w:rPr>
      </w:pPr>
      <w:r w:rsidRPr="00F07B8F">
        <w:rPr>
          <w:rFonts w:ascii="Arial" w:hAnsi="Arial" w:cs="Arial"/>
        </w:rPr>
        <w:t>Крупных месторождений полезных ископаемых на территории Ольховского сельсовета Хомутовского района Курской области не разведано.</w:t>
      </w:r>
    </w:p>
    <w:p w:rsidR="00D54BEE" w:rsidRPr="00F07B8F" w:rsidRDefault="00D54BEE" w:rsidP="00D54BEE">
      <w:pPr>
        <w:keepNext/>
        <w:spacing w:line="360" w:lineRule="auto"/>
        <w:jc w:val="center"/>
        <w:rPr>
          <w:rFonts w:ascii="Arial" w:hAnsi="Arial" w:cs="Arial"/>
          <w:b/>
        </w:rPr>
      </w:pPr>
      <w:bookmarkStart w:id="112" w:name="_Toc268263630"/>
      <w:r w:rsidRPr="00F07B8F">
        <w:rPr>
          <w:rFonts w:ascii="Arial" w:hAnsi="Arial" w:cs="Arial"/>
          <w:b/>
        </w:rPr>
        <w:t>Геологическая характеристика</w:t>
      </w:r>
      <w:bookmarkEnd w:id="112"/>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Территория сельсовета располагается в зоне  средней  (водораздельные пространства - в</w:t>
      </w:r>
      <w:r w:rsidRPr="00F07B8F">
        <w:rPr>
          <w:rFonts w:ascii="Arial" w:hAnsi="Arial" w:cs="Arial"/>
        </w:rPr>
        <w:t>ы</w:t>
      </w:r>
      <w:r w:rsidRPr="00F07B8F">
        <w:rPr>
          <w:rFonts w:ascii="Arial" w:hAnsi="Arial" w:cs="Arial"/>
        </w:rPr>
        <w:t xml:space="preserve">сокой) степени вероятности активации эрозионных процессов, наиболее </w:t>
      </w:r>
      <w:proofErr w:type="gramStart"/>
      <w:r w:rsidRPr="00F07B8F">
        <w:rPr>
          <w:rFonts w:ascii="Arial" w:hAnsi="Arial" w:cs="Arial"/>
        </w:rPr>
        <w:t>значительно линейная</w:t>
      </w:r>
      <w:proofErr w:type="gramEnd"/>
      <w:r w:rsidRPr="00F07B8F">
        <w:rPr>
          <w:rFonts w:ascii="Arial" w:hAnsi="Arial" w:cs="Arial"/>
        </w:rPr>
        <w:t xml:space="preserve"> эр</w:t>
      </w:r>
      <w:r w:rsidRPr="00F07B8F">
        <w:rPr>
          <w:rFonts w:ascii="Arial" w:hAnsi="Arial" w:cs="Arial"/>
        </w:rPr>
        <w:t>о</w:t>
      </w:r>
      <w:r w:rsidRPr="00F07B8F">
        <w:rPr>
          <w:rFonts w:ascii="Arial" w:hAnsi="Arial" w:cs="Arial"/>
        </w:rPr>
        <w:t>зия проявляется в долинах притоков р. Реут – Радутин, Борщень, Бобрик.</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Территории сельсовета находящиеся в долинах водных объектов, расположены на породах Аллювиального средне-верхнечетвертичного инженерно-геологического комплекса.  Представлен комплекс переслаивающимися песчаными и глинистыми породами с прослоями гравия. Глинистые отложения представлены преимущественно пылеватыми су</w:t>
      </w:r>
      <w:r w:rsidRPr="00F07B8F">
        <w:rPr>
          <w:rFonts w:ascii="Arial" w:hAnsi="Arial" w:cs="Arial"/>
        </w:rPr>
        <w:t>г</w:t>
      </w:r>
      <w:r w:rsidRPr="00F07B8F">
        <w:rPr>
          <w:rFonts w:ascii="Arial" w:hAnsi="Arial" w:cs="Arial"/>
        </w:rPr>
        <w:t>линками, реже супесями и глинами, обычно в пластичной консистенции. К данному комплексу приурочены процессы боковой речной эрозии, заболачивания, просадочные явления на вторых надпойменных те</w:t>
      </w:r>
      <w:r w:rsidRPr="00F07B8F">
        <w:rPr>
          <w:rFonts w:ascii="Arial" w:hAnsi="Arial" w:cs="Arial"/>
        </w:rPr>
        <w:t>р</w:t>
      </w:r>
      <w:r w:rsidRPr="00F07B8F">
        <w:rPr>
          <w:rFonts w:ascii="Arial" w:hAnsi="Arial" w:cs="Arial"/>
        </w:rPr>
        <w:t>расах.</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Территории сельсовета, находящиеся в пойменной части водотоков, оврагов и балок ра</w:t>
      </w:r>
      <w:r w:rsidRPr="00F07B8F">
        <w:rPr>
          <w:rFonts w:ascii="Arial" w:hAnsi="Arial" w:cs="Arial"/>
        </w:rPr>
        <w:t>с</w:t>
      </w:r>
      <w:r w:rsidRPr="00F07B8F">
        <w:rPr>
          <w:rFonts w:ascii="Arial" w:hAnsi="Arial" w:cs="Arial"/>
        </w:rPr>
        <w:t xml:space="preserve">положены на породах  аллювиального четвертично-современного инженерно-геологического комплекса (комплекса внеледниковых отложений). </w:t>
      </w:r>
      <w:proofErr w:type="gramStart"/>
      <w:r w:rsidRPr="00F07B8F">
        <w:rPr>
          <w:rFonts w:ascii="Arial" w:hAnsi="Arial" w:cs="Arial"/>
        </w:rPr>
        <w:t>Представлен</w:t>
      </w:r>
      <w:proofErr w:type="gramEnd"/>
      <w:r w:rsidRPr="00F07B8F">
        <w:rPr>
          <w:rFonts w:ascii="Arial" w:hAnsi="Arial" w:cs="Arial"/>
        </w:rPr>
        <w:t xml:space="preserve"> переслаивающимися песч</w:t>
      </w:r>
      <w:r w:rsidRPr="00F07B8F">
        <w:rPr>
          <w:rFonts w:ascii="Arial" w:hAnsi="Arial" w:cs="Arial"/>
        </w:rPr>
        <w:t>а</w:t>
      </w:r>
      <w:r w:rsidRPr="00F07B8F">
        <w:rPr>
          <w:rFonts w:ascii="Arial" w:hAnsi="Arial" w:cs="Arial"/>
        </w:rPr>
        <w:t xml:space="preserve">ными и глинистыми породами с линзами гравийного материала. Мощность комплекса находится в </w:t>
      </w:r>
      <w:r w:rsidRPr="00F07B8F">
        <w:rPr>
          <w:rFonts w:ascii="Arial" w:hAnsi="Arial" w:cs="Arial"/>
        </w:rPr>
        <w:lastRenderedPageBreak/>
        <w:t>пределах 1-</w:t>
      </w:r>
      <w:smartTag w:uri="urn:schemas-microsoft-com:office:smarttags" w:element="metricconverter">
        <w:smartTagPr>
          <w:attr w:name="ProductID" w:val="20 м"/>
        </w:smartTagPr>
        <w:r w:rsidRPr="00F07B8F">
          <w:rPr>
            <w:rFonts w:ascii="Arial" w:hAnsi="Arial" w:cs="Arial"/>
          </w:rPr>
          <w:t>20 м</w:t>
        </w:r>
      </w:smartTag>
      <w:r w:rsidRPr="00F07B8F">
        <w:rPr>
          <w:rFonts w:ascii="Arial" w:hAnsi="Arial" w:cs="Arial"/>
        </w:rPr>
        <w:t>. С данным комплексом связаны процессы заболачивания и боковой речной эр</w:t>
      </w:r>
      <w:r w:rsidRPr="00F07B8F">
        <w:rPr>
          <w:rFonts w:ascii="Arial" w:hAnsi="Arial" w:cs="Arial"/>
        </w:rPr>
        <w:t>о</w:t>
      </w:r>
      <w:r w:rsidRPr="00F07B8F">
        <w:rPr>
          <w:rFonts w:ascii="Arial" w:hAnsi="Arial" w:cs="Arial"/>
        </w:rPr>
        <w:t>зии</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Надпойменные террасы, водораздельные пространства сложены породами инженерно-геологического комплекса нерасчленённых покровных отложений. Комплекс представлен пр</w:t>
      </w:r>
      <w:r w:rsidRPr="00F07B8F">
        <w:rPr>
          <w:rFonts w:ascii="Arial" w:hAnsi="Arial" w:cs="Arial"/>
        </w:rPr>
        <w:t>е</w:t>
      </w:r>
      <w:r w:rsidRPr="00F07B8F">
        <w:rPr>
          <w:rFonts w:ascii="Arial" w:hAnsi="Arial" w:cs="Arial"/>
        </w:rPr>
        <w:t>имущественно пылеватыми и лессовидными суглинками, реже глинами, супесями и лё</w:t>
      </w:r>
      <w:r w:rsidRPr="00F07B8F">
        <w:rPr>
          <w:rFonts w:ascii="Arial" w:hAnsi="Arial" w:cs="Arial"/>
        </w:rPr>
        <w:t>с</w:t>
      </w:r>
      <w:r w:rsidRPr="00F07B8F">
        <w:rPr>
          <w:rFonts w:ascii="Arial" w:hAnsi="Arial" w:cs="Arial"/>
        </w:rPr>
        <w:t xml:space="preserve">сами. Мощность комплекса от 1 до 30 </w:t>
      </w:r>
      <w:proofErr w:type="gramStart"/>
      <w:r w:rsidRPr="00F07B8F">
        <w:rPr>
          <w:rFonts w:ascii="Arial" w:hAnsi="Arial" w:cs="Arial"/>
        </w:rPr>
        <w:t>м</w:t>
      </w:r>
      <w:proofErr w:type="gramEnd"/>
      <w:r w:rsidRPr="00F07B8F">
        <w:rPr>
          <w:rFonts w:ascii="Arial" w:hAnsi="Arial" w:cs="Arial"/>
        </w:rPr>
        <w:t xml:space="preserve"> в среднем составляя 5-10 м. При замачивании породы комплекса склонны к просадкам, легко подвергаются размыву с образованием оврагов, суффозионных провалов, просадочных  вор</w:t>
      </w:r>
      <w:r w:rsidRPr="00F07B8F">
        <w:rPr>
          <w:rFonts w:ascii="Arial" w:hAnsi="Arial" w:cs="Arial"/>
        </w:rPr>
        <w:t>о</w:t>
      </w:r>
      <w:r w:rsidRPr="00F07B8F">
        <w:rPr>
          <w:rFonts w:ascii="Arial" w:hAnsi="Arial" w:cs="Arial"/>
        </w:rPr>
        <w:t>нок.</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Подстилающими (коренной основы) породами являются  породы турон-маастрихтского инженерно-геологического комплекса. Залегает на глубине 10-</w:t>
      </w:r>
      <w:smartTag w:uri="urn:schemas-microsoft-com:office:smarttags" w:element="metricconverter">
        <w:smartTagPr>
          <w:attr w:name="ProductID" w:val="15 м"/>
        </w:smartTagPr>
        <w:r w:rsidRPr="00F07B8F">
          <w:rPr>
            <w:rFonts w:ascii="Arial" w:hAnsi="Arial" w:cs="Arial"/>
          </w:rPr>
          <w:t>15 м</w:t>
        </w:r>
      </w:smartTag>
      <w:r w:rsidRPr="00F07B8F">
        <w:rPr>
          <w:rFonts w:ascii="Arial" w:hAnsi="Arial" w:cs="Arial"/>
        </w:rPr>
        <w:t>, выходя на поверхность в склонах долин и по северному краю своего распространения. Литологические разности ко</w:t>
      </w:r>
      <w:r w:rsidRPr="00F07B8F">
        <w:rPr>
          <w:rFonts w:ascii="Arial" w:hAnsi="Arial" w:cs="Arial"/>
        </w:rPr>
        <w:t>м</w:t>
      </w:r>
      <w:r w:rsidRPr="00F07B8F">
        <w:rPr>
          <w:rFonts w:ascii="Arial" w:hAnsi="Arial" w:cs="Arial"/>
        </w:rPr>
        <w:t>плекса представлены мелом, мергелем и песком. Мощность комплекса составляет 30-</w:t>
      </w:r>
      <w:smartTag w:uri="urn:schemas-microsoft-com:office:smarttags" w:element="metricconverter">
        <w:smartTagPr>
          <w:attr w:name="ProductID" w:val="45 м"/>
        </w:smartTagPr>
        <w:r w:rsidRPr="00F07B8F">
          <w:rPr>
            <w:rFonts w:ascii="Arial" w:hAnsi="Arial" w:cs="Arial"/>
          </w:rPr>
          <w:t>45 м</w:t>
        </w:r>
      </w:smartTag>
      <w:r w:rsidRPr="00F07B8F">
        <w:rPr>
          <w:rFonts w:ascii="Arial" w:hAnsi="Arial" w:cs="Arial"/>
        </w:rPr>
        <w:t>. Характерной особенностью описываемого комплекса является наличие в нем верхней и ни</w:t>
      </w:r>
      <w:r w:rsidRPr="00F07B8F">
        <w:rPr>
          <w:rFonts w:ascii="Arial" w:hAnsi="Arial" w:cs="Arial"/>
        </w:rPr>
        <w:t>ж</w:t>
      </w:r>
      <w:r w:rsidRPr="00F07B8F">
        <w:rPr>
          <w:rFonts w:ascii="Arial" w:hAnsi="Arial" w:cs="Arial"/>
        </w:rPr>
        <w:t xml:space="preserve">ней трещиноватых зон. В пределах этих зон </w:t>
      </w:r>
      <w:proofErr w:type="gramStart"/>
      <w:r w:rsidRPr="00F07B8F">
        <w:rPr>
          <w:rFonts w:ascii="Arial" w:hAnsi="Arial" w:cs="Arial"/>
        </w:rPr>
        <w:t>мело-мергельные</w:t>
      </w:r>
      <w:proofErr w:type="gramEnd"/>
      <w:r w:rsidRPr="00F07B8F">
        <w:rPr>
          <w:rFonts w:ascii="Arial" w:hAnsi="Arial" w:cs="Arial"/>
        </w:rPr>
        <w:t xml:space="preserve"> отложения часто подвержены проявлению карстово-суффозионных процессов. </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 xml:space="preserve">Карстово-суффозионные воронки чаще приурочены к коренным склонам долины и нередко заполнены песчаным материалом. На территории сельсовета не распространены. </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Породами коренной основы водораздельных пространств являются породы палеогенового инженерно-геологического комплекса. В верхней и нижней части разреза комплекс пре</w:t>
      </w:r>
      <w:r w:rsidRPr="00F07B8F">
        <w:rPr>
          <w:rFonts w:ascii="Arial" w:hAnsi="Arial" w:cs="Arial"/>
        </w:rPr>
        <w:t>д</w:t>
      </w:r>
      <w:r w:rsidRPr="00F07B8F">
        <w:rPr>
          <w:rFonts w:ascii="Arial" w:hAnsi="Arial" w:cs="Arial"/>
        </w:rPr>
        <w:t>ставлен, в основном, песками с прослоями песчаников и глин. В средней части обычно прео</w:t>
      </w:r>
      <w:r w:rsidRPr="00F07B8F">
        <w:rPr>
          <w:rFonts w:ascii="Arial" w:hAnsi="Arial" w:cs="Arial"/>
        </w:rPr>
        <w:t>б</w:t>
      </w:r>
      <w:r w:rsidRPr="00F07B8F">
        <w:rPr>
          <w:rFonts w:ascii="Arial" w:hAnsi="Arial" w:cs="Arial"/>
        </w:rPr>
        <w:t>ладают глины с прослоями мергелей. Мощность комплекса изменяется от 2-3 м до 40 м. С породами комплекса связано появление мелких оползневых подвижек и интенсивное развитие эрозионных процессов, выражающихся в образовании густой овражно-балочной сети.</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Комплексы являются средой  развития  преимущественно эрозионных процессов, суффозии, просадок, плоскостного смыва.</w:t>
      </w:r>
    </w:p>
    <w:p w:rsidR="00D54BEE" w:rsidRPr="00F07B8F" w:rsidRDefault="00D54BEE" w:rsidP="00D54BEE">
      <w:pPr>
        <w:spacing w:line="360" w:lineRule="auto"/>
        <w:ind w:firstLine="851"/>
        <w:jc w:val="both"/>
        <w:rPr>
          <w:rFonts w:ascii="Arial" w:hAnsi="Arial" w:cs="Arial"/>
        </w:rPr>
      </w:pPr>
    </w:p>
    <w:p w:rsidR="00D54BEE" w:rsidRPr="00F07B8F" w:rsidRDefault="00D54BEE" w:rsidP="00D54BEE">
      <w:pPr>
        <w:keepNext/>
        <w:tabs>
          <w:tab w:val="left" w:pos="709"/>
        </w:tabs>
        <w:suppressAutoHyphens/>
        <w:jc w:val="center"/>
        <w:rPr>
          <w:rFonts w:ascii="Arial" w:hAnsi="Arial" w:cs="Arial"/>
          <w:b/>
        </w:rPr>
      </w:pPr>
      <w:r w:rsidRPr="00F07B8F">
        <w:rPr>
          <w:rFonts w:ascii="Arial" w:hAnsi="Arial" w:cs="Arial"/>
          <w:b/>
        </w:rPr>
        <w:t>Почвы, растительность</w:t>
      </w:r>
    </w:p>
    <w:p w:rsidR="00D54BEE" w:rsidRPr="00F07B8F" w:rsidRDefault="00D54BEE" w:rsidP="00D54BEE">
      <w:pPr>
        <w:pStyle w:val="a3"/>
        <w:tabs>
          <w:tab w:val="left" w:pos="709"/>
        </w:tabs>
        <w:suppressAutoHyphens/>
        <w:spacing w:line="360" w:lineRule="auto"/>
        <w:ind w:left="0" w:firstLine="851"/>
        <w:jc w:val="both"/>
        <w:rPr>
          <w:rFonts w:ascii="Arial" w:hAnsi="Arial" w:cs="Arial"/>
        </w:rPr>
      </w:pPr>
      <w:r w:rsidRPr="00F07B8F">
        <w:rPr>
          <w:rFonts w:ascii="Arial" w:hAnsi="Arial" w:cs="Arial"/>
        </w:rPr>
        <w:t xml:space="preserve">Преобладающие почвы на территории сельсовета представлены черноземными и серыми лесными почвами. Вдоль рек распространены луговые </w:t>
      </w:r>
      <w:r w:rsidRPr="00F07B8F">
        <w:rPr>
          <w:rFonts w:ascii="Arial" w:hAnsi="Arial" w:cs="Arial"/>
        </w:rPr>
        <w:lastRenderedPageBreak/>
        <w:t>почвы. По механическому составу наибольшее распространение получили глинистые почвы и тяжелосуглинистые, в меньшей степени представлены легкосуглинистые и супесчаные. Содержание гумуса в почве колеблется от 4 до 7%.</w:t>
      </w:r>
    </w:p>
    <w:p w:rsidR="00D54BEE" w:rsidRPr="00F07B8F" w:rsidRDefault="00D54BEE" w:rsidP="00D54BEE">
      <w:pPr>
        <w:pStyle w:val="a3"/>
        <w:tabs>
          <w:tab w:val="left" w:pos="709"/>
        </w:tabs>
        <w:suppressAutoHyphens/>
        <w:spacing w:line="360" w:lineRule="auto"/>
        <w:ind w:left="0" w:firstLine="851"/>
        <w:jc w:val="both"/>
        <w:rPr>
          <w:rFonts w:ascii="Arial" w:hAnsi="Arial" w:cs="Arial"/>
        </w:rPr>
      </w:pPr>
      <w:r w:rsidRPr="00F07B8F">
        <w:rPr>
          <w:rFonts w:ascii="Arial" w:hAnsi="Arial" w:cs="Arial"/>
        </w:rPr>
        <w:t>По лесорастительным условиям территория района отн</w:t>
      </w:r>
      <w:r w:rsidRPr="00F07B8F">
        <w:rPr>
          <w:rFonts w:ascii="Arial" w:hAnsi="Arial" w:cs="Arial"/>
        </w:rPr>
        <w:t>о</w:t>
      </w:r>
      <w:r w:rsidRPr="00F07B8F">
        <w:rPr>
          <w:rFonts w:ascii="Arial" w:hAnsi="Arial" w:cs="Arial"/>
        </w:rPr>
        <w:t>сится к подзоне типичной лесостепи. Преобл</w:t>
      </w:r>
      <w:r w:rsidRPr="00F07B8F">
        <w:rPr>
          <w:rFonts w:ascii="Arial" w:hAnsi="Arial" w:cs="Arial"/>
        </w:rPr>
        <w:t>а</w:t>
      </w:r>
      <w:r w:rsidRPr="00F07B8F">
        <w:rPr>
          <w:rFonts w:ascii="Arial" w:hAnsi="Arial" w:cs="Arial"/>
        </w:rPr>
        <w:t>дают лиственные леса (дубовые, дубово-ясеневые, ясеневые, березовые, осин</w:t>
      </w:r>
      <w:r w:rsidRPr="00F07B8F">
        <w:rPr>
          <w:rFonts w:ascii="Arial" w:hAnsi="Arial" w:cs="Arial"/>
        </w:rPr>
        <w:t>о</w:t>
      </w:r>
      <w:r w:rsidRPr="00F07B8F">
        <w:rPr>
          <w:rFonts w:ascii="Arial" w:hAnsi="Arial" w:cs="Arial"/>
        </w:rPr>
        <w:t>вые)».</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 xml:space="preserve">По лесорастительному районированию  леса  Хомутовского района  принадлежат к лесостепной зоне Евроазиатской степной области, Курскому лесостепному округу. </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 xml:space="preserve">Леса Курской области относятся к лесам 1 группы и к высшей категории защитности – противоэрозионным лесам, которые имеют большое водоохранное, водорегулирующее, почвозащитное, санитарно-гигиеническое и климаторегулирующее значение. </w:t>
      </w:r>
    </w:p>
    <w:p w:rsidR="00D54BEE" w:rsidRPr="00F07B8F" w:rsidRDefault="00D54BEE" w:rsidP="00D54BEE">
      <w:pPr>
        <w:spacing w:line="360" w:lineRule="auto"/>
        <w:ind w:firstLine="851"/>
        <w:jc w:val="both"/>
        <w:rPr>
          <w:rFonts w:ascii="Arial" w:hAnsi="Arial" w:cs="Arial"/>
        </w:rPr>
      </w:pPr>
      <w:r w:rsidRPr="00F07B8F">
        <w:rPr>
          <w:rFonts w:ascii="Arial" w:hAnsi="Arial" w:cs="Arial"/>
          <w:bCs/>
          <w:iCs/>
        </w:rPr>
        <w:t xml:space="preserve">Лесной фонд рассредоточен по всей территории Ольховского сельсовета и занимает 1 782,5 га или 9,7 % от всех земель поселения. </w:t>
      </w:r>
      <w:r w:rsidRPr="00F07B8F">
        <w:rPr>
          <w:rFonts w:ascii="Arial" w:hAnsi="Arial" w:cs="Arial"/>
        </w:rPr>
        <w:t>Леса находятся под контролем лесн</w:t>
      </w:r>
      <w:r w:rsidRPr="00F07B8F">
        <w:rPr>
          <w:rFonts w:ascii="Arial" w:hAnsi="Arial" w:cs="Arial"/>
        </w:rPr>
        <w:t>и</w:t>
      </w:r>
      <w:r w:rsidRPr="00F07B8F">
        <w:rPr>
          <w:rFonts w:ascii="Arial" w:hAnsi="Arial" w:cs="Arial"/>
        </w:rPr>
        <w:t>чества.</w:t>
      </w:r>
    </w:p>
    <w:p w:rsidR="00D54BEE" w:rsidRPr="00F07B8F" w:rsidRDefault="00D54BEE" w:rsidP="00D54BEE">
      <w:pPr>
        <w:spacing w:line="360" w:lineRule="auto"/>
        <w:ind w:firstLine="851"/>
        <w:jc w:val="both"/>
        <w:rPr>
          <w:rFonts w:ascii="Arial" w:hAnsi="Arial" w:cs="Arial"/>
        </w:rPr>
      </w:pPr>
    </w:p>
    <w:p w:rsidR="00D54BEE" w:rsidRPr="00F07B8F" w:rsidRDefault="00D54BEE" w:rsidP="00075B5D">
      <w:pPr>
        <w:pStyle w:val="2"/>
        <w:keepLines/>
        <w:numPr>
          <w:ilvl w:val="2"/>
          <w:numId w:val="30"/>
        </w:numPr>
        <w:suppressAutoHyphens/>
        <w:spacing w:before="0" w:after="0" w:line="360" w:lineRule="auto"/>
        <w:ind w:left="0" w:firstLine="0"/>
        <w:jc w:val="center"/>
        <w:rPr>
          <w:i w:val="0"/>
        </w:rPr>
      </w:pPr>
      <w:bookmarkStart w:id="113" w:name="_Toc358748465"/>
      <w:bookmarkStart w:id="114" w:name="_Toc406369438"/>
      <w:r w:rsidRPr="00F07B8F">
        <w:rPr>
          <w:i w:val="0"/>
        </w:rPr>
        <w:t>Инженерно-строительная характеристика</w:t>
      </w:r>
      <w:bookmarkEnd w:id="113"/>
      <w:bookmarkEnd w:id="114"/>
    </w:p>
    <w:p w:rsidR="00D54BEE" w:rsidRPr="00F07B8F" w:rsidRDefault="00D54BEE" w:rsidP="00D54BEE">
      <w:pPr>
        <w:pStyle w:val="a3"/>
        <w:tabs>
          <w:tab w:val="left" w:pos="709"/>
        </w:tabs>
        <w:suppressAutoHyphens/>
        <w:spacing w:line="360" w:lineRule="auto"/>
        <w:ind w:left="0" w:firstLine="851"/>
        <w:jc w:val="both"/>
        <w:rPr>
          <w:rFonts w:ascii="Arial" w:hAnsi="Arial" w:cs="Arial"/>
        </w:rPr>
      </w:pPr>
      <w:r w:rsidRPr="00F07B8F">
        <w:rPr>
          <w:rFonts w:ascii="Arial" w:hAnsi="Arial" w:cs="Arial"/>
        </w:rPr>
        <w:t>По инженерной характеристике всю территорию муниципального образования можно условно разделить на 3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D54BEE" w:rsidRPr="00F07B8F" w:rsidRDefault="00D54BEE" w:rsidP="00D54BEE">
      <w:pPr>
        <w:pStyle w:val="a3"/>
        <w:tabs>
          <w:tab w:val="left" w:pos="709"/>
        </w:tabs>
        <w:suppressAutoHyphens/>
        <w:spacing w:line="360" w:lineRule="auto"/>
        <w:ind w:left="0" w:firstLine="851"/>
        <w:jc w:val="both"/>
        <w:rPr>
          <w:rFonts w:ascii="Arial" w:hAnsi="Arial" w:cs="Arial"/>
        </w:rPr>
      </w:pPr>
      <w:r w:rsidRPr="00F07B8F">
        <w:rPr>
          <w:rFonts w:ascii="Arial" w:hAnsi="Arial" w:cs="Arial"/>
        </w:rPr>
        <w:t xml:space="preserve">1. К территориям благоприятным для строительства относится незастроенные территории, имеющие спокойный рельеф и находящиеся в границах населенных пунктов. </w:t>
      </w:r>
    </w:p>
    <w:p w:rsidR="00D54BEE" w:rsidRPr="00F07B8F" w:rsidRDefault="00D54BEE" w:rsidP="00D54BEE">
      <w:pPr>
        <w:pStyle w:val="a3"/>
        <w:tabs>
          <w:tab w:val="left" w:pos="709"/>
        </w:tabs>
        <w:suppressAutoHyphens/>
        <w:spacing w:line="360" w:lineRule="auto"/>
        <w:ind w:left="0" w:firstLine="851"/>
        <w:jc w:val="both"/>
        <w:rPr>
          <w:rFonts w:ascii="Arial" w:hAnsi="Arial" w:cs="Arial"/>
        </w:rPr>
      </w:pPr>
      <w:r w:rsidRPr="00F07B8F">
        <w:rPr>
          <w:rFonts w:ascii="Arial" w:hAnsi="Arial" w:cs="Arial"/>
        </w:rPr>
        <w:t xml:space="preserve">2. К выборочно благоприятным территориям относятся участки земель сельхозназначения, не предназначенные для нужд растениеводства. </w:t>
      </w:r>
    </w:p>
    <w:p w:rsidR="00D54BEE" w:rsidRPr="00F07B8F" w:rsidRDefault="00D54BEE" w:rsidP="00D54BEE">
      <w:pPr>
        <w:pStyle w:val="a3"/>
        <w:tabs>
          <w:tab w:val="left" w:pos="709"/>
        </w:tabs>
        <w:suppressAutoHyphens/>
        <w:spacing w:line="360" w:lineRule="auto"/>
        <w:ind w:left="0" w:firstLine="851"/>
        <w:jc w:val="both"/>
        <w:rPr>
          <w:rFonts w:ascii="Arial" w:hAnsi="Arial" w:cs="Arial"/>
        </w:rPr>
      </w:pPr>
      <w:r w:rsidRPr="00F07B8F">
        <w:rPr>
          <w:rFonts w:ascii="Arial" w:hAnsi="Arial" w:cs="Arial"/>
        </w:rPr>
        <w:t>3. К территориям, не подлежащим застройке, относятся сельхозугодия, поймы рек, леса, территории с высокой овражной эрозией.</w:t>
      </w:r>
    </w:p>
    <w:p w:rsidR="00D54BEE" w:rsidRPr="00F07B8F" w:rsidRDefault="00D54BEE" w:rsidP="00075B5D">
      <w:pPr>
        <w:pStyle w:val="1"/>
        <w:pageBreakBefore/>
        <w:widowControl/>
        <w:numPr>
          <w:ilvl w:val="1"/>
          <w:numId w:val="30"/>
        </w:numPr>
        <w:tabs>
          <w:tab w:val="clear" w:pos="709"/>
          <w:tab w:val="left" w:pos="0"/>
        </w:tabs>
        <w:suppressAutoHyphens/>
        <w:spacing w:before="0" w:after="0" w:line="360" w:lineRule="auto"/>
        <w:ind w:left="850" w:hanging="493"/>
        <w:jc w:val="center"/>
        <w:rPr>
          <w:sz w:val="30"/>
          <w:szCs w:val="30"/>
        </w:rPr>
      </w:pPr>
      <w:bookmarkStart w:id="115" w:name="_Toc324789193"/>
      <w:bookmarkStart w:id="116" w:name="_Toc324789336"/>
      <w:bookmarkStart w:id="117" w:name="_Toc406369439"/>
      <w:r w:rsidRPr="00F07B8F">
        <w:rPr>
          <w:sz w:val="30"/>
          <w:szCs w:val="30"/>
        </w:rPr>
        <w:lastRenderedPageBreak/>
        <w:t>ОБОСНОВАНИЕ ВЫБРАННОГО ВАРИАНТА РАЗМЕЩЕНИЯ ОБЪЕКТОВ МЕСТНОГО ЗНАЧЕНИЯ НА ОСНОВЕ АНАЛИЗА ИСПОЛЬЗОВАНИЯ ТЕРРИТОРИЙ МУНИЦИПАЛЬНОГО ОБРАЗОВАНИЯ</w:t>
      </w:r>
      <w:bookmarkEnd w:id="115"/>
      <w:bookmarkEnd w:id="116"/>
      <w:bookmarkEnd w:id="117"/>
    </w:p>
    <w:p w:rsidR="00D54BEE" w:rsidRPr="00F07B8F" w:rsidRDefault="00D54BEE" w:rsidP="00D54BEE">
      <w:pPr>
        <w:rPr>
          <w:rFonts w:ascii="Arial" w:hAnsi="Arial" w:cs="Arial"/>
        </w:rPr>
      </w:pPr>
    </w:p>
    <w:p w:rsidR="00D54BEE" w:rsidRPr="00F07B8F" w:rsidRDefault="00D54BEE" w:rsidP="00D54BEE">
      <w:pPr>
        <w:keepNext/>
        <w:keepLines/>
        <w:spacing w:line="360" w:lineRule="auto"/>
        <w:ind w:firstLine="851"/>
        <w:jc w:val="both"/>
        <w:rPr>
          <w:rFonts w:ascii="Arial" w:hAnsi="Arial" w:cs="Arial"/>
        </w:rPr>
      </w:pPr>
      <w:r w:rsidRPr="00F07B8F">
        <w:rPr>
          <w:rFonts w:ascii="Arial" w:hAnsi="Arial" w:cs="Arial"/>
        </w:rPr>
        <w:t>В соответствии с Градостроительным кодексом Российской Федерации территориальное планирование является основным средством управл</w:t>
      </w:r>
      <w:r w:rsidRPr="00F07B8F">
        <w:rPr>
          <w:rFonts w:ascii="Arial" w:hAnsi="Arial" w:cs="Arial"/>
        </w:rPr>
        <w:t>е</w:t>
      </w:r>
      <w:r w:rsidRPr="00F07B8F">
        <w:rPr>
          <w:rFonts w:ascii="Arial" w:hAnsi="Arial" w:cs="Arial"/>
        </w:rPr>
        <w:t>ния процессами развития территории муниципального образования и представляет собой деятельность по разрабо</w:t>
      </w:r>
      <w:r w:rsidRPr="00F07B8F">
        <w:rPr>
          <w:rFonts w:ascii="Arial" w:hAnsi="Arial" w:cs="Arial"/>
        </w:rPr>
        <w:t>т</w:t>
      </w:r>
      <w:r w:rsidRPr="00F07B8F">
        <w:rPr>
          <w:rFonts w:ascii="Arial" w:hAnsi="Arial" w:cs="Arial"/>
        </w:rPr>
        <w:t>ке системы взаимосвязанных документов территориального планирования, градостро</w:t>
      </w:r>
      <w:r w:rsidRPr="00F07B8F">
        <w:rPr>
          <w:rFonts w:ascii="Arial" w:hAnsi="Arial" w:cs="Arial"/>
        </w:rPr>
        <w:t>и</w:t>
      </w:r>
      <w:r w:rsidRPr="00F07B8F">
        <w:rPr>
          <w:rFonts w:ascii="Arial" w:hAnsi="Arial" w:cs="Arial"/>
        </w:rPr>
        <w:t>тельного зонирования и документов по планировке территории, создаваемых для обеспечения устойчивого развития посел</w:t>
      </w:r>
      <w:r w:rsidRPr="00F07B8F">
        <w:rPr>
          <w:rFonts w:ascii="Arial" w:hAnsi="Arial" w:cs="Arial"/>
        </w:rPr>
        <w:t>е</w:t>
      </w:r>
      <w:r w:rsidRPr="00F07B8F">
        <w:rPr>
          <w:rFonts w:ascii="Arial" w:hAnsi="Arial" w:cs="Arial"/>
        </w:rPr>
        <w:t>ния.</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При разработке генерального плана рассматривались 2 варианта развития муниципального образования «Ольховский сельсовет»: инерцио</w:t>
      </w:r>
      <w:r w:rsidRPr="00F07B8F">
        <w:rPr>
          <w:rFonts w:ascii="Arial" w:hAnsi="Arial" w:cs="Arial"/>
        </w:rPr>
        <w:t>н</w:t>
      </w:r>
      <w:r w:rsidRPr="00F07B8F">
        <w:rPr>
          <w:rFonts w:ascii="Arial" w:hAnsi="Arial" w:cs="Arial"/>
        </w:rPr>
        <w:t>ный и инновационный.</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Инерционный (сдержанный) сценарий подразумевает развитие территории по достигнутому уровню производственной базы, использованию ресурсного потенциала, в соответствии со сложившимися социальными условиями и динамикой численности нас</w:t>
      </w:r>
      <w:r w:rsidRPr="00F07B8F">
        <w:rPr>
          <w:rFonts w:ascii="Arial" w:hAnsi="Arial" w:cs="Arial"/>
        </w:rPr>
        <w:t>е</w:t>
      </w:r>
      <w:r w:rsidRPr="00F07B8F">
        <w:rPr>
          <w:rFonts w:ascii="Arial" w:hAnsi="Arial" w:cs="Arial"/>
        </w:rPr>
        <w:t>ления, численность которого в 2033 году должна будет составить 620 человек. В качестве минимальных мероприятий определены ремонт существующих транспортных и инженерных сетей, объектов соцкультбыта (мин</w:t>
      </w:r>
      <w:r w:rsidRPr="00F07B8F">
        <w:rPr>
          <w:rFonts w:ascii="Arial" w:hAnsi="Arial" w:cs="Arial"/>
        </w:rPr>
        <w:t>и</w:t>
      </w:r>
      <w:r w:rsidRPr="00F07B8F">
        <w:rPr>
          <w:rFonts w:ascii="Arial" w:hAnsi="Arial" w:cs="Arial"/>
        </w:rPr>
        <w:t>мальные мероприятия - это те, которые связаны с подержанием достигнутого уровня с</w:t>
      </w:r>
      <w:r w:rsidRPr="00F07B8F">
        <w:rPr>
          <w:rFonts w:ascii="Arial" w:hAnsi="Arial" w:cs="Arial"/>
        </w:rPr>
        <w:t>о</w:t>
      </w:r>
      <w:r w:rsidRPr="00F07B8F">
        <w:rPr>
          <w:rFonts w:ascii="Arial" w:hAnsi="Arial" w:cs="Arial"/>
        </w:rPr>
        <w:t xml:space="preserve">циально-экономического развития). </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При реализации данного сценария развитие населенных пунктов муниципального образования будет происходить медленно, никаких крупных программ реализовано не будет. В результате поселок останется периферийной территорией в Курской области, усилится поток трудовых миграций за пределы поселения (в первую очередь, в Курск, Белгород и Воронеж). Данный сценарий предполагает консервацию диспропорций социально-экономического разв</w:t>
      </w:r>
      <w:r w:rsidRPr="00F07B8F">
        <w:rPr>
          <w:rFonts w:ascii="Arial" w:hAnsi="Arial" w:cs="Arial"/>
        </w:rPr>
        <w:t>и</w:t>
      </w:r>
      <w:r w:rsidRPr="00F07B8F">
        <w:rPr>
          <w:rFonts w:ascii="Arial" w:hAnsi="Arial" w:cs="Arial"/>
        </w:rPr>
        <w:t>тия.</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Инновационный вариант социально-экономического развития – это принятие в качестве перспективного сценария положительной (по сравнению с инерционным сцен</w:t>
      </w:r>
      <w:r w:rsidRPr="00F07B8F">
        <w:rPr>
          <w:rFonts w:ascii="Arial" w:hAnsi="Arial" w:cs="Arial"/>
        </w:rPr>
        <w:t>а</w:t>
      </w:r>
      <w:r w:rsidRPr="00F07B8F">
        <w:rPr>
          <w:rFonts w:ascii="Arial" w:hAnsi="Arial" w:cs="Arial"/>
        </w:rPr>
        <w:t xml:space="preserve">рием) динамики в изменении численности населения поселения. В  2018 году число жителей по данному сценарию должно будет </w:t>
      </w:r>
      <w:r w:rsidRPr="00F07B8F">
        <w:rPr>
          <w:rFonts w:ascii="Arial" w:hAnsi="Arial" w:cs="Arial"/>
        </w:rPr>
        <w:lastRenderedPageBreak/>
        <w:t>составлять 1060 человек, в 2033 году – 1240 человек. Оптимистичный (инновационный вариант) предусматривает развитие производственной б</w:t>
      </w:r>
      <w:r w:rsidRPr="00F07B8F">
        <w:rPr>
          <w:rFonts w:ascii="Arial" w:hAnsi="Arial" w:cs="Arial"/>
        </w:rPr>
        <w:t>а</w:t>
      </w:r>
      <w:r w:rsidRPr="00F07B8F">
        <w:rPr>
          <w:rFonts w:ascii="Arial" w:hAnsi="Arial" w:cs="Arial"/>
        </w:rPr>
        <w:t>зы, развитие инженерной инфраструктуры, улучшение социальных и культурно-бытовых условий жизни насел</w:t>
      </w:r>
      <w:r w:rsidRPr="00F07B8F">
        <w:rPr>
          <w:rFonts w:ascii="Arial" w:hAnsi="Arial" w:cs="Arial"/>
        </w:rPr>
        <w:t>е</w:t>
      </w:r>
      <w:r w:rsidRPr="00F07B8F">
        <w:rPr>
          <w:rFonts w:ascii="Arial" w:hAnsi="Arial" w:cs="Arial"/>
        </w:rPr>
        <w:t xml:space="preserve">ния поселения. </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Мероприятия, предложенные  генеральным  планом  муниципального образования «Ольховский сельсовет», рассчитывались исходя из инновационного сценария. Посел</w:t>
      </w:r>
      <w:r w:rsidRPr="00F07B8F">
        <w:rPr>
          <w:rFonts w:ascii="Arial" w:hAnsi="Arial" w:cs="Arial"/>
        </w:rPr>
        <w:t>е</w:t>
      </w:r>
      <w:r w:rsidRPr="00F07B8F">
        <w:rPr>
          <w:rFonts w:ascii="Arial" w:hAnsi="Arial" w:cs="Arial"/>
        </w:rPr>
        <w:t>ние не может развиваться вне общих тенденций для области и района. Общее улучшение экономической ситуации в Курской области и Хомутовском районе приведет к росту дох</w:t>
      </w:r>
      <w:r w:rsidRPr="00F07B8F">
        <w:rPr>
          <w:rFonts w:ascii="Arial" w:hAnsi="Arial" w:cs="Arial"/>
        </w:rPr>
        <w:t>о</w:t>
      </w:r>
      <w:r w:rsidRPr="00F07B8F">
        <w:rPr>
          <w:rFonts w:ascii="Arial" w:hAnsi="Arial" w:cs="Arial"/>
        </w:rPr>
        <w:t xml:space="preserve">дов населения Ольховского сельсовета.  </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При анализе существующей ситуации были учтены планировочные ограничения, влияющие на территориальное развитие населенных пунктов п</w:t>
      </w:r>
      <w:r w:rsidRPr="00F07B8F">
        <w:rPr>
          <w:rFonts w:ascii="Arial" w:hAnsi="Arial" w:cs="Arial"/>
        </w:rPr>
        <w:t>о</w:t>
      </w:r>
      <w:r w:rsidRPr="00F07B8F">
        <w:rPr>
          <w:rFonts w:ascii="Arial" w:hAnsi="Arial" w:cs="Arial"/>
        </w:rPr>
        <w:t>селения.</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Инновационный вариант развития поселения разрабатывался на основе следующих нормативных докуме</w:t>
      </w:r>
      <w:r w:rsidRPr="00F07B8F">
        <w:rPr>
          <w:rFonts w:ascii="Arial" w:hAnsi="Arial" w:cs="Arial"/>
        </w:rPr>
        <w:t>н</w:t>
      </w:r>
      <w:r w:rsidRPr="00F07B8F">
        <w:rPr>
          <w:rFonts w:ascii="Arial" w:hAnsi="Arial" w:cs="Arial"/>
        </w:rPr>
        <w:t>тов:</w:t>
      </w:r>
    </w:p>
    <w:p w:rsidR="00D54BEE" w:rsidRPr="00F07B8F" w:rsidRDefault="00D54BEE" w:rsidP="00075B5D">
      <w:pPr>
        <w:pStyle w:val="a6"/>
        <w:widowControl/>
        <w:numPr>
          <w:ilvl w:val="0"/>
          <w:numId w:val="73"/>
        </w:numPr>
        <w:spacing w:after="0"/>
        <w:ind w:left="0" w:firstLine="851"/>
        <w:rPr>
          <w:rFonts w:ascii="Arial" w:hAnsi="Arial" w:cs="Arial"/>
        </w:rPr>
      </w:pPr>
      <w:r w:rsidRPr="00F07B8F">
        <w:rPr>
          <w:rFonts w:ascii="Arial" w:hAnsi="Arial" w:cs="Arial"/>
        </w:rPr>
        <w:t>Федеральный закон от 06.10.2003г. № 131-ФЗ «Об общих принципах организации местного самоуправл</w:t>
      </w:r>
      <w:r w:rsidRPr="00F07B8F">
        <w:rPr>
          <w:rFonts w:ascii="Arial" w:hAnsi="Arial" w:cs="Arial"/>
        </w:rPr>
        <w:t>е</w:t>
      </w:r>
      <w:r w:rsidRPr="00F07B8F">
        <w:rPr>
          <w:rFonts w:ascii="Arial" w:hAnsi="Arial" w:cs="Arial"/>
        </w:rPr>
        <w:t>ния в Российской Федерации»;</w:t>
      </w:r>
    </w:p>
    <w:p w:rsidR="00D54BEE" w:rsidRPr="00F07B8F" w:rsidRDefault="00D54BEE" w:rsidP="00075B5D">
      <w:pPr>
        <w:pStyle w:val="a6"/>
        <w:widowControl/>
        <w:numPr>
          <w:ilvl w:val="0"/>
          <w:numId w:val="73"/>
        </w:numPr>
        <w:spacing w:after="0"/>
        <w:ind w:left="0" w:firstLine="851"/>
        <w:rPr>
          <w:rFonts w:ascii="Arial" w:hAnsi="Arial" w:cs="Arial"/>
        </w:rPr>
      </w:pPr>
      <w:r w:rsidRPr="00F07B8F">
        <w:rPr>
          <w:rFonts w:ascii="Arial" w:hAnsi="Arial" w:cs="Arial"/>
        </w:rPr>
        <w:t>Постановление Правительства РФ от 20.03.2003г. № 165 «О внесении изменений и дополнений в порядок разработки и реализации фед</w:t>
      </w:r>
      <w:r w:rsidRPr="00F07B8F">
        <w:rPr>
          <w:rFonts w:ascii="Arial" w:hAnsi="Arial" w:cs="Arial"/>
        </w:rPr>
        <w:t>е</w:t>
      </w:r>
      <w:r w:rsidRPr="00F07B8F">
        <w:rPr>
          <w:rFonts w:ascii="Arial" w:hAnsi="Arial" w:cs="Arial"/>
        </w:rPr>
        <w:t>ральных целевых программ и межгосударственных целевых программ, в осуществлении которых участвует Росси</w:t>
      </w:r>
      <w:r w:rsidRPr="00F07B8F">
        <w:rPr>
          <w:rFonts w:ascii="Arial" w:hAnsi="Arial" w:cs="Arial"/>
        </w:rPr>
        <w:t>й</w:t>
      </w:r>
      <w:r w:rsidRPr="00F07B8F">
        <w:rPr>
          <w:rFonts w:ascii="Arial" w:hAnsi="Arial" w:cs="Arial"/>
        </w:rPr>
        <w:t xml:space="preserve">ская Федерация»; </w:t>
      </w:r>
    </w:p>
    <w:p w:rsidR="00D54BEE" w:rsidRPr="00F07B8F" w:rsidRDefault="00D54BEE" w:rsidP="00075B5D">
      <w:pPr>
        <w:numPr>
          <w:ilvl w:val="0"/>
          <w:numId w:val="73"/>
        </w:numPr>
        <w:spacing w:line="360" w:lineRule="auto"/>
        <w:ind w:left="0" w:firstLine="851"/>
        <w:rPr>
          <w:rFonts w:ascii="Arial" w:hAnsi="Arial" w:cs="Arial"/>
        </w:rPr>
      </w:pPr>
      <w:r w:rsidRPr="00F07B8F">
        <w:rPr>
          <w:rFonts w:ascii="Arial" w:hAnsi="Arial" w:cs="Arial"/>
        </w:rPr>
        <w:t>Программа социально-экономического развития Курской области 2011 - 2015 годы;</w:t>
      </w:r>
    </w:p>
    <w:p w:rsidR="00D54BEE" w:rsidRPr="00F07B8F" w:rsidRDefault="00D54BEE" w:rsidP="00075B5D">
      <w:pPr>
        <w:numPr>
          <w:ilvl w:val="0"/>
          <w:numId w:val="73"/>
        </w:numPr>
        <w:spacing w:line="360" w:lineRule="auto"/>
        <w:ind w:left="0" w:firstLine="851"/>
        <w:rPr>
          <w:rFonts w:ascii="Arial" w:hAnsi="Arial" w:cs="Arial"/>
        </w:rPr>
      </w:pPr>
      <w:r w:rsidRPr="00F07B8F">
        <w:rPr>
          <w:rFonts w:ascii="Arial" w:hAnsi="Arial" w:cs="Arial"/>
        </w:rPr>
        <w:t>Схемы территориального планирования Ку</w:t>
      </w:r>
      <w:r w:rsidRPr="00F07B8F">
        <w:rPr>
          <w:rFonts w:ascii="Arial" w:hAnsi="Arial" w:cs="Arial"/>
        </w:rPr>
        <w:t>р</w:t>
      </w:r>
      <w:r w:rsidRPr="00F07B8F">
        <w:rPr>
          <w:rFonts w:ascii="Arial" w:hAnsi="Arial" w:cs="Arial"/>
        </w:rPr>
        <w:t>ской области;</w:t>
      </w:r>
    </w:p>
    <w:p w:rsidR="00D54BEE" w:rsidRPr="00F07B8F" w:rsidRDefault="00D54BEE" w:rsidP="00075B5D">
      <w:pPr>
        <w:numPr>
          <w:ilvl w:val="0"/>
          <w:numId w:val="73"/>
        </w:numPr>
        <w:spacing w:line="360" w:lineRule="auto"/>
        <w:ind w:left="0" w:firstLine="851"/>
        <w:rPr>
          <w:rFonts w:ascii="Arial" w:hAnsi="Arial" w:cs="Arial"/>
        </w:rPr>
      </w:pPr>
      <w:r w:rsidRPr="00F07B8F">
        <w:rPr>
          <w:rFonts w:ascii="Arial" w:hAnsi="Arial" w:cs="Arial"/>
        </w:rPr>
        <w:t>Схемы территориального планирования муниципального образования «Хомутовский район» Ку</w:t>
      </w:r>
      <w:r w:rsidRPr="00F07B8F">
        <w:rPr>
          <w:rFonts w:ascii="Arial" w:hAnsi="Arial" w:cs="Arial"/>
        </w:rPr>
        <w:t>р</w:t>
      </w:r>
      <w:r w:rsidRPr="00F07B8F">
        <w:rPr>
          <w:rFonts w:ascii="Arial" w:hAnsi="Arial" w:cs="Arial"/>
        </w:rPr>
        <w:t>ской области.</w:t>
      </w:r>
    </w:p>
    <w:p w:rsidR="00D54BEE" w:rsidRPr="00F07B8F" w:rsidRDefault="00D54BEE" w:rsidP="00D54BEE">
      <w:pPr>
        <w:spacing w:line="360" w:lineRule="auto"/>
        <w:ind w:firstLine="851"/>
        <w:jc w:val="both"/>
        <w:rPr>
          <w:rFonts w:ascii="Arial" w:hAnsi="Arial" w:cs="Arial"/>
        </w:rPr>
      </w:pPr>
      <w:r w:rsidRPr="00F07B8F">
        <w:rPr>
          <w:rFonts w:ascii="Arial" w:hAnsi="Arial" w:cs="Arial"/>
        </w:rPr>
        <w:t>Таким образом,  исходя из инновационного сценария развития  поселения, учит</w:t>
      </w:r>
      <w:r w:rsidRPr="00F07B8F">
        <w:rPr>
          <w:rFonts w:ascii="Arial" w:hAnsi="Arial" w:cs="Arial"/>
        </w:rPr>
        <w:t>ы</w:t>
      </w:r>
      <w:r w:rsidRPr="00F07B8F">
        <w:rPr>
          <w:rFonts w:ascii="Arial" w:hAnsi="Arial" w:cs="Arial"/>
        </w:rPr>
        <w:t>вая сохраняемый жилищный фонд, культурно-бытовые и социальные объекты, определены основные  приоритеты в размещении объектов мес</w:t>
      </w:r>
      <w:r w:rsidRPr="00F07B8F">
        <w:rPr>
          <w:rFonts w:ascii="Arial" w:hAnsi="Arial" w:cs="Arial"/>
        </w:rPr>
        <w:t>т</w:t>
      </w:r>
      <w:r w:rsidRPr="00F07B8F">
        <w:rPr>
          <w:rFonts w:ascii="Arial" w:hAnsi="Arial" w:cs="Arial"/>
        </w:rPr>
        <w:t>ного значения:</w:t>
      </w:r>
    </w:p>
    <w:p w:rsidR="00D54BEE" w:rsidRPr="00F07B8F" w:rsidRDefault="00D54BEE" w:rsidP="00075B5D">
      <w:pPr>
        <w:numPr>
          <w:ilvl w:val="0"/>
          <w:numId w:val="74"/>
        </w:numPr>
        <w:spacing w:line="360" w:lineRule="auto"/>
        <w:jc w:val="both"/>
        <w:rPr>
          <w:rFonts w:ascii="Arial" w:hAnsi="Arial" w:cs="Arial"/>
        </w:rPr>
      </w:pPr>
      <w:r w:rsidRPr="00F07B8F">
        <w:rPr>
          <w:rFonts w:ascii="Arial" w:hAnsi="Arial" w:cs="Arial"/>
        </w:rPr>
        <w:t>жилищное строительство осуществлять  на свободных территориях одноэтажными жилыми д</w:t>
      </w:r>
      <w:r w:rsidRPr="00F07B8F">
        <w:rPr>
          <w:rFonts w:ascii="Arial" w:hAnsi="Arial" w:cs="Arial"/>
        </w:rPr>
        <w:t>о</w:t>
      </w:r>
      <w:r w:rsidRPr="00F07B8F">
        <w:rPr>
          <w:rFonts w:ascii="Arial" w:hAnsi="Arial" w:cs="Arial"/>
        </w:rPr>
        <w:t>мами;</w:t>
      </w:r>
    </w:p>
    <w:p w:rsidR="00D54BEE" w:rsidRPr="00F07B8F" w:rsidRDefault="00D54BEE" w:rsidP="00075B5D">
      <w:pPr>
        <w:numPr>
          <w:ilvl w:val="0"/>
          <w:numId w:val="74"/>
        </w:numPr>
        <w:spacing w:line="360" w:lineRule="auto"/>
        <w:jc w:val="both"/>
        <w:rPr>
          <w:rFonts w:ascii="Arial" w:hAnsi="Arial" w:cs="Arial"/>
        </w:rPr>
      </w:pPr>
      <w:r w:rsidRPr="00F07B8F">
        <w:rPr>
          <w:rFonts w:ascii="Arial" w:hAnsi="Arial" w:cs="Arial"/>
        </w:rPr>
        <w:lastRenderedPageBreak/>
        <w:t>предусмотреть максимальное сохранение существующих капитальных зданий, с</w:t>
      </w:r>
      <w:r w:rsidRPr="00F07B8F">
        <w:rPr>
          <w:rFonts w:ascii="Arial" w:hAnsi="Arial" w:cs="Arial"/>
        </w:rPr>
        <w:t>о</w:t>
      </w:r>
      <w:r w:rsidRPr="00F07B8F">
        <w:rPr>
          <w:rFonts w:ascii="Arial" w:hAnsi="Arial" w:cs="Arial"/>
        </w:rPr>
        <w:t>оружений и уличной сети с проведением реконструкции проблемных объектов (участков);</w:t>
      </w:r>
    </w:p>
    <w:p w:rsidR="00D54BEE" w:rsidRPr="00F07B8F" w:rsidRDefault="00D54BEE" w:rsidP="00075B5D">
      <w:pPr>
        <w:numPr>
          <w:ilvl w:val="0"/>
          <w:numId w:val="74"/>
        </w:numPr>
        <w:spacing w:line="360" w:lineRule="auto"/>
        <w:jc w:val="both"/>
        <w:rPr>
          <w:rFonts w:ascii="Arial" w:hAnsi="Arial" w:cs="Arial"/>
        </w:rPr>
      </w:pPr>
      <w:r w:rsidRPr="00F07B8F">
        <w:rPr>
          <w:rFonts w:ascii="Arial" w:hAnsi="Arial" w:cs="Arial"/>
        </w:rPr>
        <w:t>действующие предприятия, организации и производственные зоны сохранить на существующих участках;</w:t>
      </w:r>
    </w:p>
    <w:p w:rsidR="00D54BEE" w:rsidRPr="00F07B8F" w:rsidRDefault="00D54BEE" w:rsidP="00075B5D">
      <w:pPr>
        <w:numPr>
          <w:ilvl w:val="0"/>
          <w:numId w:val="74"/>
        </w:numPr>
        <w:spacing w:line="360" w:lineRule="auto"/>
        <w:jc w:val="both"/>
        <w:rPr>
          <w:rFonts w:ascii="Arial" w:hAnsi="Arial" w:cs="Arial"/>
        </w:rPr>
      </w:pPr>
      <w:r w:rsidRPr="00F07B8F">
        <w:rPr>
          <w:rFonts w:ascii="Arial" w:hAnsi="Arial" w:cs="Arial"/>
        </w:rPr>
        <w:t>новые предприятия размещать на территории сел</w:t>
      </w:r>
      <w:r w:rsidRPr="00F07B8F">
        <w:rPr>
          <w:rFonts w:ascii="Arial" w:hAnsi="Arial" w:cs="Arial"/>
        </w:rPr>
        <w:t>ь</w:t>
      </w:r>
      <w:r w:rsidRPr="00F07B8F">
        <w:rPr>
          <w:rFonts w:ascii="Arial" w:hAnsi="Arial" w:cs="Arial"/>
        </w:rPr>
        <w:t>совета с организацией требуемых санитарно-защитных зон на удалении от жилой застройки;</w:t>
      </w:r>
    </w:p>
    <w:p w:rsidR="00D54BEE" w:rsidRPr="00F07B8F" w:rsidRDefault="00D54BEE" w:rsidP="00075B5D">
      <w:pPr>
        <w:numPr>
          <w:ilvl w:val="0"/>
          <w:numId w:val="74"/>
        </w:numPr>
        <w:spacing w:line="360" w:lineRule="auto"/>
        <w:jc w:val="both"/>
        <w:rPr>
          <w:rFonts w:ascii="Arial" w:hAnsi="Arial" w:cs="Arial"/>
        </w:rPr>
      </w:pPr>
      <w:r w:rsidRPr="00F07B8F">
        <w:rPr>
          <w:rFonts w:ascii="Arial" w:hAnsi="Arial" w:cs="Arial"/>
        </w:rPr>
        <w:t>водоснабжение осуществлять от существующих и вновь запроектированных артезианских скв</w:t>
      </w:r>
      <w:r w:rsidRPr="00F07B8F">
        <w:rPr>
          <w:rFonts w:ascii="Arial" w:hAnsi="Arial" w:cs="Arial"/>
        </w:rPr>
        <w:t>а</w:t>
      </w:r>
      <w:r w:rsidRPr="00F07B8F">
        <w:rPr>
          <w:rFonts w:ascii="Arial" w:hAnsi="Arial" w:cs="Arial"/>
        </w:rPr>
        <w:t>жин;</w:t>
      </w:r>
    </w:p>
    <w:p w:rsidR="00D54BEE" w:rsidRPr="00F07B8F" w:rsidRDefault="00D54BEE" w:rsidP="00075B5D">
      <w:pPr>
        <w:numPr>
          <w:ilvl w:val="0"/>
          <w:numId w:val="74"/>
        </w:numPr>
        <w:spacing w:line="360" w:lineRule="auto"/>
        <w:jc w:val="both"/>
        <w:rPr>
          <w:rFonts w:ascii="Arial" w:hAnsi="Arial" w:cs="Arial"/>
        </w:rPr>
      </w:pPr>
      <w:r w:rsidRPr="00F07B8F">
        <w:rPr>
          <w:rFonts w:ascii="Arial" w:hAnsi="Arial" w:cs="Arial"/>
        </w:rPr>
        <w:t>сброс хозяйственно-бытовых сточных вод предусмотреть на очистные сооружения.</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Главным условием реализации инновационного варианта развития является привлечение в экономику, инфраструктуру и социальную сферу достаточных финансовых р</w:t>
      </w:r>
      <w:r w:rsidRPr="00F07B8F">
        <w:rPr>
          <w:rFonts w:ascii="Arial" w:hAnsi="Arial" w:cs="Arial"/>
        </w:rPr>
        <w:t>е</w:t>
      </w:r>
      <w:r w:rsidRPr="00F07B8F">
        <w:rPr>
          <w:rFonts w:ascii="Arial" w:hAnsi="Arial" w:cs="Arial"/>
        </w:rPr>
        <w:t xml:space="preserve">сурсов. </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Инновационный сценарий развития предполагает в процессе его реализации осуществлять разработку и принятие программных мероприятий в различных сферах деятельности, в том числе коммерческих инвестиционных проектов. Необходимо  также постоянно участвовать в конкурсных отб</w:t>
      </w:r>
      <w:r w:rsidRPr="00F07B8F">
        <w:rPr>
          <w:rFonts w:ascii="Arial" w:hAnsi="Arial" w:cs="Arial"/>
        </w:rPr>
        <w:t>о</w:t>
      </w:r>
      <w:r w:rsidRPr="00F07B8F">
        <w:rPr>
          <w:rFonts w:ascii="Arial" w:hAnsi="Arial" w:cs="Arial"/>
        </w:rPr>
        <w:t>рах, с целью включения мероприятий в Программу экономического и социального ра</w:t>
      </w:r>
      <w:r w:rsidRPr="00F07B8F">
        <w:rPr>
          <w:rFonts w:ascii="Arial" w:hAnsi="Arial" w:cs="Arial"/>
        </w:rPr>
        <w:t>з</w:t>
      </w:r>
      <w:r w:rsidRPr="00F07B8F">
        <w:rPr>
          <w:rFonts w:ascii="Arial" w:hAnsi="Arial" w:cs="Arial"/>
        </w:rPr>
        <w:t xml:space="preserve">вития Курской области. </w:t>
      </w:r>
    </w:p>
    <w:p w:rsidR="00D54BEE" w:rsidRPr="00F07B8F" w:rsidRDefault="00D54BEE" w:rsidP="00D54BEE">
      <w:pPr>
        <w:spacing w:line="360" w:lineRule="auto"/>
        <w:ind w:firstLine="851"/>
        <w:jc w:val="both"/>
        <w:rPr>
          <w:rFonts w:ascii="Arial" w:hAnsi="Arial" w:cs="Arial"/>
        </w:rPr>
      </w:pPr>
    </w:p>
    <w:p w:rsidR="00D54BEE" w:rsidRPr="00F07B8F" w:rsidRDefault="00D54BEE" w:rsidP="00075B5D">
      <w:pPr>
        <w:pStyle w:val="2"/>
        <w:widowControl/>
        <w:numPr>
          <w:ilvl w:val="2"/>
          <w:numId w:val="30"/>
        </w:numPr>
        <w:tabs>
          <w:tab w:val="clear" w:pos="709"/>
        </w:tabs>
        <w:suppressAutoHyphens/>
        <w:spacing w:before="0" w:after="0" w:line="360" w:lineRule="auto"/>
        <w:ind w:left="1560" w:hanging="426"/>
        <w:jc w:val="center"/>
        <w:rPr>
          <w:i w:val="0"/>
          <w:sz w:val="30"/>
          <w:szCs w:val="30"/>
        </w:rPr>
      </w:pPr>
      <w:bookmarkStart w:id="118" w:name="_Toc324789194"/>
      <w:bookmarkStart w:id="119" w:name="_Toc324789337"/>
      <w:bookmarkStart w:id="120" w:name="_Toc406369440"/>
      <w:r w:rsidRPr="00F07B8F">
        <w:rPr>
          <w:i w:val="0"/>
          <w:sz w:val="30"/>
          <w:szCs w:val="30"/>
        </w:rPr>
        <w:t>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118"/>
      <w:bookmarkEnd w:id="119"/>
      <w:bookmarkEnd w:id="120"/>
    </w:p>
    <w:p w:rsidR="00D54BEE" w:rsidRPr="00F07B8F" w:rsidRDefault="00D54BEE" w:rsidP="00D54BEE">
      <w:pPr>
        <w:rPr>
          <w:rFonts w:ascii="Arial" w:hAnsi="Arial" w:cs="Arial"/>
        </w:rPr>
      </w:pPr>
    </w:p>
    <w:p w:rsidR="00D54BEE" w:rsidRPr="00F07B8F" w:rsidRDefault="00D54BEE" w:rsidP="00D54BEE">
      <w:pPr>
        <w:pStyle w:val="a3"/>
        <w:widowControl w:val="0"/>
        <w:tabs>
          <w:tab w:val="left" w:pos="709"/>
        </w:tabs>
        <w:suppressAutoHyphens/>
        <w:spacing w:line="360" w:lineRule="auto"/>
        <w:ind w:left="0"/>
        <w:jc w:val="center"/>
        <w:rPr>
          <w:rFonts w:ascii="Arial" w:hAnsi="Arial" w:cs="Arial"/>
          <w:b/>
          <w:iCs/>
        </w:rPr>
      </w:pPr>
      <w:r w:rsidRPr="00F07B8F">
        <w:rPr>
          <w:rFonts w:ascii="Arial" w:hAnsi="Arial" w:cs="Arial"/>
          <w:b/>
          <w:iCs/>
        </w:rPr>
        <w:t>Федеральные целевые программы</w:t>
      </w:r>
    </w:p>
    <w:p w:rsidR="00D54BEE" w:rsidRPr="00F07B8F" w:rsidRDefault="00D54BEE" w:rsidP="00075B5D">
      <w:pPr>
        <w:pStyle w:val="a3"/>
        <w:widowControl w:val="0"/>
        <w:numPr>
          <w:ilvl w:val="0"/>
          <w:numId w:val="32"/>
        </w:numPr>
        <w:tabs>
          <w:tab w:val="left" w:pos="709"/>
        </w:tabs>
        <w:suppressAutoHyphens/>
        <w:spacing w:line="360" w:lineRule="auto"/>
        <w:ind w:left="0" w:firstLine="709"/>
        <w:jc w:val="both"/>
        <w:rPr>
          <w:rFonts w:ascii="Arial" w:hAnsi="Arial" w:cs="Arial"/>
        </w:rPr>
      </w:pPr>
      <w:r w:rsidRPr="00F07B8F">
        <w:rPr>
          <w:rFonts w:ascii="Arial" w:hAnsi="Arial" w:cs="Arial"/>
        </w:rPr>
        <w:t xml:space="preserve">Программа «Жилище» на 2011-2015 годы. </w:t>
      </w:r>
    </w:p>
    <w:p w:rsidR="00D54BEE" w:rsidRPr="00F07B8F" w:rsidRDefault="00D54BEE" w:rsidP="00075B5D">
      <w:pPr>
        <w:pStyle w:val="a3"/>
        <w:widowControl w:val="0"/>
        <w:numPr>
          <w:ilvl w:val="0"/>
          <w:numId w:val="32"/>
        </w:numPr>
        <w:tabs>
          <w:tab w:val="left" w:pos="709"/>
        </w:tabs>
        <w:suppressAutoHyphens/>
        <w:spacing w:line="360" w:lineRule="auto"/>
        <w:ind w:left="0" w:firstLine="709"/>
        <w:jc w:val="both"/>
        <w:rPr>
          <w:rFonts w:ascii="Arial" w:hAnsi="Arial" w:cs="Arial"/>
        </w:rPr>
      </w:pPr>
      <w:r w:rsidRPr="00F07B8F">
        <w:rPr>
          <w:rFonts w:ascii="Arial" w:hAnsi="Arial" w:cs="Arial"/>
        </w:rPr>
        <w:t>Устойчивое развитие села на 2014-2017 годы и на период до 2020 г</w:t>
      </w:r>
      <w:proofErr w:type="gramStart"/>
      <w:r w:rsidRPr="00F07B8F">
        <w:rPr>
          <w:rFonts w:ascii="Arial" w:hAnsi="Arial" w:cs="Arial"/>
        </w:rPr>
        <w:t xml:space="preserve">.. </w:t>
      </w:r>
      <w:proofErr w:type="gramEnd"/>
    </w:p>
    <w:p w:rsidR="00D54BEE" w:rsidRPr="00F07B8F" w:rsidRDefault="00D54BEE" w:rsidP="00D54BEE">
      <w:pPr>
        <w:pStyle w:val="a3"/>
        <w:tabs>
          <w:tab w:val="left" w:pos="709"/>
        </w:tabs>
        <w:suppressAutoHyphens/>
        <w:ind w:left="0"/>
        <w:rPr>
          <w:rFonts w:ascii="Arial" w:hAnsi="Arial" w:cs="Arial"/>
          <w:b/>
          <w:iCs/>
        </w:rPr>
      </w:pPr>
    </w:p>
    <w:p w:rsidR="00D54BEE" w:rsidRPr="00F07B8F" w:rsidRDefault="00D54BEE" w:rsidP="00D54BEE">
      <w:pPr>
        <w:pStyle w:val="a3"/>
        <w:tabs>
          <w:tab w:val="left" w:pos="709"/>
        </w:tabs>
        <w:suppressAutoHyphens/>
        <w:spacing w:line="360" w:lineRule="auto"/>
        <w:ind w:left="0"/>
        <w:jc w:val="center"/>
        <w:rPr>
          <w:rFonts w:ascii="Arial" w:hAnsi="Arial" w:cs="Arial"/>
          <w:iCs/>
        </w:rPr>
      </w:pPr>
      <w:r w:rsidRPr="00F07B8F">
        <w:rPr>
          <w:rFonts w:ascii="Arial" w:hAnsi="Arial" w:cs="Arial"/>
          <w:b/>
          <w:iCs/>
        </w:rPr>
        <w:t>Областные целевые программы</w:t>
      </w:r>
    </w:p>
    <w:p w:rsidR="00D54BEE" w:rsidRPr="00F07B8F" w:rsidRDefault="00D54BEE" w:rsidP="00075B5D">
      <w:pPr>
        <w:pStyle w:val="a3"/>
        <w:widowControl w:val="0"/>
        <w:numPr>
          <w:ilvl w:val="0"/>
          <w:numId w:val="32"/>
        </w:numPr>
        <w:tabs>
          <w:tab w:val="left" w:pos="709"/>
        </w:tabs>
        <w:suppressAutoHyphens/>
        <w:spacing w:line="360" w:lineRule="auto"/>
        <w:ind w:left="0" w:firstLine="709"/>
        <w:jc w:val="both"/>
        <w:rPr>
          <w:rFonts w:ascii="Arial" w:hAnsi="Arial" w:cs="Arial"/>
        </w:rPr>
      </w:pPr>
      <w:r w:rsidRPr="00F07B8F">
        <w:rPr>
          <w:rFonts w:ascii="Arial" w:hAnsi="Arial" w:cs="Arial"/>
        </w:rPr>
        <w:t>«Жилище» на 2011 - 2015 годы».</w:t>
      </w:r>
    </w:p>
    <w:p w:rsidR="00D54BEE" w:rsidRPr="00F07B8F" w:rsidRDefault="00D54BEE" w:rsidP="00075B5D">
      <w:pPr>
        <w:pStyle w:val="a3"/>
        <w:widowControl w:val="0"/>
        <w:numPr>
          <w:ilvl w:val="0"/>
          <w:numId w:val="32"/>
        </w:numPr>
        <w:tabs>
          <w:tab w:val="left" w:pos="709"/>
        </w:tabs>
        <w:suppressAutoHyphens/>
        <w:spacing w:line="360" w:lineRule="auto"/>
        <w:ind w:left="0" w:firstLine="709"/>
        <w:jc w:val="both"/>
        <w:rPr>
          <w:rFonts w:ascii="Arial" w:hAnsi="Arial" w:cs="Arial"/>
        </w:rPr>
      </w:pPr>
      <w:r w:rsidRPr="00F07B8F">
        <w:rPr>
          <w:rFonts w:ascii="Arial" w:hAnsi="Arial" w:cs="Arial"/>
        </w:rPr>
        <w:lastRenderedPageBreak/>
        <w:t>«Выполнение государственных обязательств по обеспечению жильем категорий граждан установленных Федеральным законом «О дополнительных гарантиях по социальной поддержке детей-сирот и детей, оставшихся без попечения родителей» на 2011-2015 годы»;</w:t>
      </w:r>
    </w:p>
    <w:p w:rsidR="00D54BEE" w:rsidRPr="00F07B8F" w:rsidRDefault="00D54BEE" w:rsidP="00075B5D">
      <w:pPr>
        <w:pStyle w:val="a3"/>
        <w:widowControl w:val="0"/>
        <w:numPr>
          <w:ilvl w:val="0"/>
          <w:numId w:val="32"/>
        </w:numPr>
        <w:tabs>
          <w:tab w:val="left" w:pos="709"/>
        </w:tabs>
        <w:suppressAutoHyphens/>
        <w:spacing w:line="360" w:lineRule="auto"/>
        <w:ind w:left="0" w:firstLine="709"/>
        <w:jc w:val="both"/>
        <w:rPr>
          <w:rFonts w:ascii="Arial" w:hAnsi="Arial" w:cs="Arial"/>
        </w:rPr>
      </w:pPr>
      <w:r w:rsidRPr="00F07B8F">
        <w:rPr>
          <w:rFonts w:ascii="Arial" w:hAnsi="Arial" w:cs="Arial"/>
        </w:rPr>
        <w:t>«Развитие отраслей сельского хозяйства, пищевой и перерабатывающей промышленности в Курской области на 2013-2020 годы».</w:t>
      </w:r>
    </w:p>
    <w:p w:rsidR="00D54BEE" w:rsidRPr="00F07B8F" w:rsidRDefault="00D54BEE" w:rsidP="00075B5D">
      <w:pPr>
        <w:pStyle w:val="a3"/>
        <w:widowControl w:val="0"/>
        <w:numPr>
          <w:ilvl w:val="0"/>
          <w:numId w:val="32"/>
        </w:numPr>
        <w:tabs>
          <w:tab w:val="left" w:pos="709"/>
        </w:tabs>
        <w:suppressAutoHyphens/>
        <w:spacing w:line="360" w:lineRule="auto"/>
        <w:ind w:left="0" w:firstLine="709"/>
        <w:jc w:val="both"/>
        <w:rPr>
          <w:rFonts w:ascii="Arial" w:hAnsi="Arial" w:cs="Arial"/>
        </w:rPr>
      </w:pPr>
      <w:r w:rsidRPr="00F07B8F">
        <w:rPr>
          <w:rFonts w:ascii="Arial" w:hAnsi="Arial" w:cs="Arial"/>
        </w:rPr>
        <w:t>«Социальное развитие села на 2009 - 2014 годы».</w:t>
      </w:r>
    </w:p>
    <w:p w:rsidR="00D54BEE" w:rsidRPr="00F07B8F" w:rsidRDefault="00D54BEE" w:rsidP="00075B5D">
      <w:pPr>
        <w:pStyle w:val="a3"/>
        <w:widowControl w:val="0"/>
        <w:numPr>
          <w:ilvl w:val="0"/>
          <w:numId w:val="32"/>
        </w:numPr>
        <w:tabs>
          <w:tab w:val="left" w:pos="709"/>
        </w:tabs>
        <w:suppressAutoHyphens/>
        <w:spacing w:line="360" w:lineRule="auto"/>
        <w:ind w:left="0" w:firstLine="709"/>
        <w:jc w:val="both"/>
        <w:rPr>
          <w:rFonts w:ascii="Arial" w:hAnsi="Arial" w:cs="Arial"/>
        </w:rPr>
      </w:pPr>
      <w:r w:rsidRPr="00F07B8F">
        <w:rPr>
          <w:rFonts w:ascii="Arial" w:hAnsi="Arial" w:cs="Arial"/>
        </w:rPr>
        <w:t>«Снижение рисков и смягчение последствий чрезвычайных ситуаций природного и техногенного характера в Курской области на 2010 - 2014 годы».</w:t>
      </w:r>
    </w:p>
    <w:p w:rsidR="00D54BEE" w:rsidRPr="00F07B8F" w:rsidRDefault="00D54BEE" w:rsidP="00075B5D">
      <w:pPr>
        <w:pStyle w:val="a3"/>
        <w:widowControl w:val="0"/>
        <w:numPr>
          <w:ilvl w:val="0"/>
          <w:numId w:val="32"/>
        </w:numPr>
        <w:tabs>
          <w:tab w:val="left" w:pos="709"/>
        </w:tabs>
        <w:suppressAutoHyphens/>
        <w:spacing w:line="360" w:lineRule="auto"/>
        <w:ind w:left="0" w:firstLine="709"/>
        <w:jc w:val="both"/>
        <w:rPr>
          <w:rFonts w:ascii="Arial" w:hAnsi="Arial" w:cs="Arial"/>
        </w:rPr>
      </w:pPr>
      <w:r w:rsidRPr="00F07B8F">
        <w:rPr>
          <w:rFonts w:ascii="Arial" w:hAnsi="Arial" w:cs="Arial"/>
        </w:rPr>
        <w:t xml:space="preserve"> «Улучшение демографической ситуации в Курской области» на 2011 - 2014 годы».</w:t>
      </w:r>
    </w:p>
    <w:p w:rsidR="00D54BEE" w:rsidRPr="00F07B8F" w:rsidRDefault="00D54BEE" w:rsidP="00075B5D">
      <w:pPr>
        <w:pStyle w:val="a3"/>
        <w:widowControl w:val="0"/>
        <w:numPr>
          <w:ilvl w:val="0"/>
          <w:numId w:val="32"/>
        </w:numPr>
        <w:tabs>
          <w:tab w:val="left" w:pos="709"/>
        </w:tabs>
        <w:suppressAutoHyphens/>
        <w:spacing w:line="360" w:lineRule="auto"/>
        <w:ind w:left="0" w:firstLine="709"/>
        <w:jc w:val="both"/>
        <w:rPr>
          <w:rFonts w:ascii="Arial" w:hAnsi="Arial" w:cs="Arial"/>
        </w:rPr>
      </w:pPr>
      <w:r w:rsidRPr="00F07B8F">
        <w:rPr>
          <w:rFonts w:ascii="Arial" w:hAnsi="Arial" w:cs="Arial"/>
        </w:rPr>
        <w:t xml:space="preserve"> «Молодая семья» на 2011 - 2015 годы.</w:t>
      </w:r>
    </w:p>
    <w:p w:rsidR="00D54BEE" w:rsidRPr="00F07B8F" w:rsidRDefault="00D54BEE" w:rsidP="00075B5D">
      <w:pPr>
        <w:pStyle w:val="a3"/>
        <w:widowControl w:val="0"/>
        <w:numPr>
          <w:ilvl w:val="0"/>
          <w:numId w:val="32"/>
        </w:numPr>
        <w:tabs>
          <w:tab w:val="left" w:pos="709"/>
        </w:tabs>
        <w:suppressAutoHyphens/>
        <w:spacing w:line="360" w:lineRule="auto"/>
        <w:ind w:left="0" w:firstLine="709"/>
        <w:jc w:val="both"/>
        <w:rPr>
          <w:rFonts w:ascii="Arial" w:hAnsi="Arial" w:cs="Arial"/>
        </w:rPr>
      </w:pPr>
      <w:r w:rsidRPr="00F07B8F">
        <w:rPr>
          <w:rFonts w:ascii="Arial" w:hAnsi="Arial" w:cs="Arial"/>
        </w:rPr>
        <w:t xml:space="preserve"> «Развитие образования Курской области на 2011 - 2014 годы».</w:t>
      </w:r>
    </w:p>
    <w:p w:rsidR="00D54BEE" w:rsidRPr="00F07B8F" w:rsidRDefault="00D54BEE" w:rsidP="00075B5D">
      <w:pPr>
        <w:pStyle w:val="a3"/>
        <w:widowControl w:val="0"/>
        <w:numPr>
          <w:ilvl w:val="0"/>
          <w:numId w:val="32"/>
        </w:numPr>
        <w:tabs>
          <w:tab w:val="left" w:pos="709"/>
        </w:tabs>
        <w:suppressAutoHyphens/>
        <w:spacing w:line="360" w:lineRule="auto"/>
        <w:ind w:left="0" w:firstLine="709"/>
        <w:jc w:val="both"/>
        <w:rPr>
          <w:rFonts w:ascii="Arial" w:hAnsi="Arial" w:cs="Arial"/>
        </w:rPr>
      </w:pPr>
      <w:r w:rsidRPr="00F07B8F">
        <w:rPr>
          <w:rFonts w:ascii="Arial" w:hAnsi="Arial" w:cs="Arial"/>
        </w:rPr>
        <w:t>«Школьный автобус на 2011 - 2014 годы».</w:t>
      </w:r>
    </w:p>
    <w:p w:rsidR="00D54BEE" w:rsidRPr="00F07B8F" w:rsidRDefault="00D54BEE" w:rsidP="00075B5D">
      <w:pPr>
        <w:pStyle w:val="a3"/>
        <w:widowControl w:val="0"/>
        <w:numPr>
          <w:ilvl w:val="0"/>
          <w:numId w:val="32"/>
        </w:numPr>
        <w:tabs>
          <w:tab w:val="left" w:pos="709"/>
        </w:tabs>
        <w:suppressAutoHyphens/>
        <w:spacing w:line="360" w:lineRule="auto"/>
        <w:ind w:left="0" w:firstLine="709"/>
        <w:jc w:val="both"/>
        <w:rPr>
          <w:rFonts w:ascii="Arial" w:hAnsi="Arial" w:cs="Arial"/>
        </w:rPr>
      </w:pPr>
      <w:r w:rsidRPr="00F07B8F">
        <w:rPr>
          <w:rFonts w:ascii="Arial" w:hAnsi="Arial" w:cs="Arial"/>
        </w:rPr>
        <w:t>«Социальная поддержка и улучшение положения детей в Курской области" на 2011 - 2014 годы».</w:t>
      </w:r>
    </w:p>
    <w:p w:rsidR="00D54BEE" w:rsidRPr="00F07B8F" w:rsidRDefault="00D54BEE" w:rsidP="00075B5D">
      <w:pPr>
        <w:pStyle w:val="a3"/>
        <w:widowControl w:val="0"/>
        <w:numPr>
          <w:ilvl w:val="0"/>
          <w:numId w:val="32"/>
        </w:numPr>
        <w:tabs>
          <w:tab w:val="left" w:pos="709"/>
        </w:tabs>
        <w:suppressAutoHyphens/>
        <w:spacing w:line="360" w:lineRule="auto"/>
        <w:ind w:left="0" w:firstLine="709"/>
        <w:jc w:val="both"/>
        <w:rPr>
          <w:rFonts w:ascii="Arial" w:hAnsi="Arial" w:cs="Arial"/>
        </w:rPr>
      </w:pPr>
      <w:r w:rsidRPr="00F07B8F">
        <w:rPr>
          <w:rFonts w:ascii="Arial" w:hAnsi="Arial" w:cs="Arial"/>
        </w:rPr>
        <w:t>«Экология и природные ресурсы Курской области (2011 - 2014 годы)».</w:t>
      </w:r>
    </w:p>
    <w:p w:rsidR="00D54BEE" w:rsidRPr="00F07B8F" w:rsidRDefault="00D54BEE" w:rsidP="00075B5D">
      <w:pPr>
        <w:pStyle w:val="a3"/>
        <w:widowControl w:val="0"/>
        <w:numPr>
          <w:ilvl w:val="0"/>
          <w:numId w:val="32"/>
        </w:numPr>
        <w:tabs>
          <w:tab w:val="left" w:pos="709"/>
        </w:tabs>
        <w:suppressAutoHyphens/>
        <w:spacing w:line="360" w:lineRule="auto"/>
        <w:ind w:left="0" w:firstLine="709"/>
        <w:jc w:val="both"/>
        <w:rPr>
          <w:rFonts w:ascii="Arial" w:hAnsi="Arial" w:cs="Arial"/>
        </w:rPr>
      </w:pPr>
      <w:r w:rsidRPr="00F07B8F">
        <w:rPr>
          <w:rFonts w:ascii="Arial" w:hAnsi="Arial" w:cs="Arial"/>
        </w:rPr>
        <w:t xml:space="preserve"> «Модернизация сети автомобильных дорог Курской области (2012-2014 годы)».</w:t>
      </w:r>
    </w:p>
    <w:p w:rsidR="00D54BEE" w:rsidRPr="00F07B8F" w:rsidRDefault="00D54BEE" w:rsidP="00075B5D">
      <w:pPr>
        <w:pStyle w:val="a3"/>
        <w:widowControl w:val="0"/>
        <w:numPr>
          <w:ilvl w:val="0"/>
          <w:numId w:val="32"/>
        </w:numPr>
        <w:tabs>
          <w:tab w:val="left" w:pos="709"/>
        </w:tabs>
        <w:suppressAutoHyphens/>
        <w:spacing w:line="360" w:lineRule="auto"/>
        <w:ind w:left="0" w:firstLine="709"/>
        <w:jc w:val="both"/>
        <w:rPr>
          <w:rFonts w:ascii="Arial" w:hAnsi="Arial" w:cs="Arial"/>
        </w:rPr>
      </w:pPr>
      <w:r w:rsidRPr="00F07B8F">
        <w:rPr>
          <w:rFonts w:ascii="Arial" w:hAnsi="Arial" w:cs="Arial"/>
        </w:rPr>
        <w:t>«Развитие водохозяйственного комплекса Курской области в 2013 - 2020 годах».</w:t>
      </w:r>
    </w:p>
    <w:p w:rsidR="00D54BEE" w:rsidRPr="00F07B8F" w:rsidRDefault="00D54BEE" w:rsidP="00D54BEE">
      <w:pPr>
        <w:pStyle w:val="a3"/>
        <w:keepNext/>
        <w:keepLines/>
        <w:tabs>
          <w:tab w:val="left" w:pos="709"/>
        </w:tabs>
        <w:suppressAutoHyphens/>
        <w:spacing w:line="360" w:lineRule="auto"/>
        <w:ind w:left="0"/>
        <w:jc w:val="center"/>
        <w:rPr>
          <w:rFonts w:ascii="Arial" w:hAnsi="Arial" w:cs="Arial"/>
          <w:b/>
          <w:iCs/>
        </w:rPr>
      </w:pPr>
      <w:r w:rsidRPr="00F07B8F">
        <w:rPr>
          <w:rFonts w:ascii="Arial" w:hAnsi="Arial" w:cs="Arial"/>
          <w:b/>
          <w:iCs/>
        </w:rPr>
        <w:t>Районные и местные целевые программы</w:t>
      </w:r>
    </w:p>
    <w:p w:rsidR="00D54BEE" w:rsidRPr="00F07B8F" w:rsidRDefault="00D54BEE" w:rsidP="00075B5D">
      <w:pPr>
        <w:pStyle w:val="a3"/>
        <w:numPr>
          <w:ilvl w:val="0"/>
          <w:numId w:val="98"/>
        </w:numPr>
        <w:tabs>
          <w:tab w:val="left" w:pos="709"/>
        </w:tabs>
        <w:suppressAutoHyphens/>
        <w:spacing w:line="360" w:lineRule="auto"/>
        <w:ind w:left="0" w:firstLine="851"/>
        <w:jc w:val="both"/>
        <w:rPr>
          <w:rFonts w:ascii="Arial" w:hAnsi="Arial" w:cs="Arial"/>
        </w:rPr>
      </w:pPr>
      <w:r w:rsidRPr="00F07B8F">
        <w:rPr>
          <w:rFonts w:ascii="Arial" w:hAnsi="Arial" w:cs="Arial"/>
        </w:rPr>
        <w:t>Муниципальная целевая программа «Формирование доступной среды в МО «Ольховский сельсовет» Хомутовского района Курской области» на 2014-2015 годы;</w:t>
      </w:r>
    </w:p>
    <w:p w:rsidR="00D54BEE" w:rsidRPr="00F07B8F" w:rsidRDefault="00D54BEE" w:rsidP="00075B5D">
      <w:pPr>
        <w:pStyle w:val="a3"/>
        <w:numPr>
          <w:ilvl w:val="0"/>
          <w:numId w:val="98"/>
        </w:numPr>
        <w:tabs>
          <w:tab w:val="left" w:pos="709"/>
        </w:tabs>
        <w:suppressAutoHyphens/>
        <w:spacing w:line="360" w:lineRule="auto"/>
        <w:ind w:left="0" w:firstLine="851"/>
        <w:jc w:val="both"/>
        <w:rPr>
          <w:rFonts w:ascii="Arial" w:hAnsi="Arial" w:cs="Arial"/>
        </w:rPr>
      </w:pPr>
      <w:r w:rsidRPr="00F07B8F">
        <w:rPr>
          <w:rFonts w:ascii="Arial" w:hAnsi="Arial" w:cs="Arial"/>
        </w:rPr>
        <w:t>Муниципальная целевая долгосрочная программа «Благоустройство МО «Ольховский сельсовет» Хомутовского района Курской области  на 2014-2016 годы»;</w:t>
      </w:r>
    </w:p>
    <w:p w:rsidR="00D54BEE" w:rsidRPr="00F07B8F" w:rsidRDefault="00D54BEE" w:rsidP="00075B5D">
      <w:pPr>
        <w:pStyle w:val="a3"/>
        <w:numPr>
          <w:ilvl w:val="0"/>
          <w:numId w:val="98"/>
        </w:numPr>
        <w:tabs>
          <w:tab w:val="left" w:pos="709"/>
        </w:tabs>
        <w:suppressAutoHyphens/>
        <w:spacing w:line="360" w:lineRule="auto"/>
        <w:ind w:left="0" w:firstLine="851"/>
        <w:jc w:val="both"/>
        <w:rPr>
          <w:rFonts w:ascii="Arial" w:hAnsi="Arial" w:cs="Arial"/>
        </w:rPr>
      </w:pPr>
      <w:r w:rsidRPr="00F07B8F">
        <w:rPr>
          <w:rFonts w:ascii="Arial" w:hAnsi="Arial" w:cs="Arial"/>
        </w:rPr>
        <w:t>Муниципальная целевая долгосрочная программа сельского поселения «Развитие автомобильных дорог общего пользования местного значения Ольховского сельсовета на 2014-2016 годы»;</w:t>
      </w:r>
    </w:p>
    <w:p w:rsidR="00D54BEE" w:rsidRPr="00F07B8F" w:rsidRDefault="00D54BEE" w:rsidP="00075B5D">
      <w:pPr>
        <w:pStyle w:val="a3"/>
        <w:numPr>
          <w:ilvl w:val="0"/>
          <w:numId w:val="98"/>
        </w:numPr>
        <w:tabs>
          <w:tab w:val="left" w:pos="709"/>
        </w:tabs>
        <w:suppressAutoHyphens/>
        <w:spacing w:line="360" w:lineRule="auto"/>
        <w:ind w:left="0" w:firstLine="851"/>
        <w:jc w:val="both"/>
        <w:rPr>
          <w:rFonts w:ascii="Arial" w:hAnsi="Arial" w:cs="Arial"/>
        </w:rPr>
      </w:pPr>
      <w:r w:rsidRPr="00F07B8F">
        <w:rPr>
          <w:rFonts w:ascii="Arial" w:hAnsi="Arial" w:cs="Arial"/>
        </w:rPr>
        <w:lastRenderedPageBreak/>
        <w:t>Муниципальная программа «Развитие малого и среднего предпринимательства на территории Ольховского сельсовета Хомутовского района Курской области   в 2014 – 2016 годах»;</w:t>
      </w:r>
    </w:p>
    <w:p w:rsidR="00D54BEE" w:rsidRPr="00F07B8F" w:rsidRDefault="00D54BEE" w:rsidP="00075B5D">
      <w:pPr>
        <w:pStyle w:val="a3"/>
        <w:numPr>
          <w:ilvl w:val="0"/>
          <w:numId w:val="98"/>
        </w:numPr>
        <w:tabs>
          <w:tab w:val="left" w:pos="709"/>
        </w:tabs>
        <w:suppressAutoHyphens/>
        <w:spacing w:line="360" w:lineRule="auto"/>
        <w:ind w:left="0" w:firstLine="851"/>
        <w:jc w:val="both"/>
        <w:rPr>
          <w:rFonts w:ascii="Arial" w:hAnsi="Arial" w:cs="Arial"/>
        </w:rPr>
      </w:pPr>
      <w:r w:rsidRPr="00F07B8F">
        <w:rPr>
          <w:rFonts w:ascii="Arial" w:hAnsi="Arial" w:cs="Arial"/>
        </w:rPr>
        <w:t>Муниципальная долгосрочная целевая программа «Культура муниципального образования «Ольховский сельсовет» Хомутовского района Курской области на 2014 – 2016 годы».</w:t>
      </w:r>
    </w:p>
    <w:p w:rsidR="00D54BEE" w:rsidRPr="00F07B8F" w:rsidRDefault="00D54BEE" w:rsidP="00D54BEE">
      <w:pPr>
        <w:rPr>
          <w:rFonts w:ascii="Arial" w:hAnsi="Arial" w:cs="Arial"/>
        </w:rPr>
      </w:pPr>
    </w:p>
    <w:p w:rsidR="008429C5" w:rsidRDefault="00D54BEE" w:rsidP="00075B5D">
      <w:pPr>
        <w:pStyle w:val="2"/>
        <w:keepLines/>
        <w:widowControl/>
        <w:numPr>
          <w:ilvl w:val="2"/>
          <w:numId w:val="30"/>
        </w:numPr>
        <w:tabs>
          <w:tab w:val="clear" w:pos="709"/>
        </w:tabs>
        <w:suppressAutoHyphens/>
        <w:spacing w:before="0" w:after="0" w:line="360" w:lineRule="auto"/>
        <w:ind w:left="1225" w:hanging="1225"/>
        <w:jc w:val="center"/>
        <w:rPr>
          <w:i w:val="0"/>
          <w:sz w:val="30"/>
          <w:szCs w:val="30"/>
        </w:rPr>
      </w:pPr>
      <w:bookmarkStart w:id="121" w:name="_Toc324789195"/>
      <w:bookmarkStart w:id="122" w:name="_Toc324789338"/>
      <w:bookmarkStart w:id="123" w:name="_Toc406369441"/>
      <w:r w:rsidRPr="00F07B8F">
        <w:rPr>
          <w:i w:val="0"/>
          <w:sz w:val="30"/>
          <w:szCs w:val="30"/>
        </w:rPr>
        <w:t xml:space="preserve">Территориально-планировочная организация муниципального образования. </w:t>
      </w:r>
    </w:p>
    <w:p w:rsidR="00D54BEE" w:rsidRPr="00F07B8F" w:rsidRDefault="00D54BEE" w:rsidP="00075B5D">
      <w:pPr>
        <w:pStyle w:val="2"/>
        <w:keepLines/>
        <w:widowControl/>
        <w:numPr>
          <w:ilvl w:val="2"/>
          <w:numId w:val="30"/>
        </w:numPr>
        <w:tabs>
          <w:tab w:val="clear" w:pos="709"/>
        </w:tabs>
        <w:suppressAutoHyphens/>
        <w:spacing w:before="0" w:after="0" w:line="360" w:lineRule="auto"/>
        <w:ind w:left="1225" w:hanging="1225"/>
        <w:jc w:val="center"/>
        <w:rPr>
          <w:i w:val="0"/>
          <w:sz w:val="30"/>
          <w:szCs w:val="30"/>
        </w:rPr>
      </w:pPr>
      <w:r w:rsidRPr="00F07B8F">
        <w:rPr>
          <w:i w:val="0"/>
          <w:sz w:val="30"/>
          <w:szCs w:val="30"/>
        </w:rPr>
        <w:t>Баланс земель территории муниципального образования</w:t>
      </w:r>
      <w:bookmarkEnd w:id="121"/>
      <w:bookmarkEnd w:id="122"/>
      <w:bookmarkEnd w:id="123"/>
      <w:r w:rsidRPr="00F07B8F">
        <w:rPr>
          <w:i w:val="0"/>
          <w:sz w:val="30"/>
          <w:szCs w:val="30"/>
        </w:rPr>
        <w:t xml:space="preserve"> </w:t>
      </w:r>
    </w:p>
    <w:p w:rsidR="00D54BEE" w:rsidRPr="00F07B8F" w:rsidRDefault="00D54BEE" w:rsidP="00D54BEE">
      <w:pPr>
        <w:keepNext/>
        <w:keepLines/>
        <w:rPr>
          <w:rFonts w:ascii="Arial" w:hAnsi="Arial" w:cs="Arial"/>
        </w:rPr>
      </w:pPr>
    </w:p>
    <w:p w:rsidR="00D54BEE" w:rsidRPr="00F07B8F" w:rsidRDefault="00D54BEE" w:rsidP="00D54BEE">
      <w:pPr>
        <w:keepNext/>
        <w:keepLines/>
        <w:spacing w:line="360" w:lineRule="auto"/>
        <w:ind w:firstLine="851"/>
        <w:jc w:val="center"/>
        <w:rPr>
          <w:rFonts w:ascii="Arial" w:hAnsi="Arial" w:cs="Arial"/>
          <w:b/>
          <w:bCs/>
        </w:rPr>
      </w:pPr>
      <w:r w:rsidRPr="00F07B8F">
        <w:rPr>
          <w:rFonts w:ascii="Arial" w:hAnsi="Arial" w:cs="Arial"/>
          <w:b/>
          <w:bCs/>
        </w:rPr>
        <w:t>Планировочная структура</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Муниципальное образование «Ольховский сельсовет» расположено в южной части Хомутовского района. В состав территории Ольховского сельсовета входят двадцать пять н</w:t>
      </w:r>
      <w:r w:rsidRPr="00F07B8F">
        <w:rPr>
          <w:rFonts w:ascii="Arial" w:hAnsi="Arial" w:cs="Arial"/>
        </w:rPr>
        <w:t>а</w:t>
      </w:r>
      <w:r w:rsidRPr="00F07B8F">
        <w:rPr>
          <w:rFonts w:ascii="Arial" w:hAnsi="Arial" w:cs="Arial"/>
        </w:rPr>
        <w:t>селенных пунктов.</w:t>
      </w:r>
    </w:p>
    <w:p w:rsidR="00D54BEE" w:rsidRPr="00F07B8F" w:rsidRDefault="00D54BEE" w:rsidP="00D54BEE">
      <w:pPr>
        <w:spacing w:line="360" w:lineRule="auto"/>
        <w:ind w:firstLine="851"/>
        <w:jc w:val="both"/>
        <w:rPr>
          <w:rFonts w:ascii="Arial" w:hAnsi="Arial" w:cs="Arial"/>
        </w:rPr>
      </w:pPr>
      <w:r w:rsidRPr="00F07B8F">
        <w:rPr>
          <w:rFonts w:ascii="Arial" w:hAnsi="Arial" w:cs="Arial"/>
        </w:rPr>
        <w:t xml:space="preserve">Территорию Ольховского сельсовета составляют его исторически сложившиеся земли. </w:t>
      </w:r>
      <w:r w:rsidRPr="00F07B8F">
        <w:rPr>
          <w:rStyle w:val="WW-1"/>
          <w:rFonts w:ascii="Arial" w:hAnsi="Arial" w:cs="Arial"/>
        </w:rPr>
        <w:t>Реки, протекающие по территории поселения (</w:t>
      </w:r>
      <w:r w:rsidRPr="00F07B8F">
        <w:rPr>
          <w:rFonts w:ascii="Arial" w:hAnsi="Arial" w:cs="Arial"/>
        </w:rPr>
        <w:t>Амонька, Поды)</w:t>
      </w:r>
      <w:r w:rsidRPr="00F07B8F">
        <w:rPr>
          <w:rStyle w:val="WW-1"/>
          <w:rFonts w:ascii="Arial" w:hAnsi="Arial" w:cs="Arial"/>
        </w:rPr>
        <w:t xml:space="preserve">, являются историческими планировочными осями для  населенных пунктов Ольховского сельсовета. </w:t>
      </w:r>
    </w:p>
    <w:p w:rsidR="00D54BEE" w:rsidRPr="00F07B8F" w:rsidRDefault="00D54BEE" w:rsidP="00D54BEE">
      <w:pPr>
        <w:pStyle w:val="afffff"/>
        <w:ind w:firstLine="851"/>
        <w:rPr>
          <w:rStyle w:val="WW-1"/>
          <w:rFonts w:ascii="Arial" w:hAnsi="Arial" w:cs="Arial"/>
          <w:lang w:val="ru-RU"/>
        </w:rPr>
      </w:pPr>
      <w:r w:rsidRPr="00F07B8F">
        <w:rPr>
          <w:rFonts w:ascii="Arial" w:hAnsi="Arial" w:cs="Arial"/>
          <w:sz w:val="24"/>
          <w:szCs w:val="24"/>
        </w:rPr>
        <w:t>Система населенных пунктов и связывающие их коммуникации определяют  современную планировочную структуру муниципального образования «Ольховский сельсовет».</w:t>
      </w:r>
      <w:r w:rsidRPr="00F07B8F">
        <w:rPr>
          <w:rFonts w:ascii="Arial" w:hAnsi="Arial" w:cs="Arial"/>
          <w:sz w:val="24"/>
          <w:szCs w:val="24"/>
          <w:lang w:val="ru-RU"/>
        </w:rPr>
        <w:t xml:space="preserve"> </w:t>
      </w:r>
      <w:r w:rsidRPr="00F07B8F">
        <w:rPr>
          <w:rFonts w:ascii="Arial" w:hAnsi="Arial" w:cs="Arial"/>
          <w:sz w:val="24"/>
          <w:szCs w:val="24"/>
        </w:rPr>
        <w:t xml:space="preserve">Планировочными осями являются дороги, связывающие населенные пункты  поселения с районным центром – </w:t>
      </w:r>
      <w:r w:rsidRPr="00F07B8F">
        <w:rPr>
          <w:rFonts w:ascii="Arial" w:hAnsi="Arial" w:cs="Arial"/>
          <w:sz w:val="24"/>
          <w:szCs w:val="24"/>
          <w:lang w:val="ru-RU"/>
        </w:rPr>
        <w:t>п.Хомутовка</w:t>
      </w:r>
      <w:r w:rsidRPr="00F07B8F">
        <w:rPr>
          <w:rFonts w:ascii="Arial" w:hAnsi="Arial" w:cs="Arial"/>
          <w:sz w:val="24"/>
          <w:szCs w:val="24"/>
        </w:rPr>
        <w:t xml:space="preserve">, смежными поселениями и друг с другом. </w:t>
      </w:r>
      <w:r w:rsidRPr="00F07B8F">
        <w:rPr>
          <w:rFonts w:ascii="Arial" w:hAnsi="Arial" w:cs="Arial"/>
          <w:sz w:val="24"/>
          <w:szCs w:val="24"/>
          <w:lang w:val="ru-RU"/>
        </w:rPr>
        <w:t xml:space="preserve">Главной планировочной осью сельсовета является автодорога Хомутовка - Рыльск - Глушково - Теткино - граница с Украиной. Таким образом, </w:t>
      </w:r>
      <w:r w:rsidRPr="00F07B8F">
        <w:rPr>
          <w:rStyle w:val="WW-1"/>
          <w:rFonts w:ascii="Arial" w:hAnsi="Arial" w:cs="Arial"/>
        </w:rPr>
        <w:t xml:space="preserve">планировочное развитие базируется на транспортном каркасе территории. </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Планировочным центром Ольховского сельсовета является его администрати</w:t>
      </w:r>
      <w:r w:rsidRPr="00F07B8F">
        <w:rPr>
          <w:rFonts w:ascii="Arial" w:hAnsi="Arial" w:cs="Arial"/>
        </w:rPr>
        <w:t>в</w:t>
      </w:r>
      <w:r w:rsidRPr="00F07B8F">
        <w:rPr>
          <w:rFonts w:ascii="Arial" w:hAnsi="Arial" w:cs="Arial"/>
        </w:rPr>
        <w:t>ный центр – с</w:t>
      </w:r>
      <w:proofErr w:type="gramStart"/>
      <w:r w:rsidRPr="00F07B8F">
        <w:rPr>
          <w:rFonts w:ascii="Arial" w:hAnsi="Arial" w:cs="Arial"/>
        </w:rPr>
        <w:t>.О</w:t>
      </w:r>
      <w:proofErr w:type="gramEnd"/>
      <w:r w:rsidRPr="00F07B8F">
        <w:rPr>
          <w:rFonts w:ascii="Arial" w:hAnsi="Arial" w:cs="Arial"/>
        </w:rPr>
        <w:t xml:space="preserve">льховка. Население села составляет 416 человек. </w:t>
      </w:r>
    </w:p>
    <w:p w:rsidR="00D54BEE" w:rsidRPr="00F07B8F" w:rsidRDefault="00D54BEE" w:rsidP="00D54BEE">
      <w:pPr>
        <w:keepNext/>
        <w:spacing w:line="360" w:lineRule="auto"/>
        <w:ind w:firstLine="851"/>
        <w:jc w:val="both"/>
        <w:rPr>
          <w:rFonts w:ascii="Arial" w:hAnsi="Arial" w:cs="Arial"/>
          <w:bCs/>
        </w:rPr>
      </w:pPr>
      <w:r w:rsidRPr="00F07B8F">
        <w:rPr>
          <w:rFonts w:ascii="Arial" w:hAnsi="Arial" w:cs="Arial"/>
          <w:bCs/>
        </w:rPr>
        <w:t xml:space="preserve">Наибольшее количество населения сосредоточено </w:t>
      </w:r>
      <w:proofErr w:type="gramStart"/>
      <w:r w:rsidRPr="00F07B8F">
        <w:rPr>
          <w:rFonts w:ascii="Arial" w:hAnsi="Arial" w:cs="Arial"/>
          <w:bCs/>
        </w:rPr>
        <w:t>в</w:t>
      </w:r>
      <w:proofErr w:type="gramEnd"/>
      <w:r w:rsidRPr="00F07B8F">
        <w:rPr>
          <w:rFonts w:ascii="Arial" w:hAnsi="Arial" w:cs="Arial"/>
          <w:bCs/>
        </w:rPr>
        <w:t xml:space="preserve"> с. Ольховка, с. Надейка. В х. Алтуховка, д. Вечерняя Заря, х. Переезд, дома и население с постоянным проживанием отсутствуют.</w:t>
      </w:r>
    </w:p>
    <w:p w:rsidR="00D54BEE" w:rsidRPr="00F07B8F" w:rsidRDefault="00D54BEE" w:rsidP="00D54BEE">
      <w:pPr>
        <w:keepNext/>
        <w:spacing w:line="360" w:lineRule="auto"/>
        <w:ind w:firstLine="851"/>
        <w:jc w:val="both"/>
        <w:rPr>
          <w:rFonts w:ascii="Arial" w:hAnsi="Arial" w:cs="Arial"/>
          <w:bCs/>
        </w:rPr>
      </w:pPr>
      <w:r w:rsidRPr="00F07B8F">
        <w:rPr>
          <w:rFonts w:ascii="Arial" w:hAnsi="Arial" w:cs="Arial"/>
          <w:bCs/>
        </w:rPr>
        <w:t xml:space="preserve">Застройка населённых пунктов сельсовета линейная с одной или двумя улицами. Застроенная часть  населённых пунктов прилегает к пойменной части </w:t>
      </w:r>
      <w:r w:rsidRPr="00F07B8F">
        <w:rPr>
          <w:rFonts w:ascii="Arial" w:hAnsi="Arial" w:cs="Arial"/>
          <w:bCs/>
        </w:rPr>
        <w:lastRenderedPageBreak/>
        <w:t>водных объектов, расположена, как правило, на внутренних склонах долин водотоков.</w:t>
      </w:r>
    </w:p>
    <w:p w:rsidR="00D54BEE" w:rsidRPr="00F07B8F" w:rsidRDefault="00D54BEE" w:rsidP="00D54BEE">
      <w:pPr>
        <w:pStyle w:val="afffff"/>
        <w:ind w:firstLine="851"/>
        <w:rPr>
          <w:rFonts w:ascii="Arial" w:hAnsi="Arial" w:cs="Arial"/>
          <w:sz w:val="24"/>
          <w:szCs w:val="24"/>
        </w:rPr>
      </w:pPr>
      <w:r w:rsidRPr="00F07B8F">
        <w:rPr>
          <w:rFonts w:ascii="Arial" w:hAnsi="Arial" w:cs="Arial"/>
          <w:sz w:val="24"/>
          <w:szCs w:val="24"/>
        </w:rPr>
        <w:t>Сложившийся планировочный каркас (структура) является структурообразующей основой территориальной целостности муниципального образования. Его сохранение и развитие имеет особое значение при решении задач эффективного использования демографического и интеллектуального потенциала,  ведения сельского хозяйства, рекреац</w:t>
      </w:r>
      <w:r w:rsidRPr="00F07B8F">
        <w:rPr>
          <w:rFonts w:ascii="Arial" w:hAnsi="Arial" w:cs="Arial"/>
          <w:sz w:val="24"/>
          <w:szCs w:val="24"/>
        </w:rPr>
        <w:t>и</w:t>
      </w:r>
      <w:r w:rsidRPr="00F07B8F">
        <w:rPr>
          <w:rFonts w:ascii="Arial" w:hAnsi="Arial" w:cs="Arial"/>
          <w:sz w:val="24"/>
          <w:szCs w:val="24"/>
        </w:rPr>
        <w:t>онного использования благоприятных территорий.</w:t>
      </w:r>
    </w:p>
    <w:p w:rsidR="00D54BEE" w:rsidRPr="00F07B8F" w:rsidRDefault="00D54BEE" w:rsidP="00D54BEE">
      <w:pPr>
        <w:keepNext/>
        <w:suppressAutoHyphens/>
        <w:spacing w:line="360" w:lineRule="auto"/>
        <w:ind w:firstLine="851"/>
        <w:jc w:val="center"/>
        <w:rPr>
          <w:rFonts w:ascii="Arial" w:hAnsi="Arial" w:cs="Arial"/>
          <w:b/>
        </w:rPr>
      </w:pPr>
      <w:r w:rsidRPr="00F07B8F">
        <w:rPr>
          <w:rFonts w:ascii="Arial" w:hAnsi="Arial" w:cs="Arial"/>
          <w:b/>
        </w:rPr>
        <w:t>Баланс земель</w:t>
      </w:r>
    </w:p>
    <w:p w:rsidR="00D54BEE" w:rsidRPr="00F07B8F" w:rsidRDefault="00D54BEE" w:rsidP="00D54BEE">
      <w:pPr>
        <w:spacing w:line="360" w:lineRule="auto"/>
        <w:ind w:firstLine="851"/>
        <w:jc w:val="both"/>
        <w:rPr>
          <w:rFonts w:ascii="Arial" w:hAnsi="Arial" w:cs="Arial"/>
          <w:spacing w:val="-2"/>
        </w:rPr>
      </w:pPr>
      <w:r w:rsidRPr="00F07B8F">
        <w:rPr>
          <w:rFonts w:ascii="Arial" w:hAnsi="Arial" w:cs="Arial"/>
          <w:spacing w:val="-2"/>
        </w:rPr>
        <w:t>Данные о распределении территории сельсовета по категориям использования земель на 01.01.2014 г. (согласно информации, полученной от администрации муниципального образования) представлены следующей в та</w:t>
      </w:r>
      <w:r w:rsidRPr="00F07B8F">
        <w:rPr>
          <w:rFonts w:ascii="Arial" w:hAnsi="Arial" w:cs="Arial"/>
          <w:spacing w:val="-2"/>
        </w:rPr>
        <w:t>б</w:t>
      </w:r>
      <w:r w:rsidRPr="00F07B8F">
        <w:rPr>
          <w:rFonts w:ascii="Arial" w:hAnsi="Arial" w:cs="Arial"/>
          <w:spacing w:val="-2"/>
        </w:rPr>
        <w:t>лице.</w:t>
      </w:r>
      <w:r w:rsidRPr="00F07B8F">
        <w:rPr>
          <w:rFonts w:ascii="Arial" w:hAnsi="Arial" w:cs="Arial"/>
          <w:b/>
          <w:bCs/>
          <w:sz w:val="20"/>
          <w:szCs w:val="20"/>
          <w:lang w:eastAsia="ar-SA"/>
        </w:rPr>
        <w:tab/>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4</w:t>
      </w:r>
      <w:r w:rsidRPr="00F07B8F">
        <w:rPr>
          <w:rFonts w:ascii="Arial" w:hAnsi="Arial" w:cs="Arial"/>
        </w:rPr>
        <w:fldChar w:fldCharType="end"/>
      </w:r>
      <w:r w:rsidRPr="00F07B8F">
        <w:rPr>
          <w:rFonts w:ascii="Arial" w:hAnsi="Arial" w:cs="Arial"/>
        </w:rPr>
        <w:t xml:space="preserve">  – Баланс земель по состоянию на 01.01.2014 г.</w:t>
      </w:r>
    </w:p>
    <w:tbl>
      <w:tblPr>
        <w:tblW w:w="5000" w:type="pct"/>
        <w:tblLook w:val="04A0"/>
      </w:tblPr>
      <w:tblGrid>
        <w:gridCol w:w="1096"/>
        <w:gridCol w:w="7081"/>
        <w:gridCol w:w="1394"/>
      </w:tblGrid>
      <w:tr w:rsidR="00D54BEE" w:rsidRPr="00F07B8F" w:rsidTr="00D54BEE">
        <w:trPr>
          <w:trHeight w:val="300"/>
        </w:trPr>
        <w:tc>
          <w:tcPr>
            <w:tcW w:w="5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 </w:t>
            </w:r>
            <w:proofErr w:type="gramStart"/>
            <w:r w:rsidRPr="00F07B8F">
              <w:rPr>
                <w:rFonts w:ascii="Arial" w:hAnsi="Arial" w:cs="Arial"/>
                <w:sz w:val="20"/>
                <w:szCs w:val="20"/>
              </w:rPr>
              <w:t>п</w:t>
            </w:r>
            <w:proofErr w:type="gramEnd"/>
            <w:r w:rsidRPr="00F07B8F">
              <w:rPr>
                <w:rFonts w:ascii="Arial" w:hAnsi="Arial" w:cs="Arial"/>
                <w:sz w:val="20"/>
                <w:szCs w:val="20"/>
              </w:rPr>
              <w:t>/п</w:t>
            </w:r>
          </w:p>
        </w:tc>
        <w:tc>
          <w:tcPr>
            <w:tcW w:w="36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Категории земель по целевому назначению</w:t>
            </w:r>
          </w:p>
        </w:tc>
        <w:tc>
          <w:tcPr>
            <w:tcW w:w="7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Площадь, </w:t>
            </w:r>
            <w:proofErr w:type="gramStart"/>
            <w:r w:rsidRPr="00F07B8F">
              <w:rPr>
                <w:rFonts w:ascii="Arial" w:hAnsi="Arial" w:cs="Arial"/>
                <w:sz w:val="20"/>
                <w:szCs w:val="20"/>
              </w:rPr>
              <w:t>га</w:t>
            </w:r>
            <w:proofErr w:type="gramEnd"/>
          </w:p>
        </w:tc>
      </w:tr>
      <w:tr w:rsidR="00D54BEE" w:rsidRPr="00F07B8F" w:rsidTr="00D54BEE">
        <w:trPr>
          <w:trHeight w:val="300"/>
        </w:trPr>
        <w:tc>
          <w:tcPr>
            <w:tcW w:w="573" w:type="pct"/>
            <w:vMerge/>
            <w:tcBorders>
              <w:top w:val="single" w:sz="4" w:space="0" w:color="auto"/>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3699" w:type="pct"/>
            <w:vMerge/>
            <w:tcBorders>
              <w:top w:val="single" w:sz="4" w:space="0" w:color="auto"/>
              <w:left w:val="single" w:sz="4" w:space="0" w:color="auto"/>
              <w:bottom w:val="single" w:sz="4" w:space="0" w:color="000000"/>
              <w:right w:val="single" w:sz="4" w:space="0" w:color="auto"/>
            </w:tcBorders>
            <w:vAlign w:val="center"/>
            <w:hideMark/>
          </w:tcPr>
          <w:p w:rsidR="00D54BEE" w:rsidRPr="00F07B8F" w:rsidRDefault="00D54BEE" w:rsidP="00D54BEE">
            <w:pPr>
              <w:rPr>
                <w:rFonts w:ascii="Arial" w:hAnsi="Arial" w:cs="Arial"/>
                <w:sz w:val="20"/>
                <w:szCs w:val="20"/>
              </w:rPr>
            </w:pPr>
          </w:p>
        </w:tc>
        <w:tc>
          <w:tcPr>
            <w:tcW w:w="728" w:type="pct"/>
            <w:vMerge/>
            <w:tcBorders>
              <w:top w:val="single" w:sz="4" w:space="0" w:color="auto"/>
              <w:left w:val="single" w:sz="4" w:space="0" w:color="auto"/>
              <w:bottom w:val="single" w:sz="4" w:space="0" w:color="000000"/>
              <w:right w:val="single" w:sz="4" w:space="0" w:color="auto"/>
            </w:tcBorders>
            <w:vAlign w:val="center"/>
            <w:hideMark/>
          </w:tcPr>
          <w:p w:rsidR="00D54BEE" w:rsidRPr="00F07B8F" w:rsidRDefault="00D54BEE" w:rsidP="00D54BEE">
            <w:pPr>
              <w:rPr>
                <w:rFonts w:ascii="Arial" w:hAnsi="Arial" w:cs="Arial"/>
                <w:sz w:val="20"/>
                <w:szCs w:val="20"/>
              </w:rPr>
            </w:pPr>
          </w:p>
        </w:tc>
      </w:tr>
      <w:tr w:rsidR="00D54BEE" w:rsidRPr="00F07B8F" w:rsidTr="00D54BEE">
        <w:trPr>
          <w:trHeight w:val="300"/>
        </w:trPr>
        <w:tc>
          <w:tcPr>
            <w:tcW w:w="57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369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Земли населенных пунктов</w:t>
            </w:r>
          </w:p>
        </w:tc>
        <w:tc>
          <w:tcPr>
            <w:tcW w:w="72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2 565,5</w:t>
            </w:r>
          </w:p>
        </w:tc>
      </w:tr>
      <w:tr w:rsidR="00D54BEE" w:rsidRPr="00F07B8F" w:rsidTr="00D54BEE">
        <w:trPr>
          <w:trHeight w:val="300"/>
        </w:trPr>
        <w:tc>
          <w:tcPr>
            <w:tcW w:w="57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w:t>
            </w:r>
          </w:p>
        </w:tc>
        <w:tc>
          <w:tcPr>
            <w:tcW w:w="369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Земли сельскохозяйственного назначения</w:t>
            </w:r>
          </w:p>
        </w:tc>
        <w:tc>
          <w:tcPr>
            <w:tcW w:w="72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13 861,4</w:t>
            </w:r>
          </w:p>
        </w:tc>
      </w:tr>
      <w:tr w:rsidR="00D54BEE" w:rsidRPr="00F07B8F" w:rsidTr="00D54BEE">
        <w:trPr>
          <w:trHeight w:val="1020"/>
        </w:trPr>
        <w:tc>
          <w:tcPr>
            <w:tcW w:w="57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w:t>
            </w:r>
          </w:p>
        </w:tc>
        <w:tc>
          <w:tcPr>
            <w:tcW w:w="369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proofErr w:type="gramStart"/>
            <w:r w:rsidRPr="00F07B8F">
              <w:rPr>
                <w:rFonts w:ascii="Arial" w:hAnsi="Arial" w:cs="Arial"/>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72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103,6</w:t>
            </w:r>
          </w:p>
        </w:tc>
      </w:tr>
      <w:tr w:rsidR="00D54BEE" w:rsidRPr="00F07B8F" w:rsidTr="00D54BEE">
        <w:trPr>
          <w:trHeight w:val="300"/>
        </w:trPr>
        <w:tc>
          <w:tcPr>
            <w:tcW w:w="57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w:t>
            </w:r>
          </w:p>
        </w:tc>
        <w:tc>
          <w:tcPr>
            <w:tcW w:w="369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Земли особо охраняемых территорий и объектов</w:t>
            </w:r>
          </w:p>
        </w:tc>
        <w:tc>
          <w:tcPr>
            <w:tcW w:w="72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300"/>
        </w:trPr>
        <w:tc>
          <w:tcPr>
            <w:tcW w:w="57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w:t>
            </w:r>
          </w:p>
        </w:tc>
        <w:tc>
          <w:tcPr>
            <w:tcW w:w="369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Земли лесного фонда</w:t>
            </w:r>
          </w:p>
        </w:tc>
        <w:tc>
          <w:tcPr>
            <w:tcW w:w="72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1 782,5</w:t>
            </w:r>
          </w:p>
        </w:tc>
      </w:tr>
      <w:tr w:rsidR="00D54BEE" w:rsidRPr="00F07B8F" w:rsidTr="00D54BEE">
        <w:trPr>
          <w:trHeight w:val="300"/>
        </w:trPr>
        <w:tc>
          <w:tcPr>
            <w:tcW w:w="57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w:t>
            </w:r>
          </w:p>
        </w:tc>
        <w:tc>
          <w:tcPr>
            <w:tcW w:w="369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Земли водного фонда</w:t>
            </w:r>
          </w:p>
        </w:tc>
        <w:tc>
          <w:tcPr>
            <w:tcW w:w="72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300"/>
        </w:trPr>
        <w:tc>
          <w:tcPr>
            <w:tcW w:w="57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7</w:t>
            </w:r>
          </w:p>
        </w:tc>
        <w:tc>
          <w:tcPr>
            <w:tcW w:w="369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Земли запаса</w:t>
            </w:r>
          </w:p>
        </w:tc>
        <w:tc>
          <w:tcPr>
            <w:tcW w:w="72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300"/>
        </w:trPr>
        <w:tc>
          <w:tcPr>
            <w:tcW w:w="427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Итого земель поселения</w:t>
            </w:r>
          </w:p>
        </w:tc>
        <w:tc>
          <w:tcPr>
            <w:tcW w:w="72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18 313</w:t>
            </w:r>
          </w:p>
        </w:tc>
      </w:tr>
    </w:tbl>
    <w:p w:rsidR="00D54BEE" w:rsidRPr="00F07B8F" w:rsidRDefault="00D54BEE" w:rsidP="00D54BEE">
      <w:pPr>
        <w:suppressAutoHyphens/>
        <w:spacing w:line="360" w:lineRule="auto"/>
        <w:ind w:firstLine="851"/>
        <w:jc w:val="both"/>
        <w:rPr>
          <w:rFonts w:ascii="Arial" w:hAnsi="Arial" w:cs="Arial"/>
        </w:rPr>
      </w:pP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Общая площадь земель в границах муниципального образования составляет 18313 га. Наибольший удельный вес в структуре земельного фонда занимают земли сельскохозяйственного назначения 13861,4 га (75,7%) и земли населенных пунктов 2565,5 га (14%).</w:t>
      </w:r>
    </w:p>
    <w:p w:rsidR="00D54BEE" w:rsidRPr="00F07B8F" w:rsidRDefault="00D54BEE" w:rsidP="00D54BEE">
      <w:pPr>
        <w:suppressAutoHyphens/>
        <w:spacing w:line="360" w:lineRule="auto"/>
        <w:jc w:val="both"/>
        <w:rPr>
          <w:rFonts w:ascii="Arial" w:hAnsi="Arial" w:cs="Arial"/>
        </w:rPr>
      </w:pPr>
    </w:p>
    <w:p w:rsidR="00D54BEE" w:rsidRPr="00F07B8F" w:rsidRDefault="00D54BEE" w:rsidP="00075B5D">
      <w:pPr>
        <w:pStyle w:val="2"/>
        <w:widowControl/>
        <w:numPr>
          <w:ilvl w:val="2"/>
          <w:numId w:val="30"/>
        </w:numPr>
        <w:tabs>
          <w:tab w:val="clear" w:pos="709"/>
        </w:tabs>
        <w:suppressAutoHyphens/>
        <w:spacing w:before="0" w:after="0" w:line="360" w:lineRule="auto"/>
        <w:ind w:left="1843" w:hanging="1134"/>
        <w:jc w:val="center"/>
        <w:rPr>
          <w:i w:val="0"/>
          <w:sz w:val="30"/>
          <w:szCs w:val="30"/>
        </w:rPr>
      </w:pPr>
      <w:bookmarkStart w:id="124" w:name="_Toc406369442"/>
      <w:r w:rsidRPr="00F07B8F">
        <w:rPr>
          <w:i w:val="0"/>
          <w:sz w:val="30"/>
          <w:szCs w:val="30"/>
        </w:rPr>
        <w:t>Экономическая база муниципального образования</w:t>
      </w:r>
      <w:bookmarkEnd w:id="124"/>
      <w:r w:rsidRPr="00F07B8F">
        <w:rPr>
          <w:i w:val="0"/>
          <w:sz w:val="30"/>
          <w:szCs w:val="30"/>
        </w:rPr>
        <w:t xml:space="preserve"> </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Ольховский сельсовет на протяжении длительного периода сохраняет агропр</w:t>
      </w:r>
      <w:r w:rsidRPr="00F07B8F">
        <w:rPr>
          <w:rFonts w:ascii="Arial" w:hAnsi="Arial" w:cs="Arial"/>
        </w:rPr>
        <w:t>о</w:t>
      </w:r>
      <w:r w:rsidRPr="00F07B8F">
        <w:rPr>
          <w:rFonts w:ascii="Arial" w:hAnsi="Arial" w:cs="Arial"/>
        </w:rPr>
        <w:t>мышленную специализацию.</w:t>
      </w:r>
    </w:p>
    <w:p w:rsidR="00D54BEE" w:rsidRPr="00F07B8F" w:rsidRDefault="00D54BEE" w:rsidP="00D54BEE">
      <w:pPr>
        <w:spacing w:line="360" w:lineRule="auto"/>
        <w:ind w:firstLine="851"/>
        <w:jc w:val="both"/>
        <w:rPr>
          <w:rFonts w:ascii="Arial" w:hAnsi="Arial" w:cs="Arial"/>
        </w:rPr>
      </w:pPr>
      <w:r w:rsidRPr="00F07B8F">
        <w:rPr>
          <w:rFonts w:ascii="Arial" w:hAnsi="Arial" w:cs="Arial"/>
        </w:rPr>
        <w:lastRenderedPageBreak/>
        <w:t>Предприятия, действующие на территории муниципального образования, специ</w:t>
      </w:r>
      <w:r w:rsidRPr="00F07B8F">
        <w:rPr>
          <w:rFonts w:ascii="Arial" w:hAnsi="Arial" w:cs="Arial"/>
        </w:rPr>
        <w:t>а</w:t>
      </w:r>
      <w:r w:rsidRPr="00F07B8F">
        <w:rPr>
          <w:rFonts w:ascii="Arial" w:hAnsi="Arial" w:cs="Arial"/>
        </w:rPr>
        <w:t>лизируются в основном на растениеводстве, а также молочном и мясном скотоводстве, овцеводстве.</w:t>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5</w:t>
      </w:r>
      <w:r w:rsidRPr="00F07B8F">
        <w:rPr>
          <w:rFonts w:ascii="Arial" w:hAnsi="Arial" w:cs="Arial"/>
        </w:rPr>
        <w:fldChar w:fldCharType="end"/>
      </w:r>
      <w:r w:rsidRPr="00F07B8F">
        <w:rPr>
          <w:rFonts w:ascii="Arial" w:hAnsi="Arial" w:cs="Arial"/>
        </w:rPr>
        <w:t xml:space="preserve"> - Хозяйствующие субъекты, действующие на территории сельсовета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94"/>
        <w:gridCol w:w="2155"/>
        <w:gridCol w:w="2247"/>
        <w:gridCol w:w="1993"/>
        <w:gridCol w:w="1250"/>
        <w:gridCol w:w="1432"/>
      </w:tblGrid>
      <w:tr w:rsidR="00D54BEE" w:rsidRPr="00F07B8F" w:rsidTr="00D54BEE">
        <w:tblPrEx>
          <w:tblCellMar>
            <w:top w:w="0" w:type="dxa"/>
            <w:bottom w:w="0" w:type="dxa"/>
          </w:tblCellMar>
        </w:tblPrEx>
        <w:trPr>
          <w:tblHeader/>
        </w:trPr>
        <w:tc>
          <w:tcPr>
            <w:tcW w:w="258"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keepNext/>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 xml:space="preserve">№ </w:t>
            </w:r>
            <w:proofErr w:type="gramStart"/>
            <w:r w:rsidRPr="00F07B8F">
              <w:rPr>
                <w:rFonts w:ascii="Arial" w:hAnsi="Arial" w:cs="Arial"/>
                <w:sz w:val="18"/>
                <w:szCs w:val="18"/>
              </w:rPr>
              <w:t>п</w:t>
            </w:r>
            <w:proofErr w:type="gramEnd"/>
            <w:r w:rsidRPr="00F07B8F">
              <w:rPr>
                <w:rFonts w:ascii="Arial" w:hAnsi="Arial" w:cs="Arial"/>
                <w:sz w:val="18"/>
                <w:szCs w:val="18"/>
              </w:rPr>
              <w:t>/п</w:t>
            </w:r>
          </w:p>
        </w:tc>
        <w:tc>
          <w:tcPr>
            <w:tcW w:w="1126"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keepNext/>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 xml:space="preserve">Наименование, </w:t>
            </w:r>
            <w:r w:rsidRPr="00F07B8F">
              <w:rPr>
                <w:rFonts w:ascii="Arial" w:hAnsi="Arial" w:cs="Arial"/>
                <w:sz w:val="18"/>
                <w:szCs w:val="18"/>
              </w:rPr>
              <w:br/>
              <w:t>орг</w:t>
            </w:r>
            <w:proofErr w:type="gramStart"/>
            <w:r w:rsidRPr="00F07B8F">
              <w:rPr>
                <w:rFonts w:ascii="Arial" w:hAnsi="Arial" w:cs="Arial"/>
                <w:sz w:val="18"/>
                <w:szCs w:val="18"/>
              </w:rPr>
              <w:t>.-</w:t>
            </w:r>
            <w:proofErr w:type="gramEnd"/>
            <w:r w:rsidRPr="00F07B8F">
              <w:rPr>
                <w:rFonts w:ascii="Arial" w:hAnsi="Arial" w:cs="Arial"/>
                <w:sz w:val="18"/>
                <w:szCs w:val="18"/>
              </w:rPr>
              <w:t>правовая форма</w:t>
            </w:r>
          </w:p>
        </w:tc>
        <w:tc>
          <w:tcPr>
            <w:tcW w:w="117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keepNext/>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Юридический адрес</w:t>
            </w:r>
          </w:p>
          <w:p w:rsidR="00D54BEE" w:rsidRPr="00F07B8F" w:rsidRDefault="00D54BEE" w:rsidP="00D54BEE">
            <w:pPr>
              <w:keepNext/>
              <w:overflowPunct w:val="0"/>
              <w:autoSpaceDE w:val="0"/>
              <w:autoSpaceDN w:val="0"/>
              <w:adjustRightInd w:val="0"/>
              <w:jc w:val="center"/>
              <w:textAlignment w:val="baseline"/>
              <w:rPr>
                <w:rFonts w:ascii="Arial" w:hAnsi="Arial" w:cs="Arial"/>
                <w:sz w:val="18"/>
                <w:szCs w:val="18"/>
              </w:rPr>
            </w:pPr>
            <w:r w:rsidRPr="00F07B8F">
              <w:rPr>
                <w:rFonts w:ascii="Arial" w:hAnsi="Arial" w:cs="Arial"/>
                <w:bCs/>
                <w:sz w:val="18"/>
                <w:szCs w:val="18"/>
              </w:rPr>
              <w:t>(почтовый индекс, наименование района, муниципального образования, населенного пункта)</w:t>
            </w:r>
          </w:p>
        </w:tc>
        <w:tc>
          <w:tcPr>
            <w:tcW w:w="1041"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keepNext/>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ФИО руководителя</w:t>
            </w:r>
          </w:p>
          <w:p w:rsidR="00D54BEE" w:rsidRPr="00F07B8F" w:rsidRDefault="00D54BEE" w:rsidP="00D54BEE">
            <w:pPr>
              <w:keepNext/>
              <w:overflowPunct w:val="0"/>
              <w:autoSpaceDE w:val="0"/>
              <w:autoSpaceDN w:val="0"/>
              <w:adjustRightInd w:val="0"/>
              <w:jc w:val="center"/>
              <w:textAlignment w:val="baseline"/>
              <w:rPr>
                <w:rFonts w:ascii="Arial" w:hAnsi="Arial" w:cs="Arial"/>
                <w:bCs/>
                <w:sz w:val="18"/>
                <w:szCs w:val="18"/>
              </w:rPr>
            </w:pPr>
            <w:r w:rsidRPr="00F07B8F">
              <w:rPr>
                <w:rFonts w:ascii="Arial" w:hAnsi="Arial" w:cs="Arial"/>
                <w:bCs/>
                <w:sz w:val="18"/>
                <w:szCs w:val="18"/>
              </w:rPr>
              <w:t>(полностью)</w:t>
            </w:r>
          </w:p>
        </w:tc>
        <w:tc>
          <w:tcPr>
            <w:tcW w:w="653"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keepNext/>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Телефон</w:t>
            </w:r>
          </w:p>
        </w:tc>
        <w:tc>
          <w:tcPr>
            <w:tcW w:w="748"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keepNext/>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 xml:space="preserve">Численность </w:t>
            </w:r>
            <w:proofErr w:type="gramStart"/>
            <w:r w:rsidRPr="00F07B8F">
              <w:rPr>
                <w:rFonts w:ascii="Arial" w:hAnsi="Arial" w:cs="Arial"/>
                <w:sz w:val="18"/>
                <w:szCs w:val="18"/>
              </w:rPr>
              <w:t>занятых</w:t>
            </w:r>
            <w:proofErr w:type="gramEnd"/>
          </w:p>
        </w:tc>
      </w:tr>
      <w:tr w:rsidR="00D54BEE" w:rsidRPr="00F07B8F" w:rsidTr="00D54BEE">
        <w:tblPrEx>
          <w:tblCellMar>
            <w:top w:w="0" w:type="dxa"/>
            <w:bottom w:w="0" w:type="dxa"/>
          </w:tblCellMar>
        </w:tblPrEx>
        <w:trPr>
          <w:trHeight w:val="55"/>
        </w:trPr>
        <w:tc>
          <w:tcPr>
            <w:tcW w:w="258" w:type="pct"/>
            <w:tcBorders>
              <w:top w:val="single" w:sz="6" w:space="0" w:color="auto"/>
              <w:left w:val="single" w:sz="6" w:space="0" w:color="auto"/>
              <w:bottom w:val="single" w:sz="4" w:space="0" w:color="auto"/>
              <w:right w:val="single" w:sz="6" w:space="0" w:color="auto"/>
            </w:tcBorders>
          </w:tcPr>
          <w:p w:rsidR="00D54BEE" w:rsidRPr="00F07B8F" w:rsidRDefault="00D54BEE" w:rsidP="00D54BEE">
            <w:pPr>
              <w:tabs>
                <w:tab w:val="left" w:pos="360"/>
              </w:tabs>
              <w:overflowPunct w:val="0"/>
              <w:autoSpaceDE w:val="0"/>
              <w:autoSpaceDN w:val="0"/>
              <w:adjustRightInd w:val="0"/>
              <w:spacing w:before="60" w:after="60"/>
              <w:textAlignment w:val="baseline"/>
              <w:rPr>
                <w:rFonts w:ascii="Arial" w:hAnsi="Arial" w:cs="Arial"/>
                <w:sz w:val="18"/>
                <w:szCs w:val="18"/>
              </w:rPr>
            </w:pPr>
            <w:r w:rsidRPr="00F07B8F">
              <w:rPr>
                <w:rFonts w:ascii="Arial" w:hAnsi="Arial" w:cs="Arial"/>
                <w:sz w:val="18"/>
                <w:szCs w:val="18"/>
              </w:rPr>
              <w:t>1.</w:t>
            </w:r>
          </w:p>
        </w:tc>
        <w:tc>
          <w:tcPr>
            <w:tcW w:w="1126" w:type="pct"/>
            <w:tcBorders>
              <w:top w:val="single" w:sz="6" w:space="0" w:color="auto"/>
              <w:left w:val="single" w:sz="6" w:space="0" w:color="auto"/>
              <w:bottom w:val="single" w:sz="4" w:space="0" w:color="auto"/>
              <w:right w:val="single" w:sz="6" w:space="0" w:color="auto"/>
            </w:tcBorders>
          </w:tcPr>
          <w:p w:rsidR="00D54BEE" w:rsidRPr="00F07B8F" w:rsidRDefault="00D54BEE" w:rsidP="00D54BEE">
            <w:pPr>
              <w:overflowPunct w:val="0"/>
              <w:autoSpaceDE w:val="0"/>
              <w:autoSpaceDN w:val="0"/>
              <w:adjustRightInd w:val="0"/>
              <w:spacing w:before="60" w:after="60"/>
              <w:textAlignment w:val="baseline"/>
              <w:rPr>
                <w:rFonts w:ascii="Arial" w:hAnsi="Arial" w:cs="Arial"/>
                <w:sz w:val="18"/>
                <w:szCs w:val="18"/>
              </w:rPr>
            </w:pPr>
            <w:r w:rsidRPr="00F07B8F">
              <w:rPr>
                <w:rFonts w:ascii="Arial" w:hAnsi="Arial" w:cs="Arial"/>
                <w:sz w:val="18"/>
                <w:szCs w:val="18"/>
              </w:rPr>
              <w:t>Крестьянское хозяйство «Гончарук Ю.  А.»</w:t>
            </w:r>
          </w:p>
        </w:tc>
        <w:tc>
          <w:tcPr>
            <w:tcW w:w="1174" w:type="pct"/>
            <w:tcBorders>
              <w:top w:val="single" w:sz="6" w:space="0" w:color="auto"/>
              <w:left w:val="single" w:sz="6" w:space="0" w:color="auto"/>
              <w:bottom w:val="single" w:sz="4"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 xml:space="preserve">307555,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Хомутовский район</w:t>
            </w:r>
          </w:p>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Ольховский сельсовет с</w:t>
            </w:r>
            <w:proofErr w:type="gramStart"/>
            <w:r w:rsidRPr="00F07B8F">
              <w:rPr>
                <w:rFonts w:ascii="Arial" w:hAnsi="Arial" w:cs="Arial"/>
                <w:sz w:val="18"/>
                <w:szCs w:val="18"/>
              </w:rPr>
              <w:t>.О</w:t>
            </w:r>
            <w:proofErr w:type="gramEnd"/>
            <w:r w:rsidRPr="00F07B8F">
              <w:rPr>
                <w:rFonts w:ascii="Arial" w:hAnsi="Arial" w:cs="Arial"/>
                <w:sz w:val="18"/>
                <w:szCs w:val="18"/>
              </w:rPr>
              <w:t>льховка</w:t>
            </w:r>
          </w:p>
        </w:tc>
        <w:tc>
          <w:tcPr>
            <w:tcW w:w="1041" w:type="pct"/>
            <w:tcBorders>
              <w:top w:val="single" w:sz="6" w:space="0" w:color="auto"/>
              <w:left w:val="single" w:sz="6" w:space="0" w:color="auto"/>
              <w:bottom w:val="single" w:sz="4" w:space="0" w:color="auto"/>
              <w:right w:val="single" w:sz="6" w:space="0" w:color="auto"/>
            </w:tcBorders>
          </w:tcPr>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Гончарук Юрий</w:t>
            </w:r>
          </w:p>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Антонович</w:t>
            </w:r>
          </w:p>
        </w:tc>
        <w:tc>
          <w:tcPr>
            <w:tcW w:w="653" w:type="pct"/>
            <w:tcBorders>
              <w:top w:val="single" w:sz="6" w:space="0" w:color="auto"/>
              <w:left w:val="single" w:sz="6" w:space="0" w:color="auto"/>
              <w:bottom w:val="single" w:sz="4" w:space="0" w:color="auto"/>
              <w:right w:val="single" w:sz="6" w:space="0" w:color="auto"/>
            </w:tcBorders>
          </w:tcPr>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w:t>
            </w:r>
          </w:p>
        </w:tc>
        <w:tc>
          <w:tcPr>
            <w:tcW w:w="748" w:type="pct"/>
            <w:tcBorders>
              <w:top w:val="single" w:sz="6" w:space="0" w:color="auto"/>
              <w:left w:val="single" w:sz="6" w:space="0" w:color="auto"/>
              <w:bottom w:val="single" w:sz="4" w:space="0" w:color="auto"/>
              <w:right w:val="single" w:sz="6" w:space="0" w:color="auto"/>
            </w:tcBorders>
          </w:tcPr>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25</w:t>
            </w:r>
          </w:p>
        </w:tc>
      </w:tr>
      <w:tr w:rsidR="00D54BEE" w:rsidRPr="00F07B8F" w:rsidTr="00D54BEE">
        <w:tblPrEx>
          <w:tblCellMar>
            <w:top w:w="0" w:type="dxa"/>
            <w:bottom w:w="0" w:type="dxa"/>
          </w:tblCellMar>
        </w:tblPrEx>
        <w:trPr>
          <w:trHeight w:val="55"/>
        </w:trPr>
        <w:tc>
          <w:tcPr>
            <w:tcW w:w="258" w:type="pct"/>
            <w:tcBorders>
              <w:top w:val="single" w:sz="6" w:space="0" w:color="auto"/>
              <w:left w:val="single" w:sz="6" w:space="0" w:color="auto"/>
              <w:bottom w:val="single" w:sz="4" w:space="0" w:color="auto"/>
              <w:right w:val="single" w:sz="6" w:space="0" w:color="auto"/>
            </w:tcBorders>
          </w:tcPr>
          <w:p w:rsidR="00D54BEE" w:rsidRPr="00F07B8F" w:rsidRDefault="00D54BEE" w:rsidP="00D54BEE">
            <w:pPr>
              <w:tabs>
                <w:tab w:val="left" w:pos="360"/>
              </w:tabs>
              <w:overflowPunct w:val="0"/>
              <w:autoSpaceDE w:val="0"/>
              <w:autoSpaceDN w:val="0"/>
              <w:adjustRightInd w:val="0"/>
              <w:spacing w:before="60" w:after="60"/>
              <w:textAlignment w:val="baseline"/>
              <w:rPr>
                <w:rFonts w:ascii="Arial" w:hAnsi="Arial" w:cs="Arial"/>
                <w:sz w:val="18"/>
                <w:szCs w:val="18"/>
              </w:rPr>
            </w:pPr>
            <w:r w:rsidRPr="00F07B8F">
              <w:rPr>
                <w:rFonts w:ascii="Arial" w:hAnsi="Arial" w:cs="Arial"/>
                <w:sz w:val="18"/>
                <w:szCs w:val="18"/>
              </w:rPr>
              <w:t>2.</w:t>
            </w:r>
          </w:p>
        </w:tc>
        <w:tc>
          <w:tcPr>
            <w:tcW w:w="1126" w:type="pct"/>
            <w:tcBorders>
              <w:top w:val="single" w:sz="6" w:space="0" w:color="auto"/>
              <w:left w:val="single" w:sz="6" w:space="0" w:color="auto"/>
              <w:bottom w:val="single" w:sz="4" w:space="0" w:color="auto"/>
              <w:right w:val="single" w:sz="6" w:space="0" w:color="auto"/>
            </w:tcBorders>
          </w:tcPr>
          <w:p w:rsidR="00D54BEE" w:rsidRPr="00F07B8F" w:rsidRDefault="00D54BEE" w:rsidP="00D54BEE">
            <w:pPr>
              <w:overflowPunct w:val="0"/>
              <w:autoSpaceDE w:val="0"/>
              <w:autoSpaceDN w:val="0"/>
              <w:adjustRightInd w:val="0"/>
              <w:spacing w:before="60" w:after="60"/>
              <w:textAlignment w:val="baseline"/>
              <w:rPr>
                <w:rFonts w:ascii="Arial" w:hAnsi="Arial" w:cs="Arial"/>
                <w:sz w:val="18"/>
                <w:szCs w:val="18"/>
              </w:rPr>
            </w:pPr>
            <w:r w:rsidRPr="00F07B8F">
              <w:rPr>
                <w:rFonts w:ascii="Arial" w:hAnsi="Arial" w:cs="Arial"/>
                <w:sz w:val="18"/>
                <w:szCs w:val="18"/>
              </w:rPr>
              <w:t>Фермерское хозяйство</w:t>
            </w:r>
          </w:p>
          <w:p w:rsidR="00D54BEE" w:rsidRPr="00F07B8F" w:rsidRDefault="00D54BEE" w:rsidP="00D54BEE">
            <w:pPr>
              <w:overflowPunct w:val="0"/>
              <w:autoSpaceDE w:val="0"/>
              <w:autoSpaceDN w:val="0"/>
              <w:adjustRightInd w:val="0"/>
              <w:spacing w:before="60" w:after="60"/>
              <w:textAlignment w:val="baseline"/>
              <w:rPr>
                <w:rFonts w:ascii="Arial" w:hAnsi="Arial" w:cs="Arial"/>
                <w:sz w:val="18"/>
                <w:szCs w:val="18"/>
              </w:rPr>
            </w:pPr>
            <w:r w:rsidRPr="00F07B8F">
              <w:rPr>
                <w:rFonts w:ascii="Arial" w:hAnsi="Arial" w:cs="Arial"/>
                <w:sz w:val="18"/>
                <w:szCs w:val="18"/>
              </w:rPr>
              <w:t>«Сапфир» Бурухина В.А.</w:t>
            </w:r>
          </w:p>
        </w:tc>
        <w:tc>
          <w:tcPr>
            <w:tcW w:w="1174" w:type="pct"/>
            <w:tcBorders>
              <w:top w:val="single" w:sz="6" w:space="0" w:color="auto"/>
              <w:left w:val="single" w:sz="6" w:space="0" w:color="auto"/>
              <w:bottom w:val="single" w:sz="4"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307555,</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Хомутовский район</w:t>
            </w:r>
          </w:p>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Ольховский сельсовет с</w:t>
            </w:r>
            <w:proofErr w:type="gramStart"/>
            <w:r w:rsidRPr="00F07B8F">
              <w:rPr>
                <w:rFonts w:ascii="Arial" w:hAnsi="Arial" w:cs="Arial"/>
                <w:sz w:val="18"/>
                <w:szCs w:val="18"/>
              </w:rPr>
              <w:t>.О</w:t>
            </w:r>
            <w:proofErr w:type="gramEnd"/>
            <w:r w:rsidRPr="00F07B8F">
              <w:rPr>
                <w:rFonts w:ascii="Arial" w:hAnsi="Arial" w:cs="Arial"/>
                <w:sz w:val="18"/>
                <w:szCs w:val="18"/>
              </w:rPr>
              <w:t>льховка</w:t>
            </w:r>
          </w:p>
        </w:tc>
        <w:tc>
          <w:tcPr>
            <w:tcW w:w="1041" w:type="pct"/>
            <w:tcBorders>
              <w:top w:val="single" w:sz="6" w:space="0" w:color="auto"/>
              <w:left w:val="single" w:sz="6" w:space="0" w:color="auto"/>
              <w:bottom w:val="single" w:sz="4" w:space="0" w:color="auto"/>
              <w:right w:val="single" w:sz="6" w:space="0" w:color="auto"/>
            </w:tcBorders>
          </w:tcPr>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Бурухин</w:t>
            </w:r>
          </w:p>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Виталий</w:t>
            </w:r>
          </w:p>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Анатольевич</w:t>
            </w:r>
          </w:p>
        </w:tc>
        <w:tc>
          <w:tcPr>
            <w:tcW w:w="653" w:type="pct"/>
            <w:tcBorders>
              <w:top w:val="single" w:sz="6" w:space="0" w:color="auto"/>
              <w:left w:val="single" w:sz="6" w:space="0" w:color="auto"/>
              <w:bottom w:val="single" w:sz="4" w:space="0" w:color="auto"/>
              <w:right w:val="single" w:sz="6" w:space="0" w:color="auto"/>
            </w:tcBorders>
          </w:tcPr>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 xml:space="preserve">8 (47-137) </w:t>
            </w:r>
          </w:p>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2-41-71</w:t>
            </w:r>
          </w:p>
        </w:tc>
        <w:tc>
          <w:tcPr>
            <w:tcW w:w="748" w:type="pct"/>
            <w:tcBorders>
              <w:top w:val="single" w:sz="6" w:space="0" w:color="auto"/>
              <w:left w:val="single" w:sz="6" w:space="0" w:color="auto"/>
              <w:bottom w:val="single" w:sz="4" w:space="0" w:color="auto"/>
              <w:right w:val="single" w:sz="6" w:space="0" w:color="auto"/>
            </w:tcBorders>
          </w:tcPr>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225</w:t>
            </w:r>
          </w:p>
        </w:tc>
      </w:tr>
      <w:tr w:rsidR="00D54BEE" w:rsidRPr="00F07B8F" w:rsidTr="00D54BEE">
        <w:tblPrEx>
          <w:tblCellMar>
            <w:top w:w="0" w:type="dxa"/>
            <w:bottom w:w="0" w:type="dxa"/>
          </w:tblCellMar>
        </w:tblPrEx>
        <w:trPr>
          <w:trHeight w:val="55"/>
        </w:trPr>
        <w:tc>
          <w:tcPr>
            <w:tcW w:w="258"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tabs>
                <w:tab w:val="left" w:pos="360"/>
              </w:tabs>
              <w:overflowPunct w:val="0"/>
              <w:autoSpaceDE w:val="0"/>
              <w:autoSpaceDN w:val="0"/>
              <w:adjustRightInd w:val="0"/>
              <w:spacing w:before="60" w:after="60"/>
              <w:textAlignment w:val="baseline"/>
              <w:rPr>
                <w:rFonts w:ascii="Arial" w:hAnsi="Arial" w:cs="Arial"/>
                <w:sz w:val="18"/>
                <w:szCs w:val="18"/>
              </w:rPr>
            </w:pPr>
            <w:r w:rsidRPr="00F07B8F">
              <w:rPr>
                <w:rFonts w:ascii="Arial" w:hAnsi="Arial" w:cs="Arial"/>
                <w:sz w:val="18"/>
                <w:szCs w:val="18"/>
              </w:rPr>
              <w:t>3.</w:t>
            </w:r>
          </w:p>
        </w:tc>
        <w:tc>
          <w:tcPr>
            <w:tcW w:w="1126"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spacing w:before="60" w:after="60"/>
              <w:textAlignment w:val="baseline"/>
              <w:rPr>
                <w:rFonts w:ascii="Arial" w:hAnsi="Arial" w:cs="Arial"/>
                <w:sz w:val="18"/>
                <w:szCs w:val="18"/>
              </w:rPr>
            </w:pPr>
            <w:r w:rsidRPr="00F07B8F">
              <w:rPr>
                <w:rFonts w:ascii="Arial" w:hAnsi="Arial" w:cs="Arial"/>
                <w:sz w:val="18"/>
                <w:szCs w:val="18"/>
              </w:rPr>
              <w:t xml:space="preserve">ООО «МВС» </w:t>
            </w:r>
          </w:p>
          <w:p w:rsidR="00D54BEE" w:rsidRPr="00F07B8F" w:rsidRDefault="00D54BEE" w:rsidP="00D54BEE">
            <w:pPr>
              <w:overflowPunct w:val="0"/>
              <w:autoSpaceDE w:val="0"/>
              <w:autoSpaceDN w:val="0"/>
              <w:adjustRightInd w:val="0"/>
              <w:spacing w:before="60" w:after="60"/>
              <w:textAlignment w:val="baseline"/>
              <w:rPr>
                <w:rFonts w:ascii="Arial" w:hAnsi="Arial" w:cs="Arial"/>
                <w:sz w:val="18"/>
                <w:szCs w:val="18"/>
              </w:rPr>
            </w:pPr>
            <w:r w:rsidRPr="00F07B8F">
              <w:rPr>
                <w:rFonts w:ascii="Arial" w:hAnsi="Arial" w:cs="Arial"/>
                <w:sz w:val="18"/>
                <w:szCs w:val="18"/>
              </w:rPr>
              <w:t>АЗС №1</w:t>
            </w:r>
          </w:p>
        </w:tc>
        <w:tc>
          <w:tcPr>
            <w:tcW w:w="117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 xml:space="preserve">307555,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Хомутовский район</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Ольховский сельсовет</w:t>
            </w:r>
          </w:p>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proofErr w:type="gramStart"/>
            <w:r w:rsidRPr="00F07B8F">
              <w:rPr>
                <w:rFonts w:ascii="Arial" w:hAnsi="Arial" w:cs="Arial"/>
                <w:sz w:val="18"/>
                <w:szCs w:val="18"/>
              </w:rPr>
              <w:t>с</w:t>
            </w:r>
            <w:proofErr w:type="gramEnd"/>
            <w:r w:rsidRPr="00F07B8F">
              <w:rPr>
                <w:rFonts w:ascii="Arial" w:hAnsi="Arial" w:cs="Arial"/>
                <w:sz w:val="18"/>
                <w:szCs w:val="18"/>
              </w:rPr>
              <w:t>. Ольховка</w:t>
            </w:r>
          </w:p>
        </w:tc>
        <w:tc>
          <w:tcPr>
            <w:tcW w:w="1041"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Бородин Сергей Михайлович</w:t>
            </w:r>
          </w:p>
        </w:tc>
        <w:tc>
          <w:tcPr>
            <w:tcW w:w="653"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w:t>
            </w:r>
          </w:p>
        </w:tc>
        <w:tc>
          <w:tcPr>
            <w:tcW w:w="748"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18</w:t>
            </w:r>
          </w:p>
        </w:tc>
      </w:tr>
      <w:tr w:rsidR="00D54BEE" w:rsidRPr="00F07B8F" w:rsidTr="00D54BEE">
        <w:tblPrEx>
          <w:tblCellMar>
            <w:top w:w="0" w:type="dxa"/>
            <w:bottom w:w="0" w:type="dxa"/>
          </w:tblCellMar>
        </w:tblPrEx>
        <w:trPr>
          <w:trHeight w:val="55"/>
        </w:trPr>
        <w:tc>
          <w:tcPr>
            <w:tcW w:w="258"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tabs>
                <w:tab w:val="left" w:pos="360"/>
              </w:tabs>
              <w:overflowPunct w:val="0"/>
              <w:autoSpaceDE w:val="0"/>
              <w:autoSpaceDN w:val="0"/>
              <w:adjustRightInd w:val="0"/>
              <w:spacing w:before="60" w:after="60"/>
              <w:textAlignment w:val="baseline"/>
              <w:rPr>
                <w:rFonts w:ascii="Arial" w:hAnsi="Arial" w:cs="Arial"/>
                <w:sz w:val="18"/>
                <w:szCs w:val="18"/>
              </w:rPr>
            </w:pPr>
            <w:r w:rsidRPr="00F07B8F">
              <w:rPr>
                <w:rFonts w:ascii="Arial" w:hAnsi="Arial" w:cs="Arial"/>
                <w:sz w:val="18"/>
                <w:szCs w:val="18"/>
              </w:rPr>
              <w:t>4.</w:t>
            </w:r>
          </w:p>
        </w:tc>
        <w:tc>
          <w:tcPr>
            <w:tcW w:w="1126"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spacing w:before="60" w:after="60"/>
              <w:textAlignment w:val="baseline"/>
              <w:rPr>
                <w:rFonts w:ascii="Arial" w:hAnsi="Arial" w:cs="Arial"/>
                <w:sz w:val="18"/>
                <w:szCs w:val="18"/>
              </w:rPr>
            </w:pPr>
            <w:r w:rsidRPr="00F07B8F">
              <w:rPr>
                <w:rFonts w:ascii="Arial" w:hAnsi="Arial" w:cs="Arial"/>
                <w:sz w:val="18"/>
                <w:szCs w:val="18"/>
              </w:rPr>
              <w:t xml:space="preserve">ООО «СВ </w:t>
            </w:r>
            <w:proofErr w:type="gramStart"/>
            <w:r w:rsidRPr="00F07B8F">
              <w:rPr>
                <w:rFonts w:ascii="Arial" w:hAnsi="Arial" w:cs="Arial"/>
                <w:sz w:val="18"/>
                <w:szCs w:val="18"/>
              </w:rPr>
              <w:t>–А</w:t>
            </w:r>
            <w:proofErr w:type="gramEnd"/>
            <w:r w:rsidRPr="00F07B8F">
              <w:rPr>
                <w:rFonts w:ascii="Arial" w:hAnsi="Arial" w:cs="Arial"/>
                <w:sz w:val="18"/>
                <w:szCs w:val="18"/>
              </w:rPr>
              <w:t>льянс»</w:t>
            </w:r>
          </w:p>
        </w:tc>
        <w:tc>
          <w:tcPr>
            <w:tcW w:w="117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 xml:space="preserve">307562,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Хомутовский район</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 xml:space="preserve">Ольховский сельсовет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д. Н.Туранка</w:t>
            </w:r>
          </w:p>
        </w:tc>
        <w:tc>
          <w:tcPr>
            <w:tcW w:w="1041"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Старов Сергей Васильевич</w:t>
            </w:r>
          </w:p>
        </w:tc>
        <w:tc>
          <w:tcPr>
            <w:tcW w:w="653"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8-920-737-81-26</w:t>
            </w:r>
          </w:p>
        </w:tc>
        <w:tc>
          <w:tcPr>
            <w:tcW w:w="748"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12</w:t>
            </w:r>
          </w:p>
        </w:tc>
      </w:tr>
      <w:tr w:rsidR="00D54BEE" w:rsidRPr="00F07B8F" w:rsidTr="00D54BEE">
        <w:tblPrEx>
          <w:tblCellMar>
            <w:top w:w="0" w:type="dxa"/>
            <w:bottom w:w="0" w:type="dxa"/>
          </w:tblCellMar>
        </w:tblPrEx>
        <w:trPr>
          <w:trHeight w:val="55"/>
        </w:trPr>
        <w:tc>
          <w:tcPr>
            <w:tcW w:w="258" w:type="pct"/>
            <w:tcBorders>
              <w:top w:val="single" w:sz="6" w:space="0" w:color="auto"/>
              <w:left w:val="single" w:sz="6" w:space="0" w:color="auto"/>
              <w:bottom w:val="single" w:sz="4" w:space="0" w:color="auto"/>
              <w:right w:val="single" w:sz="6" w:space="0" w:color="auto"/>
            </w:tcBorders>
          </w:tcPr>
          <w:p w:rsidR="00D54BEE" w:rsidRPr="00F07B8F" w:rsidRDefault="00D54BEE" w:rsidP="00D54BEE">
            <w:pPr>
              <w:tabs>
                <w:tab w:val="left" w:pos="360"/>
              </w:tabs>
              <w:overflowPunct w:val="0"/>
              <w:autoSpaceDE w:val="0"/>
              <w:autoSpaceDN w:val="0"/>
              <w:adjustRightInd w:val="0"/>
              <w:spacing w:before="60" w:after="60"/>
              <w:textAlignment w:val="baseline"/>
              <w:rPr>
                <w:rFonts w:ascii="Arial" w:hAnsi="Arial" w:cs="Arial"/>
                <w:sz w:val="18"/>
                <w:szCs w:val="18"/>
              </w:rPr>
            </w:pPr>
            <w:r w:rsidRPr="00F07B8F">
              <w:rPr>
                <w:rFonts w:ascii="Arial" w:hAnsi="Arial" w:cs="Arial"/>
                <w:sz w:val="18"/>
                <w:szCs w:val="18"/>
              </w:rPr>
              <w:t>5.</w:t>
            </w:r>
          </w:p>
        </w:tc>
        <w:tc>
          <w:tcPr>
            <w:tcW w:w="1126" w:type="pct"/>
            <w:tcBorders>
              <w:top w:val="single" w:sz="6" w:space="0" w:color="auto"/>
              <w:left w:val="single" w:sz="6" w:space="0" w:color="auto"/>
              <w:bottom w:val="single" w:sz="4" w:space="0" w:color="auto"/>
              <w:right w:val="single" w:sz="6" w:space="0" w:color="auto"/>
            </w:tcBorders>
          </w:tcPr>
          <w:p w:rsidR="00D54BEE" w:rsidRPr="00F07B8F" w:rsidRDefault="00D54BEE" w:rsidP="00D54BEE">
            <w:pPr>
              <w:overflowPunct w:val="0"/>
              <w:autoSpaceDE w:val="0"/>
              <w:autoSpaceDN w:val="0"/>
              <w:adjustRightInd w:val="0"/>
              <w:spacing w:before="60" w:after="60"/>
              <w:textAlignment w:val="baseline"/>
              <w:rPr>
                <w:rFonts w:ascii="Arial" w:hAnsi="Arial" w:cs="Arial"/>
                <w:sz w:val="18"/>
                <w:szCs w:val="18"/>
              </w:rPr>
            </w:pPr>
            <w:r w:rsidRPr="00F07B8F">
              <w:rPr>
                <w:rFonts w:ascii="Arial" w:hAnsi="Arial" w:cs="Arial"/>
                <w:sz w:val="18"/>
                <w:szCs w:val="18"/>
              </w:rPr>
              <w:t xml:space="preserve">ИП «Ужвюк Д.В.» </w:t>
            </w:r>
          </w:p>
        </w:tc>
        <w:tc>
          <w:tcPr>
            <w:tcW w:w="1174" w:type="pct"/>
            <w:tcBorders>
              <w:top w:val="single" w:sz="6" w:space="0" w:color="auto"/>
              <w:left w:val="single" w:sz="6" w:space="0" w:color="auto"/>
              <w:bottom w:val="single" w:sz="4"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307563,</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Хомутовский район</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Ольховский сельсовет</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8"/>
                <w:szCs w:val="18"/>
              </w:rPr>
            </w:pPr>
            <w:r w:rsidRPr="00F07B8F">
              <w:rPr>
                <w:rFonts w:ascii="Arial" w:hAnsi="Arial" w:cs="Arial"/>
                <w:sz w:val="18"/>
                <w:szCs w:val="18"/>
              </w:rPr>
              <w:t>д. Волокитино</w:t>
            </w:r>
          </w:p>
        </w:tc>
        <w:tc>
          <w:tcPr>
            <w:tcW w:w="1041" w:type="pct"/>
            <w:tcBorders>
              <w:top w:val="single" w:sz="6" w:space="0" w:color="auto"/>
              <w:left w:val="single" w:sz="6" w:space="0" w:color="auto"/>
              <w:bottom w:val="single" w:sz="4" w:space="0" w:color="auto"/>
              <w:right w:val="single" w:sz="6" w:space="0" w:color="auto"/>
            </w:tcBorders>
          </w:tcPr>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 xml:space="preserve">Ужвюк Дмитрий Владимирович </w:t>
            </w:r>
          </w:p>
        </w:tc>
        <w:tc>
          <w:tcPr>
            <w:tcW w:w="653" w:type="pct"/>
            <w:tcBorders>
              <w:top w:val="single" w:sz="6" w:space="0" w:color="auto"/>
              <w:left w:val="single" w:sz="6" w:space="0" w:color="auto"/>
              <w:bottom w:val="single" w:sz="4" w:space="0" w:color="auto"/>
              <w:right w:val="single" w:sz="6" w:space="0" w:color="auto"/>
            </w:tcBorders>
          </w:tcPr>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8-905-739-16-21</w:t>
            </w:r>
          </w:p>
        </w:tc>
        <w:tc>
          <w:tcPr>
            <w:tcW w:w="748" w:type="pct"/>
            <w:tcBorders>
              <w:top w:val="single" w:sz="6" w:space="0" w:color="auto"/>
              <w:left w:val="single" w:sz="6" w:space="0" w:color="auto"/>
              <w:bottom w:val="single" w:sz="4" w:space="0" w:color="auto"/>
              <w:right w:val="single" w:sz="6" w:space="0" w:color="auto"/>
            </w:tcBorders>
          </w:tcPr>
          <w:p w:rsidR="00D54BEE" w:rsidRPr="00F07B8F" w:rsidRDefault="00D54BEE" w:rsidP="00D54BEE">
            <w:pPr>
              <w:overflowPunct w:val="0"/>
              <w:autoSpaceDE w:val="0"/>
              <w:autoSpaceDN w:val="0"/>
              <w:adjustRightInd w:val="0"/>
              <w:spacing w:before="60" w:after="60"/>
              <w:jc w:val="center"/>
              <w:textAlignment w:val="baseline"/>
              <w:rPr>
                <w:rFonts w:ascii="Arial" w:hAnsi="Arial" w:cs="Arial"/>
                <w:sz w:val="18"/>
                <w:szCs w:val="18"/>
              </w:rPr>
            </w:pPr>
            <w:r w:rsidRPr="00F07B8F">
              <w:rPr>
                <w:rFonts w:ascii="Arial" w:hAnsi="Arial" w:cs="Arial"/>
                <w:sz w:val="18"/>
                <w:szCs w:val="18"/>
              </w:rPr>
              <w:t>1</w:t>
            </w:r>
          </w:p>
        </w:tc>
      </w:tr>
    </w:tbl>
    <w:p w:rsidR="00D54BEE" w:rsidRPr="00F07B8F" w:rsidRDefault="00D54BEE" w:rsidP="00D54BEE">
      <w:pPr>
        <w:widowControl w:val="0"/>
        <w:spacing w:line="360" w:lineRule="auto"/>
        <w:ind w:firstLine="851"/>
        <w:jc w:val="both"/>
        <w:rPr>
          <w:rFonts w:ascii="Arial" w:hAnsi="Arial" w:cs="Arial"/>
        </w:rPr>
      </w:pPr>
    </w:p>
    <w:p w:rsidR="00D54BEE" w:rsidRPr="00F07B8F" w:rsidRDefault="00D54BEE" w:rsidP="00D54BEE">
      <w:pPr>
        <w:widowControl w:val="0"/>
        <w:spacing w:line="360" w:lineRule="auto"/>
        <w:ind w:firstLine="851"/>
        <w:jc w:val="both"/>
        <w:rPr>
          <w:rFonts w:ascii="Arial" w:hAnsi="Arial" w:cs="Arial"/>
          <w:lang w:val="ru-RU"/>
        </w:rPr>
      </w:pPr>
      <w:r w:rsidRPr="00F07B8F">
        <w:rPr>
          <w:rFonts w:ascii="Arial" w:hAnsi="Arial" w:cs="Arial"/>
          <w:lang w:val="ru-RU"/>
        </w:rPr>
        <w:t xml:space="preserve">Уровень развития экономики муниципального образования «Ольховский сельсовет» относительно невысокий. Муниципальное образование «Ольховский сельсовет» является дотационным субъектом бюджетных отношений в Хомутовском районе Курской области. </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Благоприятные природные условия и хорошее транспортное положение создают предпосылки для дальнейшего развития сельского хозяйства пос</w:t>
      </w:r>
      <w:r w:rsidRPr="00F07B8F">
        <w:rPr>
          <w:rFonts w:ascii="Arial" w:hAnsi="Arial" w:cs="Arial"/>
        </w:rPr>
        <w:t>е</w:t>
      </w:r>
      <w:r w:rsidRPr="00F07B8F">
        <w:rPr>
          <w:rFonts w:ascii="Arial" w:hAnsi="Arial" w:cs="Arial"/>
        </w:rPr>
        <w:t xml:space="preserve">ления. </w:t>
      </w:r>
    </w:p>
    <w:p w:rsidR="00D54BEE" w:rsidRPr="00F07B8F" w:rsidRDefault="00D54BEE" w:rsidP="00D54BEE">
      <w:pPr>
        <w:widowControl w:val="0"/>
        <w:spacing w:line="360" w:lineRule="auto"/>
        <w:ind w:firstLine="851"/>
        <w:jc w:val="both"/>
        <w:rPr>
          <w:rFonts w:ascii="Arial" w:hAnsi="Arial" w:cs="Arial"/>
        </w:rPr>
      </w:pPr>
    </w:p>
    <w:p w:rsidR="00D54BEE" w:rsidRPr="00F07B8F" w:rsidRDefault="00D54BEE" w:rsidP="00D54BEE">
      <w:pPr>
        <w:pStyle w:val="a3"/>
        <w:widowControl w:val="0"/>
        <w:spacing w:line="360" w:lineRule="auto"/>
        <w:ind w:left="357"/>
        <w:jc w:val="center"/>
        <w:rPr>
          <w:rFonts w:ascii="Arial" w:hAnsi="Arial" w:cs="Arial"/>
          <w:b/>
          <w:caps/>
          <w:sz w:val="26"/>
          <w:szCs w:val="26"/>
        </w:rPr>
      </w:pPr>
      <w:r w:rsidRPr="00F07B8F">
        <w:rPr>
          <w:rFonts w:ascii="Arial" w:hAnsi="Arial" w:cs="Arial"/>
          <w:b/>
          <w:caps/>
          <w:sz w:val="26"/>
          <w:szCs w:val="26"/>
        </w:rPr>
        <w:t>Проектные предложения</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 xml:space="preserve">Определяющей сферой экономики  муниципального образования «Ольховский сельсовет» на период планирования (до </w:t>
      </w:r>
      <w:smartTag w:uri="urn:schemas-microsoft-com:office:smarttags" w:element="metricconverter">
        <w:smartTagPr>
          <w:attr w:name="ProductID" w:val="2034 г"/>
        </w:smartTagPr>
        <w:r w:rsidRPr="00F07B8F">
          <w:rPr>
            <w:rFonts w:ascii="Arial" w:hAnsi="Arial" w:cs="Arial"/>
          </w:rPr>
          <w:t>2034 г</w:t>
        </w:r>
      </w:smartTag>
      <w:r w:rsidRPr="00F07B8F">
        <w:rPr>
          <w:rFonts w:ascii="Arial" w:hAnsi="Arial" w:cs="Arial"/>
        </w:rPr>
        <w:t>.)  принимается производство и пер</w:t>
      </w:r>
      <w:r w:rsidRPr="00F07B8F">
        <w:rPr>
          <w:rFonts w:ascii="Arial" w:hAnsi="Arial" w:cs="Arial"/>
        </w:rPr>
        <w:t>е</w:t>
      </w:r>
      <w:r w:rsidRPr="00F07B8F">
        <w:rPr>
          <w:rFonts w:ascii="Arial" w:hAnsi="Arial" w:cs="Arial"/>
        </w:rPr>
        <w:t>работка сельскохозяйственной продукции. Перспективное экономическое развитие будет осуществляться на базе существующих и новых пре</w:t>
      </w:r>
      <w:r w:rsidRPr="00F07B8F">
        <w:rPr>
          <w:rFonts w:ascii="Arial" w:hAnsi="Arial" w:cs="Arial"/>
        </w:rPr>
        <w:t>д</w:t>
      </w:r>
      <w:r w:rsidRPr="00F07B8F">
        <w:rPr>
          <w:rFonts w:ascii="Arial" w:hAnsi="Arial" w:cs="Arial"/>
        </w:rPr>
        <w:t xml:space="preserve">приятий. </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 xml:space="preserve">Экономически перспективными на территории сельсовета являются населённые пункты, расположенные на пересечениях транспортных путей, </w:t>
      </w:r>
      <w:r w:rsidRPr="00F07B8F">
        <w:rPr>
          <w:rFonts w:ascii="Arial" w:hAnsi="Arial" w:cs="Arial"/>
        </w:rPr>
        <w:lastRenderedPageBreak/>
        <w:t>имеющие на территории объекты производственного назначения.  Развитие может идти по пути восстановления прежних объёмов производства,  изменения в расселении незначительны.</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Восстановление и развитие производственного потенциала территории планируется посредством привлечения финансовых вложений местных инвесторов, а также инв</w:t>
      </w:r>
      <w:r w:rsidRPr="00F07B8F">
        <w:rPr>
          <w:rFonts w:ascii="Arial" w:hAnsi="Arial" w:cs="Arial"/>
        </w:rPr>
        <w:t>е</w:t>
      </w:r>
      <w:r w:rsidRPr="00F07B8F">
        <w:rPr>
          <w:rFonts w:ascii="Arial" w:hAnsi="Arial" w:cs="Arial"/>
        </w:rPr>
        <w:t xml:space="preserve">сторов из других субъектов РФ. </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b/>
        </w:rPr>
        <w:t xml:space="preserve">Генеральным планом  </w:t>
      </w:r>
      <w:r w:rsidRPr="00F07B8F">
        <w:rPr>
          <w:rFonts w:ascii="Arial" w:hAnsi="Arial" w:cs="Arial"/>
        </w:rPr>
        <w:t xml:space="preserve">на первую очередь строительства </w:t>
      </w:r>
      <w:r w:rsidRPr="00F07B8F">
        <w:rPr>
          <w:rFonts w:ascii="Arial" w:hAnsi="Arial" w:cs="Arial"/>
          <w:b/>
        </w:rPr>
        <w:t>предусматриваются следующие</w:t>
      </w:r>
      <w:r w:rsidRPr="00F07B8F">
        <w:rPr>
          <w:rFonts w:ascii="Arial" w:hAnsi="Arial" w:cs="Arial"/>
        </w:rPr>
        <w:t xml:space="preserve"> м</w:t>
      </w:r>
      <w:r w:rsidRPr="00F07B8F">
        <w:rPr>
          <w:rFonts w:ascii="Arial" w:hAnsi="Arial" w:cs="Arial"/>
        </w:rPr>
        <w:t>е</w:t>
      </w:r>
      <w:r w:rsidRPr="00F07B8F">
        <w:rPr>
          <w:rFonts w:ascii="Arial" w:hAnsi="Arial" w:cs="Arial"/>
        </w:rPr>
        <w:t>роприятия:</w:t>
      </w:r>
    </w:p>
    <w:p w:rsidR="00D54BEE" w:rsidRPr="00F07B8F" w:rsidRDefault="00D54BEE" w:rsidP="00075B5D">
      <w:pPr>
        <w:pStyle w:val="a3"/>
        <w:numPr>
          <w:ilvl w:val="0"/>
          <w:numId w:val="64"/>
        </w:numPr>
        <w:suppressAutoHyphens/>
        <w:spacing w:line="360" w:lineRule="auto"/>
        <w:jc w:val="both"/>
        <w:rPr>
          <w:rFonts w:ascii="Arial" w:hAnsi="Arial" w:cs="Arial"/>
        </w:rPr>
      </w:pPr>
      <w:r w:rsidRPr="00F07B8F">
        <w:rPr>
          <w:rFonts w:ascii="Arial" w:hAnsi="Arial" w:cs="Arial"/>
        </w:rPr>
        <w:t>выделение в качестве инвестиционных площадок недействующих, фактически заброшенных территорий с.-х. объектов.</w:t>
      </w:r>
    </w:p>
    <w:p w:rsidR="00D54BEE" w:rsidRPr="00F07B8F" w:rsidRDefault="00D54BEE" w:rsidP="00D54BEE">
      <w:pPr>
        <w:spacing w:line="360" w:lineRule="auto"/>
        <w:ind w:firstLine="851"/>
        <w:jc w:val="both"/>
        <w:rPr>
          <w:rFonts w:ascii="Arial" w:hAnsi="Arial" w:cs="Arial"/>
        </w:rPr>
      </w:pPr>
      <w:r w:rsidRPr="00F07B8F">
        <w:rPr>
          <w:rFonts w:ascii="Arial" w:hAnsi="Arial" w:cs="Arial"/>
          <w:b/>
        </w:rPr>
        <w:t xml:space="preserve">Генеральным планом  </w:t>
      </w:r>
      <w:r w:rsidRPr="00F07B8F">
        <w:rPr>
          <w:rFonts w:ascii="Arial" w:hAnsi="Arial" w:cs="Arial"/>
        </w:rPr>
        <w:t>на расчетный срок</w:t>
      </w:r>
      <w:r w:rsidRPr="00F07B8F">
        <w:rPr>
          <w:rFonts w:ascii="Arial" w:hAnsi="Arial" w:cs="Arial"/>
          <w:b/>
        </w:rPr>
        <w:t xml:space="preserve"> </w:t>
      </w:r>
      <w:r w:rsidRPr="00F07B8F">
        <w:rPr>
          <w:rFonts w:ascii="Arial" w:hAnsi="Arial" w:cs="Arial"/>
        </w:rPr>
        <w:t xml:space="preserve">в качестве мероприятий определена реконструкция производственных и складских с.-х. помещений на территории сельсовета. </w:t>
      </w:r>
    </w:p>
    <w:p w:rsidR="00D54BEE" w:rsidRPr="00F07B8F" w:rsidRDefault="00D54BEE" w:rsidP="00D54BEE">
      <w:pPr>
        <w:keepNext/>
        <w:spacing w:line="360" w:lineRule="auto"/>
        <w:ind w:firstLine="851"/>
        <w:jc w:val="center"/>
        <w:rPr>
          <w:rFonts w:ascii="Arial" w:hAnsi="Arial" w:cs="Arial"/>
          <w:b/>
        </w:rPr>
      </w:pPr>
      <w:r w:rsidRPr="00F07B8F">
        <w:rPr>
          <w:rFonts w:ascii="Arial" w:hAnsi="Arial" w:cs="Arial"/>
          <w:b/>
        </w:rPr>
        <w:t>Развитие малого и среднего предпринимательс</w:t>
      </w:r>
      <w:r w:rsidRPr="00F07B8F">
        <w:rPr>
          <w:rFonts w:ascii="Arial" w:hAnsi="Arial" w:cs="Arial"/>
          <w:b/>
        </w:rPr>
        <w:t>т</w:t>
      </w:r>
      <w:r w:rsidRPr="00F07B8F">
        <w:rPr>
          <w:rFonts w:ascii="Arial" w:hAnsi="Arial" w:cs="Arial"/>
          <w:b/>
        </w:rPr>
        <w:t>ва</w:t>
      </w:r>
    </w:p>
    <w:p w:rsidR="00D54BEE" w:rsidRPr="00F07B8F" w:rsidRDefault="00D54BEE" w:rsidP="00D54BEE">
      <w:pPr>
        <w:spacing w:line="360" w:lineRule="auto"/>
        <w:ind w:firstLine="708"/>
        <w:jc w:val="both"/>
        <w:rPr>
          <w:rFonts w:ascii="Arial" w:hAnsi="Arial" w:cs="Arial"/>
          <w:bCs/>
          <w:iCs/>
        </w:rPr>
      </w:pPr>
      <w:r w:rsidRPr="00F07B8F">
        <w:rPr>
          <w:rFonts w:ascii="Arial" w:hAnsi="Arial" w:cs="Arial"/>
          <w:bCs/>
          <w:iCs/>
        </w:rPr>
        <w:t xml:space="preserve">В </w:t>
      </w:r>
      <w:r w:rsidRPr="00F07B8F">
        <w:rPr>
          <w:rFonts w:ascii="Arial" w:hAnsi="Arial" w:cs="Arial"/>
        </w:rPr>
        <w:t>Ольховском сельсовете</w:t>
      </w:r>
      <w:r w:rsidRPr="00F07B8F">
        <w:rPr>
          <w:rFonts w:ascii="Arial" w:hAnsi="Arial" w:cs="Arial"/>
          <w:bCs/>
          <w:iCs/>
        </w:rPr>
        <w:t xml:space="preserve"> имеются все предпосылки для развития малых и средних форм предпринимательства. </w:t>
      </w:r>
    </w:p>
    <w:p w:rsidR="00D54BEE" w:rsidRPr="00F07B8F" w:rsidRDefault="00D54BEE" w:rsidP="00D54BEE">
      <w:pPr>
        <w:spacing w:line="360" w:lineRule="auto"/>
        <w:jc w:val="both"/>
        <w:rPr>
          <w:rFonts w:ascii="Arial" w:hAnsi="Arial" w:cs="Arial"/>
          <w:bCs/>
          <w:iCs/>
        </w:rPr>
      </w:pPr>
      <w:r w:rsidRPr="00F07B8F">
        <w:rPr>
          <w:rFonts w:ascii="Arial" w:hAnsi="Arial" w:cs="Arial"/>
          <w:bCs/>
          <w:iCs/>
        </w:rPr>
        <w:t>Основными принципами развития малого и среднего би</w:t>
      </w:r>
      <w:r w:rsidRPr="00F07B8F">
        <w:rPr>
          <w:rFonts w:ascii="Arial" w:hAnsi="Arial" w:cs="Arial"/>
          <w:bCs/>
          <w:iCs/>
        </w:rPr>
        <w:t>з</w:t>
      </w:r>
      <w:r w:rsidRPr="00F07B8F">
        <w:rPr>
          <w:rFonts w:ascii="Arial" w:hAnsi="Arial" w:cs="Arial"/>
          <w:bCs/>
          <w:iCs/>
        </w:rPr>
        <w:t xml:space="preserve">неса должны стать: </w:t>
      </w:r>
    </w:p>
    <w:p w:rsidR="00D54BEE" w:rsidRPr="00F07B8F" w:rsidRDefault="00D54BEE" w:rsidP="00075B5D">
      <w:pPr>
        <w:numPr>
          <w:ilvl w:val="0"/>
          <w:numId w:val="87"/>
        </w:numPr>
        <w:spacing w:line="360" w:lineRule="auto"/>
        <w:jc w:val="both"/>
        <w:rPr>
          <w:rFonts w:ascii="Arial" w:hAnsi="Arial" w:cs="Arial"/>
          <w:bCs/>
          <w:iCs/>
        </w:rPr>
      </w:pPr>
      <w:r w:rsidRPr="00F07B8F">
        <w:rPr>
          <w:rFonts w:ascii="Arial" w:hAnsi="Arial" w:cs="Arial"/>
          <w:bCs/>
          <w:iCs/>
        </w:rPr>
        <w:t>комплексность – обеспечение полного спектра услуг для малых пре</w:t>
      </w:r>
      <w:r w:rsidRPr="00F07B8F">
        <w:rPr>
          <w:rFonts w:ascii="Arial" w:hAnsi="Arial" w:cs="Arial"/>
          <w:bCs/>
          <w:iCs/>
        </w:rPr>
        <w:t>д</w:t>
      </w:r>
      <w:r w:rsidRPr="00F07B8F">
        <w:rPr>
          <w:rFonts w:ascii="Arial" w:hAnsi="Arial" w:cs="Arial"/>
          <w:bCs/>
          <w:iCs/>
        </w:rPr>
        <w:t>приятий;</w:t>
      </w:r>
    </w:p>
    <w:p w:rsidR="00D54BEE" w:rsidRPr="00F07B8F" w:rsidRDefault="00D54BEE" w:rsidP="00075B5D">
      <w:pPr>
        <w:numPr>
          <w:ilvl w:val="0"/>
          <w:numId w:val="87"/>
        </w:numPr>
        <w:spacing w:line="360" w:lineRule="auto"/>
        <w:jc w:val="both"/>
        <w:rPr>
          <w:rFonts w:ascii="Arial" w:hAnsi="Arial" w:cs="Arial"/>
          <w:bCs/>
          <w:iCs/>
        </w:rPr>
      </w:pPr>
      <w:r w:rsidRPr="00F07B8F">
        <w:rPr>
          <w:rFonts w:ascii="Arial" w:hAnsi="Arial" w:cs="Arial"/>
          <w:bCs/>
          <w:iCs/>
        </w:rPr>
        <w:t>системность – обеспечение функциональной взаимосвязи всех элементов инфраструктуры мал</w:t>
      </w:r>
      <w:r w:rsidRPr="00F07B8F">
        <w:rPr>
          <w:rFonts w:ascii="Arial" w:hAnsi="Arial" w:cs="Arial"/>
          <w:bCs/>
          <w:iCs/>
        </w:rPr>
        <w:t>о</w:t>
      </w:r>
      <w:r w:rsidRPr="00F07B8F">
        <w:rPr>
          <w:rFonts w:ascii="Arial" w:hAnsi="Arial" w:cs="Arial"/>
          <w:bCs/>
          <w:iCs/>
        </w:rPr>
        <w:t>го бизнеса;</w:t>
      </w:r>
    </w:p>
    <w:p w:rsidR="00D54BEE" w:rsidRPr="00F07B8F" w:rsidRDefault="00D54BEE" w:rsidP="00075B5D">
      <w:pPr>
        <w:numPr>
          <w:ilvl w:val="0"/>
          <w:numId w:val="87"/>
        </w:numPr>
        <w:spacing w:line="360" w:lineRule="auto"/>
        <w:jc w:val="both"/>
        <w:rPr>
          <w:rFonts w:ascii="Arial" w:hAnsi="Arial" w:cs="Arial"/>
          <w:bCs/>
          <w:iCs/>
        </w:rPr>
      </w:pPr>
      <w:r w:rsidRPr="00F07B8F">
        <w:rPr>
          <w:rFonts w:ascii="Arial" w:hAnsi="Arial" w:cs="Arial"/>
          <w:bCs/>
          <w:iCs/>
        </w:rPr>
        <w:t>конкурсность – обеспечение равных прав и возможностей малых предприятий при получении поддержки и г</w:t>
      </w:r>
      <w:r w:rsidRPr="00F07B8F">
        <w:rPr>
          <w:rFonts w:ascii="Arial" w:hAnsi="Arial" w:cs="Arial"/>
          <w:bCs/>
          <w:iCs/>
        </w:rPr>
        <w:t>о</w:t>
      </w:r>
      <w:r w:rsidRPr="00F07B8F">
        <w:rPr>
          <w:rFonts w:ascii="Arial" w:hAnsi="Arial" w:cs="Arial"/>
          <w:bCs/>
          <w:iCs/>
        </w:rPr>
        <w:t>сударственных заказов;</w:t>
      </w:r>
    </w:p>
    <w:p w:rsidR="00D54BEE" w:rsidRPr="00F07B8F" w:rsidRDefault="00D54BEE" w:rsidP="00075B5D">
      <w:pPr>
        <w:numPr>
          <w:ilvl w:val="0"/>
          <w:numId w:val="87"/>
        </w:numPr>
        <w:spacing w:line="360" w:lineRule="auto"/>
        <w:jc w:val="both"/>
        <w:rPr>
          <w:rFonts w:ascii="Arial" w:hAnsi="Arial" w:cs="Arial"/>
          <w:bCs/>
          <w:iCs/>
        </w:rPr>
      </w:pPr>
      <w:r w:rsidRPr="00F07B8F">
        <w:rPr>
          <w:rFonts w:ascii="Arial" w:hAnsi="Arial" w:cs="Arial"/>
          <w:bCs/>
          <w:iCs/>
        </w:rPr>
        <w:t>гласность – наличие полной и доступной информации о политике в сфере малого предприним</w:t>
      </w:r>
      <w:r w:rsidRPr="00F07B8F">
        <w:rPr>
          <w:rFonts w:ascii="Arial" w:hAnsi="Arial" w:cs="Arial"/>
          <w:bCs/>
          <w:iCs/>
        </w:rPr>
        <w:t>а</w:t>
      </w:r>
      <w:r w:rsidRPr="00F07B8F">
        <w:rPr>
          <w:rFonts w:ascii="Arial" w:hAnsi="Arial" w:cs="Arial"/>
          <w:bCs/>
          <w:iCs/>
        </w:rPr>
        <w:t>тельства;</w:t>
      </w:r>
    </w:p>
    <w:p w:rsidR="00D54BEE" w:rsidRPr="00F07B8F" w:rsidRDefault="00D54BEE" w:rsidP="00075B5D">
      <w:pPr>
        <w:numPr>
          <w:ilvl w:val="0"/>
          <w:numId w:val="87"/>
        </w:numPr>
        <w:spacing w:line="360" w:lineRule="auto"/>
        <w:jc w:val="both"/>
        <w:rPr>
          <w:rFonts w:ascii="Arial" w:hAnsi="Arial" w:cs="Arial"/>
          <w:bCs/>
          <w:iCs/>
        </w:rPr>
      </w:pPr>
      <w:r w:rsidRPr="00F07B8F">
        <w:rPr>
          <w:rFonts w:ascii="Arial" w:hAnsi="Arial" w:cs="Arial"/>
          <w:bCs/>
          <w:iCs/>
        </w:rPr>
        <w:t>делегирование функций – обеспечение участия общественных объединений и союзов в решении проблем м</w:t>
      </w:r>
      <w:r w:rsidRPr="00F07B8F">
        <w:rPr>
          <w:rFonts w:ascii="Arial" w:hAnsi="Arial" w:cs="Arial"/>
          <w:bCs/>
          <w:iCs/>
        </w:rPr>
        <w:t>а</w:t>
      </w:r>
      <w:r w:rsidRPr="00F07B8F">
        <w:rPr>
          <w:rFonts w:ascii="Arial" w:hAnsi="Arial" w:cs="Arial"/>
          <w:bCs/>
          <w:iCs/>
        </w:rPr>
        <w:t xml:space="preserve">лого бизнеса. </w:t>
      </w:r>
    </w:p>
    <w:p w:rsidR="00D54BEE" w:rsidRPr="00F07B8F" w:rsidRDefault="00D54BEE" w:rsidP="00D54BEE">
      <w:pPr>
        <w:pStyle w:val="afa"/>
        <w:keepNext/>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6</w:t>
      </w:r>
      <w:r w:rsidRPr="00F07B8F">
        <w:rPr>
          <w:rFonts w:ascii="Arial" w:hAnsi="Arial" w:cs="Arial"/>
        </w:rPr>
        <w:fldChar w:fldCharType="end"/>
      </w:r>
      <w:r w:rsidRPr="00F07B8F">
        <w:rPr>
          <w:rFonts w:ascii="Arial" w:hAnsi="Arial" w:cs="Arial"/>
        </w:rPr>
        <w:t xml:space="preserve"> – Задачи и мероприятия по развитию и поддержки малого предпринимател</w:t>
      </w:r>
      <w:r w:rsidRPr="00F07B8F">
        <w:rPr>
          <w:rFonts w:ascii="Arial" w:hAnsi="Arial" w:cs="Arial"/>
        </w:rPr>
        <w:t>ь</w:t>
      </w:r>
      <w:r w:rsidRPr="00F07B8F">
        <w:rPr>
          <w:rFonts w:ascii="Arial" w:hAnsi="Arial" w:cs="Arial"/>
        </w:rPr>
        <w:t>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7"/>
        <w:gridCol w:w="2883"/>
        <w:gridCol w:w="5817"/>
      </w:tblGrid>
      <w:tr w:rsidR="00D54BEE" w:rsidRPr="00F07B8F" w:rsidTr="00D54BEE">
        <w:trPr>
          <w:tblHeader/>
        </w:trPr>
        <w:tc>
          <w:tcPr>
            <w:tcW w:w="627" w:type="dxa"/>
            <w:shd w:val="clear" w:color="auto" w:fill="auto"/>
            <w:vAlign w:val="center"/>
          </w:tcPr>
          <w:p w:rsidR="00D54BEE" w:rsidRPr="00F07B8F" w:rsidRDefault="00D54BEE" w:rsidP="00D54BEE">
            <w:pPr>
              <w:keepNext/>
              <w:jc w:val="center"/>
              <w:rPr>
                <w:rFonts w:ascii="Arial" w:hAnsi="Arial" w:cs="Arial"/>
                <w:b/>
                <w:bCs/>
                <w:sz w:val="20"/>
                <w:szCs w:val="20"/>
              </w:rPr>
            </w:pPr>
            <w:r w:rsidRPr="00F07B8F">
              <w:rPr>
                <w:rFonts w:ascii="Arial" w:hAnsi="Arial" w:cs="Arial"/>
                <w:b/>
                <w:bCs/>
                <w:sz w:val="20"/>
                <w:szCs w:val="20"/>
              </w:rPr>
              <w:t>№</w:t>
            </w:r>
          </w:p>
          <w:p w:rsidR="00D54BEE" w:rsidRPr="00F07B8F" w:rsidRDefault="00D54BEE" w:rsidP="00D54BEE">
            <w:pPr>
              <w:keepNext/>
              <w:jc w:val="center"/>
              <w:rPr>
                <w:rFonts w:ascii="Arial" w:hAnsi="Arial" w:cs="Arial"/>
                <w:b/>
                <w:bCs/>
                <w:sz w:val="20"/>
                <w:szCs w:val="20"/>
              </w:rPr>
            </w:pPr>
            <w:proofErr w:type="gramStart"/>
            <w:r w:rsidRPr="00F07B8F">
              <w:rPr>
                <w:rFonts w:ascii="Arial" w:hAnsi="Arial" w:cs="Arial"/>
                <w:b/>
                <w:bCs/>
                <w:sz w:val="20"/>
                <w:szCs w:val="20"/>
              </w:rPr>
              <w:t>п</w:t>
            </w:r>
            <w:proofErr w:type="gramEnd"/>
            <w:r w:rsidRPr="00F07B8F">
              <w:rPr>
                <w:rFonts w:ascii="Arial" w:hAnsi="Arial" w:cs="Arial"/>
                <w:b/>
                <w:bCs/>
                <w:sz w:val="20"/>
                <w:szCs w:val="20"/>
              </w:rPr>
              <w:t>/п</w:t>
            </w:r>
          </w:p>
        </w:tc>
        <w:tc>
          <w:tcPr>
            <w:tcW w:w="2883" w:type="dxa"/>
            <w:shd w:val="clear" w:color="auto" w:fill="auto"/>
            <w:vAlign w:val="center"/>
          </w:tcPr>
          <w:p w:rsidR="00D54BEE" w:rsidRPr="00F07B8F" w:rsidRDefault="00D54BEE" w:rsidP="00D54BEE">
            <w:pPr>
              <w:keepNext/>
              <w:jc w:val="center"/>
              <w:rPr>
                <w:rFonts w:ascii="Arial" w:hAnsi="Arial" w:cs="Arial"/>
                <w:b/>
                <w:bCs/>
                <w:sz w:val="20"/>
                <w:szCs w:val="20"/>
              </w:rPr>
            </w:pPr>
            <w:r w:rsidRPr="00F07B8F">
              <w:rPr>
                <w:rFonts w:ascii="Arial" w:hAnsi="Arial" w:cs="Arial"/>
                <w:b/>
                <w:bCs/>
                <w:sz w:val="20"/>
                <w:szCs w:val="20"/>
              </w:rPr>
              <w:t>Задачи</w:t>
            </w:r>
          </w:p>
        </w:tc>
        <w:tc>
          <w:tcPr>
            <w:tcW w:w="5817" w:type="dxa"/>
            <w:shd w:val="clear" w:color="auto" w:fill="auto"/>
            <w:vAlign w:val="center"/>
          </w:tcPr>
          <w:p w:rsidR="00D54BEE" w:rsidRPr="00F07B8F" w:rsidRDefault="00D54BEE" w:rsidP="00D54BEE">
            <w:pPr>
              <w:keepNext/>
              <w:jc w:val="center"/>
              <w:rPr>
                <w:rFonts w:ascii="Arial" w:hAnsi="Arial" w:cs="Arial"/>
                <w:b/>
                <w:bCs/>
                <w:sz w:val="20"/>
                <w:szCs w:val="20"/>
              </w:rPr>
            </w:pPr>
            <w:r w:rsidRPr="00F07B8F">
              <w:rPr>
                <w:rFonts w:ascii="Arial" w:hAnsi="Arial" w:cs="Arial"/>
                <w:b/>
                <w:bCs/>
                <w:sz w:val="20"/>
                <w:szCs w:val="20"/>
              </w:rPr>
              <w:t>Мероприятия</w:t>
            </w:r>
          </w:p>
        </w:tc>
      </w:tr>
      <w:tr w:rsidR="00D54BEE" w:rsidRPr="00F07B8F" w:rsidTr="00D54BEE">
        <w:tc>
          <w:tcPr>
            <w:tcW w:w="627" w:type="dxa"/>
            <w:shd w:val="clear" w:color="auto" w:fill="auto"/>
            <w:vAlign w:val="center"/>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1</w:t>
            </w:r>
          </w:p>
        </w:tc>
        <w:tc>
          <w:tcPr>
            <w:tcW w:w="2883" w:type="dxa"/>
            <w:shd w:val="clear" w:color="auto" w:fill="auto"/>
            <w:vAlign w:val="center"/>
          </w:tcPr>
          <w:p w:rsidR="00D54BEE" w:rsidRPr="00F07B8F" w:rsidRDefault="00D54BEE" w:rsidP="00D54BEE">
            <w:pPr>
              <w:jc w:val="center"/>
              <w:rPr>
                <w:rFonts w:ascii="Arial" w:hAnsi="Arial" w:cs="Arial"/>
                <w:b/>
                <w:bCs/>
                <w:sz w:val="20"/>
                <w:szCs w:val="20"/>
              </w:rPr>
            </w:pPr>
            <w:r w:rsidRPr="00F07B8F">
              <w:rPr>
                <w:rFonts w:ascii="Arial" w:hAnsi="Arial" w:cs="Arial"/>
                <w:b/>
                <w:sz w:val="20"/>
                <w:szCs w:val="20"/>
              </w:rPr>
              <w:t>Совершенствование нормативно-правовой базы и инфраструктуры по</w:t>
            </w:r>
            <w:r w:rsidRPr="00F07B8F">
              <w:rPr>
                <w:rFonts w:ascii="Arial" w:hAnsi="Arial" w:cs="Arial"/>
                <w:b/>
                <w:sz w:val="20"/>
                <w:szCs w:val="20"/>
              </w:rPr>
              <w:t>д</w:t>
            </w:r>
            <w:r w:rsidRPr="00F07B8F">
              <w:rPr>
                <w:rFonts w:ascii="Arial" w:hAnsi="Arial" w:cs="Arial"/>
                <w:b/>
                <w:sz w:val="20"/>
                <w:szCs w:val="20"/>
              </w:rPr>
              <w:t>держки малого бизнеса</w:t>
            </w:r>
          </w:p>
          <w:p w:rsidR="00D54BEE" w:rsidRPr="00F07B8F" w:rsidRDefault="00D54BEE" w:rsidP="00D54BEE">
            <w:pPr>
              <w:jc w:val="center"/>
              <w:rPr>
                <w:rFonts w:ascii="Arial" w:hAnsi="Arial" w:cs="Arial"/>
                <w:bCs/>
                <w:sz w:val="20"/>
                <w:szCs w:val="20"/>
              </w:rPr>
            </w:pPr>
          </w:p>
        </w:tc>
        <w:tc>
          <w:tcPr>
            <w:tcW w:w="5817" w:type="dxa"/>
            <w:shd w:val="clear" w:color="auto" w:fill="auto"/>
            <w:vAlign w:val="center"/>
          </w:tcPr>
          <w:p w:rsidR="00D54BEE" w:rsidRPr="00F07B8F" w:rsidRDefault="00D54BEE" w:rsidP="00D54BEE">
            <w:pPr>
              <w:tabs>
                <w:tab w:val="num" w:pos="367"/>
              </w:tabs>
              <w:rPr>
                <w:rFonts w:ascii="Arial" w:hAnsi="Arial" w:cs="Arial"/>
                <w:sz w:val="20"/>
                <w:szCs w:val="20"/>
              </w:rPr>
            </w:pPr>
            <w:r w:rsidRPr="00F07B8F">
              <w:rPr>
                <w:rFonts w:ascii="Arial" w:hAnsi="Arial" w:cs="Arial"/>
                <w:sz w:val="20"/>
                <w:szCs w:val="20"/>
              </w:rPr>
              <w:t>- Формирование правовой среды, обеспечивающей беспрепятственное развитие малого предприним</w:t>
            </w:r>
            <w:r w:rsidRPr="00F07B8F">
              <w:rPr>
                <w:rFonts w:ascii="Arial" w:hAnsi="Arial" w:cs="Arial"/>
                <w:sz w:val="20"/>
                <w:szCs w:val="20"/>
              </w:rPr>
              <w:t>а</w:t>
            </w:r>
            <w:r w:rsidRPr="00F07B8F">
              <w:rPr>
                <w:rFonts w:ascii="Arial" w:hAnsi="Arial" w:cs="Arial"/>
                <w:sz w:val="20"/>
                <w:szCs w:val="20"/>
              </w:rPr>
              <w:t>тельства:</w:t>
            </w:r>
          </w:p>
          <w:p w:rsidR="00D54BEE" w:rsidRPr="00F07B8F" w:rsidRDefault="00D54BEE" w:rsidP="00D54BEE">
            <w:pPr>
              <w:tabs>
                <w:tab w:val="num" w:pos="2276"/>
              </w:tabs>
              <w:rPr>
                <w:rFonts w:ascii="Arial" w:hAnsi="Arial" w:cs="Arial"/>
                <w:sz w:val="20"/>
                <w:szCs w:val="20"/>
              </w:rPr>
            </w:pPr>
            <w:r w:rsidRPr="00F07B8F">
              <w:rPr>
                <w:rFonts w:ascii="Arial" w:hAnsi="Arial" w:cs="Arial"/>
                <w:sz w:val="20"/>
                <w:szCs w:val="20"/>
              </w:rPr>
              <w:t>- подготовить нормативные правовые акты в сфере малого предпринимательства;</w:t>
            </w:r>
          </w:p>
          <w:p w:rsidR="00D54BEE" w:rsidRPr="00F07B8F" w:rsidRDefault="00D54BEE" w:rsidP="00D54BEE">
            <w:pPr>
              <w:tabs>
                <w:tab w:val="num" w:pos="2276"/>
              </w:tabs>
              <w:rPr>
                <w:rFonts w:ascii="Arial" w:hAnsi="Arial" w:cs="Arial"/>
                <w:sz w:val="20"/>
                <w:szCs w:val="20"/>
              </w:rPr>
            </w:pPr>
            <w:r w:rsidRPr="00F07B8F">
              <w:rPr>
                <w:rFonts w:ascii="Arial" w:hAnsi="Arial" w:cs="Arial"/>
                <w:sz w:val="20"/>
                <w:szCs w:val="20"/>
              </w:rPr>
              <w:t>- содействовать разработке программ поддержки малого предпринимательства;</w:t>
            </w:r>
          </w:p>
          <w:p w:rsidR="00D54BEE" w:rsidRPr="00F07B8F" w:rsidRDefault="00D54BEE" w:rsidP="00D54BEE">
            <w:pPr>
              <w:tabs>
                <w:tab w:val="num" w:pos="2276"/>
              </w:tabs>
              <w:rPr>
                <w:rFonts w:ascii="Arial" w:hAnsi="Arial" w:cs="Arial"/>
                <w:sz w:val="20"/>
                <w:szCs w:val="20"/>
              </w:rPr>
            </w:pPr>
            <w:r w:rsidRPr="00F07B8F">
              <w:rPr>
                <w:rFonts w:ascii="Arial" w:hAnsi="Arial" w:cs="Arial"/>
                <w:sz w:val="20"/>
                <w:szCs w:val="20"/>
              </w:rPr>
              <w:t>- развивать объекты инфраструкт</w:t>
            </w:r>
            <w:r w:rsidRPr="00F07B8F">
              <w:rPr>
                <w:rFonts w:ascii="Arial" w:hAnsi="Arial" w:cs="Arial"/>
                <w:sz w:val="20"/>
                <w:szCs w:val="20"/>
              </w:rPr>
              <w:t>у</w:t>
            </w:r>
            <w:r w:rsidRPr="00F07B8F">
              <w:rPr>
                <w:rFonts w:ascii="Arial" w:hAnsi="Arial" w:cs="Arial"/>
                <w:sz w:val="20"/>
                <w:szCs w:val="20"/>
              </w:rPr>
              <w:t>ры;</w:t>
            </w:r>
          </w:p>
          <w:p w:rsidR="00D54BEE" w:rsidRPr="00F07B8F" w:rsidRDefault="00D54BEE" w:rsidP="00D54BEE">
            <w:pPr>
              <w:tabs>
                <w:tab w:val="num" w:pos="2276"/>
              </w:tabs>
              <w:rPr>
                <w:rFonts w:ascii="Arial" w:hAnsi="Arial" w:cs="Arial"/>
                <w:sz w:val="20"/>
                <w:szCs w:val="20"/>
              </w:rPr>
            </w:pPr>
            <w:r w:rsidRPr="00F07B8F">
              <w:rPr>
                <w:rFonts w:ascii="Arial" w:hAnsi="Arial" w:cs="Arial"/>
                <w:sz w:val="20"/>
                <w:szCs w:val="20"/>
              </w:rPr>
              <w:t xml:space="preserve">- обеспечить доступ субъектов малого </w:t>
            </w:r>
            <w:r w:rsidRPr="00F07B8F">
              <w:rPr>
                <w:rFonts w:ascii="Arial" w:hAnsi="Arial" w:cs="Arial"/>
                <w:sz w:val="20"/>
                <w:szCs w:val="20"/>
              </w:rPr>
              <w:lastRenderedPageBreak/>
              <w:t>предпринимательства к мун</w:t>
            </w:r>
            <w:r w:rsidRPr="00F07B8F">
              <w:rPr>
                <w:rFonts w:ascii="Arial" w:hAnsi="Arial" w:cs="Arial"/>
                <w:sz w:val="20"/>
                <w:szCs w:val="20"/>
              </w:rPr>
              <w:t>и</w:t>
            </w:r>
            <w:r w:rsidRPr="00F07B8F">
              <w:rPr>
                <w:rFonts w:ascii="Arial" w:hAnsi="Arial" w:cs="Arial"/>
                <w:sz w:val="20"/>
                <w:szCs w:val="20"/>
              </w:rPr>
              <w:t>ципальным заказам;</w:t>
            </w:r>
          </w:p>
          <w:p w:rsidR="00D54BEE" w:rsidRPr="00F07B8F" w:rsidRDefault="00D54BEE" w:rsidP="00D54BEE">
            <w:pPr>
              <w:tabs>
                <w:tab w:val="num" w:pos="2276"/>
              </w:tabs>
              <w:rPr>
                <w:rFonts w:ascii="Arial" w:hAnsi="Arial" w:cs="Arial"/>
                <w:sz w:val="20"/>
                <w:szCs w:val="20"/>
              </w:rPr>
            </w:pPr>
            <w:r w:rsidRPr="00F07B8F">
              <w:rPr>
                <w:rFonts w:ascii="Arial" w:hAnsi="Arial" w:cs="Arial"/>
                <w:sz w:val="20"/>
                <w:szCs w:val="20"/>
              </w:rPr>
              <w:t>- подготовить обзоры правоприменительной практики для устранения административных барьеров;</w:t>
            </w:r>
          </w:p>
          <w:p w:rsidR="00D54BEE" w:rsidRPr="00F07B8F" w:rsidRDefault="00D54BEE" w:rsidP="00D54BEE">
            <w:pPr>
              <w:tabs>
                <w:tab w:val="num" w:pos="2276"/>
              </w:tabs>
              <w:rPr>
                <w:rFonts w:ascii="Arial" w:hAnsi="Arial" w:cs="Arial"/>
                <w:sz w:val="20"/>
                <w:szCs w:val="20"/>
              </w:rPr>
            </w:pPr>
            <w:r w:rsidRPr="00F07B8F">
              <w:rPr>
                <w:rFonts w:ascii="Arial" w:hAnsi="Arial" w:cs="Arial"/>
                <w:sz w:val="20"/>
                <w:szCs w:val="20"/>
              </w:rPr>
              <w:t>- Организация взаимодействия субъектов малого бизнеса с органами исполнительной власти, органами местного самоуправления, а также предприятиями науки и промышленности, содейс</w:t>
            </w:r>
            <w:r w:rsidRPr="00F07B8F">
              <w:rPr>
                <w:rFonts w:ascii="Arial" w:hAnsi="Arial" w:cs="Arial"/>
                <w:sz w:val="20"/>
                <w:szCs w:val="20"/>
              </w:rPr>
              <w:t>т</w:t>
            </w:r>
            <w:r w:rsidRPr="00F07B8F">
              <w:rPr>
                <w:rFonts w:ascii="Arial" w:hAnsi="Arial" w:cs="Arial"/>
                <w:sz w:val="20"/>
                <w:szCs w:val="20"/>
              </w:rPr>
              <w:t>вие малому предпринимательству в преодолении администр</w:t>
            </w:r>
            <w:r w:rsidRPr="00F07B8F">
              <w:rPr>
                <w:rFonts w:ascii="Arial" w:hAnsi="Arial" w:cs="Arial"/>
                <w:sz w:val="20"/>
                <w:szCs w:val="20"/>
              </w:rPr>
              <w:t>а</w:t>
            </w:r>
            <w:r w:rsidRPr="00F07B8F">
              <w:rPr>
                <w:rFonts w:ascii="Arial" w:hAnsi="Arial" w:cs="Arial"/>
                <w:sz w:val="20"/>
                <w:szCs w:val="20"/>
              </w:rPr>
              <w:t>тивных барьеров;</w:t>
            </w:r>
          </w:p>
          <w:p w:rsidR="00D54BEE" w:rsidRPr="00F07B8F" w:rsidRDefault="00D54BEE" w:rsidP="00D54BEE">
            <w:pPr>
              <w:tabs>
                <w:tab w:val="num" w:pos="2276"/>
              </w:tabs>
              <w:rPr>
                <w:rFonts w:ascii="Arial" w:hAnsi="Arial" w:cs="Arial"/>
                <w:sz w:val="20"/>
                <w:szCs w:val="20"/>
              </w:rPr>
            </w:pPr>
            <w:r w:rsidRPr="00F07B8F">
              <w:rPr>
                <w:rFonts w:ascii="Arial" w:hAnsi="Arial" w:cs="Arial"/>
                <w:sz w:val="20"/>
                <w:szCs w:val="20"/>
              </w:rPr>
              <w:t>- Оказание консультационной п</w:t>
            </w:r>
            <w:r w:rsidRPr="00F07B8F">
              <w:rPr>
                <w:rFonts w:ascii="Arial" w:hAnsi="Arial" w:cs="Arial"/>
                <w:sz w:val="20"/>
                <w:szCs w:val="20"/>
              </w:rPr>
              <w:t>о</w:t>
            </w:r>
            <w:r w:rsidRPr="00F07B8F">
              <w:rPr>
                <w:rFonts w:ascii="Arial" w:hAnsi="Arial" w:cs="Arial"/>
                <w:sz w:val="20"/>
                <w:szCs w:val="20"/>
              </w:rPr>
              <w:t>мощи через "горячую линию";</w:t>
            </w:r>
          </w:p>
          <w:p w:rsidR="00D54BEE" w:rsidRPr="00F07B8F" w:rsidRDefault="00D54BEE" w:rsidP="00D54BEE">
            <w:pPr>
              <w:tabs>
                <w:tab w:val="num" w:pos="2276"/>
              </w:tabs>
              <w:rPr>
                <w:rFonts w:ascii="Arial" w:hAnsi="Arial" w:cs="Arial"/>
                <w:sz w:val="20"/>
                <w:szCs w:val="20"/>
              </w:rPr>
            </w:pPr>
            <w:r w:rsidRPr="00F07B8F">
              <w:rPr>
                <w:rFonts w:ascii="Arial" w:hAnsi="Arial" w:cs="Arial"/>
                <w:sz w:val="20"/>
                <w:szCs w:val="20"/>
              </w:rPr>
              <w:t>- Организация и проведение серии семинаров по вопросам безопасности бизнеса с участием правоохр</w:t>
            </w:r>
            <w:r w:rsidRPr="00F07B8F">
              <w:rPr>
                <w:rFonts w:ascii="Arial" w:hAnsi="Arial" w:cs="Arial"/>
                <w:sz w:val="20"/>
                <w:szCs w:val="20"/>
              </w:rPr>
              <w:t>а</w:t>
            </w:r>
            <w:r w:rsidRPr="00F07B8F">
              <w:rPr>
                <w:rFonts w:ascii="Arial" w:hAnsi="Arial" w:cs="Arial"/>
                <w:sz w:val="20"/>
                <w:szCs w:val="20"/>
              </w:rPr>
              <w:t>нительных органов;</w:t>
            </w:r>
          </w:p>
          <w:p w:rsidR="00D54BEE" w:rsidRPr="00F07B8F" w:rsidRDefault="00D54BEE" w:rsidP="00D54BEE">
            <w:pPr>
              <w:rPr>
                <w:rFonts w:ascii="Arial" w:hAnsi="Arial" w:cs="Arial"/>
                <w:sz w:val="20"/>
                <w:szCs w:val="20"/>
              </w:rPr>
            </w:pPr>
            <w:r w:rsidRPr="00F07B8F">
              <w:rPr>
                <w:rFonts w:ascii="Arial" w:hAnsi="Arial" w:cs="Arial"/>
                <w:sz w:val="20"/>
                <w:szCs w:val="20"/>
              </w:rPr>
              <w:t>- Формирование инфраструктуры поддержки малого предпринимательства, способную оперативно реагировать на проблемы малого бизнеса и оказывать необходимую помощь в их реш</w:t>
            </w:r>
            <w:r w:rsidRPr="00F07B8F">
              <w:rPr>
                <w:rFonts w:ascii="Arial" w:hAnsi="Arial" w:cs="Arial"/>
                <w:sz w:val="20"/>
                <w:szCs w:val="20"/>
              </w:rPr>
              <w:t>е</w:t>
            </w:r>
            <w:r w:rsidRPr="00F07B8F">
              <w:rPr>
                <w:rFonts w:ascii="Arial" w:hAnsi="Arial" w:cs="Arial"/>
                <w:sz w:val="20"/>
                <w:szCs w:val="20"/>
              </w:rPr>
              <w:t>нии.</w:t>
            </w:r>
          </w:p>
        </w:tc>
      </w:tr>
      <w:tr w:rsidR="00D54BEE" w:rsidRPr="00F07B8F" w:rsidTr="00D54BEE">
        <w:tc>
          <w:tcPr>
            <w:tcW w:w="627" w:type="dxa"/>
            <w:shd w:val="clear" w:color="auto" w:fill="auto"/>
            <w:vAlign w:val="center"/>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lastRenderedPageBreak/>
              <w:t>2</w:t>
            </w:r>
          </w:p>
        </w:tc>
        <w:tc>
          <w:tcPr>
            <w:tcW w:w="2883" w:type="dxa"/>
            <w:shd w:val="clear" w:color="auto" w:fill="auto"/>
            <w:vAlign w:val="center"/>
          </w:tcPr>
          <w:p w:rsidR="00D54BEE" w:rsidRPr="00F07B8F" w:rsidRDefault="00D54BEE" w:rsidP="00D54BEE">
            <w:pPr>
              <w:jc w:val="center"/>
              <w:rPr>
                <w:rFonts w:ascii="Arial" w:hAnsi="Arial" w:cs="Arial"/>
                <w:b/>
                <w:sz w:val="20"/>
                <w:szCs w:val="20"/>
              </w:rPr>
            </w:pPr>
            <w:r w:rsidRPr="00F07B8F">
              <w:rPr>
                <w:rFonts w:ascii="Arial" w:hAnsi="Arial" w:cs="Arial"/>
                <w:b/>
                <w:sz w:val="20"/>
                <w:szCs w:val="20"/>
              </w:rPr>
              <w:t>Увеличение вклада малых предприятий в формирование валового регионального продукта и доходов бюджета муниципального образования</w:t>
            </w:r>
          </w:p>
        </w:tc>
        <w:tc>
          <w:tcPr>
            <w:tcW w:w="5817" w:type="dxa"/>
            <w:shd w:val="clear" w:color="auto" w:fill="auto"/>
            <w:vAlign w:val="center"/>
          </w:tcPr>
          <w:p w:rsidR="00D54BEE" w:rsidRPr="00F07B8F" w:rsidRDefault="00D54BEE" w:rsidP="00D54BEE">
            <w:pPr>
              <w:tabs>
                <w:tab w:val="num" w:pos="2276"/>
              </w:tabs>
              <w:rPr>
                <w:rFonts w:ascii="Arial" w:hAnsi="Arial" w:cs="Arial"/>
                <w:sz w:val="20"/>
                <w:szCs w:val="20"/>
              </w:rPr>
            </w:pPr>
            <w:r w:rsidRPr="00F07B8F">
              <w:rPr>
                <w:rFonts w:ascii="Arial" w:hAnsi="Arial" w:cs="Arial"/>
                <w:sz w:val="20"/>
                <w:szCs w:val="20"/>
              </w:rPr>
              <w:t>- Увеличение доли налоговых поступлений в бюджет муниципального  образования от субъектов малого предпринимательс</w:t>
            </w:r>
            <w:r w:rsidRPr="00F07B8F">
              <w:rPr>
                <w:rFonts w:ascii="Arial" w:hAnsi="Arial" w:cs="Arial"/>
                <w:sz w:val="20"/>
                <w:szCs w:val="20"/>
              </w:rPr>
              <w:t>т</w:t>
            </w:r>
            <w:r w:rsidRPr="00F07B8F">
              <w:rPr>
                <w:rFonts w:ascii="Arial" w:hAnsi="Arial" w:cs="Arial"/>
                <w:sz w:val="20"/>
                <w:szCs w:val="20"/>
              </w:rPr>
              <w:t>ва;</w:t>
            </w:r>
          </w:p>
          <w:p w:rsidR="00D54BEE" w:rsidRPr="00F07B8F" w:rsidRDefault="00D54BEE" w:rsidP="00D54BEE">
            <w:pPr>
              <w:tabs>
                <w:tab w:val="num" w:pos="2276"/>
              </w:tabs>
              <w:rPr>
                <w:rFonts w:ascii="Arial" w:hAnsi="Arial" w:cs="Arial"/>
                <w:sz w:val="20"/>
                <w:szCs w:val="20"/>
              </w:rPr>
            </w:pPr>
            <w:r w:rsidRPr="00F07B8F">
              <w:rPr>
                <w:rFonts w:ascii="Arial" w:hAnsi="Arial" w:cs="Arial"/>
                <w:sz w:val="20"/>
                <w:szCs w:val="20"/>
              </w:rPr>
              <w:t>- Упростить доступ малых предприятий к инвестиционным ресурсам из различных источников, включая создание системы микрокредитования малого и сре</w:t>
            </w:r>
            <w:r w:rsidRPr="00F07B8F">
              <w:rPr>
                <w:rFonts w:ascii="Arial" w:hAnsi="Arial" w:cs="Arial"/>
                <w:sz w:val="20"/>
                <w:szCs w:val="20"/>
              </w:rPr>
              <w:t>д</w:t>
            </w:r>
            <w:r w:rsidRPr="00F07B8F">
              <w:rPr>
                <w:rFonts w:ascii="Arial" w:hAnsi="Arial" w:cs="Arial"/>
                <w:sz w:val="20"/>
                <w:szCs w:val="20"/>
              </w:rPr>
              <w:t>него бизнеса;</w:t>
            </w:r>
          </w:p>
          <w:p w:rsidR="00D54BEE" w:rsidRPr="00F07B8F" w:rsidRDefault="00D54BEE" w:rsidP="00D54BEE">
            <w:pPr>
              <w:tabs>
                <w:tab w:val="num" w:pos="2276"/>
              </w:tabs>
              <w:rPr>
                <w:rFonts w:ascii="Arial" w:hAnsi="Arial" w:cs="Arial"/>
                <w:sz w:val="20"/>
                <w:szCs w:val="20"/>
              </w:rPr>
            </w:pPr>
            <w:r w:rsidRPr="00F07B8F">
              <w:rPr>
                <w:rFonts w:ascii="Arial" w:hAnsi="Arial" w:cs="Arial"/>
                <w:sz w:val="20"/>
                <w:szCs w:val="20"/>
              </w:rPr>
              <w:t>- Внедрить прогрессивные финансовые технологии поддержки малого бизнеса (лизинг, микрокредитов</w:t>
            </w:r>
            <w:r w:rsidRPr="00F07B8F">
              <w:rPr>
                <w:rFonts w:ascii="Arial" w:hAnsi="Arial" w:cs="Arial"/>
                <w:sz w:val="20"/>
                <w:szCs w:val="20"/>
              </w:rPr>
              <w:t>а</w:t>
            </w:r>
            <w:r w:rsidRPr="00F07B8F">
              <w:rPr>
                <w:rFonts w:ascii="Arial" w:hAnsi="Arial" w:cs="Arial"/>
                <w:sz w:val="20"/>
                <w:szCs w:val="20"/>
              </w:rPr>
              <w:t>ние, др.);</w:t>
            </w:r>
          </w:p>
          <w:p w:rsidR="00D54BEE" w:rsidRPr="00F07B8F" w:rsidRDefault="00D54BEE" w:rsidP="00D54BEE">
            <w:pPr>
              <w:rPr>
                <w:rFonts w:ascii="Arial" w:hAnsi="Arial" w:cs="Arial"/>
                <w:sz w:val="20"/>
                <w:szCs w:val="20"/>
              </w:rPr>
            </w:pPr>
            <w:r w:rsidRPr="00F07B8F">
              <w:rPr>
                <w:rFonts w:ascii="Arial" w:hAnsi="Arial" w:cs="Arial"/>
                <w:sz w:val="20"/>
                <w:szCs w:val="20"/>
              </w:rPr>
              <w:t>- Обеспечить прирост выпуска продукции, товаров и услуг субъектами малого предпринимательства, включая содействие малым предприятиям в продвижении их пр</w:t>
            </w:r>
            <w:r w:rsidRPr="00F07B8F">
              <w:rPr>
                <w:rFonts w:ascii="Arial" w:hAnsi="Arial" w:cs="Arial"/>
                <w:sz w:val="20"/>
                <w:szCs w:val="20"/>
              </w:rPr>
              <w:t>о</w:t>
            </w:r>
            <w:r w:rsidRPr="00F07B8F">
              <w:rPr>
                <w:rFonts w:ascii="Arial" w:hAnsi="Arial" w:cs="Arial"/>
                <w:sz w:val="20"/>
                <w:szCs w:val="20"/>
              </w:rPr>
              <w:t>дукции на рынке.</w:t>
            </w:r>
          </w:p>
        </w:tc>
      </w:tr>
      <w:tr w:rsidR="00D54BEE" w:rsidRPr="00F07B8F" w:rsidTr="00D54BEE">
        <w:tc>
          <w:tcPr>
            <w:tcW w:w="627" w:type="dxa"/>
            <w:shd w:val="clear" w:color="auto" w:fill="auto"/>
            <w:vAlign w:val="center"/>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3</w:t>
            </w:r>
          </w:p>
        </w:tc>
        <w:tc>
          <w:tcPr>
            <w:tcW w:w="2883" w:type="dxa"/>
            <w:shd w:val="clear" w:color="auto" w:fill="auto"/>
            <w:vAlign w:val="center"/>
          </w:tcPr>
          <w:p w:rsidR="00D54BEE" w:rsidRPr="00F07B8F" w:rsidRDefault="00D54BEE" w:rsidP="00D54BEE">
            <w:pPr>
              <w:jc w:val="center"/>
              <w:rPr>
                <w:rFonts w:ascii="Arial" w:hAnsi="Arial" w:cs="Arial"/>
                <w:b/>
                <w:sz w:val="20"/>
                <w:szCs w:val="20"/>
              </w:rPr>
            </w:pPr>
            <w:r w:rsidRPr="00F07B8F">
              <w:rPr>
                <w:rFonts w:ascii="Arial" w:hAnsi="Arial" w:cs="Arial"/>
                <w:b/>
                <w:sz w:val="20"/>
                <w:szCs w:val="20"/>
              </w:rPr>
              <w:t>Увеличение доли</w:t>
            </w:r>
          </w:p>
          <w:p w:rsidR="00D54BEE" w:rsidRPr="00F07B8F" w:rsidRDefault="00D54BEE" w:rsidP="00D54BEE">
            <w:pPr>
              <w:jc w:val="center"/>
              <w:rPr>
                <w:rFonts w:ascii="Arial" w:hAnsi="Arial" w:cs="Arial"/>
                <w:b/>
                <w:bCs/>
                <w:sz w:val="20"/>
                <w:szCs w:val="20"/>
              </w:rPr>
            </w:pPr>
            <w:proofErr w:type="gramStart"/>
            <w:r w:rsidRPr="00F07B8F">
              <w:rPr>
                <w:rFonts w:ascii="Arial" w:hAnsi="Arial" w:cs="Arial"/>
                <w:b/>
                <w:sz w:val="20"/>
                <w:szCs w:val="20"/>
              </w:rPr>
              <w:t>работающих</w:t>
            </w:r>
            <w:proofErr w:type="gramEnd"/>
            <w:r w:rsidRPr="00F07B8F">
              <w:rPr>
                <w:rFonts w:ascii="Arial" w:hAnsi="Arial" w:cs="Arial"/>
                <w:b/>
                <w:sz w:val="20"/>
                <w:szCs w:val="20"/>
              </w:rPr>
              <w:t xml:space="preserve"> в малом и среднем бизнесе</w:t>
            </w:r>
          </w:p>
        </w:tc>
        <w:tc>
          <w:tcPr>
            <w:tcW w:w="5817" w:type="dxa"/>
            <w:shd w:val="clear" w:color="auto" w:fill="auto"/>
            <w:vAlign w:val="center"/>
          </w:tcPr>
          <w:p w:rsidR="00D54BEE" w:rsidRPr="00F07B8F" w:rsidRDefault="00D54BEE" w:rsidP="00D54BEE">
            <w:pPr>
              <w:tabs>
                <w:tab w:val="num" w:pos="2276"/>
              </w:tabs>
              <w:rPr>
                <w:rFonts w:ascii="Arial" w:hAnsi="Arial" w:cs="Arial"/>
                <w:sz w:val="20"/>
                <w:szCs w:val="20"/>
              </w:rPr>
            </w:pPr>
            <w:r w:rsidRPr="00F07B8F">
              <w:rPr>
                <w:rFonts w:ascii="Arial" w:hAnsi="Arial" w:cs="Arial"/>
                <w:sz w:val="20"/>
                <w:szCs w:val="20"/>
              </w:rPr>
              <w:t>- Создание условий для привлечения женщин, молодежи, безработных, уволенных в запас военнослужащих, высвобождающегося персонала крупных предприятий, обладающих предпринимательской иници</w:t>
            </w:r>
            <w:r w:rsidRPr="00F07B8F">
              <w:rPr>
                <w:rFonts w:ascii="Arial" w:hAnsi="Arial" w:cs="Arial"/>
                <w:sz w:val="20"/>
                <w:szCs w:val="20"/>
              </w:rPr>
              <w:t>а</w:t>
            </w:r>
            <w:r w:rsidRPr="00F07B8F">
              <w:rPr>
                <w:rFonts w:ascii="Arial" w:hAnsi="Arial" w:cs="Arial"/>
                <w:sz w:val="20"/>
                <w:szCs w:val="20"/>
              </w:rPr>
              <w:t>тивой;</w:t>
            </w:r>
          </w:p>
          <w:p w:rsidR="00D54BEE" w:rsidRPr="00F07B8F" w:rsidRDefault="00D54BEE" w:rsidP="00D54BEE">
            <w:pPr>
              <w:tabs>
                <w:tab w:val="num" w:pos="2276"/>
              </w:tabs>
              <w:rPr>
                <w:rFonts w:ascii="Arial" w:hAnsi="Arial" w:cs="Arial"/>
                <w:sz w:val="20"/>
                <w:szCs w:val="20"/>
              </w:rPr>
            </w:pPr>
            <w:r w:rsidRPr="00F07B8F">
              <w:rPr>
                <w:rFonts w:ascii="Arial" w:hAnsi="Arial" w:cs="Arial"/>
                <w:sz w:val="20"/>
                <w:szCs w:val="20"/>
              </w:rPr>
              <w:t>- Проведение обучения и переподготовка кадров, п</w:t>
            </w:r>
            <w:r w:rsidRPr="00F07B8F">
              <w:rPr>
                <w:rFonts w:ascii="Arial" w:hAnsi="Arial" w:cs="Arial"/>
                <w:sz w:val="20"/>
                <w:szCs w:val="20"/>
              </w:rPr>
              <w:t>о</w:t>
            </w:r>
            <w:r w:rsidRPr="00F07B8F">
              <w:rPr>
                <w:rFonts w:ascii="Arial" w:hAnsi="Arial" w:cs="Arial"/>
                <w:sz w:val="20"/>
                <w:szCs w:val="20"/>
              </w:rPr>
              <w:t>вышение деловой культуры предпринимателей, научно-методическое обеспечение;</w:t>
            </w:r>
          </w:p>
          <w:p w:rsidR="00D54BEE" w:rsidRPr="00F07B8F" w:rsidRDefault="00D54BEE" w:rsidP="00D54BEE">
            <w:pPr>
              <w:tabs>
                <w:tab w:val="num" w:pos="2276"/>
              </w:tabs>
              <w:rPr>
                <w:rFonts w:ascii="Arial" w:hAnsi="Arial" w:cs="Arial"/>
                <w:sz w:val="20"/>
                <w:szCs w:val="20"/>
              </w:rPr>
            </w:pPr>
            <w:r w:rsidRPr="00F07B8F">
              <w:rPr>
                <w:rFonts w:ascii="Arial" w:hAnsi="Arial" w:cs="Arial"/>
                <w:sz w:val="20"/>
                <w:szCs w:val="20"/>
              </w:rPr>
              <w:t>- Изменение отношения к предпринимательской де</w:t>
            </w:r>
            <w:r w:rsidRPr="00F07B8F">
              <w:rPr>
                <w:rFonts w:ascii="Arial" w:hAnsi="Arial" w:cs="Arial"/>
                <w:sz w:val="20"/>
                <w:szCs w:val="20"/>
              </w:rPr>
              <w:t>я</w:t>
            </w:r>
            <w:r w:rsidRPr="00F07B8F">
              <w:rPr>
                <w:rFonts w:ascii="Arial" w:hAnsi="Arial" w:cs="Arial"/>
                <w:sz w:val="20"/>
                <w:szCs w:val="20"/>
              </w:rPr>
              <w:t>тельности:</w:t>
            </w:r>
          </w:p>
          <w:p w:rsidR="00D54BEE" w:rsidRPr="00F07B8F" w:rsidRDefault="00D54BEE" w:rsidP="00D54BEE">
            <w:pPr>
              <w:tabs>
                <w:tab w:val="num" w:pos="2276"/>
              </w:tabs>
              <w:rPr>
                <w:rFonts w:ascii="Arial" w:hAnsi="Arial" w:cs="Arial"/>
                <w:sz w:val="20"/>
                <w:szCs w:val="20"/>
              </w:rPr>
            </w:pPr>
            <w:r w:rsidRPr="00F07B8F">
              <w:rPr>
                <w:rFonts w:ascii="Arial" w:hAnsi="Arial" w:cs="Arial"/>
                <w:sz w:val="20"/>
                <w:szCs w:val="20"/>
              </w:rPr>
              <w:t>- содействовать формированию в обществе духа предпринимательс</w:t>
            </w:r>
            <w:r w:rsidRPr="00F07B8F">
              <w:rPr>
                <w:rFonts w:ascii="Arial" w:hAnsi="Arial" w:cs="Arial"/>
                <w:sz w:val="20"/>
                <w:szCs w:val="20"/>
              </w:rPr>
              <w:t>т</w:t>
            </w:r>
            <w:r w:rsidRPr="00F07B8F">
              <w:rPr>
                <w:rFonts w:ascii="Arial" w:hAnsi="Arial" w:cs="Arial"/>
                <w:sz w:val="20"/>
                <w:szCs w:val="20"/>
              </w:rPr>
              <w:t>ва;</w:t>
            </w:r>
          </w:p>
          <w:p w:rsidR="00D54BEE" w:rsidRPr="00F07B8F" w:rsidRDefault="00D54BEE" w:rsidP="00D54BEE">
            <w:pPr>
              <w:tabs>
                <w:tab w:val="num" w:pos="2276"/>
              </w:tabs>
              <w:rPr>
                <w:rFonts w:ascii="Arial" w:hAnsi="Arial" w:cs="Arial"/>
                <w:sz w:val="20"/>
                <w:szCs w:val="20"/>
              </w:rPr>
            </w:pPr>
            <w:r w:rsidRPr="00F07B8F">
              <w:rPr>
                <w:rFonts w:ascii="Arial" w:hAnsi="Arial" w:cs="Arial"/>
                <w:sz w:val="20"/>
                <w:szCs w:val="20"/>
              </w:rPr>
              <w:t>- пропагандировать предпринимательскую деятельность: проводить конкурсы среди предпринимателей, осуществлять публик</w:t>
            </w:r>
            <w:r w:rsidRPr="00F07B8F">
              <w:rPr>
                <w:rFonts w:ascii="Arial" w:hAnsi="Arial" w:cs="Arial"/>
                <w:sz w:val="20"/>
                <w:szCs w:val="20"/>
              </w:rPr>
              <w:t>а</w:t>
            </w:r>
            <w:r w:rsidRPr="00F07B8F">
              <w:rPr>
                <w:rFonts w:ascii="Arial" w:hAnsi="Arial" w:cs="Arial"/>
                <w:sz w:val="20"/>
                <w:szCs w:val="20"/>
              </w:rPr>
              <w:t>ции в СМИ;</w:t>
            </w:r>
          </w:p>
          <w:p w:rsidR="00D54BEE" w:rsidRPr="00F07B8F" w:rsidRDefault="00D54BEE" w:rsidP="00D54BEE">
            <w:pPr>
              <w:tabs>
                <w:tab w:val="num" w:pos="2276"/>
              </w:tabs>
              <w:rPr>
                <w:rFonts w:ascii="Arial" w:hAnsi="Arial" w:cs="Arial"/>
                <w:sz w:val="20"/>
                <w:szCs w:val="20"/>
              </w:rPr>
            </w:pPr>
            <w:r w:rsidRPr="00F07B8F">
              <w:rPr>
                <w:rFonts w:ascii="Arial" w:hAnsi="Arial" w:cs="Arial"/>
                <w:sz w:val="20"/>
                <w:szCs w:val="20"/>
              </w:rPr>
              <w:t>- Стимулирование создание новых малых предприятий, позволяющих создавать дополнительные рабочие места в сфере мал</w:t>
            </w:r>
            <w:r w:rsidRPr="00F07B8F">
              <w:rPr>
                <w:rFonts w:ascii="Arial" w:hAnsi="Arial" w:cs="Arial"/>
                <w:sz w:val="20"/>
                <w:szCs w:val="20"/>
              </w:rPr>
              <w:t>о</w:t>
            </w:r>
            <w:r w:rsidRPr="00F07B8F">
              <w:rPr>
                <w:rFonts w:ascii="Arial" w:hAnsi="Arial" w:cs="Arial"/>
                <w:sz w:val="20"/>
                <w:szCs w:val="20"/>
              </w:rPr>
              <w:t>го бизнеса.</w:t>
            </w:r>
          </w:p>
        </w:tc>
      </w:tr>
    </w:tbl>
    <w:p w:rsidR="00D54BEE" w:rsidRPr="00F07B8F" w:rsidRDefault="00D54BEE" w:rsidP="00D54BEE">
      <w:pPr>
        <w:spacing w:line="360" w:lineRule="auto"/>
        <w:ind w:firstLine="851"/>
        <w:jc w:val="both"/>
        <w:rPr>
          <w:rFonts w:ascii="Arial" w:hAnsi="Arial" w:cs="Arial"/>
        </w:rPr>
      </w:pPr>
      <w:r w:rsidRPr="00F07B8F">
        <w:rPr>
          <w:rFonts w:ascii="Arial" w:hAnsi="Arial" w:cs="Arial"/>
        </w:rPr>
        <w:t xml:space="preserve">Приоритетное направление развития малого и среднего бизнеса в сельсовете -  социально-бытовое обслуживания населения (торговля, сфера услуг). </w:t>
      </w:r>
    </w:p>
    <w:p w:rsidR="00D54BEE" w:rsidRPr="00F07B8F" w:rsidRDefault="00D54BEE" w:rsidP="00D54BEE">
      <w:pPr>
        <w:widowControl w:val="0"/>
        <w:spacing w:line="360" w:lineRule="auto"/>
        <w:ind w:firstLine="851"/>
        <w:jc w:val="both"/>
        <w:rPr>
          <w:rFonts w:ascii="Arial" w:hAnsi="Arial" w:cs="Arial"/>
          <w:bCs/>
          <w:iCs/>
        </w:rPr>
      </w:pPr>
      <w:proofErr w:type="gramStart"/>
      <w:r w:rsidRPr="00F07B8F">
        <w:rPr>
          <w:rFonts w:ascii="Arial" w:hAnsi="Arial" w:cs="Arial"/>
          <w:bCs/>
          <w:iCs/>
        </w:rPr>
        <w:t xml:space="preserve">На этапе разработки плана реализации генерального плана поселения, в соответствии с </w:t>
      </w:r>
      <w:r w:rsidRPr="00F07B8F">
        <w:rPr>
          <w:rFonts w:ascii="Arial" w:hAnsi="Arial" w:cs="Arial"/>
        </w:rPr>
        <w:t xml:space="preserve">Федеральным законом от 24.07.2007 г. № 209-ФЗ «О развитии малого и среднего </w:t>
      </w:r>
      <w:r w:rsidRPr="00F07B8F">
        <w:rPr>
          <w:rFonts w:ascii="Arial" w:hAnsi="Arial" w:cs="Arial"/>
          <w:bCs/>
          <w:iCs/>
        </w:rPr>
        <w:t xml:space="preserve">предпринимательства в Российской Федерации» и областной </w:t>
      </w:r>
      <w:r w:rsidRPr="00F07B8F">
        <w:rPr>
          <w:rFonts w:ascii="Arial" w:hAnsi="Arial" w:cs="Arial"/>
          <w:bCs/>
          <w:iCs/>
        </w:rPr>
        <w:lastRenderedPageBreak/>
        <w:t>целевой программой  «Развитие малого и среднего предпринимательства в Курской области на 2011-2013 годы» а</w:t>
      </w:r>
      <w:r w:rsidRPr="00F07B8F">
        <w:rPr>
          <w:rFonts w:ascii="Arial" w:hAnsi="Arial" w:cs="Arial"/>
          <w:bCs/>
          <w:iCs/>
        </w:rPr>
        <w:t>д</w:t>
      </w:r>
      <w:r w:rsidRPr="00F07B8F">
        <w:rPr>
          <w:rFonts w:ascii="Arial" w:hAnsi="Arial" w:cs="Arial"/>
          <w:bCs/>
          <w:iCs/>
        </w:rPr>
        <w:t>министрации муниципального образования «Ольховский сельсовет» предлагается опр</w:t>
      </w:r>
      <w:r w:rsidRPr="00F07B8F">
        <w:rPr>
          <w:rFonts w:ascii="Arial" w:hAnsi="Arial" w:cs="Arial"/>
          <w:bCs/>
          <w:iCs/>
        </w:rPr>
        <w:t>е</w:t>
      </w:r>
      <w:r w:rsidRPr="00F07B8F">
        <w:rPr>
          <w:rFonts w:ascii="Arial" w:hAnsi="Arial" w:cs="Arial"/>
          <w:bCs/>
          <w:iCs/>
        </w:rPr>
        <w:t>делить план мероприятий по развитию малого предпринимательства, а именно: разраб</w:t>
      </w:r>
      <w:r w:rsidRPr="00F07B8F">
        <w:rPr>
          <w:rFonts w:ascii="Arial" w:hAnsi="Arial" w:cs="Arial"/>
          <w:bCs/>
          <w:iCs/>
        </w:rPr>
        <w:t>о</w:t>
      </w:r>
      <w:r w:rsidRPr="00F07B8F">
        <w:rPr>
          <w:rFonts w:ascii="Arial" w:hAnsi="Arial" w:cs="Arial"/>
          <w:bCs/>
          <w:iCs/>
        </w:rPr>
        <w:t>тать приоритетные направления, обеспечить</w:t>
      </w:r>
      <w:proofErr w:type="gramEnd"/>
      <w:r w:rsidRPr="00F07B8F">
        <w:rPr>
          <w:rFonts w:ascii="Arial" w:hAnsi="Arial" w:cs="Arial"/>
          <w:bCs/>
          <w:iCs/>
        </w:rPr>
        <w:t xml:space="preserve"> информационно-правовую базу, предусмо</w:t>
      </w:r>
      <w:r w:rsidRPr="00F07B8F">
        <w:rPr>
          <w:rFonts w:ascii="Arial" w:hAnsi="Arial" w:cs="Arial"/>
          <w:bCs/>
          <w:iCs/>
        </w:rPr>
        <w:t>т</w:t>
      </w:r>
      <w:r w:rsidRPr="00F07B8F">
        <w:rPr>
          <w:rFonts w:ascii="Arial" w:hAnsi="Arial" w:cs="Arial"/>
          <w:bCs/>
          <w:iCs/>
        </w:rPr>
        <w:t>реть выделение земельных участков для создания объектов недвижимости для субъектов малого и среднего предприним</w:t>
      </w:r>
      <w:r w:rsidRPr="00F07B8F">
        <w:rPr>
          <w:rFonts w:ascii="Arial" w:hAnsi="Arial" w:cs="Arial"/>
          <w:bCs/>
          <w:iCs/>
        </w:rPr>
        <w:t>а</w:t>
      </w:r>
      <w:r w:rsidRPr="00F07B8F">
        <w:rPr>
          <w:rFonts w:ascii="Arial" w:hAnsi="Arial" w:cs="Arial"/>
          <w:bCs/>
          <w:iCs/>
        </w:rPr>
        <w:t>тельства.</w:t>
      </w:r>
    </w:p>
    <w:p w:rsidR="00D54BEE" w:rsidRPr="00F07B8F" w:rsidRDefault="00D54BEE" w:rsidP="00D54BEE">
      <w:pPr>
        <w:spacing w:line="360" w:lineRule="auto"/>
        <w:ind w:firstLine="851"/>
        <w:jc w:val="both"/>
        <w:rPr>
          <w:rFonts w:ascii="Arial" w:hAnsi="Arial" w:cs="Arial"/>
        </w:rPr>
      </w:pPr>
    </w:p>
    <w:p w:rsidR="00D54BEE" w:rsidRPr="00F07B8F" w:rsidRDefault="00D54BEE" w:rsidP="00075B5D">
      <w:pPr>
        <w:pStyle w:val="2"/>
        <w:widowControl/>
        <w:numPr>
          <w:ilvl w:val="2"/>
          <w:numId w:val="30"/>
        </w:numPr>
        <w:tabs>
          <w:tab w:val="clear" w:pos="709"/>
        </w:tabs>
        <w:suppressAutoHyphens/>
        <w:spacing w:before="0" w:after="0" w:line="360" w:lineRule="auto"/>
        <w:ind w:hanging="1780"/>
        <w:jc w:val="center"/>
        <w:rPr>
          <w:i w:val="0"/>
          <w:sz w:val="30"/>
          <w:szCs w:val="30"/>
        </w:rPr>
      </w:pPr>
      <w:bookmarkStart w:id="125" w:name="_Toc406369443"/>
      <w:r w:rsidRPr="00F07B8F">
        <w:rPr>
          <w:i w:val="0"/>
          <w:sz w:val="30"/>
          <w:szCs w:val="30"/>
        </w:rPr>
        <w:t>Население</w:t>
      </w:r>
      <w:bookmarkEnd w:id="125"/>
      <w:r w:rsidRPr="00F07B8F">
        <w:rPr>
          <w:i w:val="0"/>
          <w:sz w:val="30"/>
          <w:szCs w:val="30"/>
        </w:rPr>
        <w:t xml:space="preserve"> </w:t>
      </w:r>
    </w:p>
    <w:p w:rsidR="00D54BEE" w:rsidRPr="00F07B8F" w:rsidRDefault="00D54BEE" w:rsidP="00D54BEE">
      <w:pPr>
        <w:pStyle w:val="a5"/>
        <w:keepNext/>
        <w:spacing w:before="0" w:beforeAutospacing="0" w:after="0" w:afterAutospacing="0" w:line="360" w:lineRule="auto"/>
        <w:rPr>
          <w:rFonts w:ascii="Arial" w:hAnsi="Arial" w:cs="Arial"/>
          <w:bCs/>
        </w:rPr>
      </w:pPr>
      <w:r w:rsidRPr="00F07B8F">
        <w:rPr>
          <w:rFonts w:ascii="Arial" w:hAnsi="Arial" w:cs="Arial"/>
        </w:rPr>
        <w:t>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w:t>
      </w:r>
      <w:r w:rsidRPr="00F07B8F">
        <w:rPr>
          <w:rFonts w:ascii="Arial" w:hAnsi="Arial" w:cs="Arial"/>
        </w:rPr>
        <w:t>о</w:t>
      </w:r>
      <w:r w:rsidRPr="00F07B8F">
        <w:rPr>
          <w:rFonts w:ascii="Arial" w:hAnsi="Arial" w:cs="Arial"/>
        </w:rPr>
        <w:t xml:space="preserve">сударственной статистики по </w:t>
      </w:r>
      <w:r w:rsidRPr="00F07B8F">
        <w:rPr>
          <w:rFonts w:ascii="Arial" w:hAnsi="Arial" w:cs="Arial"/>
          <w:bCs/>
        </w:rPr>
        <w:t>Курской области.</w:t>
      </w:r>
    </w:p>
    <w:p w:rsidR="00D54BEE" w:rsidRPr="00F07B8F" w:rsidRDefault="00D54BEE" w:rsidP="00D54BEE">
      <w:pPr>
        <w:pStyle w:val="a5"/>
        <w:spacing w:before="0" w:beforeAutospacing="0" w:after="0" w:afterAutospacing="0" w:line="360" w:lineRule="auto"/>
        <w:rPr>
          <w:rFonts w:ascii="Arial" w:hAnsi="Arial" w:cs="Arial"/>
        </w:rPr>
      </w:pPr>
      <w:r w:rsidRPr="00F07B8F">
        <w:rPr>
          <w:rFonts w:ascii="Arial" w:hAnsi="Arial" w:cs="Arial"/>
          <w:bCs/>
        </w:rPr>
        <w:t>Общая чи</w:t>
      </w:r>
      <w:r w:rsidRPr="00F07B8F">
        <w:rPr>
          <w:rFonts w:ascii="Arial" w:hAnsi="Arial" w:cs="Arial"/>
        </w:rPr>
        <w:t>сленность населения, проживающего на сегодняшний день в Ольховском сельсовете, составляет 1034 человека. Средний состав семьи – 2,1человека.</w:t>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7</w:t>
      </w:r>
      <w:r w:rsidRPr="00F07B8F">
        <w:rPr>
          <w:rFonts w:ascii="Arial" w:hAnsi="Arial" w:cs="Arial"/>
        </w:rPr>
        <w:fldChar w:fldCharType="end"/>
      </w:r>
      <w:r w:rsidRPr="00F07B8F">
        <w:rPr>
          <w:rFonts w:ascii="Arial" w:hAnsi="Arial" w:cs="Arial"/>
        </w:rPr>
        <w:t xml:space="preserve"> - Динамика численности населения сельсовета в разрезе населенных пунктов</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
        <w:gridCol w:w="1348"/>
        <w:gridCol w:w="634"/>
        <w:gridCol w:w="635"/>
        <w:gridCol w:w="580"/>
        <w:gridCol w:w="580"/>
        <w:gridCol w:w="580"/>
        <w:gridCol w:w="580"/>
        <w:gridCol w:w="489"/>
        <w:gridCol w:w="489"/>
        <w:gridCol w:w="580"/>
        <w:gridCol w:w="489"/>
        <w:gridCol w:w="489"/>
        <w:gridCol w:w="580"/>
        <w:gridCol w:w="489"/>
        <w:gridCol w:w="489"/>
      </w:tblGrid>
      <w:tr w:rsidR="00D54BEE" w:rsidRPr="00F07B8F" w:rsidTr="00D54BEE">
        <w:trPr>
          <w:trHeight w:val="1350"/>
          <w:tblHeader/>
        </w:trPr>
        <w:tc>
          <w:tcPr>
            <w:tcW w:w="0" w:type="auto"/>
            <w:vMerge w:val="restart"/>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 xml:space="preserve">№ </w:t>
            </w:r>
            <w:proofErr w:type="gramStart"/>
            <w:r w:rsidRPr="00F07B8F">
              <w:rPr>
                <w:rFonts w:ascii="Arial" w:hAnsi="Arial" w:cs="Arial"/>
                <w:sz w:val="18"/>
                <w:szCs w:val="18"/>
              </w:rPr>
              <w:t>п</w:t>
            </w:r>
            <w:proofErr w:type="gramEnd"/>
            <w:r w:rsidRPr="00F07B8F">
              <w:rPr>
                <w:rFonts w:ascii="Arial" w:hAnsi="Arial" w:cs="Arial"/>
                <w:sz w:val="18"/>
                <w:szCs w:val="18"/>
              </w:rPr>
              <w:t>/п</w:t>
            </w:r>
          </w:p>
        </w:tc>
        <w:tc>
          <w:tcPr>
            <w:tcW w:w="0" w:type="auto"/>
            <w:vMerge w:val="restart"/>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Наименование населенного пункта</w:t>
            </w:r>
          </w:p>
        </w:tc>
        <w:tc>
          <w:tcPr>
            <w:tcW w:w="0" w:type="auto"/>
            <w:gridSpan w:val="2"/>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 xml:space="preserve">Удаленность, </w:t>
            </w:r>
            <w:proofErr w:type="gramStart"/>
            <w:r w:rsidRPr="00F07B8F">
              <w:rPr>
                <w:rFonts w:ascii="Arial" w:hAnsi="Arial" w:cs="Arial"/>
                <w:sz w:val="18"/>
                <w:szCs w:val="18"/>
              </w:rPr>
              <w:t>км</w:t>
            </w:r>
            <w:proofErr w:type="gramEnd"/>
          </w:p>
        </w:tc>
        <w:tc>
          <w:tcPr>
            <w:tcW w:w="0" w:type="auto"/>
            <w:gridSpan w:val="3"/>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Численность населения на 01.01.1990 г. (данные переписи населения 2002 г.)</w:t>
            </w:r>
          </w:p>
        </w:tc>
        <w:tc>
          <w:tcPr>
            <w:tcW w:w="0" w:type="auto"/>
            <w:gridSpan w:val="3"/>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Численность населения на 01.01.2003 г.  (данные переписи населения 2002 г.)</w:t>
            </w:r>
          </w:p>
        </w:tc>
        <w:tc>
          <w:tcPr>
            <w:tcW w:w="0" w:type="auto"/>
            <w:gridSpan w:val="3"/>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Численность населения на 01.01.2011 г. (данные переписи населения 2010 г.)</w:t>
            </w:r>
          </w:p>
        </w:tc>
        <w:tc>
          <w:tcPr>
            <w:tcW w:w="0" w:type="auto"/>
            <w:gridSpan w:val="3"/>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Численность населения на 01.01.2014 г.</w:t>
            </w:r>
          </w:p>
        </w:tc>
      </w:tr>
      <w:tr w:rsidR="00D54BEE" w:rsidRPr="00F07B8F" w:rsidTr="00D54BEE">
        <w:trPr>
          <w:trHeight w:val="1530"/>
          <w:tblHeader/>
        </w:trPr>
        <w:tc>
          <w:tcPr>
            <w:tcW w:w="0" w:type="auto"/>
            <w:vMerge/>
            <w:vAlign w:val="center"/>
            <w:hideMark/>
          </w:tcPr>
          <w:p w:rsidR="00D54BEE" w:rsidRPr="00F07B8F" w:rsidRDefault="00D54BEE" w:rsidP="00D54BEE">
            <w:pPr>
              <w:rPr>
                <w:rFonts w:ascii="Arial" w:hAnsi="Arial" w:cs="Arial"/>
                <w:sz w:val="18"/>
                <w:szCs w:val="18"/>
              </w:rPr>
            </w:pPr>
          </w:p>
        </w:tc>
        <w:tc>
          <w:tcPr>
            <w:tcW w:w="0" w:type="auto"/>
            <w:vMerge/>
            <w:vAlign w:val="center"/>
            <w:hideMark/>
          </w:tcPr>
          <w:p w:rsidR="00D54BEE" w:rsidRPr="00F07B8F" w:rsidRDefault="00D54BEE" w:rsidP="00D54BEE">
            <w:pPr>
              <w:rPr>
                <w:rFonts w:ascii="Arial" w:hAnsi="Arial" w:cs="Arial"/>
                <w:sz w:val="18"/>
                <w:szCs w:val="18"/>
              </w:rPr>
            </w:pPr>
          </w:p>
        </w:tc>
        <w:tc>
          <w:tcPr>
            <w:tcW w:w="0" w:type="auto"/>
            <w:shd w:val="clear" w:color="auto" w:fill="auto"/>
            <w:textDirection w:val="btLr"/>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от районного центра</w:t>
            </w:r>
          </w:p>
        </w:tc>
        <w:tc>
          <w:tcPr>
            <w:tcW w:w="0" w:type="auto"/>
            <w:shd w:val="clear" w:color="auto" w:fill="auto"/>
            <w:textDirection w:val="btLr"/>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от центра муниципального образования</w:t>
            </w:r>
          </w:p>
        </w:tc>
        <w:tc>
          <w:tcPr>
            <w:tcW w:w="0" w:type="auto"/>
            <w:shd w:val="clear" w:color="auto" w:fill="auto"/>
            <w:textDirection w:val="btLr"/>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Всего</w:t>
            </w:r>
          </w:p>
        </w:tc>
        <w:tc>
          <w:tcPr>
            <w:tcW w:w="0" w:type="auto"/>
            <w:shd w:val="clear" w:color="auto" w:fill="auto"/>
            <w:textDirection w:val="btLr"/>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Мужчины</w:t>
            </w:r>
          </w:p>
        </w:tc>
        <w:tc>
          <w:tcPr>
            <w:tcW w:w="0" w:type="auto"/>
            <w:shd w:val="clear" w:color="auto" w:fill="auto"/>
            <w:textDirection w:val="btLr"/>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Женщины</w:t>
            </w:r>
          </w:p>
        </w:tc>
        <w:tc>
          <w:tcPr>
            <w:tcW w:w="0" w:type="auto"/>
            <w:shd w:val="clear" w:color="auto" w:fill="auto"/>
            <w:textDirection w:val="btLr"/>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Всего</w:t>
            </w:r>
          </w:p>
        </w:tc>
        <w:tc>
          <w:tcPr>
            <w:tcW w:w="0" w:type="auto"/>
            <w:shd w:val="clear" w:color="auto" w:fill="auto"/>
            <w:textDirection w:val="btLr"/>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Мужчины</w:t>
            </w:r>
          </w:p>
        </w:tc>
        <w:tc>
          <w:tcPr>
            <w:tcW w:w="0" w:type="auto"/>
            <w:shd w:val="clear" w:color="auto" w:fill="auto"/>
            <w:textDirection w:val="btLr"/>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Женщины</w:t>
            </w:r>
          </w:p>
        </w:tc>
        <w:tc>
          <w:tcPr>
            <w:tcW w:w="0" w:type="auto"/>
            <w:shd w:val="clear" w:color="auto" w:fill="auto"/>
            <w:textDirection w:val="btLr"/>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Всего</w:t>
            </w:r>
          </w:p>
        </w:tc>
        <w:tc>
          <w:tcPr>
            <w:tcW w:w="0" w:type="auto"/>
            <w:shd w:val="clear" w:color="auto" w:fill="auto"/>
            <w:textDirection w:val="btLr"/>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Мужчины</w:t>
            </w:r>
          </w:p>
        </w:tc>
        <w:tc>
          <w:tcPr>
            <w:tcW w:w="0" w:type="auto"/>
            <w:shd w:val="clear" w:color="auto" w:fill="auto"/>
            <w:textDirection w:val="btLr"/>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Женщины</w:t>
            </w:r>
          </w:p>
        </w:tc>
        <w:tc>
          <w:tcPr>
            <w:tcW w:w="0" w:type="auto"/>
            <w:shd w:val="clear" w:color="auto" w:fill="auto"/>
            <w:textDirection w:val="btLr"/>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Общая численность, чел.</w:t>
            </w:r>
          </w:p>
        </w:tc>
        <w:tc>
          <w:tcPr>
            <w:tcW w:w="0" w:type="auto"/>
            <w:shd w:val="clear" w:color="auto" w:fill="auto"/>
            <w:textDirection w:val="btLr"/>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в т.ч. трудоспособного возраста</w:t>
            </w:r>
          </w:p>
        </w:tc>
        <w:tc>
          <w:tcPr>
            <w:tcW w:w="0" w:type="auto"/>
            <w:shd w:val="clear" w:color="auto" w:fill="auto"/>
            <w:textDirection w:val="btLr"/>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пенсионеров</w:t>
            </w:r>
          </w:p>
        </w:tc>
      </w:tr>
      <w:tr w:rsidR="00D54BEE" w:rsidRPr="00F07B8F" w:rsidTr="00D54BEE">
        <w:trPr>
          <w:trHeight w:val="270"/>
        </w:trPr>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w:t>
            </w:r>
          </w:p>
        </w:tc>
        <w:tc>
          <w:tcPr>
            <w:tcW w:w="0" w:type="auto"/>
            <w:shd w:val="clear" w:color="auto" w:fill="auto"/>
            <w:vAlign w:val="center"/>
            <w:hideMark/>
          </w:tcPr>
          <w:p w:rsidR="00D54BEE" w:rsidRPr="00F07B8F" w:rsidRDefault="00D54BEE" w:rsidP="00D54BEE">
            <w:pPr>
              <w:rPr>
                <w:rFonts w:ascii="Arial" w:hAnsi="Arial" w:cs="Arial"/>
                <w:b/>
                <w:bCs/>
                <w:i/>
                <w:iCs/>
                <w:sz w:val="18"/>
                <w:szCs w:val="18"/>
              </w:rPr>
            </w:pPr>
            <w:r w:rsidRPr="00F07B8F">
              <w:rPr>
                <w:rFonts w:ascii="Arial" w:hAnsi="Arial" w:cs="Arial"/>
                <w:b/>
                <w:bCs/>
                <w:i/>
                <w:iCs/>
                <w:sz w:val="18"/>
                <w:szCs w:val="18"/>
              </w:rPr>
              <w:t>село Ольховка</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12</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690</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307</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383</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560</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260</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300</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423</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198</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225</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416</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231</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151</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хутор Алтуховка</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38</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r>
      <w:tr w:rsidR="00D54BEE" w:rsidRPr="00F07B8F" w:rsidTr="00D54BEE">
        <w:trPr>
          <w:trHeight w:val="270"/>
        </w:trPr>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3</w:t>
            </w:r>
          </w:p>
        </w:tc>
        <w:tc>
          <w:tcPr>
            <w:tcW w:w="0" w:type="auto"/>
            <w:shd w:val="clear" w:color="auto" w:fill="auto"/>
            <w:vAlign w:val="center"/>
            <w:hideMark/>
          </w:tcPr>
          <w:p w:rsidR="00D54BEE" w:rsidRPr="00F07B8F" w:rsidRDefault="00D54BEE" w:rsidP="00D54BEE">
            <w:pPr>
              <w:rPr>
                <w:rFonts w:ascii="Arial" w:hAnsi="Arial" w:cs="Arial"/>
                <w:b/>
                <w:bCs/>
                <w:i/>
                <w:iCs/>
                <w:sz w:val="18"/>
                <w:szCs w:val="18"/>
              </w:rPr>
            </w:pPr>
            <w:r w:rsidRPr="00F07B8F">
              <w:rPr>
                <w:rFonts w:ascii="Arial" w:hAnsi="Arial" w:cs="Arial"/>
                <w:b/>
                <w:bCs/>
                <w:i/>
                <w:iCs/>
                <w:sz w:val="18"/>
                <w:szCs w:val="18"/>
              </w:rPr>
              <w:t xml:space="preserve"> деревня Большая Алешня</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27</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15</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220</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101</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119</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159</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61</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98</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83</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33</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50</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105</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68</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37</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деревня Борщевка</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18</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19</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 xml:space="preserve">деревня </w:t>
            </w:r>
            <w:proofErr w:type="gramStart"/>
            <w:r w:rsidRPr="00F07B8F">
              <w:rPr>
                <w:rFonts w:ascii="Arial" w:hAnsi="Arial" w:cs="Arial"/>
                <w:sz w:val="18"/>
                <w:szCs w:val="18"/>
              </w:rPr>
              <w:t>Верхний</w:t>
            </w:r>
            <w:proofErr w:type="gramEnd"/>
            <w:r w:rsidRPr="00F07B8F">
              <w:rPr>
                <w:rFonts w:ascii="Arial" w:hAnsi="Arial" w:cs="Arial"/>
                <w:sz w:val="18"/>
                <w:szCs w:val="18"/>
              </w:rPr>
              <w:t xml:space="preserve"> Воронок</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79</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29</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29</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деревня Верхняя Туранка</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38</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29</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9</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деревня Верхняя Чупахина</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49</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8</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деревня Вечерняя Заря</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8</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lastRenderedPageBreak/>
              <w:t>9</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деревня Волокитино</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93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49</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10</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деревня Вяженка</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39</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9</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w:t>
            </w:r>
          </w:p>
        </w:tc>
      </w:tr>
      <w:tr w:rsidR="00D54BEE" w:rsidRPr="00F07B8F" w:rsidTr="00D54BEE">
        <w:trPr>
          <w:trHeight w:val="270"/>
        </w:trPr>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11</w:t>
            </w:r>
          </w:p>
        </w:tc>
        <w:tc>
          <w:tcPr>
            <w:tcW w:w="0" w:type="auto"/>
            <w:shd w:val="clear" w:color="auto" w:fill="auto"/>
            <w:vAlign w:val="center"/>
            <w:hideMark/>
          </w:tcPr>
          <w:p w:rsidR="00D54BEE" w:rsidRPr="00F07B8F" w:rsidRDefault="00D54BEE" w:rsidP="00D54BEE">
            <w:pPr>
              <w:rPr>
                <w:rFonts w:ascii="Arial" w:hAnsi="Arial" w:cs="Arial"/>
                <w:b/>
                <w:bCs/>
                <w:i/>
                <w:iCs/>
                <w:sz w:val="18"/>
                <w:szCs w:val="18"/>
              </w:rPr>
            </w:pPr>
            <w:r w:rsidRPr="00F07B8F">
              <w:rPr>
                <w:rFonts w:ascii="Arial" w:hAnsi="Arial" w:cs="Arial"/>
                <w:b/>
                <w:bCs/>
                <w:i/>
                <w:iCs/>
                <w:sz w:val="18"/>
                <w:szCs w:val="18"/>
              </w:rPr>
              <w:t>деревня Красная Поляна</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16</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4</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163</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74</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89</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142</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74</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68</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99</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46</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53</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105</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42</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51</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12</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деревня Ладыгина</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38</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13</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 xml:space="preserve">деревня Малая Алешня </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14</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 xml:space="preserve">деревня </w:t>
            </w:r>
            <w:proofErr w:type="gramStart"/>
            <w:r w:rsidRPr="00F07B8F">
              <w:rPr>
                <w:rFonts w:ascii="Arial" w:hAnsi="Arial" w:cs="Arial"/>
                <w:sz w:val="18"/>
                <w:szCs w:val="18"/>
              </w:rPr>
              <w:t>Манино</w:t>
            </w:r>
            <w:proofErr w:type="gramEnd"/>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19</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r>
      <w:tr w:rsidR="00D54BEE" w:rsidRPr="00F07B8F" w:rsidTr="00D54BEE">
        <w:trPr>
          <w:trHeight w:val="270"/>
        </w:trPr>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15</w:t>
            </w:r>
          </w:p>
        </w:tc>
        <w:tc>
          <w:tcPr>
            <w:tcW w:w="0" w:type="auto"/>
            <w:shd w:val="clear" w:color="auto" w:fill="auto"/>
            <w:vAlign w:val="center"/>
            <w:hideMark/>
          </w:tcPr>
          <w:p w:rsidR="00D54BEE" w:rsidRPr="00F07B8F" w:rsidRDefault="00D54BEE" w:rsidP="00D54BEE">
            <w:pPr>
              <w:rPr>
                <w:rFonts w:ascii="Arial" w:hAnsi="Arial" w:cs="Arial"/>
                <w:b/>
                <w:bCs/>
                <w:i/>
                <w:iCs/>
                <w:sz w:val="18"/>
                <w:szCs w:val="18"/>
              </w:rPr>
            </w:pPr>
            <w:r w:rsidRPr="00F07B8F">
              <w:rPr>
                <w:rFonts w:ascii="Arial" w:hAnsi="Arial" w:cs="Arial"/>
                <w:b/>
                <w:bCs/>
                <w:i/>
                <w:iCs/>
                <w:sz w:val="18"/>
                <w:szCs w:val="18"/>
              </w:rPr>
              <w:t>село Надейка</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23</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11</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408</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177</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231</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302</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133</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169</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180</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80</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100</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162</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54</w:t>
            </w:r>
          </w:p>
        </w:tc>
        <w:tc>
          <w:tcPr>
            <w:tcW w:w="0" w:type="auto"/>
            <w:shd w:val="clear" w:color="auto" w:fill="auto"/>
            <w:vAlign w:val="center"/>
            <w:hideMark/>
          </w:tcPr>
          <w:p w:rsidR="00D54BEE" w:rsidRPr="00F07B8F" w:rsidRDefault="00D54BEE" w:rsidP="00D54BEE">
            <w:pPr>
              <w:jc w:val="center"/>
              <w:rPr>
                <w:rFonts w:ascii="Arial" w:hAnsi="Arial" w:cs="Arial"/>
                <w:b/>
                <w:bCs/>
                <w:i/>
                <w:iCs/>
                <w:sz w:val="18"/>
                <w:szCs w:val="18"/>
              </w:rPr>
            </w:pPr>
            <w:r w:rsidRPr="00F07B8F">
              <w:rPr>
                <w:rFonts w:ascii="Arial" w:hAnsi="Arial" w:cs="Arial"/>
                <w:b/>
                <w:bCs/>
                <w:i/>
                <w:iCs/>
                <w:sz w:val="18"/>
                <w:szCs w:val="18"/>
              </w:rPr>
              <w:t>105</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16</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село Нижнее Чупахино</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105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126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32</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17</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 xml:space="preserve">деревня </w:t>
            </w:r>
            <w:proofErr w:type="gramStart"/>
            <w:r w:rsidRPr="00F07B8F">
              <w:rPr>
                <w:rFonts w:ascii="Arial" w:hAnsi="Arial" w:cs="Arial"/>
                <w:sz w:val="18"/>
                <w:szCs w:val="18"/>
              </w:rPr>
              <w:t>Нижний</w:t>
            </w:r>
            <w:proofErr w:type="gramEnd"/>
            <w:r w:rsidRPr="00F07B8F">
              <w:rPr>
                <w:rFonts w:ascii="Arial" w:hAnsi="Arial" w:cs="Arial"/>
                <w:sz w:val="18"/>
                <w:szCs w:val="18"/>
              </w:rPr>
              <w:t xml:space="preserve"> Воронок</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28</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18</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деревня Нижняя Туранка</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58</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19</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19</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19</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хутор Переезд</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9</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8</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20</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 xml:space="preserve">посёлок </w:t>
            </w:r>
            <w:proofErr w:type="gramStart"/>
            <w:r w:rsidRPr="00F07B8F">
              <w:rPr>
                <w:rFonts w:ascii="Arial" w:hAnsi="Arial" w:cs="Arial"/>
                <w:sz w:val="18"/>
                <w:szCs w:val="18"/>
              </w:rPr>
              <w:t>Ровное</w:t>
            </w:r>
            <w:proofErr w:type="gramEnd"/>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8</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8</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21</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деревня Родионовка</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18</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22</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деревня Серовка</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9</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85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38</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23</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деревня Ульяновка</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83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24</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хутор Цуканов</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19</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59</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11</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19</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14</w:t>
            </w:r>
          </w:p>
        </w:tc>
      </w:tr>
      <w:tr w:rsidR="00D54BEE" w:rsidRPr="00F07B8F" w:rsidTr="00D54BEE">
        <w:trPr>
          <w:trHeight w:val="255"/>
        </w:trPr>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25</w:t>
            </w:r>
          </w:p>
        </w:tc>
        <w:tc>
          <w:tcPr>
            <w:tcW w:w="0" w:type="auto"/>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деревня Чубаровка</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40</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25</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18</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9</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9</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13</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w:t>
            </w:r>
          </w:p>
        </w:tc>
        <w:tc>
          <w:tcPr>
            <w:tcW w:w="0" w:type="auto"/>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9</w:t>
            </w:r>
          </w:p>
        </w:tc>
      </w:tr>
      <w:tr w:rsidR="00D54BEE" w:rsidRPr="00F07B8F" w:rsidTr="00D54BEE">
        <w:trPr>
          <w:trHeight w:val="255"/>
        </w:trPr>
        <w:tc>
          <w:tcPr>
            <w:tcW w:w="0" w:type="auto"/>
            <w:gridSpan w:val="2"/>
            <w:shd w:val="clear" w:color="auto" w:fill="auto"/>
            <w:vAlign w:val="center"/>
            <w:hideMark/>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Итого</w:t>
            </w:r>
          </w:p>
        </w:tc>
        <w:tc>
          <w:tcPr>
            <w:tcW w:w="0" w:type="auto"/>
            <w:shd w:val="clear" w:color="auto" w:fill="auto"/>
            <w:vAlign w:val="center"/>
            <w:hideMark/>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Х</w:t>
            </w:r>
          </w:p>
        </w:tc>
        <w:tc>
          <w:tcPr>
            <w:tcW w:w="0" w:type="auto"/>
            <w:shd w:val="clear" w:color="auto" w:fill="auto"/>
            <w:vAlign w:val="center"/>
            <w:hideMark/>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Х</w:t>
            </w:r>
          </w:p>
        </w:tc>
        <w:tc>
          <w:tcPr>
            <w:tcW w:w="0" w:type="auto"/>
            <w:shd w:val="clear" w:color="auto" w:fill="auto"/>
            <w:vAlign w:val="center"/>
            <w:hideMark/>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2633</w:t>
            </w:r>
          </w:p>
        </w:tc>
        <w:tc>
          <w:tcPr>
            <w:tcW w:w="0" w:type="auto"/>
            <w:shd w:val="clear" w:color="auto" w:fill="auto"/>
            <w:vAlign w:val="center"/>
            <w:hideMark/>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1142</w:t>
            </w:r>
          </w:p>
        </w:tc>
        <w:tc>
          <w:tcPr>
            <w:tcW w:w="0" w:type="auto"/>
            <w:shd w:val="clear" w:color="auto" w:fill="auto"/>
            <w:vAlign w:val="center"/>
            <w:hideMark/>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1491</w:t>
            </w:r>
          </w:p>
        </w:tc>
        <w:tc>
          <w:tcPr>
            <w:tcW w:w="0" w:type="auto"/>
            <w:shd w:val="clear" w:color="auto" w:fill="auto"/>
            <w:vAlign w:val="center"/>
            <w:hideMark/>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1811</w:t>
            </w:r>
          </w:p>
        </w:tc>
        <w:tc>
          <w:tcPr>
            <w:tcW w:w="0" w:type="auto"/>
            <w:shd w:val="clear" w:color="auto" w:fill="auto"/>
            <w:vAlign w:val="center"/>
            <w:hideMark/>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826</w:t>
            </w:r>
          </w:p>
        </w:tc>
        <w:tc>
          <w:tcPr>
            <w:tcW w:w="0" w:type="auto"/>
            <w:shd w:val="clear" w:color="auto" w:fill="auto"/>
            <w:vAlign w:val="center"/>
            <w:hideMark/>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985</w:t>
            </w:r>
          </w:p>
        </w:tc>
        <w:tc>
          <w:tcPr>
            <w:tcW w:w="0" w:type="auto"/>
            <w:shd w:val="clear" w:color="auto" w:fill="auto"/>
            <w:vAlign w:val="center"/>
            <w:hideMark/>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1034</w:t>
            </w:r>
          </w:p>
        </w:tc>
        <w:tc>
          <w:tcPr>
            <w:tcW w:w="0" w:type="auto"/>
            <w:shd w:val="clear" w:color="auto" w:fill="auto"/>
            <w:vAlign w:val="center"/>
            <w:hideMark/>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474</w:t>
            </w:r>
          </w:p>
        </w:tc>
        <w:tc>
          <w:tcPr>
            <w:tcW w:w="0" w:type="auto"/>
            <w:shd w:val="clear" w:color="auto" w:fill="auto"/>
            <w:vAlign w:val="center"/>
            <w:hideMark/>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560</w:t>
            </w:r>
          </w:p>
        </w:tc>
        <w:tc>
          <w:tcPr>
            <w:tcW w:w="0" w:type="auto"/>
            <w:shd w:val="clear" w:color="auto" w:fill="auto"/>
            <w:vAlign w:val="center"/>
            <w:hideMark/>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1034</w:t>
            </w:r>
          </w:p>
        </w:tc>
        <w:tc>
          <w:tcPr>
            <w:tcW w:w="0" w:type="auto"/>
            <w:shd w:val="clear" w:color="auto" w:fill="auto"/>
            <w:vAlign w:val="center"/>
            <w:hideMark/>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504</w:t>
            </w:r>
          </w:p>
        </w:tc>
        <w:tc>
          <w:tcPr>
            <w:tcW w:w="0" w:type="auto"/>
            <w:shd w:val="clear" w:color="auto" w:fill="auto"/>
            <w:vAlign w:val="center"/>
            <w:hideMark/>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466</w:t>
            </w:r>
          </w:p>
        </w:tc>
      </w:tr>
    </w:tbl>
    <w:p w:rsidR="00D54BEE" w:rsidRPr="00F07B8F" w:rsidRDefault="00D54BEE" w:rsidP="00D54BEE">
      <w:pPr>
        <w:pStyle w:val="a5"/>
        <w:spacing w:before="0" w:beforeAutospacing="0" w:after="0" w:afterAutospacing="0" w:line="360" w:lineRule="auto"/>
        <w:rPr>
          <w:rFonts w:ascii="Arial" w:hAnsi="Arial" w:cs="Arial"/>
        </w:rPr>
      </w:pPr>
      <w:r w:rsidRPr="00F07B8F">
        <w:rPr>
          <w:rFonts w:ascii="Arial" w:hAnsi="Arial" w:cs="Arial"/>
        </w:rPr>
        <w:t>В общей численности населения сельсовета женщин 54,2 процента. Трудоспособное население на 01.01.2014 г. составило 48,7% от общего числа жителей, удельный вес населения моложе трудоспособного возраста равен 6,2%, старше трудоспособного во</w:t>
      </w:r>
      <w:r w:rsidRPr="00F07B8F">
        <w:rPr>
          <w:rFonts w:ascii="Arial" w:hAnsi="Arial" w:cs="Arial"/>
        </w:rPr>
        <w:t>з</w:t>
      </w:r>
      <w:r w:rsidRPr="00F07B8F">
        <w:rPr>
          <w:rFonts w:ascii="Arial" w:hAnsi="Arial" w:cs="Arial"/>
        </w:rPr>
        <w:t>раста – 45,1%. За последние годы произошло изменение возрастной структуры в сторону увеличения населения пенсио</w:t>
      </w:r>
      <w:r w:rsidRPr="00F07B8F">
        <w:rPr>
          <w:rFonts w:ascii="Arial" w:hAnsi="Arial" w:cs="Arial"/>
        </w:rPr>
        <w:t>н</w:t>
      </w:r>
      <w:r w:rsidRPr="00F07B8F">
        <w:rPr>
          <w:rFonts w:ascii="Arial" w:hAnsi="Arial" w:cs="Arial"/>
        </w:rPr>
        <w:t>ного возраста.</w:t>
      </w:r>
    </w:p>
    <w:p w:rsidR="00D54BEE" w:rsidRPr="00F07B8F" w:rsidRDefault="00D54BEE" w:rsidP="00D54BEE">
      <w:pPr>
        <w:spacing w:line="360" w:lineRule="auto"/>
        <w:ind w:firstLine="851"/>
        <w:jc w:val="both"/>
        <w:rPr>
          <w:rFonts w:ascii="Arial" w:hAnsi="Arial" w:cs="Arial"/>
        </w:rPr>
      </w:pPr>
      <w:r w:rsidRPr="00F07B8F">
        <w:rPr>
          <w:rFonts w:ascii="Arial" w:hAnsi="Arial" w:cs="Arial"/>
        </w:rPr>
        <w:lastRenderedPageBreak/>
        <w:t xml:space="preserve">За 1989-2012 гг. демографическая динамика была отрицательной. </w:t>
      </w:r>
      <w:proofErr w:type="gramStart"/>
      <w:r w:rsidRPr="00F07B8F">
        <w:rPr>
          <w:rFonts w:ascii="Arial" w:hAnsi="Arial" w:cs="Arial"/>
        </w:rPr>
        <w:t>Общая убыль населения складывалась из естественной убыли (превышения числа умерших над числом родившихся) и миграционного сальдо.</w:t>
      </w:r>
      <w:proofErr w:type="gramEnd"/>
      <w:r w:rsidRPr="00F07B8F">
        <w:rPr>
          <w:rFonts w:ascii="Arial" w:hAnsi="Arial" w:cs="Arial"/>
        </w:rPr>
        <w:t xml:space="preserve"> Всего за исследуемый период  население сельсовета сократилось на 1599 чел. (в год 66,6 чел.), или на 60,7% (общая среднегодовая убыль 2,5%). </w:t>
      </w:r>
    </w:p>
    <w:p w:rsidR="00D54BEE" w:rsidRPr="00F07B8F" w:rsidRDefault="00D54BEE" w:rsidP="00D54BEE">
      <w:pPr>
        <w:spacing w:line="360" w:lineRule="auto"/>
        <w:ind w:firstLine="709"/>
        <w:jc w:val="both"/>
        <w:rPr>
          <w:rFonts w:ascii="Arial" w:hAnsi="Arial" w:cs="Arial"/>
        </w:rPr>
      </w:pPr>
      <w:r w:rsidRPr="00F07B8F">
        <w:rPr>
          <w:rFonts w:ascii="Arial" w:hAnsi="Arial" w:cs="Arial"/>
        </w:rPr>
        <w:t>На снижение уровня рождаемости влияет ряд факторов, важнейшими из которых являются:</w:t>
      </w:r>
    </w:p>
    <w:p w:rsidR="00D54BEE" w:rsidRPr="00F07B8F" w:rsidRDefault="00D54BEE" w:rsidP="00075B5D">
      <w:pPr>
        <w:numPr>
          <w:ilvl w:val="0"/>
          <w:numId w:val="91"/>
        </w:numPr>
        <w:spacing w:line="360" w:lineRule="auto"/>
        <w:ind w:left="0" w:firstLine="851"/>
        <w:jc w:val="both"/>
        <w:rPr>
          <w:rFonts w:ascii="Arial" w:hAnsi="Arial" w:cs="Arial"/>
        </w:rPr>
      </w:pPr>
      <w:r w:rsidRPr="00F07B8F">
        <w:rPr>
          <w:rFonts w:ascii="Arial" w:hAnsi="Arial" w:cs="Arial"/>
        </w:rPr>
        <w:t>устойчивая тенденция к быстрому снижению рождаемости, характеризуемая снижением количества д</w:t>
      </w:r>
      <w:r w:rsidRPr="00F07B8F">
        <w:rPr>
          <w:rFonts w:ascii="Arial" w:hAnsi="Arial" w:cs="Arial"/>
        </w:rPr>
        <w:t>е</w:t>
      </w:r>
      <w:r w:rsidRPr="00F07B8F">
        <w:rPr>
          <w:rFonts w:ascii="Arial" w:hAnsi="Arial" w:cs="Arial"/>
        </w:rPr>
        <w:t>тей, приходящихся на 1 женщину;</w:t>
      </w:r>
    </w:p>
    <w:p w:rsidR="00D54BEE" w:rsidRPr="00F07B8F" w:rsidRDefault="00D54BEE" w:rsidP="00075B5D">
      <w:pPr>
        <w:numPr>
          <w:ilvl w:val="0"/>
          <w:numId w:val="91"/>
        </w:numPr>
        <w:spacing w:line="360" w:lineRule="auto"/>
        <w:ind w:left="0" w:firstLine="851"/>
        <w:jc w:val="both"/>
        <w:rPr>
          <w:rFonts w:ascii="Arial" w:hAnsi="Arial" w:cs="Arial"/>
        </w:rPr>
      </w:pPr>
      <w:r w:rsidRPr="00F07B8F">
        <w:rPr>
          <w:rFonts w:ascii="Arial" w:hAnsi="Arial" w:cs="Arial"/>
        </w:rPr>
        <w:t>нестабильность экономики;</w:t>
      </w:r>
    </w:p>
    <w:p w:rsidR="00D54BEE" w:rsidRPr="00F07B8F" w:rsidRDefault="00D54BEE" w:rsidP="00075B5D">
      <w:pPr>
        <w:numPr>
          <w:ilvl w:val="0"/>
          <w:numId w:val="91"/>
        </w:numPr>
        <w:spacing w:line="360" w:lineRule="auto"/>
        <w:ind w:left="0" w:firstLine="851"/>
        <w:jc w:val="both"/>
        <w:rPr>
          <w:rFonts w:ascii="Arial" w:hAnsi="Arial" w:cs="Arial"/>
        </w:rPr>
      </w:pPr>
      <w:r w:rsidRPr="00F07B8F">
        <w:rPr>
          <w:rFonts w:ascii="Arial" w:hAnsi="Arial" w:cs="Arial"/>
        </w:rPr>
        <w:t xml:space="preserve">социально-бытовые условия. </w:t>
      </w:r>
    </w:p>
    <w:p w:rsidR="008429C5" w:rsidRDefault="008429C5" w:rsidP="00D54BEE">
      <w:pPr>
        <w:pStyle w:val="a3"/>
        <w:keepNext/>
        <w:ind w:left="357"/>
        <w:jc w:val="center"/>
        <w:rPr>
          <w:rFonts w:ascii="Arial" w:hAnsi="Arial" w:cs="Arial"/>
          <w:b/>
          <w:caps/>
          <w:sz w:val="26"/>
          <w:szCs w:val="26"/>
        </w:rPr>
      </w:pPr>
    </w:p>
    <w:p w:rsidR="00D54BEE" w:rsidRPr="00F07B8F" w:rsidRDefault="00D54BEE" w:rsidP="00D54BEE">
      <w:pPr>
        <w:pStyle w:val="a3"/>
        <w:keepNext/>
        <w:ind w:left="357"/>
        <w:jc w:val="center"/>
        <w:rPr>
          <w:rFonts w:ascii="Arial" w:hAnsi="Arial" w:cs="Arial"/>
          <w:b/>
          <w:caps/>
          <w:sz w:val="26"/>
          <w:szCs w:val="26"/>
        </w:rPr>
      </w:pPr>
      <w:r w:rsidRPr="00F07B8F">
        <w:rPr>
          <w:rFonts w:ascii="Arial" w:hAnsi="Arial" w:cs="Arial"/>
          <w:b/>
          <w:caps/>
          <w:sz w:val="26"/>
          <w:szCs w:val="26"/>
        </w:rPr>
        <w:t>Прогноз численности населения</w:t>
      </w:r>
    </w:p>
    <w:p w:rsidR="00D54BEE" w:rsidRPr="00F07B8F" w:rsidRDefault="00D54BEE" w:rsidP="00D54BEE">
      <w:pPr>
        <w:pStyle w:val="a3"/>
        <w:keepNext/>
        <w:ind w:left="357"/>
        <w:jc w:val="center"/>
        <w:rPr>
          <w:rFonts w:ascii="Arial" w:hAnsi="Arial" w:cs="Arial"/>
          <w:b/>
          <w:sz w:val="26"/>
          <w:szCs w:val="26"/>
        </w:rPr>
      </w:pPr>
    </w:p>
    <w:p w:rsidR="00D54BEE" w:rsidRPr="00F07B8F" w:rsidRDefault="00D54BEE" w:rsidP="00D54BEE">
      <w:pPr>
        <w:pStyle w:val="32"/>
        <w:keepNext/>
        <w:keepLines/>
        <w:spacing w:after="0"/>
        <w:ind w:left="0"/>
        <w:rPr>
          <w:rFonts w:ascii="Arial" w:hAnsi="Arial" w:cs="Arial"/>
          <w:sz w:val="24"/>
          <w:szCs w:val="24"/>
        </w:rPr>
      </w:pPr>
      <w:r w:rsidRPr="00F07B8F">
        <w:rPr>
          <w:rFonts w:ascii="Arial" w:hAnsi="Arial" w:cs="Arial"/>
          <w:sz w:val="24"/>
          <w:szCs w:val="24"/>
        </w:rPr>
        <w:t xml:space="preserve">Анализ современной ситуации выявил основные направления демографических процессов в Ольховском сельсовете - сокращение численности населения. </w:t>
      </w:r>
    </w:p>
    <w:p w:rsidR="00D54BEE" w:rsidRPr="00F07B8F" w:rsidRDefault="00D54BEE" w:rsidP="00D54BEE">
      <w:pPr>
        <w:pStyle w:val="32"/>
        <w:spacing w:after="0"/>
        <w:ind w:left="0"/>
        <w:rPr>
          <w:rFonts w:ascii="Arial" w:hAnsi="Arial" w:cs="Arial"/>
          <w:sz w:val="24"/>
          <w:szCs w:val="24"/>
        </w:rPr>
      </w:pPr>
      <w:r w:rsidRPr="00F07B8F">
        <w:rPr>
          <w:rFonts w:ascii="Arial" w:hAnsi="Arial" w:cs="Arial"/>
          <w:sz w:val="24"/>
          <w:szCs w:val="24"/>
        </w:rPr>
        <w:t>Современные демографические характеристики позволяют сделать прогноз изменения численности на пе</w:t>
      </w:r>
      <w:r w:rsidRPr="00F07B8F">
        <w:rPr>
          <w:rFonts w:ascii="Arial" w:hAnsi="Arial" w:cs="Arial"/>
          <w:sz w:val="24"/>
          <w:szCs w:val="24"/>
        </w:rPr>
        <w:t>р</w:t>
      </w:r>
      <w:r w:rsidRPr="00F07B8F">
        <w:rPr>
          <w:rFonts w:ascii="Arial" w:hAnsi="Arial" w:cs="Arial"/>
          <w:sz w:val="24"/>
          <w:szCs w:val="24"/>
        </w:rPr>
        <w:t>спективу.</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Численность населения рассчитывается с учетом демографических показателей, сложившихся за последние годы в населенных пунктах муниципального образования, согласно существующей методике по формуле:</w:t>
      </w:r>
    </w:p>
    <w:p w:rsidR="00D54BEE" w:rsidRPr="00F07B8F" w:rsidRDefault="00D54BEE" w:rsidP="00D54BEE">
      <w:pPr>
        <w:widowControl w:val="0"/>
        <w:spacing w:line="360" w:lineRule="auto"/>
        <w:ind w:firstLine="851"/>
        <w:jc w:val="center"/>
        <w:rPr>
          <w:rFonts w:ascii="Arial" w:hAnsi="Arial" w:cs="Arial"/>
          <w:sz w:val="28"/>
        </w:rPr>
      </w:pPr>
      <w:bookmarkStart w:id="126" w:name="_Toc332364306"/>
      <w:bookmarkStart w:id="127" w:name="_Toc332723997"/>
      <w:r w:rsidRPr="00F07B8F">
        <w:rPr>
          <w:rFonts w:ascii="Arial" w:hAnsi="Arial" w:cs="Arial"/>
          <w:sz w:val="28"/>
        </w:rPr>
        <w:t>Но = Нс (1</w:t>
      </w:r>
      <w:proofErr w:type="gramStart"/>
      <w:r w:rsidRPr="00F07B8F">
        <w:rPr>
          <w:rFonts w:ascii="Arial" w:hAnsi="Arial" w:cs="Arial"/>
          <w:sz w:val="28"/>
        </w:rPr>
        <w:t xml:space="preserve"> + О</w:t>
      </w:r>
      <w:proofErr w:type="gramEnd"/>
      <w:r w:rsidRPr="00F07B8F">
        <w:rPr>
          <w:rFonts w:ascii="Arial" w:hAnsi="Arial" w:cs="Arial"/>
          <w:sz w:val="28"/>
        </w:rPr>
        <w:t>/100)</w:t>
      </w:r>
      <w:r w:rsidRPr="00F07B8F">
        <w:rPr>
          <w:rFonts w:ascii="Arial" w:hAnsi="Arial" w:cs="Arial"/>
          <w:sz w:val="28"/>
          <w:vertAlign w:val="superscript"/>
        </w:rPr>
        <w:t>Т</w:t>
      </w:r>
      <w:r w:rsidRPr="00F07B8F">
        <w:rPr>
          <w:rFonts w:ascii="Arial" w:hAnsi="Arial" w:cs="Arial"/>
          <w:sz w:val="28"/>
        </w:rPr>
        <w:t>,</w:t>
      </w:r>
      <w:bookmarkEnd w:id="126"/>
      <w:bookmarkEnd w:id="127"/>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где: Но – ожидаемая численность населения на ра</w:t>
      </w:r>
      <w:r w:rsidRPr="00F07B8F">
        <w:rPr>
          <w:rFonts w:ascii="Arial" w:hAnsi="Arial" w:cs="Arial"/>
        </w:rPr>
        <w:t>с</w:t>
      </w:r>
      <w:r w:rsidRPr="00F07B8F">
        <w:rPr>
          <w:rFonts w:ascii="Arial" w:hAnsi="Arial" w:cs="Arial"/>
        </w:rPr>
        <w:t>четный год,</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Нс – существующая численность населения,</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О – среднегодовой общий прирост,</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Т – число лет расчетного срока.</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 xml:space="preserve">Оценка перспективного изменения численности населения в достаточно широком временном диапазоне (до </w:t>
      </w:r>
      <w:smartTag w:uri="urn:schemas-microsoft-com:office:smarttags" w:element="metricconverter">
        <w:smartTagPr>
          <w:attr w:name="ProductID" w:val="2033 г"/>
        </w:smartTagPr>
        <w:r w:rsidRPr="00F07B8F">
          <w:rPr>
            <w:rFonts w:ascii="Arial" w:hAnsi="Arial" w:cs="Arial"/>
          </w:rPr>
          <w:t>2033 г</w:t>
        </w:r>
      </w:smartTag>
      <w:r w:rsidRPr="00F07B8F">
        <w:rPr>
          <w:rFonts w:ascii="Arial" w:hAnsi="Arial" w:cs="Arial"/>
        </w:rPr>
        <w:t>.) требует построения двух в</w:t>
      </w:r>
      <w:r w:rsidRPr="00F07B8F">
        <w:rPr>
          <w:rFonts w:ascii="Arial" w:hAnsi="Arial" w:cs="Arial"/>
        </w:rPr>
        <w:t>а</w:t>
      </w:r>
      <w:r w:rsidRPr="00F07B8F">
        <w:rPr>
          <w:rFonts w:ascii="Arial" w:hAnsi="Arial" w:cs="Arial"/>
        </w:rPr>
        <w:t>риантов прогноза (условно «инерционный» и «инновационный»). Они необходимы в условиях поливариантности дальнейшего социал</w:t>
      </w:r>
      <w:r w:rsidRPr="00F07B8F">
        <w:rPr>
          <w:rFonts w:ascii="Arial" w:hAnsi="Arial" w:cs="Arial"/>
        </w:rPr>
        <w:t>ь</w:t>
      </w:r>
      <w:r w:rsidRPr="00F07B8F">
        <w:rPr>
          <w:rFonts w:ascii="Arial" w:hAnsi="Arial" w:cs="Arial"/>
        </w:rPr>
        <w:t xml:space="preserve">но-экономического развития территории. </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Расчетная численность населения и половозрастной состав населения были определены на две даты: на 01.01.2019 г. (первая очередь генерального плана) и на 01.01.2034 г. (расчетный срок).</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lastRenderedPageBreak/>
        <w:t>«Инерционный» сценарий прогноза предполагает сохранение сложившихся условий смертности, рождаем</w:t>
      </w:r>
      <w:r w:rsidRPr="00F07B8F">
        <w:rPr>
          <w:rFonts w:ascii="Arial" w:hAnsi="Arial" w:cs="Arial"/>
        </w:rPr>
        <w:t>о</w:t>
      </w:r>
      <w:r w:rsidRPr="00F07B8F">
        <w:rPr>
          <w:rFonts w:ascii="Arial" w:hAnsi="Arial" w:cs="Arial"/>
        </w:rPr>
        <w:t xml:space="preserve">сти и миграции. </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«Инновационный» сценарий основан на росте числа жителей поселения  за счет повышения уровня рождаемости, снижения смертности, миграционного оттока насел</w:t>
      </w:r>
      <w:r w:rsidRPr="00F07B8F">
        <w:rPr>
          <w:rFonts w:ascii="Arial" w:hAnsi="Arial" w:cs="Arial"/>
        </w:rPr>
        <w:t>е</w:t>
      </w:r>
      <w:r w:rsidRPr="00F07B8F">
        <w:rPr>
          <w:rFonts w:ascii="Arial" w:hAnsi="Arial" w:cs="Arial"/>
        </w:rPr>
        <w:t>ния.</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Данные для расчета ожидаемой численности населения и результаты этого расчета представл</w:t>
      </w:r>
      <w:r w:rsidRPr="00F07B8F">
        <w:rPr>
          <w:rFonts w:ascii="Arial" w:hAnsi="Arial" w:cs="Arial"/>
        </w:rPr>
        <w:t>е</w:t>
      </w:r>
      <w:r w:rsidRPr="00F07B8F">
        <w:rPr>
          <w:rFonts w:ascii="Arial" w:hAnsi="Arial" w:cs="Arial"/>
        </w:rPr>
        <w:t>ны в таблице.</w:t>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8</w:t>
      </w:r>
      <w:r w:rsidRPr="00F07B8F">
        <w:rPr>
          <w:rFonts w:ascii="Arial" w:hAnsi="Arial" w:cs="Arial"/>
        </w:rPr>
        <w:fldChar w:fldCharType="end"/>
      </w:r>
      <w:r w:rsidRPr="00F07B8F">
        <w:rPr>
          <w:rFonts w:ascii="Arial" w:hAnsi="Arial" w:cs="Arial"/>
        </w:rPr>
        <w:t xml:space="preserve"> – Данные для расчета ожидаемой численности насел</w:t>
      </w:r>
      <w:r w:rsidRPr="00F07B8F">
        <w:rPr>
          <w:rFonts w:ascii="Arial" w:hAnsi="Arial" w:cs="Arial"/>
        </w:rPr>
        <w:t>е</w:t>
      </w:r>
      <w:r w:rsidRPr="00F07B8F">
        <w:rPr>
          <w:rFonts w:ascii="Arial" w:hAnsi="Arial" w:cs="Arial"/>
        </w:rPr>
        <w:t xml:space="preserve">ния и результаты этого расчета </w:t>
      </w:r>
    </w:p>
    <w:tbl>
      <w:tblPr>
        <w:tblW w:w="5000" w:type="pct"/>
        <w:tblLook w:val="04A0"/>
      </w:tblPr>
      <w:tblGrid>
        <w:gridCol w:w="4233"/>
        <w:gridCol w:w="2490"/>
        <w:gridCol w:w="2848"/>
      </w:tblGrid>
      <w:tr w:rsidR="00D54BEE" w:rsidRPr="00F07B8F" w:rsidTr="00D54BEE">
        <w:trPr>
          <w:trHeight w:val="255"/>
        </w:trPr>
        <w:tc>
          <w:tcPr>
            <w:tcW w:w="221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54BEE" w:rsidRPr="00F07B8F" w:rsidRDefault="00D54BEE" w:rsidP="00D54BEE">
            <w:pPr>
              <w:keepNext/>
              <w:jc w:val="center"/>
              <w:rPr>
                <w:rFonts w:ascii="Arial" w:hAnsi="Arial" w:cs="Arial"/>
                <w:sz w:val="20"/>
                <w:szCs w:val="20"/>
              </w:rPr>
            </w:pPr>
            <w:r w:rsidRPr="00F07B8F">
              <w:rPr>
                <w:rFonts w:ascii="Arial" w:hAnsi="Arial" w:cs="Arial"/>
                <w:sz w:val="20"/>
                <w:szCs w:val="20"/>
              </w:rPr>
              <w:t>Показатели</w:t>
            </w:r>
          </w:p>
        </w:tc>
        <w:tc>
          <w:tcPr>
            <w:tcW w:w="2789" w:type="pct"/>
            <w:gridSpan w:val="2"/>
            <w:tcBorders>
              <w:top w:val="single" w:sz="4" w:space="0" w:color="auto"/>
              <w:left w:val="nil"/>
              <w:bottom w:val="single" w:sz="4" w:space="0" w:color="auto"/>
              <w:right w:val="single" w:sz="4" w:space="0" w:color="auto"/>
            </w:tcBorders>
            <w:shd w:val="clear" w:color="auto" w:fill="auto"/>
            <w:hideMark/>
          </w:tcPr>
          <w:p w:rsidR="00D54BEE" w:rsidRPr="00F07B8F" w:rsidRDefault="00D54BEE" w:rsidP="00D54BEE">
            <w:pPr>
              <w:keepNext/>
              <w:jc w:val="center"/>
              <w:rPr>
                <w:rFonts w:ascii="Arial" w:hAnsi="Arial" w:cs="Arial"/>
                <w:sz w:val="20"/>
                <w:szCs w:val="20"/>
              </w:rPr>
            </w:pPr>
            <w:r w:rsidRPr="00F07B8F">
              <w:rPr>
                <w:rFonts w:ascii="Arial" w:hAnsi="Arial" w:cs="Arial"/>
                <w:sz w:val="20"/>
                <w:szCs w:val="20"/>
              </w:rPr>
              <w:t>Значение</w:t>
            </w:r>
          </w:p>
        </w:tc>
      </w:tr>
      <w:tr w:rsidR="00D54BEE" w:rsidRPr="00F07B8F" w:rsidTr="00D54BEE">
        <w:trPr>
          <w:trHeight w:val="765"/>
        </w:trPr>
        <w:tc>
          <w:tcPr>
            <w:tcW w:w="2211" w:type="pct"/>
            <w:vMerge/>
            <w:tcBorders>
              <w:top w:val="single" w:sz="4" w:space="0" w:color="auto"/>
              <w:left w:val="single" w:sz="4" w:space="0" w:color="auto"/>
              <w:bottom w:val="single" w:sz="4" w:space="0" w:color="auto"/>
              <w:right w:val="single" w:sz="4" w:space="0" w:color="auto"/>
            </w:tcBorders>
            <w:vAlign w:val="center"/>
            <w:hideMark/>
          </w:tcPr>
          <w:p w:rsidR="00D54BEE" w:rsidRPr="00F07B8F" w:rsidRDefault="00D54BEE" w:rsidP="00D54BEE">
            <w:pPr>
              <w:keepNext/>
              <w:rPr>
                <w:rFonts w:ascii="Arial" w:hAnsi="Arial" w:cs="Arial"/>
                <w:sz w:val="20"/>
                <w:szCs w:val="20"/>
              </w:rPr>
            </w:pPr>
          </w:p>
        </w:tc>
        <w:tc>
          <w:tcPr>
            <w:tcW w:w="1301" w:type="pct"/>
            <w:tcBorders>
              <w:top w:val="nil"/>
              <w:left w:val="nil"/>
              <w:bottom w:val="single" w:sz="4" w:space="0" w:color="auto"/>
              <w:right w:val="single" w:sz="4" w:space="0" w:color="auto"/>
            </w:tcBorders>
            <w:shd w:val="clear" w:color="auto" w:fill="auto"/>
            <w:hideMark/>
          </w:tcPr>
          <w:p w:rsidR="00D54BEE" w:rsidRPr="00F07B8F" w:rsidRDefault="00D54BEE" w:rsidP="00D54BEE">
            <w:pPr>
              <w:keepNext/>
              <w:jc w:val="center"/>
              <w:rPr>
                <w:rFonts w:ascii="Arial" w:hAnsi="Arial" w:cs="Arial"/>
                <w:sz w:val="20"/>
                <w:szCs w:val="20"/>
              </w:rPr>
            </w:pPr>
            <w:r w:rsidRPr="00F07B8F">
              <w:rPr>
                <w:rFonts w:ascii="Arial" w:hAnsi="Arial" w:cs="Arial"/>
                <w:sz w:val="20"/>
                <w:szCs w:val="20"/>
              </w:rPr>
              <w:t>инерционный сценарий</w:t>
            </w:r>
          </w:p>
        </w:tc>
        <w:tc>
          <w:tcPr>
            <w:tcW w:w="1488" w:type="pct"/>
            <w:tcBorders>
              <w:top w:val="nil"/>
              <w:left w:val="nil"/>
              <w:bottom w:val="single" w:sz="4" w:space="0" w:color="auto"/>
              <w:right w:val="single" w:sz="4" w:space="0" w:color="auto"/>
            </w:tcBorders>
            <w:shd w:val="clear" w:color="auto" w:fill="auto"/>
            <w:hideMark/>
          </w:tcPr>
          <w:p w:rsidR="00D54BEE" w:rsidRPr="00F07B8F" w:rsidRDefault="00D54BEE" w:rsidP="00D54BEE">
            <w:pPr>
              <w:keepNext/>
              <w:jc w:val="center"/>
              <w:rPr>
                <w:rFonts w:ascii="Arial" w:hAnsi="Arial" w:cs="Arial"/>
                <w:sz w:val="20"/>
                <w:szCs w:val="20"/>
              </w:rPr>
            </w:pPr>
            <w:r w:rsidRPr="00F07B8F">
              <w:rPr>
                <w:rFonts w:ascii="Arial" w:hAnsi="Arial" w:cs="Arial"/>
                <w:sz w:val="20"/>
                <w:szCs w:val="20"/>
              </w:rPr>
              <w:t>инновационный сценарий</w:t>
            </w:r>
          </w:p>
        </w:tc>
      </w:tr>
      <w:tr w:rsidR="00D54BEE" w:rsidRPr="00F07B8F" w:rsidTr="00D54BEE">
        <w:trPr>
          <w:trHeight w:val="765"/>
        </w:trPr>
        <w:tc>
          <w:tcPr>
            <w:tcW w:w="2211" w:type="pct"/>
            <w:tcBorders>
              <w:top w:val="nil"/>
              <w:left w:val="single" w:sz="4" w:space="0" w:color="auto"/>
              <w:bottom w:val="single" w:sz="4" w:space="0" w:color="auto"/>
              <w:right w:val="single" w:sz="4" w:space="0" w:color="auto"/>
            </w:tcBorders>
            <w:shd w:val="clear" w:color="auto" w:fill="auto"/>
            <w:hideMark/>
          </w:tcPr>
          <w:p w:rsidR="00D54BEE" w:rsidRPr="00F07B8F" w:rsidRDefault="00D54BEE" w:rsidP="00D54BEE">
            <w:pPr>
              <w:rPr>
                <w:rFonts w:ascii="Arial" w:hAnsi="Arial" w:cs="Arial"/>
                <w:sz w:val="20"/>
                <w:szCs w:val="20"/>
              </w:rPr>
            </w:pPr>
            <w:r w:rsidRPr="00F07B8F">
              <w:rPr>
                <w:rFonts w:ascii="Arial" w:hAnsi="Arial" w:cs="Arial"/>
                <w:sz w:val="20"/>
                <w:szCs w:val="20"/>
              </w:rPr>
              <w:t>Численность населения на момент проектирования, чел. (на 01.01.2014 г.)</w:t>
            </w:r>
          </w:p>
        </w:tc>
        <w:tc>
          <w:tcPr>
            <w:tcW w:w="1301" w:type="pct"/>
            <w:tcBorders>
              <w:top w:val="nil"/>
              <w:left w:val="nil"/>
              <w:bottom w:val="single" w:sz="4" w:space="0" w:color="auto"/>
              <w:right w:val="single" w:sz="4" w:space="0" w:color="auto"/>
            </w:tcBorders>
            <w:shd w:val="clear" w:color="auto" w:fill="auto"/>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1 034</w:t>
            </w:r>
          </w:p>
        </w:tc>
        <w:tc>
          <w:tcPr>
            <w:tcW w:w="1488" w:type="pct"/>
            <w:tcBorders>
              <w:top w:val="nil"/>
              <w:left w:val="nil"/>
              <w:bottom w:val="single" w:sz="4" w:space="0" w:color="auto"/>
              <w:right w:val="single" w:sz="4" w:space="0" w:color="auto"/>
            </w:tcBorders>
            <w:shd w:val="clear" w:color="auto" w:fill="auto"/>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1 034</w:t>
            </w:r>
          </w:p>
        </w:tc>
      </w:tr>
      <w:tr w:rsidR="00D54BEE" w:rsidRPr="00F07B8F" w:rsidTr="00D54BEE">
        <w:trPr>
          <w:trHeight w:val="510"/>
        </w:trPr>
        <w:tc>
          <w:tcPr>
            <w:tcW w:w="2211" w:type="pct"/>
            <w:tcBorders>
              <w:top w:val="nil"/>
              <w:left w:val="single" w:sz="4" w:space="0" w:color="auto"/>
              <w:bottom w:val="single" w:sz="4" w:space="0" w:color="auto"/>
              <w:right w:val="single" w:sz="4" w:space="0" w:color="auto"/>
            </w:tcBorders>
            <w:shd w:val="clear" w:color="auto" w:fill="auto"/>
            <w:hideMark/>
          </w:tcPr>
          <w:p w:rsidR="00D54BEE" w:rsidRPr="00F07B8F" w:rsidRDefault="00D54BEE" w:rsidP="00D54BEE">
            <w:pPr>
              <w:rPr>
                <w:rFonts w:ascii="Arial" w:hAnsi="Arial" w:cs="Arial"/>
                <w:sz w:val="20"/>
                <w:szCs w:val="20"/>
              </w:rPr>
            </w:pPr>
            <w:r w:rsidRPr="00F07B8F">
              <w:rPr>
                <w:rFonts w:ascii="Arial" w:hAnsi="Arial" w:cs="Arial"/>
                <w:sz w:val="20"/>
                <w:szCs w:val="20"/>
              </w:rPr>
              <w:t>Среднегодовой общий прирост населения, %</w:t>
            </w:r>
          </w:p>
        </w:tc>
        <w:tc>
          <w:tcPr>
            <w:tcW w:w="1301" w:type="pct"/>
            <w:tcBorders>
              <w:top w:val="nil"/>
              <w:left w:val="nil"/>
              <w:bottom w:val="single" w:sz="4" w:space="0" w:color="auto"/>
              <w:right w:val="single" w:sz="4" w:space="0" w:color="auto"/>
            </w:tcBorders>
            <w:shd w:val="clear" w:color="auto" w:fill="auto"/>
            <w:noWrap/>
            <w:vAlign w:val="bottom"/>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-2,5</w:t>
            </w:r>
          </w:p>
        </w:tc>
        <w:tc>
          <w:tcPr>
            <w:tcW w:w="1488" w:type="pct"/>
            <w:tcBorders>
              <w:top w:val="nil"/>
              <w:left w:val="nil"/>
              <w:bottom w:val="single" w:sz="4" w:space="0" w:color="auto"/>
              <w:right w:val="single" w:sz="4" w:space="0" w:color="auto"/>
            </w:tcBorders>
            <w:shd w:val="clear" w:color="auto" w:fill="auto"/>
            <w:noWrap/>
            <w:vAlign w:val="bottom"/>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0,50</w:t>
            </w:r>
          </w:p>
        </w:tc>
      </w:tr>
      <w:tr w:rsidR="00D54BEE" w:rsidRPr="00F07B8F" w:rsidTr="00D54BEE">
        <w:trPr>
          <w:trHeight w:val="510"/>
        </w:trPr>
        <w:tc>
          <w:tcPr>
            <w:tcW w:w="2211" w:type="pct"/>
            <w:tcBorders>
              <w:top w:val="nil"/>
              <w:left w:val="single" w:sz="4" w:space="0" w:color="auto"/>
              <w:bottom w:val="single" w:sz="4" w:space="0" w:color="auto"/>
              <w:right w:val="single" w:sz="4" w:space="0" w:color="auto"/>
            </w:tcBorders>
            <w:shd w:val="clear" w:color="auto" w:fill="auto"/>
            <w:hideMark/>
          </w:tcPr>
          <w:p w:rsidR="00D54BEE" w:rsidRPr="00F07B8F" w:rsidRDefault="00D54BEE" w:rsidP="00D54BEE">
            <w:pPr>
              <w:rPr>
                <w:rFonts w:ascii="Arial" w:hAnsi="Arial" w:cs="Arial"/>
                <w:sz w:val="20"/>
                <w:szCs w:val="20"/>
              </w:rPr>
            </w:pPr>
            <w:r w:rsidRPr="00F07B8F">
              <w:rPr>
                <w:rFonts w:ascii="Arial" w:hAnsi="Arial" w:cs="Arial"/>
                <w:sz w:val="20"/>
                <w:szCs w:val="20"/>
              </w:rPr>
              <w:t>Срок первой очереди, лет (с 2014 года)</w:t>
            </w:r>
          </w:p>
        </w:tc>
        <w:tc>
          <w:tcPr>
            <w:tcW w:w="1301" w:type="pct"/>
            <w:tcBorders>
              <w:top w:val="nil"/>
              <w:left w:val="nil"/>
              <w:bottom w:val="single" w:sz="4" w:space="0" w:color="auto"/>
              <w:right w:val="single" w:sz="4" w:space="0" w:color="auto"/>
            </w:tcBorders>
            <w:shd w:val="clear" w:color="auto" w:fill="auto"/>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w:t>
            </w:r>
          </w:p>
        </w:tc>
        <w:tc>
          <w:tcPr>
            <w:tcW w:w="1488" w:type="pct"/>
            <w:tcBorders>
              <w:top w:val="nil"/>
              <w:left w:val="nil"/>
              <w:bottom w:val="single" w:sz="4" w:space="0" w:color="auto"/>
              <w:right w:val="single" w:sz="4" w:space="0" w:color="auto"/>
            </w:tcBorders>
            <w:shd w:val="clear" w:color="auto" w:fill="auto"/>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w:t>
            </w:r>
          </w:p>
        </w:tc>
      </w:tr>
      <w:tr w:rsidR="00D54BEE" w:rsidRPr="00F07B8F" w:rsidTr="00D54BEE">
        <w:trPr>
          <w:trHeight w:val="255"/>
        </w:trPr>
        <w:tc>
          <w:tcPr>
            <w:tcW w:w="2211" w:type="pct"/>
            <w:tcBorders>
              <w:top w:val="nil"/>
              <w:left w:val="single" w:sz="4" w:space="0" w:color="auto"/>
              <w:bottom w:val="single" w:sz="4" w:space="0" w:color="auto"/>
              <w:right w:val="single" w:sz="4" w:space="0" w:color="auto"/>
            </w:tcBorders>
            <w:shd w:val="clear" w:color="auto" w:fill="auto"/>
            <w:hideMark/>
          </w:tcPr>
          <w:p w:rsidR="00D54BEE" w:rsidRPr="00F07B8F" w:rsidRDefault="00D54BEE" w:rsidP="00D54BEE">
            <w:pPr>
              <w:rPr>
                <w:rFonts w:ascii="Arial" w:hAnsi="Arial" w:cs="Arial"/>
                <w:sz w:val="20"/>
                <w:szCs w:val="20"/>
              </w:rPr>
            </w:pPr>
            <w:r w:rsidRPr="00F07B8F">
              <w:rPr>
                <w:rFonts w:ascii="Arial" w:hAnsi="Arial" w:cs="Arial"/>
                <w:sz w:val="20"/>
                <w:szCs w:val="20"/>
              </w:rPr>
              <w:t>Расчетный срок, лет</w:t>
            </w:r>
          </w:p>
        </w:tc>
        <w:tc>
          <w:tcPr>
            <w:tcW w:w="1301" w:type="pct"/>
            <w:tcBorders>
              <w:top w:val="nil"/>
              <w:left w:val="nil"/>
              <w:bottom w:val="single" w:sz="4" w:space="0" w:color="auto"/>
              <w:right w:val="single" w:sz="4" w:space="0" w:color="auto"/>
            </w:tcBorders>
            <w:shd w:val="clear" w:color="auto" w:fill="auto"/>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15</w:t>
            </w:r>
          </w:p>
        </w:tc>
        <w:tc>
          <w:tcPr>
            <w:tcW w:w="1488" w:type="pct"/>
            <w:tcBorders>
              <w:top w:val="nil"/>
              <w:left w:val="nil"/>
              <w:bottom w:val="single" w:sz="4" w:space="0" w:color="auto"/>
              <w:right w:val="single" w:sz="4" w:space="0" w:color="auto"/>
            </w:tcBorders>
            <w:shd w:val="clear" w:color="auto" w:fill="auto"/>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15</w:t>
            </w:r>
          </w:p>
        </w:tc>
      </w:tr>
      <w:tr w:rsidR="00D54BEE" w:rsidRPr="00F07B8F" w:rsidTr="00D54BEE">
        <w:trPr>
          <w:trHeight w:val="510"/>
        </w:trPr>
        <w:tc>
          <w:tcPr>
            <w:tcW w:w="2211" w:type="pct"/>
            <w:tcBorders>
              <w:top w:val="nil"/>
              <w:left w:val="single" w:sz="4" w:space="0" w:color="auto"/>
              <w:bottom w:val="single" w:sz="4" w:space="0" w:color="auto"/>
              <w:right w:val="single" w:sz="4" w:space="0" w:color="auto"/>
            </w:tcBorders>
            <w:shd w:val="clear" w:color="auto" w:fill="auto"/>
            <w:hideMark/>
          </w:tcPr>
          <w:p w:rsidR="00D54BEE" w:rsidRPr="00F07B8F" w:rsidRDefault="00D54BEE" w:rsidP="00D54BEE">
            <w:pPr>
              <w:rPr>
                <w:rFonts w:ascii="Arial" w:hAnsi="Arial" w:cs="Arial"/>
                <w:sz w:val="20"/>
                <w:szCs w:val="20"/>
              </w:rPr>
            </w:pPr>
            <w:r w:rsidRPr="00F07B8F">
              <w:rPr>
                <w:rFonts w:ascii="Arial" w:hAnsi="Arial" w:cs="Arial"/>
                <w:sz w:val="20"/>
                <w:szCs w:val="20"/>
              </w:rPr>
              <w:t>Ожидаемая численность населения на 01.01.2019 г., чел</w:t>
            </w:r>
          </w:p>
        </w:tc>
        <w:tc>
          <w:tcPr>
            <w:tcW w:w="1301" w:type="pct"/>
            <w:tcBorders>
              <w:top w:val="nil"/>
              <w:left w:val="nil"/>
              <w:bottom w:val="single" w:sz="4" w:space="0" w:color="auto"/>
              <w:right w:val="single" w:sz="4" w:space="0" w:color="auto"/>
            </w:tcBorders>
            <w:shd w:val="clear" w:color="auto" w:fill="auto"/>
            <w:noWrap/>
            <w:vAlign w:val="bottom"/>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910</w:t>
            </w:r>
          </w:p>
        </w:tc>
        <w:tc>
          <w:tcPr>
            <w:tcW w:w="1488" w:type="pct"/>
            <w:tcBorders>
              <w:top w:val="nil"/>
              <w:left w:val="nil"/>
              <w:bottom w:val="single" w:sz="4" w:space="0" w:color="auto"/>
              <w:right w:val="single" w:sz="4" w:space="0" w:color="auto"/>
            </w:tcBorders>
            <w:shd w:val="clear" w:color="auto" w:fill="auto"/>
            <w:noWrap/>
            <w:vAlign w:val="bottom"/>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1 060</w:t>
            </w:r>
          </w:p>
        </w:tc>
      </w:tr>
      <w:tr w:rsidR="00D54BEE" w:rsidRPr="00F07B8F" w:rsidTr="00D54BEE">
        <w:trPr>
          <w:trHeight w:val="510"/>
        </w:trPr>
        <w:tc>
          <w:tcPr>
            <w:tcW w:w="2211" w:type="pct"/>
            <w:tcBorders>
              <w:top w:val="nil"/>
              <w:left w:val="single" w:sz="4" w:space="0" w:color="auto"/>
              <w:bottom w:val="single" w:sz="4" w:space="0" w:color="auto"/>
              <w:right w:val="single" w:sz="4" w:space="0" w:color="auto"/>
            </w:tcBorders>
            <w:shd w:val="clear" w:color="auto" w:fill="auto"/>
            <w:hideMark/>
          </w:tcPr>
          <w:p w:rsidR="00D54BEE" w:rsidRPr="00F07B8F" w:rsidRDefault="00D54BEE" w:rsidP="00D54BEE">
            <w:pPr>
              <w:rPr>
                <w:rFonts w:ascii="Arial" w:hAnsi="Arial" w:cs="Arial"/>
                <w:sz w:val="20"/>
                <w:szCs w:val="20"/>
              </w:rPr>
            </w:pPr>
            <w:r w:rsidRPr="00F07B8F">
              <w:rPr>
                <w:rFonts w:ascii="Arial" w:hAnsi="Arial" w:cs="Arial"/>
                <w:sz w:val="20"/>
                <w:szCs w:val="20"/>
              </w:rPr>
              <w:t>Ожидаемая численность населения на 01.01.2034 г., чел.</w:t>
            </w:r>
          </w:p>
        </w:tc>
        <w:tc>
          <w:tcPr>
            <w:tcW w:w="1301" w:type="pct"/>
            <w:tcBorders>
              <w:top w:val="nil"/>
              <w:left w:val="nil"/>
              <w:bottom w:val="single" w:sz="4" w:space="0" w:color="auto"/>
              <w:right w:val="single" w:sz="4" w:space="0" w:color="auto"/>
            </w:tcBorders>
            <w:shd w:val="clear" w:color="auto" w:fill="auto"/>
            <w:noWrap/>
            <w:vAlign w:val="bottom"/>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620</w:t>
            </w:r>
          </w:p>
        </w:tc>
        <w:tc>
          <w:tcPr>
            <w:tcW w:w="1488" w:type="pct"/>
            <w:tcBorders>
              <w:top w:val="nil"/>
              <w:left w:val="nil"/>
              <w:bottom w:val="single" w:sz="4" w:space="0" w:color="auto"/>
              <w:right w:val="single" w:sz="4" w:space="0" w:color="auto"/>
            </w:tcBorders>
            <w:shd w:val="clear" w:color="auto" w:fill="auto"/>
            <w:noWrap/>
            <w:vAlign w:val="bottom"/>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1 240</w:t>
            </w:r>
          </w:p>
        </w:tc>
      </w:tr>
      <w:tr w:rsidR="00D54BEE" w:rsidRPr="00F07B8F" w:rsidTr="00D54BEE">
        <w:trPr>
          <w:trHeight w:val="510"/>
        </w:trPr>
        <w:tc>
          <w:tcPr>
            <w:tcW w:w="2211"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Абсолютный прирост (убыль) населения с 2014 по 2033 г., чел.</w:t>
            </w:r>
          </w:p>
        </w:tc>
        <w:tc>
          <w:tcPr>
            <w:tcW w:w="1301"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-414,0</w:t>
            </w:r>
          </w:p>
        </w:tc>
        <w:tc>
          <w:tcPr>
            <w:tcW w:w="148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206,0</w:t>
            </w:r>
          </w:p>
        </w:tc>
      </w:tr>
      <w:tr w:rsidR="00D54BEE" w:rsidRPr="00F07B8F" w:rsidTr="00D54BEE">
        <w:trPr>
          <w:trHeight w:val="510"/>
        </w:trPr>
        <w:tc>
          <w:tcPr>
            <w:tcW w:w="2211"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Относительный прирост (убыль) населения с 2014 по 2033 г., %</w:t>
            </w:r>
          </w:p>
        </w:tc>
        <w:tc>
          <w:tcPr>
            <w:tcW w:w="1301"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-40,0</w:t>
            </w:r>
          </w:p>
        </w:tc>
        <w:tc>
          <w:tcPr>
            <w:tcW w:w="148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19,9</w:t>
            </w:r>
          </w:p>
        </w:tc>
      </w:tr>
    </w:tbl>
    <w:p w:rsidR="00D54BEE" w:rsidRPr="00F07B8F" w:rsidRDefault="00D54BEE" w:rsidP="00D54BEE">
      <w:pPr>
        <w:spacing w:line="360" w:lineRule="auto"/>
        <w:ind w:firstLine="851"/>
        <w:jc w:val="both"/>
        <w:rPr>
          <w:rFonts w:ascii="Arial" w:hAnsi="Arial" w:cs="Arial"/>
        </w:rPr>
      </w:pPr>
      <w:r w:rsidRPr="00F07B8F">
        <w:rPr>
          <w:rFonts w:ascii="Arial" w:hAnsi="Arial" w:cs="Arial"/>
        </w:rPr>
        <w:t>Инерционный сценарий прогноза показывает, что к 2033 году число жителей поселения достигнет 620чел. (минус 40% к уровню 2014 года).</w:t>
      </w:r>
    </w:p>
    <w:p w:rsidR="00D54BEE" w:rsidRPr="00F07B8F" w:rsidRDefault="00D54BEE" w:rsidP="00D54BEE">
      <w:pPr>
        <w:spacing w:line="360" w:lineRule="auto"/>
        <w:ind w:firstLine="851"/>
        <w:jc w:val="both"/>
        <w:rPr>
          <w:rFonts w:ascii="Arial" w:hAnsi="Arial" w:cs="Arial"/>
        </w:rPr>
      </w:pPr>
      <w:r w:rsidRPr="00F07B8F">
        <w:rPr>
          <w:rFonts w:ascii="Arial" w:hAnsi="Arial" w:cs="Arial"/>
        </w:rPr>
        <w:t xml:space="preserve">Расчёт численности населения </w:t>
      </w:r>
      <w:proofErr w:type="gramStart"/>
      <w:r w:rsidRPr="00F07B8F">
        <w:rPr>
          <w:rFonts w:ascii="Arial" w:hAnsi="Arial" w:cs="Arial"/>
        </w:rPr>
        <w:t>по инновационному сценарию выполнен с ориентацией на стабилизацию в ближайшие годы социально-демографической ситуации в стране</w:t>
      </w:r>
      <w:proofErr w:type="gramEnd"/>
      <w:r w:rsidRPr="00F07B8F">
        <w:rPr>
          <w:rFonts w:ascii="Arial" w:hAnsi="Arial" w:cs="Arial"/>
        </w:rPr>
        <w:t xml:space="preserve"> и регионе. При данном сценарии ежегодный общий среднегодовой прирост населения планируется на уровне 0,5%. Таким образом, число жителей сельсовета будет возрастать (на 19,9% за 20 лет).</w:t>
      </w:r>
    </w:p>
    <w:p w:rsidR="00D54BEE" w:rsidRPr="00F07B8F" w:rsidRDefault="00D54BEE" w:rsidP="00D54BEE">
      <w:pPr>
        <w:spacing w:line="360" w:lineRule="auto"/>
        <w:ind w:firstLine="851"/>
        <w:jc w:val="both"/>
        <w:rPr>
          <w:rFonts w:ascii="Arial" w:hAnsi="Arial" w:cs="Arial"/>
        </w:rPr>
      </w:pPr>
      <w:r w:rsidRPr="00F07B8F">
        <w:rPr>
          <w:rFonts w:ascii="Arial" w:hAnsi="Arial" w:cs="Arial"/>
        </w:rPr>
        <w:t xml:space="preserve">Для дальнейших расчетов в генеральном плане численность населения принимается по инновационному сценарию, согласно которому число жителей Ольховского сельсовета к 2034 году составит 1240 чел. На </w:t>
      </w:r>
      <w:r w:rsidRPr="00F07B8F">
        <w:rPr>
          <w:rFonts w:ascii="Arial" w:hAnsi="Arial" w:cs="Arial"/>
          <w:lang w:val="en-US"/>
        </w:rPr>
        <w:t>I</w:t>
      </w:r>
      <w:r w:rsidRPr="00F07B8F">
        <w:rPr>
          <w:rFonts w:ascii="Arial" w:hAnsi="Arial" w:cs="Arial"/>
        </w:rPr>
        <w:t xml:space="preserve"> очередь (01.01.2019 г.), принимая во внимание существующее положение, численность населения принимается </w:t>
      </w:r>
      <w:proofErr w:type="gramStart"/>
      <w:r w:rsidRPr="00F07B8F">
        <w:rPr>
          <w:rFonts w:ascii="Arial" w:hAnsi="Arial" w:cs="Arial"/>
        </w:rPr>
        <w:t>ра</w:t>
      </w:r>
      <w:r w:rsidRPr="00F07B8F">
        <w:rPr>
          <w:rFonts w:ascii="Arial" w:hAnsi="Arial" w:cs="Arial"/>
        </w:rPr>
        <w:t>в</w:t>
      </w:r>
      <w:r w:rsidRPr="00F07B8F">
        <w:rPr>
          <w:rFonts w:ascii="Arial" w:hAnsi="Arial" w:cs="Arial"/>
        </w:rPr>
        <w:t>ной</w:t>
      </w:r>
      <w:proofErr w:type="gramEnd"/>
      <w:r w:rsidRPr="00F07B8F">
        <w:rPr>
          <w:rFonts w:ascii="Arial" w:hAnsi="Arial" w:cs="Arial"/>
        </w:rPr>
        <w:t xml:space="preserve"> 1060 чел. </w:t>
      </w:r>
    </w:p>
    <w:p w:rsidR="00D54BEE" w:rsidRPr="00F07B8F" w:rsidRDefault="00D54BEE" w:rsidP="00D54BEE">
      <w:pPr>
        <w:spacing w:line="360" w:lineRule="auto"/>
        <w:ind w:firstLine="851"/>
        <w:jc w:val="both"/>
        <w:rPr>
          <w:rFonts w:ascii="Arial" w:hAnsi="Arial" w:cs="Arial"/>
        </w:rPr>
      </w:pPr>
      <w:r w:rsidRPr="00F07B8F">
        <w:rPr>
          <w:rFonts w:ascii="Arial" w:hAnsi="Arial" w:cs="Arial"/>
        </w:rPr>
        <w:lastRenderedPageBreak/>
        <w:t xml:space="preserve">Для решения проблем сложившегося демографического развития территории необходимо принятие мер по разработке действенных </w:t>
      </w:r>
      <w:proofErr w:type="gramStart"/>
      <w:r w:rsidRPr="00F07B8F">
        <w:rPr>
          <w:rFonts w:ascii="Arial" w:hAnsi="Arial" w:cs="Arial"/>
        </w:rPr>
        <w:t>механизмов регулирования процесса воспроизводства населения</w:t>
      </w:r>
      <w:proofErr w:type="gramEnd"/>
      <w:r w:rsidRPr="00F07B8F">
        <w:rPr>
          <w:rFonts w:ascii="Arial" w:hAnsi="Arial" w:cs="Arial"/>
        </w:rPr>
        <w:t xml:space="preserve"> в новых условиях.</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Если меры по демографической политике относятся в первую очередь к компетенции федеральных и региональных органов, то миграционная политика напрямую зависит и от районных властей. Для Ольховского сельсовета важнейшим мероприятием я</w:t>
      </w:r>
      <w:r w:rsidRPr="00F07B8F">
        <w:rPr>
          <w:rFonts w:ascii="Arial" w:hAnsi="Arial" w:cs="Arial"/>
        </w:rPr>
        <w:t>в</w:t>
      </w:r>
      <w:r w:rsidRPr="00F07B8F">
        <w:rPr>
          <w:rFonts w:ascii="Arial" w:hAnsi="Arial" w:cs="Arial"/>
        </w:rPr>
        <w:t>ляется удержание трудоспособного и молодого населения на своей территории, а для этого необходимо: создание новых оплачиваемых рабочих мест, а также привлечение мигрантов, иначе реализация иннов</w:t>
      </w:r>
      <w:r w:rsidRPr="00F07B8F">
        <w:rPr>
          <w:rFonts w:ascii="Arial" w:hAnsi="Arial" w:cs="Arial"/>
        </w:rPr>
        <w:t>а</w:t>
      </w:r>
      <w:r w:rsidRPr="00F07B8F">
        <w:rPr>
          <w:rFonts w:ascii="Arial" w:hAnsi="Arial" w:cs="Arial"/>
        </w:rPr>
        <w:t>ционного сценария будет не возможна.</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Перспективы демографического развития будут определят</w:t>
      </w:r>
      <w:r w:rsidRPr="00F07B8F">
        <w:rPr>
          <w:rFonts w:ascii="Arial" w:hAnsi="Arial" w:cs="Arial"/>
        </w:rPr>
        <w:t>ь</w:t>
      </w:r>
      <w:r w:rsidRPr="00F07B8F">
        <w:rPr>
          <w:rFonts w:ascii="Arial" w:hAnsi="Arial" w:cs="Arial"/>
        </w:rPr>
        <w:t>ся:</w:t>
      </w:r>
    </w:p>
    <w:p w:rsidR="00D54BEE" w:rsidRPr="00F07B8F" w:rsidRDefault="00D54BEE" w:rsidP="00075B5D">
      <w:pPr>
        <w:numPr>
          <w:ilvl w:val="0"/>
          <w:numId w:val="92"/>
        </w:numPr>
        <w:spacing w:line="360" w:lineRule="auto"/>
        <w:jc w:val="both"/>
        <w:rPr>
          <w:rFonts w:ascii="Arial" w:hAnsi="Arial" w:cs="Arial"/>
        </w:rPr>
      </w:pPr>
      <w:r w:rsidRPr="00F07B8F">
        <w:rPr>
          <w:rFonts w:ascii="Arial" w:hAnsi="Arial" w:cs="Arial"/>
        </w:rPr>
        <w:t>улучшением жилищных условий;</w:t>
      </w:r>
    </w:p>
    <w:p w:rsidR="00D54BEE" w:rsidRPr="00F07B8F" w:rsidRDefault="00D54BEE" w:rsidP="00075B5D">
      <w:pPr>
        <w:numPr>
          <w:ilvl w:val="0"/>
          <w:numId w:val="92"/>
        </w:numPr>
        <w:spacing w:line="360" w:lineRule="auto"/>
        <w:jc w:val="both"/>
        <w:rPr>
          <w:rFonts w:ascii="Arial" w:hAnsi="Arial" w:cs="Arial"/>
        </w:rPr>
      </w:pPr>
      <w:r w:rsidRPr="00F07B8F">
        <w:rPr>
          <w:rFonts w:ascii="Arial" w:hAnsi="Arial" w:cs="Arial"/>
        </w:rPr>
        <w:t>обеспечения занятости населения.</w:t>
      </w:r>
    </w:p>
    <w:p w:rsidR="00D54BEE" w:rsidRPr="00F07B8F" w:rsidRDefault="00D54BEE" w:rsidP="00075B5D">
      <w:pPr>
        <w:numPr>
          <w:ilvl w:val="0"/>
          <w:numId w:val="92"/>
        </w:numPr>
        <w:spacing w:line="360" w:lineRule="auto"/>
        <w:jc w:val="both"/>
        <w:rPr>
          <w:rFonts w:ascii="Arial" w:hAnsi="Arial" w:cs="Arial"/>
        </w:rPr>
      </w:pPr>
      <w:r w:rsidRPr="00F07B8F">
        <w:rPr>
          <w:rFonts w:ascii="Arial" w:hAnsi="Arial" w:cs="Arial"/>
        </w:rPr>
        <w:t>улучшением инженерно-транспортной инфрастру</w:t>
      </w:r>
      <w:r w:rsidRPr="00F07B8F">
        <w:rPr>
          <w:rFonts w:ascii="Arial" w:hAnsi="Arial" w:cs="Arial"/>
        </w:rPr>
        <w:t>к</w:t>
      </w:r>
      <w:r w:rsidRPr="00F07B8F">
        <w:rPr>
          <w:rFonts w:ascii="Arial" w:hAnsi="Arial" w:cs="Arial"/>
        </w:rPr>
        <w:t>туры.</w:t>
      </w:r>
    </w:p>
    <w:p w:rsidR="00D54BEE" w:rsidRPr="00F07B8F" w:rsidRDefault="00D54BEE" w:rsidP="00075B5D">
      <w:pPr>
        <w:numPr>
          <w:ilvl w:val="0"/>
          <w:numId w:val="92"/>
        </w:numPr>
        <w:spacing w:line="360" w:lineRule="auto"/>
        <w:jc w:val="both"/>
        <w:rPr>
          <w:rFonts w:ascii="Arial" w:hAnsi="Arial" w:cs="Arial"/>
        </w:rPr>
      </w:pPr>
      <w:r w:rsidRPr="00F07B8F">
        <w:rPr>
          <w:rFonts w:ascii="Arial" w:hAnsi="Arial" w:cs="Arial"/>
        </w:rPr>
        <w:t>совершенствованием социальной и культурно-бытовой инфраструкт</w:t>
      </w:r>
      <w:r w:rsidRPr="00F07B8F">
        <w:rPr>
          <w:rFonts w:ascii="Arial" w:hAnsi="Arial" w:cs="Arial"/>
        </w:rPr>
        <w:t>у</w:t>
      </w:r>
      <w:r w:rsidRPr="00F07B8F">
        <w:rPr>
          <w:rFonts w:ascii="Arial" w:hAnsi="Arial" w:cs="Arial"/>
        </w:rPr>
        <w:t>ры;</w:t>
      </w:r>
    </w:p>
    <w:p w:rsidR="00D54BEE" w:rsidRPr="00F07B8F" w:rsidRDefault="00D54BEE" w:rsidP="00075B5D">
      <w:pPr>
        <w:numPr>
          <w:ilvl w:val="0"/>
          <w:numId w:val="92"/>
        </w:numPr>
        <w:spacing w:line="360" w:lineRule="auto"/>
        <w:jc w:val="both"/>
        <w:rPr>
          <w:rFonts w:ascii="Arial" w:hAnsi="Arial" w:cs="Arial"/>
        </w:rPr>
      </w:pPr>
      <w:r w:rsidRPr="00F07B8F">
        <w:rPr>
          <w:rFonts w:ascii="Arial" w:hAnsi="Arial" w:cs="Arial"/>
        </w:rPr>
        <w:t>созданием более комфортной и экологически чистой среды;</w:t>
      </w:r>
    </w:p>
    <w:p w:rsidR="00D54BEE" w:rsidRPr="00F07B8F" w:rsidRDefault="00D54BEE" w:rsidP="00075B5D">
      <w:pPr>
        <w:numPr>
          <w:ilvl w:val="0"/>
          <w:numId w:val="92"/>
        </w:numPr>
        <w:spacing w:line="360" w:lineRule="auto"/>
        <w:jc w:val="both"/>
        <w:rPr>
          <w:rFonts w:ascii="Arial" w:hAnsi="Arial" w:cs="Arial"/>
        </w:rPr>
      </w:pPr>
      <w:r w:rsidRPr="00F07B8F">
        <w:rPr>
          <w:rFonts w:ascii="Arial" w:hAnsi="Arial" w:cs="Arial"/>
        </w:rPr>
        <w:t>созданием механизма социальной защищенности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w:t>
      </w:r>
      <w:r w:rsidRPr="00F07B8F">
        <w:rPr>
          <w:rFonts w:ascii="Arial" w:hAnsi="Arial" w:cs="Arial"/>
        </w:rPr>
        <w:t>з</w:t>
      </w:r>
      <w:r w:rsidRPr="00F07B8F">
        <w:rPr>
          <w:rFonts w:ascii="Arial" w:hAnsi="Arial" w:cs="Arial"/>
        </w:rPr>
        <w:t>расте.</w:t>
      </w:r>
    </w:p>
    <w:p w:rsidR="00D54BEE" w:rsidRPr="00F07B8F" w:rsidRDefault="00D54BEE" w:rsidP="00D54BEE">
      <w:pPr>
        <w:spacing w:line="360" w:lineRule="auto"/>
        <w:ind w:left="720"/>
        <w:jc w:val="both"/>
        <w:rPr>
          <w:rFonts w:ascii="Arial" w:hAnsi="Arial" w:cs="Arial"/>
        </w:rPr>
      </w:pPr>
    </w:p>
    <w:p w:rsidR="00D54BEE" w:rsidRPr="00F07B8F" w:rsidRDefault="00D54BEE" w:rsidP="00075B5D">
      <w:pPr>
        <w:pStyle w:val="2"/>
        <w:widowControl/>
        <w:numPr>
          <w:ilvl w:val="1"/>
          <w:numId w:val="77"/>
        </w:numPr>
        <w:tabs>
          <w:tab w:val="clear" w:pos="709"/>
        </w:tabs>
        <w:suppressAutoHyphens/>
        <w:spacing w:before="0" w:after="0" w:line="360" w:lineRule="auto"/>
        <w:jc w:val="center"/>
        <w:rPr>
          <w:i w:val="0"/>
          <w:sz w:val="30"/>
          <w:szCs w:val="30"/>
        </w:rPr>
      </w:pPr>
      <w:bookmarkStart w:id="128" w:name="_Toc406369444"/>
      <w:r w:rsidRPr="00F07B8F">
        <w:rPr>
          <w:i w:val="0"/>
          <w:sz w:val="30"/>
          <w:szCs w:val="30"/>
        </w:rPr>
        <w:t>Жилищный фонд</w:t>
      </w:r>
      <w:bookmarkEnd w:id="128"/>
      <w:r w:rsidRPr="00F07B8F">
        <w:rPr>
          <w:i w:val="0"/>
          <w:sz w:val="30"/>
          <w:szCs w:val="30"/>
        </w:rPr>
        <w:t xml:space="preserve"> </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Общая площадь жилых помещений в Ольховском сельсовете на 01.01.2014 г. составила 45 тыс.м</w:t>
      </w:r>
      <w:proofErr w:type="gramStart"/>
      <w:r w:rsidRPr="00F07B8F">
        <w:rPr>
          <w:rFonts w:ascii="Arial" w:hAnsi="Arial" w:cs="Arial"/>
          <w:vertAlign w:val="superscript"/>
        </w:rPr>
        <w:t>2</w:t>
      </w:r>
      <w:proofErr w:type="gramEnd"/>
      <w:r w:rsidRPr="00F07B8F">
        <w:rPr>
          <w:rFonts w:ascii="Arial" w:hAnsi="Arial" w:cs="Arial"/>
        </w:rPr>
        <w:t>. Средняя обеспеченность жилищным фондом на одного жителя равна 43,5 м</w:t>
      </w:r>
      <w:proofErr w:type="gramStart"/>
      <w:r w:rsidRPr="00F07B8F">
        <w:rPr>
          <w:rFonts w:ascii="Arial" w:hAnsi="Arial" w:cs="Arial"/>
          <w:vertAlign w:val="superscript"/>
        </w:rPr>
        <w:t>2</w:t>
      </w:r>
      <w:proofErr w:type="gramEnd"/>
      <w:r w:rsidRPr="00F07B8F">
        <w:rPr>
          <w:rFonts w:ascii="Arial" w:hAnsi="Arial" w:cs="Arial"/>
          <w:vertAlign w:val="superscript"/>
        </w:rPr>
        <w:t xml:space="preserve"> </w:t>
      </w:r>
      <w:r w:rsidRPr="00F07B8F">
        <w:rPr>
          <w:rFonts w:ascii="Arial" w:hAnsi="Arial" w:cs="Arial"/>
        </w:rPr>
        <w:t>. Жилищный фонд муниципального образования «Ольховский сельсовет» составляют в основном индивидуальные дома. Всего домовладений на территории поселения 493.</w:t>
      </w:r>
    </w:p>
    <w:p w:rsidR="00D54BEE" w:rsidRPr="00F07B8F" w:rsidRDefault="00D54BEE" w:rsidP="00D54BEE">
      <w:pPr>
        <w:spacing w:line="360" w:lineRule="auto"/>
        <w:ind w:firstLine="851"/>
        <w:jc w:val="both"/>
        <w:rPr>
          <w:rFonts w:ascii="Arial" w:hAnsi="Arial" w:cs="Arial"/>
        </w:rPr>
      </w:pPr>
      <w:r w:rsidRPr="00F07B8F">
        <w:rPr>
          <w:rFonts w:ascii="Arial" w:hAnsi="Arial" w:cs="Arial"/>
        </w:rPr>
        <w:t>Средний уровень благоустройства жилищного фонда по обеспеченности электроэнергией составляет 100%, водопроводом – 50%, сетевым газоснабжением – 39%.Централизованное теплоснабжение и канализация отсутствуют.</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Большинство жилых помещений в муниципальном образовании «Ольховский сельсовет» им</w:t>
      </w:r>
      <w:r w:rsidRPr="00F07B8F">
        <w:rPr>
          <w:rFonts w:ascii="Arial" w:hAnsi="Arial" w:cs="Arial"/>
        </w:rPr>
        <w:t>е</w:t>
      </w:r>
      <w:r w:rsidRPr="00F07B8F">
        <w:rPr>
          <w:rFonts w:ascii="Arial" w:hAnsi="Arial" w:cs="Arial"/>
        </w:rPr>
        <w:t xml:space="preserve">ют износ от 31 до 65%. </w:t>
      </w:r>
    </w:p>
    <w:p w:rsidR="00D54BEE" w:rsidRPr="00F07B8F" w:rsidRDefault="00D54BEE" w:rsidP="00D54BEE">
      <w:pPr>
        <w:spacing w:line="360" w:lineRule="auto"/>
        <w:ind w:firstLine="851"/>
        <w:jc w:val="both"/>
        <w:rPr>
          <w:rFonts w:ascii="Arial" w:hAnsi="Arial" w:cs="Arial"/>
        </w:rPr>
      </w:pPr>
    </w:p>
    <w:p w:rsidR="00D54BEE" w:rsidRPr="00F07B8F" w:rsidRDefault="00D54BEE" w:rsidP="00D54BEE">
      <w:pPr>
        <w:pStyle w:val="a3"/>
        <w:keepNext/>
        <w:ind w:left="357"/>
        <w:jc w:val="center"/>
        <w:rPr>
          <w:rFonts w:ascii="Arial" w:hAnsi="Arial" w:cs="Arial"/>
          <w:b/>
          <w:caps/>
          <w:sz w:val="26"/>
          <w:szCs w:val="26"/>
        </w:rPr>
      </w:pPr>
      <w:r w:rsidRPr="00F07B8F">
        <w:rPr>
          <w:rFonts w:ascii="Arial" w:hAnsi="Arial" w:cs="Arial"/>
          <w:b/>
          <w:caps/>
          <w:sz w:val="26"/>
          <w:szCs w:val="26"/>
        </w:rPr>
        <w:lastRenderedPageBreak/>
        <w:t>Проектные предложения</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Проектная организация жилой зоны основывается на следующих основных задачах:</w:t>
      </w:r>
    </w:p>
    <w:p w:rsidR="00D54BEE" w:rsidRPr="00F07B8F" w:rsidRDefault="00D54BEE" w:rsidP="00075B5D">
      <w:pPr>
        <w:numPr>
          <w:ilvl w:val="0"/>
          <w:numId w:val="99"/>
        </w:numPr>
        <w:spacing w:line="360" w:lineRule="auto"/>
        <w:ind w:firstLine="851"/>
        <w:jc w:val="both"/>
        <w:rPr>
          <w:rFonts w:ascii="Arial" w:hAnsi="Arial" w:cs="Arial"/>
        </w:rPr>
      </w:pPr>
      <w:r w:rsidRPr="00F07B8F">
        <w:rPr>
          <w:rFonts w:ascii="Arial" w:hAnsi="Arial" w:cs="Arial"/>
        </w:rPr>
        <w:t>упорядочение существующей планировочной структуры;</w:t>
      </w:r>
    </w:p>
    <w:p w:rsidR="00D54BEE" w:rsidRPr="00F07B8F" w:rsidRDefault="00D54BEE" w:rsidP="00075B5D">
      <w:pPr>
        <w:numPr>
          <w:ilvl w:val="0"/>
          <w:numId w:val="99"/>
        </w:numPr>
        <w:spacing w:line="360" w:lineRule="auto"/>
        <w:ind w:firstLine="851"/>
        <w:jc w:val="both"/>
        <w:rPr>
          <w:rFonts w:ascii="Arial" w:hAnsi="Arial" w:cs="Arial"/>
        </w:rPr>
      </w:pPr>
      <w:r w:rsidRPr="00F07B8F">
        <w:rPr>
          <w:rFonts w:ascii="Arial" w:hAnsi="Arial" w:cs="Arial"/>
        </w:rPr>
        <w:t>функциональное зонирование;</w:t>
      </w:r>
    </w:p>
    <w:p w:rsidR="00D54BEE" w:rsidRPr="00F07B8F" w:rsidRDefault="00D54BEE" w:rsidP="00075B5D">
      <w:pPr>
        <w:numPr>
          <w:ilvl w:val="0"/>
          <w:numId w:val="99"/>
        </w:numPr>
        <w:spacing w:line="360" w:lineRule="auto"/>
        <w:ind w:firstLine="851"/>
        <w:jc w:val="both"/>
        <w:rPr>
          <w:rFonts w:ascii="Arial" w:hAnsi="Arial" w:cs="Arial"/>
        </w:rPr>
      </w:pPr>
      <w:r w:rsidRPr="00F07B8F">
        <w:rPr>
          <w:rFonts w:ascii="Arial" w:hAnsi="Arial" w:cs="Arial"/>
        </w:rPr>
        <w:t>выбор направления территориального развития.</w:t>
      </w:r>
    </w:p>
    <w:p w:rsidR="00D54BEE" w:rsidRPr="00F07B8F" w:rsidRDefault="00D54BEE" w:rsidP="00D54BEE">
      <w:pPr>
        <w:spacing w:line="360" w:lineRule="auto"/>
        <w:ind w:firstLine="851"/>
        <w:jc w:val="both"/>
        <w:rPr>
          <w:rFonts w:ascii="Arial" w:hAnsi="Arial" w:cs="Arial"/>
        </w:rPr>
      </w:pPr>
      <w:r w:rsidRPr="00F07B8F">
        <w:rPr>
          <w:rFonts w:ascii="Arial" w:hAnsi="Arial" w:cs="Arial"/>
        </w:rPr>
        <w:tab/>
        <w:t>Главной задачей жилищной политики поселения является обеспечение комфортных условий проживания для различных категорий граждан.</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Для решения этой задачи Генеральным планом к 2034 году предлагается:</w:t>
      </w:r>
    </w:p>
    <w:p w:rsidR="00D54BEE" w:rsidRPr="00F07B8F" w:rsidRDefault="00D54BEE" w:rsidP="00075B5D">
      <w:pPr>
        <w:numPr>
          <w:ilvl w:val="1"/>
          <w:numId w:val="84"/>
        </w:numPr>
        <w:spacing w:line="360" w:lineRule="auto"/>
        <w:ind w:firstLine="851"/>
        <w:jc w:val="both"/>
        <w:rPr>
          <w:rFonts w:ascii="Arial" w:hAnsi="Arial" w:cs="Arial"/>
        </w:rPr>
      </w:pPr>
      <w:r w:rsidRPr="00F07B8F">
        <w:rPr>
          <w:rFonts w:ascii="Arial" w:hAnsi="Arial" w:cs="Arial"/>
        </w:rPr>
        <w:t>довести среднюю обеспеченность жилищным фондом до 43 м</w:t>
      </w:r>
      <w:proofErr w:type="gramStart"/>
      <w:r w:rsidRPr="00F07B8F">
        <w:rPr>
          <w:rFonts w:ascii="Arial" w:hAnsi="Arial" w:cs="Arial"/>
          <w:vertAlign w:val="superscript"/>
        </w:rPr>
        <w:t>2</w:t>
      </w:r>
      <w:proofErr w:type="gramEnd"/>
      <w:r w:rsidRPr="00F07B8F">
        <w:rPr>
          <w:rFonts w:ascii="Arial" w:hAnsi="Arial" w:cs="Arial"/>
        </w:rPr>
        <w:t xml:space="preserve"> общей площади на  человека;</w:t>
      </w:r>
    </w:p>
    <w:p w:rsidR="00D54BEE" w:rsidRPr="00F07B8F" w:rsidRDefault="00D54BEE" w:rsidP="00075B5D">
      <w:pPr>
        <w:numPr>
          <w:ilvl w:val="1"/>
          <w:numId w:val="84"/>
        </w:numPr>
        <w:spacing w:line="360" w:lineRule="auto"/>
        <w:ind w:firstLine="851"/>
        <w:jc w:val="both"/>
        <w:rPr>
          <w:rFonts w:ascii="Arial" w:hAnsi="Arial" w:cs="Arial"/>
        </w:rPr>
      </w:pPr>
      <w:r w:rsidRPr="00F07B8F">
        <w:rPr>
          <w:rFonts w:ascii="Arial" w:hAnsi="Arial" w:cs="Arial"/>
        </w:rPr>
        <w:t>осуществить строительство нового жилья на свободных территориях.</w:t>
      </w:r>
    </w:p>
    <w:p w:rsidR="00D54BEE" w:rsidRPr="00F07B8F" w:rsidRDefault="00D54BEE" w:rsidP="00D54BEE">
      <w:pPr>
        <w:spacing w:line="360" w:lineRule="auto"/>
        <w:ind w:left="1135"/>
        <w:jc w:val="both"/>
        <w:rPr>
          <w:rFonts w:ascii="Arial" w:hAnsi="Arial" w:cs="Arial"/>
        </w:rPr>
      </w:pPr>
    </w:p>
    <w:p w:rsidR="00D54BEE" w:rsidRPr="00F07B8F" w:rsidRDefault="00D54BEE" w:rsidP="00D54BEE">
      <w:pPr>
        <w:keepNext/>
        <w:keepLines/>
        <w:spacing w:line="360" w:lineRule="auto"/>
        <w:ind w:firstLine="851"/>
        <w:jc w:val="both"/>
        <w:rPr>
          <w:rFonts w:ascii="Arial" w:hAnsi="Arial" w:cs="Arial"/>
          <w:b/>
          <w:i/>
        </w:rPr>
      </w:pPr>
      <w:r w:rsidRPr="00F07B8F">
        <w:rPr>
          <w:rFonts w:ascii="Arial" w:hAnsi="Arial" w:cs="Arial"/>
          <w:b/>
          <w:i/>
        </w:rPr>
        <w:t>Расчет объемов нового строительства</w:t>
      </w:r>
    </w:p>
    <w:p w:rsidR="00D54BEE" w:rsidRPr="00F07B8F" w:rsidRDefault="00D54BEE" w:rsidP="00075B5D">
      <w:pPr>
        <w:numPr>
          <w:ilvl w:val="0"/>
          <w:numId w:val="83"/>
        </w:numPr>
        <w:tabs>
          <w:tab w:val="left" w:pos="0"/>
        </w:tabs>
        <w:spacing w:line="360" w:lineRule="auto"/>
        <w:ind w:left="786" w:firstLine="851"/>
        <w:jc w:val="both"/>
        <w:rPr>
          <w:rFonts w:ascii="Arial" w:hAnsi="Arial" w:cs="Arial"/>
        </w:rPr>
      </w:pPr>
      <w:r w:rsidRPr="00F07B8F">
        <w:rPr>
          <w:rFonts w:ascii="Arial" w:hAnsi="Arial" w:cs="Arial"/>
        </w:rPr>
        <w:t>Существующий жилищный фонд – 45000 м</w:t>
      </w:r>
      <w:proofErr w:type="gramStart"/>
      <w:r w:rsidRPr="00F07B8F">
        <w:rPr>
          <w:rFonts w:ascii="Arial" w:hAnsi="Arial" w:cs="Arial"/>
          <w:vertAlign w:val="superscript"/>
        </w:rPr>
        <w:t>2</w:t>
      </w:r>
      <w:proofErr w:type="gramEnd"/>
      <w:r w:rsidRPr="00F07B8F">
        <w:rPr>
          <w:rFonts w:ascii="Arial" w:hAnsi="Arial" w:cs="Arial"/>
        </w:rPr>
        <w:t xml:space="preserve"> общей площади.</w:t>
      </w:r>
    </w:p>
    <w:p w:rsidR="00D54BEE" w:rsidRPr="00F07B8F" w:rsidRDefault="00D54BEE" w:rsidP="00075B5D">
      <w:pPr>
        <w:numPr>
          <w:ilvl w:val="0"/>
          <w:numId w:val="83"/>
        </w:numPr>
        <w:spacing w:line="360" w:lineRule="auto"/>
        <w:ind w:left="786" w:firstLine="851"/>
        <w:jc w:val="both"/>
        <w:rPr>
          <w:rFonts w:ascii="Arial" w:hAnsi="Arial" w:cs="Arial"/>
        </w:rPr>
      </w:pPr>
      <w:r w:rsidRPr="00F07B8F">
        <w:rPr>
          <w:rFonts w:ascii="Arial" w:hAnsi="Arial" w:cs="Arial"/>
        </w:rPr>
        <w:t>Потребность в жилищном фонде на расчетный срок:</w:t>
      </w:r>
    </w:p>
    <w:p w:rsidR="00D54BEE" w:rsidRPr="00F07B8F" w:rsidRDefault="00D54BEE" w:rsidP="00D54BEE">
      <w:pPr>
        <w:spacing w:line="360" w:lineRule="auto"/>
        <w:ind w:left="565" w:firstLine="851"/>
        <w:jc w:val="both"/>
        <w:rPr>
          <w:rFonts w:ascii="Arial" w:hAnsi="Arial" w:cs="Arial"/>
        </w:rPr>
      </w:pPr>
      <w:r w:rsidRPr="00F07B8F">
        <w:rPr>
          <w:rFonts w:ascii="Arial" w:hAnsi="Arial" w:cs="Arial"/>
        </w:rPr>
        <w:t>1240*43 =53300 м</w:t>
      </w:r>
      <w:proofErr w:type="gramStart"/>
      <w:r w:rsidRPr="00F07B8F">
        <w:rPr>
          <w:rFonts w:ascii="Arial" w:hAnsi="Arial" w:cs="Arial"/>
          <w:vertAlign w:val="superscript"/>
        </w:rPr>
        <w:t>2</w:t>
      </w:r>
      <w:proofErr w:type="gramEnd"/>
      <w:r w:rsidRPr="00F07B8F">
        <w:rPr>
          <w:rFonts w:ascii="Arial" w:hAnsi="Arial" w:cs="Arial"/>
        </w:rPr>
        <w:t xml:space="preserve"> общей площади</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где: 1240– численность населения на 01.01.2034 г., человек; 43 – перспективная обеспеченность населения жилищным фондом в м</w:t>
      </w:r>
      <w:proofErr w:type="gramStart"/>
      <w:r w:rsidRPr="00F07B8F">
        <w:rPr>
          <w:rFonts w:ascii="Arial" w:hAnsi="Arial" w:cs="Arial"/>
          <w:vertAlign w:val="superscript"/>
        </w:rPr>
        <w:t>2</w:t>
      </w:r>
      <w:proofErr w:type="gramEnd"/>
      <w:r w:rsidRPr="00F07B8F">
        <w:rPr>
          <w:rFonts w:ascii="Arial" w:hAnsi="Arial" w:cs="Arial"/>
        </w:rPr>
        <w:t>/чел.</w:t>
      </w:r>
    </w:p>
    <w:p w:rsidR="00D54BEE" w:rsidRPr="00F07B8F" w:rsidRDefault="00D54BEE" w:rsidP="00075B5D">
      <w:pPr>
        <w:numPr>
          <w:ilvl w:val="0"/>
          <w:numId w:val="83"/>
        </w:numPr>
        <w:spacing w:line="360" w:lineRule="auto"/>
        <w:ind w:left="786" w:firstLine="851"/>
        <w:jc w:val="both"/>
        <w:rPr>
          <w:rFonts w:ascii="Arial" w:hAnsi="Arial" w:cs="Arial"/>
        </w:rPr>
      </w:pPr>
      <w:r w:rsidRPr="00F07B8F">
        <w:rPr>
          <w:rFonts w:ascii="Arial" w:hAnsi="Arial" w:cs="Arial"/>
        </w:rPr>
        <w:t>Объем нового жилищного строительства:</w:t>
      </w:r>
    </w:p>
    <w:p w:rsidR="00D54BEE" w:rsidRPr="00F07B8F" w:rsidRDefault="00D54BEE" w:rsidP="00D54BEE">
      <w:pPr>
        <w:spacing w:line="360" w:lineRule="auto"/>
        <w:ind w:firstLine="851"/>
        <w:jc w:val="both"/>
        <w:rPr>
          <w:rFonts w:ascii="Arial" w:hAnsi="Arial" w:cs="Arial"/>
        </w:rPr>
      </w:pPr>
      <w:r w:rsidRPr="00F07B8F">
        <w:rPr>
          <w:rFonts w:ascii="Arial" w:hAnsi="Arial" w:cs="Arial"/>
        </w:rPr>
        <w:t>53300 – 45000=8300 м</w:t>
      </w:r>
      <w:proofErr w:type="gramStart"/>
      <w:r w:rsidRPr="00F07B8F">
        <w:rPr>
          <w:rFonts w:ascii="Arial" w:hAnsi="Arial" w:cs="Arial"/>
          <w:vertAlign w:val="superscript"/>
        </w:rPr>
        <w:t>2</w:t>
      </w:r>
      <w:proofErr w:type="gramEnd"/>
      <w:r w:rsidRPr="00F07B8F">
        <w:rPr>
          <w:rFonts w:ascii="Arial" w:hAnsi="Arial" w:cs="Arial"/>
        </w:rPr>
        <w:t xml:space="preserve"> общей площади.</w:t>
      </w:r>
    </w:p>
    <w:p w:rsidR="00D54BEE" w:rsidRPr="00F07B8F" w:rsidRDefault="00D54BEE" w:rsidP="00D54BEE">
      <w:pPr>
        <w:spacing w:line="360" w:lineRule="auto"/>
        <w:ind w:firstLine="851"/>
        <w:jc w:val="center"/>
        <w:rPr>
          <w:rFonts w:ascii="Arial" w:hAnsi="Arial" w:cs="Arial"/>
        </w:rPr>
      </w:pPr>
    </w:p>
    <w:p w:rsidR="00D54BEE" w:rsidRPr="00F07B8F" w:rsidRDefault="00D54BEE" w:rsidP="00D54BEE">
      <w:pPr>
        <w:keepNext/>
        <w:keepLines/>
        <w:suppressAutoHyphens/>
        <w:spacing w:line="360" w:lineRule="auto"/>
        <w:ind w:firstLine="851"/>
        <w:jc w:val="center"/>
        <w:rPr>
          <w:rFonts w:ascii="Arial" w:hAnsi="Arial" w:cs="Arial"/>
          <w:b/>
          <w:i/>
        </w:rPr>
      </w:pPr>
      <w:r w:rsidRPr="00F07B8F">
        <w:rPr>
          <w:rFonts w:ascii="Arial" w:hAnsi="Arial" w:cs="Arial"/>
          <w:b/>
          <w:i/>
        </w:rPr>
        <w:t>Движение жилищного фонда</w:t>
      </w:r>
    </w:p>
    <w:p w:rsidR="00D54BEE" w:rsidRPr="00F07B8F" w:rsidRDefault="00D54BEE" w:rsidP="00D54BEE">
      <w:pPr>
        <w:pStyle w:val="a5"/>
        <w:keepNext/>
        <w:keepLines/>
        <w:suppressAutoHyphens/>
        <w:spacing w:before="0" w:beforeAutospacing="0" w:after="0" w:afterAutospacing="0" w:line="360" w:lineRule="auto"/>
        <w:rPr>
          <w:rFonts w:ascii="Arial" w:hAnsi="Arial" w:cs="Arial"/>
        </w:rPr>
      </w:pPr>
      <w:r w:rsidRPr="00F07B8F">
        <w:rPr>
          <w:rFonts w:ascii="Arial" w:hAnsi="Arial" w:cs="Arial"/>
        </w:rPr>
        <w:t>Обеспеченность жилой площадью на одного человека в поселении на 01.01.2014 г. составляет 43,5 м</w:t>
      </w:r>
      <w:proofErr w:type="gramStart"/>
      <w:r w:rsidRPr="00F07B8F">
        <w:rPr>
          <w:rFonts w:ascii="Arial" w:hAnsi="Arial" w:cs="Arial"/>
          <w:vertAlign w:val="superscript"/>
        </w:rPr>
        <w:t>2</w:t>
      </w:r>
      <w:proofErr w:type="gramEnd"/>
      <w:r w:rsidRPr="00F07B8F">
        <w:rPr>
          <w:rFonts w:ascii="Arial" w:hAnsi="Arial" w:cs="Arial"/>
        </w:rPr>
        <w:t xml:space="preserve"> на человека.</w:t>
      </w:r>
    </w:p>
    <w:p w:rsidR="00D54BEE" w:rsidRPr="00F07B8F" w:rsidRDefault="00D54BEE" w:rsidP="00D54BEE">
      <w:pPr>
        <w:pStyle w:val="a6"/>
        <w:spacing w:after="0"/>
        <w:ind w:left="0"/>
        <w:rPr>
          <w:rFonts w:ascii="Arial" w:hAnsi="Arial" w:cs="Arial"/>
        </w:rPr>
      </w:pPr>
      <w:r w:rsidRPr="00F07B8F">
        <w:rPr>
          <w:rFonts w:ascii="Arial" w:hAnsi="Arial" w:cs="Arial"/>
        </w:rPr>
        <w:t>Конкретное место размещения и объемы строительства жилья должны быть решены на последующих стадиях (проект планировки) градостроительного проектирования. Движение жилищного фонда пре</w:t>
      </w:r>
      <w:r w:rsidRPr="00F07B8F">
        <w:rPr>
          <w:rFonts w:ascii="Arial" w:hAnsi="Arial" w:cs="Arial"/>
        </w:rPr>
        <w:t>д</w:t>
      </w:r>
      <w:r w:rsidRPr="00F07B8F">
        <w:rPr>
          <w:rFonts w:ascii="Arial" w:hAnsi="Arial" w:cs="Arial"/>
        </w:rPr>
        <w:t>ставлено в следующей таблице.</w:t>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9</w:t>
      </w:r>
      <w:r w:rsidRPr="00F07B8F">
        <w:rPr>
          <w:rFonts w:ascii="Arial" w:hAnsi="Arial" w:cs="Arial"/>
        </w:rPr>
        <w:fldChar w:fldCharType="end"/>
      </w:r>
      <w:r w:rsidRPr="00F07B8F">
        <w:rPr>
          <w:rFonts w:ascii="Arial" w:hAnsi="Arial" w:cs="Arial"/>
        </w:rPr>
        <w:t xml:space="preserve"> - Движение жилищного фонда Ольховского сельсовета</w:t>
      </w:r>
    </w:p>
    <w:tbl>
      <w:tblPr>
        <w:tblW w:w="5000" w:type="pct"/>
        <w:tblLook w:val="04A0"/>
      </w:tblPr>
      <w:tblGrid>
        <w:gridCol w:w="516"/>
        <w:gridCol w:w="2972"/>
        <w:gridCol w:w="1292"/>
        <w:gridCol w:w="1439"/>
        <w:gridCol w:w="1049"/>
        <w:gridCol w:w="834"/>
        <w:gridCol w:w="1469"/>
      </w:tblGrid>
      <w:tr w:rsidR="00D54BEE" w:rsidRPr="00F07B8F" w:rsidTr="00D54BEE">
        <w:trPr>
          <w:trHeight w:val="765"/>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2"/>
                <w:szCs w:val="22"/>
              </w:rPr>
            </w:pPr>
            <w:r w:rsidRPr="00F07B8F">
              <w:rPr>
                <w:rFonts w:ascii="Arial" w:hAnsi="Arial" w:cs="Arial"/>
                <w:sz w:val="22"/>
                <w:szCs w:val="22"/>
              </w:rPr>
              <w:t xml:space="preserve">№ </w:t>
            </w:r>
            <w:proofErr w:type="gramStart"/>
            <w:r w:rsidRPr="00F07B8F">
              <w:rPr>
                <w:rFonts w:ascii="Arial" w:hAnsi="Arial" w:cs="Arial"/>
                <w:sz w:val="22"/>
                <w:szCs w:val="22"/>
              </w:rPr>
              <w:t>п</w:t>
            </w:r>
            <w:proofErr w:type="gramEnd"/>
            <w:r w:rsidRPr="00F07B8F">
              <w:rPr>
                <w:rFonts w:ascii="Arial" w:hAnsi="Arial" w:cs="Arial"/>
                <w:sz w:val="22"/>
                <w:szCs w:val="22"/>
              </w:rPr>
              <w:t>/п</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Наименование</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Единица измерения</w:t>
            </w:r>
          </w:p>
        </w:tc>
        <w:tc>
          <w:tcPr>
            <w:tcW w:w="773"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На 01.01.2014 г.</w:t>
            </w:r>
          </w:p>
        </w:tc>
        <w:tc>
          <w:tcPr>
            <w:tcW w:w="483"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I очередь (2014-2018 г.)</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2019-2033 г.</w:t>
            </w:r>
          </w:p>
        </w:tc>
        <w:tc>
          <w:tcPr>
            <w:tcW w:w="790"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Всего за период с 2014 по 2033 г.</w:t>
            </w:r>
          </w:p>
        </w:tc>
      </w:tr>
      <w:tr w:rsidR="00D54BEE" w:rsidRPr="00F07B8F" w:rsidTr="00D54BEE">
        <w:trPr>
          <w:trHeight w:val="51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2"/>
                <w:szCs w:val="22"/>
              </w:rPr>
            </w:pPr>
            <w:r w:rsidRPr="00F07B8F">
              <w:rPr>
                <w:rFonts w:ascii="Arial" w:hAnsi="Arial" w:cs="Arial"/>
                <w:sz w:val="22"/>
                <w:szCs w:val="22"/>
              </w:rPr>
              <w:t>1</w:t>
            </w:r>
          </w:p>
        </w:tc>
        <w:tc>
          <w:tcPr>
            <w:tcW w:w="1574"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Численность постоянного населения</w:t>
            </w:r>
          </w:p>
        </w:tc>
        <w:tc>
          <w:tcPr>
            <w:tcW w:w="65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чел.</w:t>
            </w:r>
          </w:p>
        </w:tc>
        <w:tc>
          <w:tcPr>
            <w:tcW w:w="77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1 034</w:t>
            </w:r>
          </w:p>
        </w:tc>
        <w:tc>
          <w:tcPr>
            <w:tcW w:w="4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1 060</w:t>
            </w:r>
          </w:p>
        </w:tc>
        <w:tc>
          <w:tcPr>
            <w:tcW w:w="45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1 240</w:t>
            </w:r>
          </w:p>
        </w:tc>
        <w:tc>
          <w:tcPr>
            <w:tcW w:w="79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r>
      <w:tr w:rsidR="00D54BEE" w:rsidRPr="00F07B8F" w:rsidTr="00D54BEE">
        <w:trPr>
          <w:trHeight w:val="51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2"/>
                <w:szCs w:val="22"/>
              </w:rPr>
            </w:pPr>
            <w:r w:rsidRPr="00F07B8F">
              <w:rPr>
                <w:rFonts w:ascii="Arial" w:hAnsi="Arial" w:cs="Arial"/>
                <w:sz w:val="22"/>
                <w:szCs w:val="22"/>
              </w:rPr>
              <w:t>2</w:t>
            </w:r>
          </w:p>
        </w:tc>
        <w:tc>
          <w:tcPr>
            <w:tcW w:w="1574"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Средняя обеспеченность жилищным фондом</w:t>
            </w:r>
          </w:p>
        </w:tc>
        <w:tc>
          <w:tcPr>
            <w:tcW w:w="65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w:t>
            </w:r>
            <w:proofErr w:type="gramStart"/>
            <w:r w:rsidRPr="00F07B8F">
              <w:rPr>
                <w:rFonts w:ascii="Arial" w:hAnsi="Arial" w:cs="Arial"/>
                <w:sz w:val="20"/>
                <w:szCs w:val="20"/>
                <w:vertAlign w:val="superscript"/>
              </w:rPr>
              <w:t>2</w:t>
            </w:r>
            <w:proofErr w:type="gramEnd"/>
            <w:r w:rsidRPr="00F07B8F">
              <w:rPr>
                <w:rFonts w:ascii="Arial" w:hAnsi="Arial" w:cs="Arial"/>
                <w:sz w:val="20"/>
                <w:szCs w:val="20"/>
              </w:rPr>
              <w:t>/чел</w:t>
            </w:r>
          </w:p>
        </w:tc>
        <w:tc>
          <w:tcPr>
            <w:tcW w:w="77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43,5</w:t>
            </w:r>
          </w:p>
        </w:tc>
        <w:tc>
          <w:tcPr>
            <w:tcW w:w="4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44,3</w:t>
            </w:r>
          </w:p>
        </w:tc>
        <w:tc>
          <w:tcPr>
            <w:tcW w:w="45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43,0</w:t>
            </w:r>
          </w:p>
        </w:tc>
        <w:tc>
          <w:tcPr>
            <w:tcW w:w="79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r>
      <w:tr w:rsidR="00D54BEE" w:rsidRPr="00F07B8F" w:rsidTr="00D54BEE">
        <w:trPr>
          <w:trHeight w:val="315"/>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2"/>
                <w:szCs w:val="22"/>
              </w:rPr>
            </w:pPr>
            <w:r w:rsidRPr="00F07B8F">
              <w:rPr>
                <w:rFonts w:ascii="Arial" w:hAnsi="Arial" w:cs="Arial"/>
                <w:sz w:val="22"/>
                <w:szCs w:val="22"/>
              </w:rPr>
              <w:lastRenderedPageBreak/>
              <w:t>3</w:t>
            </w:r>
          </w:p>
        </w:tc>
        <w:tc>
          <w:tcPr>
            <w:tcW w:w="1574"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Жилищный фонд на 01.01.2013 г.</w:t>
            </w:r>
          </w:p>
        </w:tc>
        <w:tc>
          <w:tcPr>
            <w:tcW w:w="65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w:t>
            </w:r>
            <w:proofErr w:type="gramStart"/>
            <w:r w:rsidRPr="00F07B8F">
              <w:rPr>
                <w:rFonts w:ascii="Arial" w:hAnsi="Arial" w:cs="Arial"/>
                <w:sz w:val="20"/>
                <w:szCs w:val="20"/>
                <w:vertAlign w:val="superscript"/>
              </w:rPr>
              <w:t>2</w:t>
            </w:r>
            <w:proofErr w:type="gramEnd"/>
          </w:p>
        </w:tc>
        <w:tc>
          <w:tcPr>
            <w:tcW w:w="77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45 000</w:t>
            </w:r>
          </w:p>
        </w:tc>
        <w:tc>
          <w:tcPr>
            <w:tcW w:w="4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5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79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r>
      <w:tr w:rsidR="00D54BEE" w:rsidRPr="00F07B8F" w:rsidTr="00D54BEE">
        <w:trPr>
          <w:trHeight w:val="315"/>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2"/>
                <w:szCs w:val="22"/>
              </w:rPr>
            </w:pPr>
            <w:r w:rsidRPr="00F07B8F">
              <w:rPr>
                <w:rFonts w:ascii="Arial" w:hAnsi="Arial" w:cs="Arial"/>
                <w:sz w:val="22"/>
                <w:szCs w:val="22"/>
              </w:rPr>
              <w:t>4</w:t>
            </w:r>
          </w:p>
        </w:tc>
        <w:tc>
          <w:tcPr>
            <w:tcW w:w="1574"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Убыль жилищного фонда</w:t>
            </w:r>
          </w:p>
        </w:tc>
        <w:tc>
          <w:tcPr>
            <w:tcW w:w="65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w:t>
            </w:r>
            <w:proofErr w:type="gramStart"/>
            <w:r w:rsidRPr="00F07B8F">
              <w:rPr>
                <w:rFonts w:ascii="Arial" w:hAnsi="Arial" w:cs="Arial"/>
                <w:sz w:val="20"/>
                <w:szCs w:val="20"/>
                <w:vertAlign w:val="superscript"/>
              </w:rPr>
              <w:t>2</w:t>
            </w:r>
            <w:proofErr w:type="gramEnd"/>
          </w:p>
        </w:tc>
        <w:tc>
          <w:tcPr>
            <w:tcW w:w="77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45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79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0</w:t>
            </w:r>
          </w:p>
        </w:tc>
      </w:tr>
      <w:tr w:rsidR="00D54BEE" w:rsidRPr="00F07B8F" w:rsidTr="00D54BEE">
        <w:trPr>
          <w:trHeight w:val="51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2"/>
                <w:szCs w:val="22"/>
              </w:rPr>
            </w:pPr>
            <w:r w:rsidRPr="00F07B8F">
              <w:rPr>
                <w:rFonts w:ascii="Arial" w:hAnsi="Arial" w:cs="Arial"/>
                <w:sz w:val="22"/>
                <w:szCs w:val="22"/>
              </w:rPr>
              <w:t>5</w:t>
            </w:r>
          </w:p>
        </w:tc>
        <w:tc>
          <w:tcPr>
            <w:tcW w:w="1574"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Существующий сохраняемый жилищный фонд</w:t>
            </w:r>
          </w:p>
        </w:tc>
        <w:tc>
          <w:tcPr>
            <w:tcW w:w="65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w:t>
            </w:r>
            <w:proofErr w:type="gramStart"/>
            <w:r w:rsidRPr="00F07B8F">
              <w:rPr>
                <w:rFonts w:ascii="Arial" w:hAnsi="Arial" w:cs="Arial"/>
                <w:sz w:val="20"/>
                <w:szCs w:val="20"/>
                <w:vertAlign w:val="superscript"/>
              </w:rPr>
              <w:t>2</w:t>
            </w:r>
            <w:proofErr w:type="gramEnd"/>
          </w:p>
        </w:tc>
        <w:tc>
          <w:tcPr>
            <w:tcW w:w="77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45 000</w:t>
            </w:r>
          </w:p>
        </w:tc>
        <w:tc>
          <w:tcPr>
            <w:tcW w:w="45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47 000</w:t>
            </w:r>
          </w:p>
        </w:tc>
        <w:tc>
          <w:tcPr>
            <w:tcW w:w="79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r>
      <w:tr w:rsidR="00D54BEE" w:rsidRPr="00F07B8F" w:rsidTr="00D54BEE">
        <w:trPr>
          <w:trHeight w:val="315"/>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2"/>
                <w:szCs w:val="22"/>
              </w:rPr>
            </w:pPr>
            <w:r w:rsidRPr="00F07B8F">
              <w:rPr>
                <w:rFonts w:ascii="Arial" w:hAnsi="Arial" w:cs="Arial"/>
                <w:sz w:val="22"/>
                <w:szCs w:val="22"/>
              </w:rPr>
              <w:t>6</w:t>
            </w:r>
          </w:p>
        </w:tc>
        <w:tc>
          <w:tcPr>
            <w:tcW w:w="1574"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Объемы нового строительства </w:t>
            </w:r>
          </w:p>
        </w:tc>
        <w:tc>
          <w:tcPr>
            <w:tcW w:w="65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w:t>
            </w:r>
            <w:proofErr w:type="gramStart"/>
            <w:r w:rsidRPr="00F07B8F">
              <w:rPr>
                <w:rFonts w:ascii="Arial" w:hAnsi="Arial" w:cs="Arial"/>
                <w:sz w:val="20"/>
                <w:szCs w:val="20"/>
                <w:vertAlign w:val="superscript"/>
              </w:rPr>
              <w:t>2</w:t>
            </w:r>
            <w:proofErr w:type="gramEnd"/>
          </w:p>
        </w:tc>
        <w:tc>
          <w:tcPr>
            <w:tcW w:w="77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2 000</w:t>
            </w:r>
          </w:p>
        </w:tc>
        <w:tc>
          <w:tcPr>
            <w:tcW w:w="45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6 300</w:t>
            </w:r>
          </w:p>
        </w:tc>
        <w:tc>
          <w:tcPr>
            <w:tcW w:w="79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8 300</w:t>
            </w:r>
          </w:p>
        </w:tc>
      </w:tr>
      <w:tr w:rsidR="00D54BEE" w:rsidRPr="00F07B8F" w:rsidTr="00D54BEE">
        <w:trPr>
          <w:trHeight w:val="315"/>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2"/>
                <w:szCs w:val="22"/>
              </w:rPr>
            </w:pPr>
            <w:r w:rsidRPr="00F07B8F">
              <w:rPr>
                <w:rFonts w:ascii="Arial" w:hAnsi="Arial" w:cs="Arial"/>
                <w:sz w:val="22"/>
                <w:szCs w:val="22"/>
              </w:rPr>
              <w:t>7</w:t>
            </w:r>
          </w:p>
        </w:tc>
        <w:tc>
          <w:tcPr>
            <w:tcW w:w="1574"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Жилищный фонд к концу периода</w:t>
            </w:r>
          </w:p>
        </w:tc>
        <w:tc>
          <w:tcPr>
            <w:tcW w:w="65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w:t>
            </w:r>
            <w:proofErr w:type="gramStart"/>
            <w:r w:rsidRPr="00F07B8F">
              <w:rPr>
                <w:rFonts w:ascii="Arial" w:hAnsi="Arial" w:cs="Arial"/>
                <w:sz w:val="20"/>
                <w:szCs w:val="20"/>
                <w:vertAlign w:val="superscript"/>
              </w:rPr>
              <w:t>2</w:t>
            </w:r>
            <w:proofErr w:type="gramEnd"/>
          </w:p>
        </w:tc>
        <w:tc>
          <w:tcPr>
            <w:tcW w:w="77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8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47 000</w:t>
            </w:r>
          </w:p>
        </w:tc>
        <w:tc>
          <w:tcPr>
            <w:tcW w:w="45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53 300</w:t>
            </w:r>
          </w:p>
        </w:tc>
        <w:tc>
          <w:tcPr>
            <w:tcW w:w="79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r>
    </w:tbl>
    <w:p w:rsidR="00D54BEE" w:rsidRPr="00F07B8F" w:rsidRDefault="00D54BEE" w:rsidP="00D54BEE">
      <w:pPr>
        <w:widowControl w:val="0"/>
        <w:spacing w:line="360" w:lineRule="auto"/>
        <w:jc w:val="center"/>
        <w:rPr>
          <w:rFonts w:ascii="Arial" w:hAnsi="Arial" w:cs="Arial"/>
          <w:b/>
          <w:i/>
        </w:rPr>
      </w:pPr>
    </w:p>
    <w:p w:rsidR="00D54BEE" w:rsidRPr="00F07B8F" w:rsidRDefault="00D54BEE" w:rsidP="00D54BEE">
      <w:pPr>
        <w:widowControl w:val="0"/>
        <w:spacing w:line="360" w:lineRule="auto"/>
        <w:jc w:val="center"/>
        <w:rPr>
          <w:rFonts w:ascii="Arial" w:hAnsi="Arial" w:cs="Arial"/>
          <w:b/>
          <w:i/>
        </w:rPr>
      </w:pPr>
      <w:r w:rsidRPr="00F07B8F">
        <w:rPr>
          <w:rFonts w:ascii="Arial" w:hAnsi="Arial" w:cs="Arial"/>
          <w:b/>
          <w:i/>
        </w:rPr>
        <w:t>Типология нового жилищного строительства</w:t>
      </w:r>
    </w:p>
    <w:p w:rsidR="00D54BEE" w:rsidRPr="00F07B8F" w:rsidRDefault="00D54BEE" w:rsidP="00D54BEE">
      <w:pPr>
        <w:widowControl w:val="0"/>
        <w:suppressAutoHyphens/>
        <w:spacing w:line="360" w:lineRule="auto"/>
        <w:ind w:firstLine="851"/>
        <w:jc w:val="both"/>
        <w:rPr>
          <w:rFonts w:ascii="Arial" w:hAnsi="Arial" w:cs="Arial"/>
        </w:rPr>
      </w:pPr>
      <w:r w:rsidRPr="00F07B8F">
        <w:rPr>
          <w:rFonts w:ascii="Arial" w:hAnsi="Arial" w:cs="Arial"/>
        </w:rPr>
        <w:t>Генеральным планом предлагается малоэтажная индивидуальная застройка жилыми зданиями на 1 семью, этажностью от 1 до 3 этажей.</w:t>
      </w:r>
    </w:p>
    <w:p w:rsidR="00D54BEE" w:rsidRPr="00F07B8F" w:rsidRDefault="00D54BEE" w:rsidP="00D54BEE">
      <w:pPr>
        <w:keepNext/>
        <w:widowControl w:val="0"/>
        <w:suppressAutoHyphens/>
        <w:spacing w:line="360" w:lineRule="auto"/>
        <w:ind w:firstLine="851"/>
        <w:jc w:val="center"/>
        <w:rPr>
          <w:rFonts w:ascii="Arial" w:hAnsi="Arial" w:cs="Arial"/>
          <w:b/>
          <w:i/>
        </w:rPr>
      </w:pPr>
      <w:r w:rsidRPr="00F07B8F">
        <w:rPr>
          <w:rFonts w:ascii="Arial" w:hAnsi="Arial" w:cs="Arial"/>
          <w:b/>
          <w:i/>
        </w:rPr>
        <w:t>I очередь строительства</w:t>
      </w:r>
    </w:p>
    <w:p w:rsidR="00D54BEE" w:rsidRPr="00F07B8F" w:rsidRDefault="00D54BEE" w:rsidP="00D54BEE">
      <w:pPr>
        <w:pStyle w:val="a6"/>
        <w:suppressAutoHyphens/>
        <w:spacing w:after="0"/>
        <w:ind w:left="0"/>
        <w:rPr>
          <w:rFonts w:ascii="Arial" w:hAnsi="Arial" w:cs="Arial"/>
        </w:rPr>
      </w:pPr>
      <w:r w:rsidRPr="00F07B8F">
        <w:rPr>
          <w:rFonts w:ascii="Arial" w:hAnsi="Arial" w:cs="Arial"/>
        </w:rPr>
        <w:t xml:space="preserve">Важнейшими задачами реализации </w:t>
      </w:r>
      <w:r w:rsidRPr="00F07B8F">
        <w:rPr>
          <w:rFonts w:ascii="Arial" w:hAnsi="Arial" w:cs="Arial"/>
          <w:lang w:val="en-US"/>
        </w:rPr>
        <w:t>I</w:t>
      </w:r>
      <w:r w:rsidRPr="00F07B8F">
        <w:rPr>
          <w:rFonts w:ascii="Arial" w:hAnsi="Arial" w:cs="Arial"/>
        </w:rPr>
        <w:t xml:space="preserve"> очереди жилищного строительства является определение объемов жилищного строительства до 2019 года (приоритетными являются территории, имеющие проектную документацию или отводы).</w:t>
      </w:r>
    </w:p>
    <w:p w:rsidR="00D54BEE" w:rsidRPr="00F07B8F" w:rsidRDefault="00D54BEE" w:rsidP="00D54BEE">
      <w:pPr>
        <w:pStyle w:val="a6"/>
        <w:suppressAutoHyphens/>
        <w:spacing w:after="0"/>
        <w:ind w:left="0"/>
        <w:rPr>
          <w:rFonts w:ascii="Arial" w:hAnsi="Arial" w:cs="Arial"/>
        </w:rPr>
      </w:pPr>
      <w:r w:rsidRPr="00F07B8F">
        <w:rPr>
          <w:rFonts w:ascii="Arial" w:hAnsi="Arial" w:cs="Arial"/>
        </w:rPr>
        <w:t xml:space="preserve">Размер нового жилищного фонда на конец I очереди составит </w:t>
      </w:r>
      <w:r w:rsidRPr="00F07B8F">
        <w:rPr>
          <w:rFonts w:ascii="Arial" w:hAnsi="Arial" w:cs="Arial"/>
          <w:b/>
        </w:rPr>
        <w:t xml:space="preserve">2000 </w:t>
      </w:r>
      <w:r w:rsidRPr="00F07B8F">
        <w:rPr>
          <w:rFonts w:ascii="Arial" w:hAnsi="Arial" w:cs="Arial"/>
        </w:rPr>
        <w:t>м</w:t>
      </w:r>
      <w:proofErr w:type="gramStart"/>
      <w:r w:rsidRPr="00F07B8F">
        <w:rPr>
          <w:rFonts w:ascii="Arial" w:hAnsi="Arial" w:cs="Arial"/>
          <w:vertAlign w:val="superscript"/>
        </w:rPr>
        <w:t>2</w:t>
      </w:r>
      <w:proofErr w:type="gramEnd"/>
      <w:r w:rsidRPr="00F07B8F">
        <w:rPr>
          <w:rFonts w:ascii="Arial" w:hAnsi="Arial" w:cs="Arial"/>
        </w:rPr>
        <w:t xml:space="preserve"> общей площади, что обеспечит расселение населения со средней обеспеченностью 44,3 м</w:t>
      </w:r>
      <w:r w:rsidRPr="00F07B8F">
        <w:rPr>
          <w:rFonts w:ascii="Arial" w:hAnsi="Arial" w:cs="Arial"/>
          <w:vertAlign w:val="superscript"/>
        </w:rPr>
        <w:t>2</w:t>
      </w:r>
      <w:r w:rsidRPr="00F07B8F">
        <w:rPr>
          <w:rFonts w:ascii="Arial" w:hAnsi="Arial" w:cs="Arial"/>
        </w:rPr>
        <w:t>/чел.</w:t>
      </w:r>
    </w:p>
    <w:p w:rsidR="00D54BEE" w:rsidRPr="00F07B8F" w:rsidRDefault="00D54BEE" w:rsidP="00D54BEE">
      <w:pPr>
        <w:widowControl w:val="0"/>
        <w:suppressAutoHyphens/>
        <w:spacing w:line="360" w:lineRule="auto"/>
        <w:ind w:firstLine="851"/>
        <w:jc w:val="center"/>
        <w:rPr>
          <w:rFonts w:ascii="Arial" w:hAnsi="Arial" w:cs="Arial"/>
          <w:b/>
          <w:i/>
        </w:rPr>
      </w:pPr>
      <w:r w:rsidRPr="00F07B8F">
        <w:rPr>
          <w:rFonts w:ascii="Arial" w:hAnsi="Arial" w:cs="Arial"/>
          <w:b/>
          <w:i/>
        </w:rPr>
        <w:t>Расчетный срок</w:t>
      </w:r>
    </w:p>
    <w:p w:rsidR="00D54BEE" w:rsidRPr="00F07B8F" w:rsidRDefault="00D54BEE" w:rsidP="00D54BEE">
      <w:pPr>
        <w:pStyle w:val="a6"/>
        <w:keepNext/>
        <w:keepLines/>
        <w:suppressAutoHyphens/>
        <w:spacing w:after="0"/>
        <w:ind w:left="0"/>
        <w:rPr>
          <w:rFonts w:ascii="Arial" w:hAnsi="Arial" w:cs="Arial"/>
          <w:b/>
        </w:rPr>
      </w:pPr>
      <w:r w:rsidRPr="00F07B8F">
        <w:rPr>
          <w:rFonts w:ascii="Arial" w:hAnsi="Arial" w:cs="Arial"/>
        </w:rPr>
        <w:t xml:space="preserve">Объемы нового строительства за 2019-2033 гг.  (также, как и на первую очередь) представлены малоэтажной индивидуальной застройкой – </w:t>
      </w:r>
      <w:r w:rsidRPr="00F07B8F">
        <w:rPr>
          <w:rFonts w:ascii="Arial" w:hAnsi="Arial" w:cs="Arial"/>
          <w:b/>
        </w:rPr>
        <w:t xml:space="preserve">6300 </w:t>
      </w:r>
      <w:r w:rsidRPr="00F07B8F">
        <w:rPr>
          <w:rFonts w:ascii="Arial" w:hAnsi="Arial" w:cs="Arial"/>
        </w:rPr>
        <w:t>м</w:t>
      </w:r>
      <w:proofErr w:type="gramStart"/>
      <w:r w:rsidRPr="00F07B8F">
        <w:rPr>
          <w:rFonts w:ascii="Arial" w:hAnsi="Arial" w:cs="Arial"/>
          <w:vertAlign w:val="superscript"/>
        </w:rPr>
        <w:t>2</w:t>
      </w:r>
      <w:proofErr w:type="gramEnd"/>
      <w:r w:rsidRPr="00F07B8F">
        <w:rPr>
          <w:rFonts w:ascii="Arial" w:hAnsi="Arial" w:cs="Arial"/>
        </w:rPr>
        <w:t>. Площадь жилищного фонда к 2034 году составит 53300 м</w:t>
      </w:r>
      <w:proofErr w:type="gramStart"/>
      <w:r w:rsidRPr="00F07B8F">
        <w:rPr>
          <w:rFonts w:ascii="Arial" w:hAnsi="Arial" w:cs="Arial"/>
          <w:vertAlign w:val="superscript"/>
        </w:rPr>
        <w:t>2</w:t>
      </w:r>
      <w:proofErr w:type="gramEnd"/>
      <w:r w:rsidRPr="00F07B8F">
        <w:rPr>
          <w:rFonts w:ascii="Arial" w:hAnsi="Arial" w:cs="Arial"/>
        </w:rPr>
        <w:t>, обеспеченность жильем – 43 м</w:t>
      </w:r>
      <w:r w:rsidRPr="00F07B8F">
        <w:rPr>
          <w:rFonts w:ascii="Arial" w:hAnsi="Arial" w:cs="Arial"/>
          <w:vertAlign w:val="superscript"/>
        </w:rPr>
        <w:t>2</w:t>
      </w:r>
      <w:r w:rsidRPr="00F07B8F">
        <w:rPr>
          <w:rFonts w:ascii="Arial" w:hAnsi="Arial" w:cs="Arial"/>
        </w:rPr>
        <w:t>/чел.</w:t>
      </w:r>
    </w:p>
    <w:p w:rsidR="00D54BEE" w:rsidRPr="00F07B8F" w:rsidRDefault="00D54BEE" w:rsidP="00D54BEE">
      <w:pPr>
        <w:widowControl w:val="0"/>
        <w:rPr>
          <w:rFonts w:ascii="Arial" w:hAnsi="Arial" w:cs="Arial"/>
        </w:rPr>
      </w:pPr>
    </w:p>
    <w:p w:rsidR="00D54BEE" w:rsidRPr="00F07B8F" w:rsidRDefault="00D54BEE" w:rsidP="00075B5D">
      <w:pPr>
        <w:pStyle w:val="2"/>
        <w:keepLines/>
        <w:numPr>
          <w:ilvl w:val="1"/>
          <w:numId w:val="77"/>
        </w:numPr>
        <w:tabs>
          <w:tab w:val="clear" w:pos="709"/>
        </w:tabs>
        <w:suppressAutoHyphens/>
        <w:spacing w:before="0" w:after="0" w:line="360" w:lineRule="auto"/>
        <w:jc w:val="center"/>
        <w:rPr>
          <w:i w:val="0"/>
          <w:sz w:val="30"/>
          <w:szCs w:val="30"/>
        </w:rPr>
      </w:pPr>
      <w:bookmarkStart w:id="129" w:name="_Toc406369445"/>
      <w:r w:rsidRPr="00F07B8F">
        <w:rPr>
          <w:i w:val="0"/>
          <w:sz w:val="30"/>
          <w:szCs w:val="30"/>
        </w:rPr>
        <w:t>Система культурно-бытового обслуживания</w:t>
      </w:r>
      <w:bookmarkEnd w:id="129"/>
    </w:p>
    <w:p w:rsidR="00D54BEE" w:rsidRPr="00F07B8F" w:rsidRDefault="00D54BEE" w:rsidP="00D54BEE">
      <w:pPr>
        <w:keepNext/>
        <w:keepLines/>
        <w:widowControl w:val="0"/>
        <w:suppressAutoHyphens/>
        <w:spacing w:line="360" w:lineRule="auto"/>
        <w:ind w:firstLine="851"/>
        <w:jc w:val="both"/>
        <w:rPr>
          <w:rFonts w:ascii="Arial" w:hAnsi="Arial" w:cs="Arial"/>
        </w:rPr>
      </w:pPr>
      <w:r w:rsidRPr="00F07B8F">
        <w:rPr>
          <w:rFonts w:ascii="Arial" w:hAnsi="Arial" w:cs="Arial"/>
        </w:rPr>
        <w:t>Система социально-бытового обслуживания муниципального образования «Ольховский сельсовет» формируется с учетом следующих факторов: сложившихся коммуникационных связей, экономического и социально-культурного потенциала, особенностей системы расселения по территории, уровня развития транспортной сети, - и представлена следующими объектами.</w:t>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10</w:t>
      </w:r>
      <w:r w:rsidRPr="00F07B8F">
        <w:rPr>
          <w:rFonts w:ascii="Arial" w:hAnsi="Arial" w:cs="Arial"/>
        </w:rPr>
        <w:fldChar w:fldCharType="end"/>
      </w:r>
      <w:r w:rsidRPr="00F07B8F">
        <w:rPr>
          <w:rFonts w:ascii="Arial" w:hAnsi="Arial" w:cs="Arial"/>
        </w:rPr>
        <w:t xml:space="preserve"> – Обеспеченность населения основными учреждениями социального и кул</w:t>
      </w:r>
      <w:r w:rsidRPr="00F07B8F">
        <w:rPr>
          <w:rFonts w:ascii="Arial" w:hAnsi="Arial" w:cs="Arial"/>
        </w:rPr>
        <w:t>ь</w:t>
      </w:r>
      <w:r w:rsidRPr="00F07B8F">
        <w:rPr>
          <w:rFonts w:ascii="Arial" w:hAnsi="Arial" w:cs="Arial"/>
        </w:rPr>
        <w:t>турно-бытового обслуживания по состоянию на 01.01.2014 г.</w:t>
      </w:r>
    </w:p>
    <w:tbl>
      <w:tblPr>
        <w:tblW w:w="5000" w:type="pct"/>
        <w:tblLook w:val="04A0"/>
      </w:tblPr>
      <w:tblGrid>
        <w:gridCol w:w="461"/>
        <w:gridCol w:w="2745"/>
        <w:gridCol w:w="1696"/>
        <w:gridCol w:w="1363"/>
        <w:gridCol w:w="2117"/>
        <w:gridCol w:w="1189"/>
      </w:tblGrid>
      <w:tr w:rsidR="00D54BEE" w:rsidRPr="00F07B8F" w:rsidTr="00D54BEE">
        <w:trPr>
          <w:trHeight w:val="810"/>
        </w:trPr>
        <w:tc>
          <w:tcPr>
            <w:tcW w:w="2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 xml:space="preserve">№ </w:t>
            </w:r>
            <w:proofErr w:type="gramStart"/>
            <w:r w:rsidRPr="00F07B8F">
              <w:rPr>
                <w:rFonts w:ascii="Arial" w:hAnsi="Arial" w:cs="Arial"/>
                <w:sz w:val="18"/>
                <w:szCs w:val="18"/>
              </w:rPr>
              <w:t>п</w:t>
            </w:r>
            <w:proofErr w:type="gramEnd"/>
            <w:r w:rsidRPr="00F07B8F">
              <w:rPr>
                <w:rFonts w:ascii="Arial" w:hAnsi="Arial" w:cs="Arial"/>
                <w:sz w:val="18"/>
                <w:szCs w:val="18"/>
              </w:rPr>
              <w:t>/п</w:t>
            </w:r>
          </w:p>
        </w:tc>
        <w:tc>
          <w:tcPr>
            <w:tcW w:w="14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Наименование  учреждений обслуживания</w:t>
            </w:r>
          </w:p>
        </w:tc>
        <w:tc>
          <w:tcPr>
            <w:tcW w:w="8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Единица  измерения</w:t>
            </w:r>
          </w:p>
        </w:tc>
        <w:tc>
          <w:tcPr>
            <w:tcW w:w="1836" w:type="pct"/>
            <w:gridSpan w:val="2"/>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Проектная емкость  существующих сохраняемых объектов</w:t>
            </w:r>
          </w:p>
        </w:tc>
        <w:tc>
          <w:tcPr>
            <w:tcW w:w="5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Количество объектов, единиц</w:t>
            </w:r>
          </w:p>
        </w:tc>
      </w:tr>
      <w:tr w:rsidR="00D54BEE" w:rsidRPr="00F07B8F" w:rsidTr="00D54BEE">
        <w:trPr>
          <w:trHeight w:val="660"/>
        </w:trPr>
        <w:tc>
          <w:tcPr>
            <w:tcW w:w="240" w:type="pct"/>
            <w:vMerge/>
            <w:tcBorders>
              <w:top w:val="single" w:sz="4" w:space="0" w:color="auto"/>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18"/>
                <w:szCs w:val="18"/>
              </w:rPr>
            </w:pPr>
          </w:p>
        </w:tc>
        <w:tc>
          <w:tcPr>
            <w:tcW w:w="1443" w:type="pct"/>
            <w:vMerge/>
            <w:tcBorders>
              <w:top w:val="single" w:sz="4" w:space="0" w:color="auto"/>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18"/>
                <w:szCs w:val="18"/>
              </w:rPr>
            </w:pPr>
          </w:p>
        </w:tc>
        <w:tc>
          <w:tcPr>
            <w:tcW w:w="895" w:type="pct"/>
            <w:vMerge/>
            <w:tcBorders>
              <w:top w:val="single" w:sz="4" w:space="0" w:color="auto"/>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18"/>
                <w:szCs w:val="18"/>
              </w:rPr>
            </w:pPr>
          </w:p>
        </w:tc>
        <w:tc>
          <w:tcPr>
            <w:tcW w:w="721"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значение</w:t>
            </w:r>
          </w:p>
        </w:tc>
        <w:tc>
          <w:tcPr>
            <w:tcW w:w="111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 обеспеченности</w:t>
            </w: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18"/>
                <w:szCs w:val="18"/>
              </w:rPr>
            </w:pPr>
          </w:p>
        </w:tc>
      </w:tr>
      <w:tr w:rsidR="00D54BEE" w:rsidRPr="00F07B8F" w:rsidTr="00D54BEE">
        <w:trPr>
          <w:trHeight w:val="255"/>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144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Администрация сельсовета</w:t>
            </w:r>
          </w:p>
        </w:tc>
        <w:tc>
          <w:tcPr>
            <w:tcW w:w="89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объект</w:t>
            </w:r>
          </w:p>
        </w:tc>
        <w:tc>
          <w:tcPr>
            <w:tcW w:w="721"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111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Х</w:t>
            </w:r>
          </w:p>
        </w:tc>
        <w:tc>
          <w:tcPr>
            <w:tcW w:w="58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r>
      <w:tr w:rsidR="00D54BEE" w:rsidRPr="00F07B8F" w:rsidTr="00D54BEE">
        <w:trPr>
          <w:trHeight w:val="255"/>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w:t>
            </w:r>
          </w:p>
        </w:tc>
        <w:tc>
          <w:tcPr>
            <w:tcW w:w="144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Школы</w:t>
            </w:r>
          </w:p>
        </w:tc>
        <w:tc>
          <w:tcPr>
            <w:tcW w:w="89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мест</w:t>
            </w:r>
          </w:p>
        </w:tc>
        <w:tc>
          <w:tcPr>
            <w:tcW w:w="721"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100</w:t>
            </w:r>
          </w:p>
        </w:tc>
        <w:tc>
          <w:tcPr>
            <w:tcW w:w="111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111,2</w:t>
            </w:r>
          </w:p>
        </w:tc>
        <w:tc>
          <w:tcPr>
            <w:tcW w:w="58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r>
      <w:tr w:rsidR="00D54BEE" w:rsidRPr="00F07B8F" w:rsidTr="00D54BEE">
        <w:trPr>
          <w:trHeight w:val="27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c>
          <w:tcPr>
            <w:tcW w:w="144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Плоскостные спортивные сооружения</w:t>
            </w:r>
          </w:p>
        </w:tc>
        <w:tc>
          <w:tcPr>
            <w:tcW w:w="89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га</w:t>
            </w:r>
          </w:p>
        </w:tc>
        <w:tc>
          <w:tcPr>
            <w:tcW w:w="721"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0,2</w:t>
            </w:r>
          </w:p>
        </w:tc>
        <w:tc>
          <w:tcPr>
            <w:tcW w:w="111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28</w:t>
            </w:r>
          </w:p>
        </w:tc>
        <w:tc>
          <w:tcPr>
            <w:tcW w:w="58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2</w:t>
            </w:r>
          </w:p>
        </w:tc>
      </w:tr>
      <w:tr w:rsidR="00D54BEE" w:rsidRPr="00F07B8F" w:rsidTr="00D54BEE">
        <w:trPr>
          <w:trHeight w:val="315"/>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w:t>
            </w:r>
          </w:p>
        </w:tc>
        <w:tc>
          <w:tcPr>
            <w:tcW w:w="144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Спортзалы</w:t>
            </w:r>
          </w:p>
        </w:tc>
        <w:tc>
          <w:tcPr>
            <w:tcW w:w="895" w:type="pct"/>
            <w:tcBorders>
              <w:top w:val="nil"/>
              <w:left w:val="nil"/>
              <w:bottom w:val="nil"/>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w:t>
            </w:r>
            <w:proofErr w:type="gramStart"/>
            <w:r w:rsidRPr="00F07B8F">
              <w:rPr>
                <w:rFonts w:ascii="Arial" w:hAnsi="Arial" w:cs="Arial"/>
                <w:sz w:val="20"/>
                <w:szCs w:val="20"/>
                <w:vertAlign w:val="superscript"/>
              </w:rPr>
              <w:t>2</w:t>
            </w:r>
            <w:proofErr w:type="gramEnd"/>
            <w:r w:rsidRPr="00F07B8F">
              <w:rPr>
                <w:rFonts w:ascii="Arial" w:hAnsi="Arial" w:cs="Arial"/>
                <w:sz w:val="20"/>
                <w:szCs w:val="20"/>
              </w:rPr>
              <w:t xml:space="preserve"> площ. зала </w:t>
            </w:r>
          </w:p>
        </w:tc>
        <w:tc>
          <w:tcPr>
            <w:tcW w:w="721"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100,0</w:t>
            </w:r>
          </w:p>
        </w:tc>
        <w:tc>
          <w:tcPr>
            <w:tcW w:w="111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152,2</w:t>
            </w:r>
          </w:p>
        </w:tc>
        <w:tc>
          <w:tcPr>
            <w:tcW w:w="58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r>
      <w:tr w:rsidR="00D54BEE" w:rsidRPr="00F07B8F" w:rsidTr="00D54BEE">
        <w:trPr>
          <w:trHeight w:val="48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w:t>
            </w:r>
          </w:p>
        </w:tc>
        <w:tc>
          <w:tcPr>
            <w:tcW w:w="144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Фельдшерский или фельдшерско-акушерский пункт</w:t>
            </w:r>
          </w:p>
        </w:tc>
        <w:tc>
          <w:tcPr>
            <w:tcW w:w="895"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объект</w:t>
            </w:r>
          </w:p>
        </w:tc>
        <w:tc>
          <w:tcPr>
            <w:tcW w:w="721"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w:t>
            </w:r>
          </w:p>
        </w:tc>
        <w:tc>
          <w:tcPr>
            <w:tcW w:w="111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Х</w:t>
            </w:r>
          </w:p>
        </w:tc>
        <w:tc>
          <w:tcPr>
            <w:tcW w:w="58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w:t>
            </w:r>
          </w:p>
        </w:tc>
      </w:tr>
      <w:tr w:rsidR="00D54BEE" w:rsidRPr="00F07B8F" w:rsidTr="00D54BEE">
        <w:trPr>
          <w:trHeight w:val="255"/>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w:t>
            </w:r>
          </w:p>
        </w:tc>
        <w:tc>
          <w:tcPr>
            <w:tcW w:w="144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Клубы сельских поселений</w:t>
            </w:r>
          </w:p>
        </w:tc>
        <w:tc>
          <w:tcPr>
            <w:tcW w:w="89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мест</w:t>
            </w:r>
          </w:p>
        </w:tc>
        <w:tc>
          <w:tcPr>
            <w:tcW w:w="721"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400</w:t>
            </w:r>
          </w:p>
        </w:tc>
        <w:tc>
          <w:tcPr>
            <w:tcW w:w="111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168,2</w:t>
            </w:r>
          </w:p>
        </w:tc>
        <w:tc>
          <w:tcPr>
            <w:tcW w:w="58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w:t>
            </w:r>
          </w:p>
        </w:tc>
      </w:tr>
      <w:tr w:rsidR="00D54BEE" w:rsidRPr="00F07B8F" w:rsidTr="00D54BEE">
        <w:trPr>
          <w:trHeight w:val="255"/>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5</w:t>
            </w:r>
          </w:p>
        </w:tc>
        <w:tc>
          <w:tcPr>
            <w:tcW w:w="144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Сельские библиотеки</w:t>
            </w:r>
          </w:p>
        </w:tc>
        <w:tc>
          <w:tcPr>
            <w:tcW w:w="89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тыс. единиц хранения</w:t>
            </w:r>
          </w:p>
        </w:tc>
        <w:tc>
          <w:tcPr>
            <w:tcW w:w="721"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12</w:t>
            </w:r>
          </w:p>
        </w:tc>
        <w:tc>
          <w:tcPr>
            <w:tcW w:w="111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193,4</w:t>
            </w:r>
          </w:p>
        </w:tc>
        <w:tc>
          <w:tcPr>
            <w:tcW w:w="58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4</w:t>
            </w:r>
          </w:p>
        </w:tc>
      </w:tr>
      <w:tr w:rsidR="00D54BEE" w:rsidRPr="00F07B8F" w:rsidTr="00D54BEE">
        <w:trPr>
          <w:trHeight w:val="270"/>
        </w:trPr>
        <w:tc>
          <w:tcPr>
            <w:tcW w:w="240" w:type="pct"/>
            <w:vMerge w:val="restar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6</w:t>
            </w:r>
          </w:p>
        </w:tc>
        <w:tc>
          <w:tcPr>
            <w:tcW w:w="144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Магазины,       в том числе:</w:t>
            </w:r>
          </w:p>
        </w:tc>
        <w:tc>
          <w:tcPr>
            <w:tcW w:w="89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м</w:t>
            </w:r>
            <w:r w:rsidRPr="00F07B8F">
              <w:rPr>
                <w:rFonts w:ascii="Arial" w:hAnsi="Arial" w:cs="Arial"/>
                <w:sz w:val="18"/>
                <w:szCs w:val="18"/>
                <w:vertAlign w:val="superscript"/>
              </w:rPr>
              <w:t>2</w:t>
            </w:r>
            <w:r w:rsidRPr="00F07B8F">
              <w:rPr>
                <w:rFonts w:ascii="Arial" w:hAnsi="Arial" w:cs="Arial"/>
                <w:sz w:val="18"/>
                <w:szCs w:val="18"/>
              </w:rPr>
              <w:t xml:space="preserve">  торг</w:t>
            </w:r>
            <w:proofErr w:type="gramStart"/>
            <w:r w:rsidRPr="00F07B8F">
              <w:rPr>
                <w:rFonts w:ascii="Arial" w:hAnsi="Arial" w:cs="Arial"/>
                <w:sz w:val="18"/>
                <w:szCs w:val="18"/>
              </w:rPr>
              <w:t>.п</w:t>
            </w:r>
            <w:proofErr w:type="gramEnd"/>
            <w:r w:rsidRPr="00F07B8F">
              <w:rPr>
                <w:rFonts w:ascii="Arial" w:hAnsi="Arial" w:cs="Arial"/>
                <w:sz w:val="18"/>
                <w:szCs w:val="18"/>
              </w:rPr>
              <w:t>лощ.</w:t>
            </w:r>
          </w:p>
        </w:tc>
        <w:tc>
          <w:tcPr>
            <w:tcW w:w="721"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177</w:t>
            </w:r>
          </w:p>
        </w:tc>
        <w:tc>
          <w:tcPr>
            <w:tcW w:w="1115" w:type="pct"/>
            <w:vMerge w:val="restart"/>
            <w:tcBorders>
              <w:top w:val="nil"/>
              <w:left w:val="single" w:sz="4" w:space="0" w:color="auto"/>
              <w:bottom w:val="single" w:sz="4" w:space="0" w:color="000000"/>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34,6</w:t>
            </w:r>
          </w:p>
        </w:tc>
        <w:tc>
          <w:tcPr>
            <w:tcW w:w="585" w:type="pct"/>
            <w:vMerge w:val="restart"/>
            <w:tcBorders>
              <w:top w:val="nil"/>
              <w:left w:val="single" w:sz="4" w:space="0" w:color="auto"/>
              <w:bottom w:val="single" w:sz="4" w:space="0" w:color="000000"/>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8</w:t>
            </w:r>
          </w:p>
        </w:tc>
      </w:tr>
      <w:tr w:rsidR="00D54BEE" w:rsidRPr="00F07B8F" w:rsidTr="00D54BEE">
        <w:trPr>
          <w:trHeight w:val="270"/>
        </w:trPr>
        <w:tc>
          <w:tcPr>
            <w:tcW w:w="24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18"/>
                <w:szCs w:val="18"/>
              </w:rPr>
            </w:pPr>
          </w:p>
        </w:tc>
        <w:tc>
          <w:tcPr>
            <w:tcW w:w="144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магазины продовольственных товаров</w:t>
            </w:r>
          </w:p>
        </w:tc>
        <w:tc>
          <w:tcPr>
            <w:tcW w:w="89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м</w:t>
            </w:r>
            <w:r w:rsidRPr="00F07B8F">
              <w:rPr>
                <w:rFonts w:ascii="Arial" w:hAnsi="Arial" w:cs="Arial"/>
                <w:sz w:val="18"/>
                <w:szCs w:val="18"/>
                <w:vertAlign w:val="superscript"/>
              </w:rPr>
              <w:t>2</w:t>
            </w:r>
            <w:r w:rsidRPr="00F07B8F">
              <w:rPr>
                <w:rFonts w:ascii="Arial" w:hAnsi="Arial" w:cs="Arial"/>
                <w:sz w:val="18"/>
                <w:szCs w:val="18"/>
              </w:rPr>
              <w:t xml:space="preserve">  торг</w:t>
            </w:r>
            <w:proofErr w:type="gramStart"/>
            <w:r w:rsidRPr="00F07B8F">
              <w:rPr>
                <w:rFonts w:ascii="Arial" w:hAnsi="Arial" w:cs="Arial"/>
                <w:sz w:val="18"/>
                <w:szCs w:val="18"/>
              </w:rPr>
              <w:t>.п</w:t>
            </w:r>
            <w:proofErr w:type="gramEnd"/>
            <w:r w:rsidRPr="00F07B8F">
              <w:rPr>
                <w:rFonts w:ascii="Arial" w:hAnsi="Arial" w:cs="Arial"/>
                <w:sz w:val="18"/>
                <w:szCs w:val="18"/>
              </w:rPr>
              <w:t>лощ.</w:t>
            </w:r>
          </w:p>
        </w:tc>
        <w:tc>
          <w:tcPr>
            <w:tcW w:w="721"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177</w:t>
            </w:r>
          </w:p>
        </w:tc>
        <w:tc>
          <w:tcPr>
            <w:tcW w:w="1115" w:type="pct"/>
            <w:vMerge/>
            <w:tcBorders>
              <w:top w:val="nil"/>
              <w:left w:val="single" w:sz="4" w:space="0" w:color="auto"/>
              <w:bottom w:val="single" w:sz="4" w:space="0" w:color="000000"/>
              <w:right w:val="single" w:sz="4" w:space="0" w:color="auto"/>
            </w:tcBorders>
            <w:vAlign w:val="center"/>
            <w:hideMark/>
          </w:tcPr>
          <w:p w:rsidR="00D54BEE" w:rsidRPr="00F07B8F" w:rsidRDefault="00D54BEE" w:rsidP="00D54BEE">
            <w:pPr>
              <w:rPr>
                <w:rFonts w:ascii="Arial" w:hAnsi="Arial" w:cs="Arial"/>
                <w:sz w:val="18"/>
                <w:szCs w:val="18"/>
              </w:rPr>
            </w:pPr>
          </w:p>
        </w:tc>
        <w:tc>
          <w:tcPr>
            <w:tcW w:w="585" w:type="pct"/>
            <w:vMerge/>
            <w:tcBorders>
              <w:top w:val="nil"/>
              <w:left w:val="single" w:sz="4" w:space="0" w:color="auto"/>
              <w:bottom w:val="single" w:sz="4" w:space="0" w:color="000000"/>
              <w:right w:val="single" w:sz="4" w:space="0" w:color="auto"/>
            </w:tcBorders>
            <w:vAlign w:val="center"/>
            <w:hideMark/>
          </w:tcPr>
          <w:p w:rsidR="00D54BEE" w:rsidRPr="00F07B8F" w:rsidRDefault="00D54BEE" w:rsidP="00D54BEE">
            <w:pPr>
              <w:rPr>
                <w:rFonts w:ascii="Arial" w:hAnsi="Arial" w:cs="Arial"/>
                <w:sz w:val="18"/>
                <w:szCs w:val="18"/>
              </w:rPr>
            </w:pPr>
          </w:p>
        </w:tc>
      </w:tr>
      <w:tr w:rsidR="00D54BEE" w:rsidRPr="00F07B8F" w:rsidTr="00D54BEE">
        <w:trPr>
          <w:trHeight w:val="255"/>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144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Кафе</w:t>
            </w:r>
          </w:p>
        </w:tc>
        <w:tc>
          <w:tcPr>
            <w:tcW w:w="89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 xml:space="preserve">пос. мест </w:t>
            </w:r>
          </w:p>
        </w:tc>
        <w:tc>
          <w:tcPr>
            <w:tcW w:w="721"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16</w:t>
            </w:r>
          </w:p>
        </w:tc>
        <w:tc>
          <w:tcPr>
            <w:tcW w:w="111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38,7</w:t>
            </w:r>
          </w:p>
        </w:tc>
        <w:tc>
          <w:tcPr>
            <w:tcW w:w="58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r>
      <w:tr w:rsidR="00D54BEE" w:rsidRPr="00F07B8F" w:rsidTr="00D54BEE">
        <w:trPr>
          <w:trHeight w:val="255"/>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8</w:t>
            </w:r>
          </w:p>
        </w:tc>
        <w:tc>
          <w:tcPr>
            <w:tcW w:w="144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18"/>
                <w:szCs w:val="18"/>
              </w:rPr>
            </w:pPr>
            <w:r w:rsidRPr="00F07B8F">
              <w:rPr>
                <w:rFonts w:ascii="Arial" w:hAnsi="Arial" w:cs="Arial"/>
                <w:sz w:val="18"/>
                <w:szCs w:val="18"/>
              </w:rPr>
              <w:t>Отделения связи</w:t>
            </w:r>
          </w:p>
        </w:tc>
        <w:tc>
          <w:tcPr>
            <w:tcW w:w="89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объект</w:t>
            </w:r>
          </w:p>
        </w:tc>
        <w:tc>
          <w:tcPr>
            <w:tcW w:w="721"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c>
          <w:tcPr>
            <w:tcW w:w="111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100</w:t>
            </w:r>
          </w:p>
        </w:tc>
        <w:tc>
          <w:tcPr>
            <w:tcW w:w="58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8"/>
                <w:szCs w:val="18"/>
              </w:rPr>
            </w:pPr>
            <w:r w:rsidRPr="00F07B8F">
              <w:rPr>
                <w:rFonts w:ascii="Arial" w:hAnsi="Arial" w:cs="Arial"/>
                <w:sz w:val="18"/>
                <w:szCs w:val="18"/>
              </w:rPr>
              <w:t>3</w:t>
            </w:r>
          </w:p>
        </w:tc>
      </w:tr>
    </w:tbl>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Данные таблицы свидетельствуют о том, что обеспеченность сельсовета учреждениями социального и культурно-бытового обслуживания в целом соответствует нормативным требованиям (СП 42.13330.2011), за исключением объектов розничной торговли и общественного питания, спортивных сооружений.</w:t>
      </w:r>
    </w:p>
    <w:p w:rsidR="00D54BEE" w:rsidRPr="00F07B8F" w:rsidRDefault="00D54BEE" w:rsidP="00D54BEE">
      <w:pPr>
        <w:pStyle w:val="a3"/>
        <w:ind w:left="360"/>
        <w:jc w:val="both"/>
        <w:rPr>
          <w:rFonts w:ascii="Arial" w:hAnsi="Arial" w:cs="Arial"/>
          <w:i/>
          <w:u w:val="single"/>
        </w:rPr>
      </w:pPr>
    </w:p>
    <w:p w:rsidR="00D54BEE" w:rsidRPr="00F07B8F" w:rsidRDefault="00D54BEE" w:rsidP="00D54BEE">
      <w:pPr>
        <w:keepNext/>
        <w:suppressAutoHyphens/>
        <w:spacing w:line="360" w:lineRule="auto"/>
        <w:jc w:val="center"/>
        <w:rPr>
          <w:rFonts w:ascii="Arial" w:hAnsi="Arial" w:cs="Arial"/>
          <w:b/>
        </w:rPr>
      </w:pPr>
      <w:r w:rsidRPr="00F07B8F">
        <w:rPr>
          <w:rFonts w:ascii="Arial" w:hAnsi="Arial" w:cs="Arial"/>
          <w:b/>
        </w:rPr>
        <w:t>Образование и воспитание</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Образовательная система – совокупность образовательных учреждений, призванных удовлетворить запросы жителей в образовательных услугах и качественном специальном образовании.</w:t>
      </w:r>
    </w:p>
    <w:p w:rsidR="00D54BEE" w:rsidRPr="00F07B8F" w:rsidRDefault="00D54BEE" w:rsidP="00D54BEE">
      <w:pPr>
        <w:keepNext/>
        <w:widowControl w:val="0"/>
        <w:spacing w:line="360" w:lineRule="auto"/>
        <w:jc w:val="center"/>
        <w:rPr>
          <w:rFonts w:ascii="Arial" w:hAnsi="Arial" w:cs="Arial"/>
          <w:b/>
          <w:i/>
        </w:rPr>
      </w:pPr>
      <w:bookmarkStart w:id="130" w:name="_Toc274211172"/>
      <w:bookmarkStart w:id="131" w:name="_Toc279689090"/>
      <w:bookmarkStart w:id="132" w:name="_Toc279689952"/>
      <w:bookmarkStart w:id="133" w:name="_Toc279690695"/>
      <w:r w:rsidRPr="00F07B8F">
        <w:rPr>
          <w:rFonts w:ascii="Arial" w:hAnsi="Arial" w:cs="Arial"/>
          <w:b/>
          <w:i/>
        </w:rPr>
        <w:t>Общеобразовательные школы</w:t>
      </w:r>
      <w:bookmarkEnd w:id="130"/>
      <w:bookmarkEnd w:id="131"/>
      <w:bookmarkEnd w:id="132"/>
      <w:bookmarkEnd w:id="133"/>
    </w:p>
    <w:p w:rsidR="00D54BEE" w:rsidRPr="00F07B8F" w:rsidRDefault="00D54BEE" w:rsidP="00D54BEE">
      <w:pPr>
        <w:widowControl w:val="0"/>
        <w:numPr>
          <w:ilvl w:val="12"/>
          <w:numId w:val="0"/>
        </w:numPr>
        <w:spacing w:line="360" w:lineRule="auto"/>
        <w:ind w:firstLine="851"/>
        <w:jc w:val="both"/>
        <w:rPr>
          <w:rFonts w:ascii="Arial" w:hAnsi="Arial" w:cs="Arial"/>
          <w:bCs/>
          <w:iCs/>
        </w:rPr>
      </w:pPr>
      <w:r w:rsidRPr="00F07B8F">
        <w:rPr>
          <w:rFonts w:ascii="Arial" w:hAnsi="Arial" w:cs="Arial"/>
          <w:bCs/>
          <w:iCs/>
        </w:rPr>
        <w:t>В сельсовете образовательные учреждения представлены Ольховской средней общеобразовательной школой. Численность учащихся в школах составляет 66 чел.</w:t>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11</w:t>
      </w:r>
      <w:r w:rsidRPr="00F07B8F">
        <w:rPr>
          <w:rFonts w:ascii="Arial" w:hAnsi="Arial" w:cs="Arial"/>
        </w:rPr>
        <w:fldChar w:fldCharType="end"/>
      </w:r>
      <w:r w:rsidRPr="00F07B8F">
        <w:rPr>
          <w:rFonts w:ascii="Arial" w:hAnsi="Arial" w:cs="Arial"/>
        </w:rPr>
        <w:t xml:space="preserve"> - Перечень и характеристика образовательных учреждений сельсовета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56"/>
        <w:gridCol w:w="2094"/>
        <w:gridCol w:w="1325"/>
        <w:gridCol w:w="1422"/>
        <w:gridCol w:w="1640"/>
        <w:gridCol w:w="1196"/>
        <w:gridCol w:w="1438"/>
      </w:tblGrid>
      <w:tr w:rsidR="00D54BEE" w:rsidRPr="00F07B8F" w:rsidTr="00D54BEE">
        <w:tblPrEx>
          <w:tblCellMar>
            <w:top w:w="0" w:type="dxa"/>
            <w:bottom w:w="0" w:type="dxa"/>
          </w:tblCellMar>
        </w:tblPrEx>
        <w:trPr>
          <w:tblHeader/>
        </w:trPr>
        <w:tc>
          <w:tcPr>
            <w:tcW w:w="238"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 </w:t>
            </w:r>
            <w:proofErr w:type="gramStart"/>
            <w:r w:rsidRPr="00F07B8F">
              <w:rPr>
                <w:rFonts w:ascii="Arial" w:hAnsi="Arial" w:cs="Arial"/>
                <w:sz w:val="16"/>
                <w:szCs w:val="16"/>
              </w:rPr>
              <w:t>п</w:t>
            </w:r>
            <w:proofErr w:type="gramEnd"/>
            <w:r w:rsidRPr="00F07B8F">
              <w:rPr>
                <w:rFonts w:ascii="Arial" w:hAnsi="Arial" w:cs="Arial"/>
                <w:sz w:val="16"/>
                <w:szCs w:val="16"/>
              </w:rPr>
              <w:t>/п</w:t>
            </w:r>
          </w:p>
        </w:tc>
        <w:tc>
          <w:tcPr>
            <w:tcW w:w="109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Наименование </w:t>
            </w:r>
          </w:p>
        </w:tc>
        <w:tc>
          <w:tcPr>
            <w:tcW w:w="692"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Почтовый адрес </w:t>
            </w:r>
          </w:p>
        </w:tc>
        <w:tc>
          <w:tcPr>
            <w:tcW w:w="743"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ФИО</w:t>
            </w:r>
            <w:r w:rsidRPr="00F07B8F">
              <w:rPr>
                <w:rFonts w:ascii="Arial" w:hAnsi="Arial" w:cs="Arial"/>
                <w:sz w:val="16"/>
                <w:szCs w:val="16"/>
              </w:rPr>
              <w:br/>
              <w:t>руководителя</w:t>
            </w:r>
          </w:p>
          <w:p w:rsidR="00D54BEE" w:rsidRPr="00F07B8F" w:rsidRDefault="00D54BEE" w:rsidP="00D54BEE">
            <w:pPr>
              <w:overflowPunct w:val="0"/>
              <w:autoSpaceDE w:val="0"/>
              <w:autoSpaceDN w:val="0"/>
              <w:adjustRightInd w:val="0"/>
              <w:jc w:val="center"/>
              <w:textAlignment w:val="baseline"/>
              <w:rPr>
                <w:rFonts w:ascii="Arial" w:hAnsi="Arial" w:cs="Arial"/>
                <w:b/>
                <w:bCs/>
                <w:sz w:val="16"/>
                <w:szCs w:val="16"/>
              </w:rPr>
            </w:pPr>
            <w:r w:rsidRPr="00F07B8F">
              <w:rPr>
                <w:rFonts w:ascii="Arial" w:hAnsi="Arial" w:cs="Arial"/>
                <w:b/>
                <w:bCs/>
                <w:sz w:val="16"/>
                <w:szCs w:val="16"/>
              </w:rPr>
              <w:t>(полностью)</w:t>
            </w:r>
          </w:p>
        </w:tc>
        <w:tc>
          <w:tcPr>
            <w:tcW w:w="857"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Здание находится в собственности (федеральной, областной, МО, хоз. субъекта)</w:t>
            </w:r>
          </w:p>
        </w:tc>
        <w:tc>
          <w:tcPr>
            <w:tcW w:w="62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Штатная </w:t>
            </w:r>
          </w:p>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численность сотрудников, осн./технич.</w:t>
            </w:r>
          </w:p>
        </w:tc>
        <w:tc>
          <w:tcPr>
            <w:tcW w:w="751"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Для школ и д/садов – численность учащихся (воспитанников)</w:t>
            </w:r>
          </w:p>
        </w:tc>
      </w:tr>
      <w:tr w:rsidR="00D54BEE" w:rsidRPr="00F07B8F" w:rsidTr="00D54BEE">
        <w:tblPrEx>
          <w:tblCellMar>
            <w:top w:w="0" w:type="dxa"/>
            <w:bottom w:w="0" w:type="dxa"/>
          </w:tblCellMar>
        </w:tblPrEx>
        <w:tc>
          <w:tcPr>
            <w:tcW w:w="238" w:type="pct"/>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3"/>
              </w:numPr>
              <w:tabs>
                <w:tab w:val="left" w:pos="360"/>
              </w:tabs>
              <w:overflowPunct w:val="0"/>
              <w:autoSpaceDE w:val="0"/>
              <w:autoSpaceDN w:val="0"/>
              <w:adjustRightInd w:val="0"/>
              <w:ind w:left="0" w:firstLine="0"/>
              <w:textAlignment w:val="baseline"/>
              <w:rPr>
                <w:rFonts w:ascii="Arial" w:hAnsi="Arial" w:cs="Arial"/>
                <w:sz w:val="16"/>
                <w:szCs w:val="16"/>
              </w:rPr>
            </w:pPr>
          </w:p>
        </w:tc>
        <w:tc>
          <w:tcPr>
            <w:tcW w:w="109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МКОУ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«Ольховская средняя общеобразовательная школа» Хомутовского района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Курской области </w:t>
            </w:r>
          </w:p>
        </w:tc>
        <w:tc>
          <w:tcPr>
            <w:tcW w:w="692"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307555, Курская  область, Хомутовский район,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proofErr w:type="gramStart"/>
            <w:r w:rsidRPr="00F07B8F">
              <w:rPr>
                <w:rFonts w:ascii="Arial" w:hAnsi="Arial" w:cs="Arial"/>
                <w:sz w:val="16"/>
                <w:szCs w:val="16"/>
              </w:rPr>
              <w:t>с</w:t>
            </w:r>
            <w:proofErr w:type="gramEnd"/>
            <w:r w:rsidRPr="00F07B8F">
              <w:rPr>
                <w:rFonts w:ascii="Arial" w:hAnsi="Arial" w:cs="Arial"/>
                <w:sz w:val="16"/>
                <w:szCs w:val="16"/>
              </w:rPr>
              <w:t>. Ольховка,</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ул. Школьная, д.6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p>
        </w:tc>
        <w:tc>
          <w:tcPr>
            <w:tcW w:w="743"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Дрогвинова Лариса Васильевна</w:t>
            </w:r>
          </w:p>
        </w:tc>
        <w:tc>
          <w:tcPr>
            <w:tcW w:w="857"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Муниципального района </w:t>
            </w:r>
          </w:p>
        </w:tc>
        <w:tc>
          <w:tcPr>
            <w:tcW w:w="62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21/23</w:t>
            </w:r>
          </w:p>
        </w:tc>
        <w:tc>
          <w:tcPr>
            <w:tcW w:w="751"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66</w:t>
            </w:r>
          </w:p>
        </w:tc>
      </w:tr>
    </w:tbl>
    <w:p w:rsidR="00D54BEE" w:rsidRPr="00F07B8F" w:rsidRDefault="00D54BEE" w:rsidP="00D54BEE">
      <w:pPr>
        <w:widowControl w:val="0"/>
        <w:numPr>
          <w:ilvl w:val="12"/>
          <w:numId w:val="0"/>
        </w:numPr>
        <w:spacing w:line="360" w:lineRule="auto"/>
        <w:ind w:firstLine="851"/>
        <w:jc w:val="both"/>
        <w:rPr>
          <w:rFonts w:ascii="Arial" w:hAnsi="Arial" w:cs="Arial"/>
          <w:bCs/>
          <w:iCs/>
        </w:rPr>
      </w:pPr>
    </w:p>
    <w:p w:rsidR="00D54BEE" w:rsidRPr="00F07B8F" w:rsidRDefault="00D54BEE" w:rsidP="00D54BEE">
      <w:pPr>
        <w:keepNext/>
        <w:keepLines/>
        <w:spacing w:line="360" w:lineRule="auto"/>
        <w:jc w:val="center"/>
        <w:rPr>
          <w:rFonts w:ascii="Arial" w:hAnsi="Arial" w:cs="Arial"/>
          <w:b/>
        </w:rPr>
      </w:pPr>
      <w:r w:rsidRPr="00F07B8F">
        <w:rPr>
          <w:rFonts w:ascii="Arial" w:hAnsi="Arial" w:cs="Arial"/>
          <w:b/>
        </w:rPr>
        <w:t>Здравоохранение и социальное обеспечение</w:t>
      </w:r>
    </w:p>
    <w:p w:rsidR="00D54BEE" w:rsidRPr="00F07B8F" w:rsidRDefault="00D54BEE" w:rsidP="00D54BEE">
      <w:pPr>
        <w:spacing w:line="360" w:lineRule="auto"/>
        <w:ind w:firstLine="851"/>
        <w:jc w:val="both"/>
        <w:rPr>
          <w:rFonts w:ascii="Arial" w:hAnsi="Arial" w:cs="Arial"/>
        </w:rPr>
      </w:pPr>
      <w:r w:rsidRPr="00F07B8F">
        <w:rPr>
          <w:rFonts w:ascii="Arial" w:hAnsi="Arial" w:cs="Arial"/>
        </w:rPr>
        <w:t>Система здравоохранения Ольховского сельсовета представлена пятью фельдшерско-акушерскими пунктами.</w:t>
      </w:r>
    </w:p>
    <w:p w:rsidR="00D54BEE" w:rsidRPr="00F07B8F" w:rsidRDefault="00D54BEE" w:rsidP="00D54BEE">
      <w:pPr>
        <w:pStyle w:val="afa"/>
        <w:keepNext/>
        <w:spacing w:line="240" w:lineRule="auto"/>
        <w:rPr>
          <w:rFonts w:ascii="Arial" w:hAnsi="Arial" w:cs="Arial"/>
        </w:rPr>
      </w:pPr>
      <w:r w:rsidRPr="00F07B8F">
        <w:rPr>
          <w:rFonts w:ascii="Arial" w:hAnsi="Arial" w:cs="Arial"/>
        </w:rPr>
        <w:lastRenderedPageBreak/>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12</w:t>
      </w:r>
      <w:r w:rsidRPr="00F07B8F">
        <w:rPr>
          <w:rFonts w:ascii="Arial" w:hAnsi="Arial" w:cs="Arial"/>
        </w:rPr>
        <w:fldChar w:fldCharType="end"/>
      </w:r>
      <w:r w:rsidRPr="00F07B8F">
        <w:rPr>
          <w:rFonts w:ascii="Arial" w:hAnsi="Arial" w:cs="Arial"/>
        </w:rPr>
        <w:t xml:space="preserve"> - Перечень и характеристика учреждений  здравоохранения сельсовета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68"/>
        <w:gridCol w:w="1856"/>
        <w:gridCol w:w="2968"/>
        <w:gridCol w:w="1328"/>
        <w:gridCol w:w="1466"/>
        <w:gridCol w:w="1485"/>
      </w:tblGrid>
      <w:tr w:rsidR="00D54BEE" w:rsidRPr="00F07B8F" w:rsidTr="00D54BEE">
        <w:tblPrEx>
          <w:tblCellMar>
            <w:top w:w="0" w:type="dxa"/>
            <w:bottom w:w="0" w:type="dxa"/>
          </w:tblCellMar>
        </w:tblPrEx>
        <w:trPr>
          <w:tblHeader/>
        </w:trPr>
        <w:tc>
          <w:tcPr>
            <w:tcW w:w="0" w:type="auto"/>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 </w:t>
            </w:r>
            <w:proofErr w:type="gramStart"/>
            <w:r w:rsidRPr="00F07B8F">
              <w:rPr>
                <w:rFonts w:ascii="Arial" w:hAnsi="Arial" w:cs="Arial"/>
                <w:sz w:val="16"/>
                <w:szCs w:val="16"/>
              </w:rPr>
              <w:t>п</w:t>
            </w:r>
            <w:proofErr w:type="gramEnd"/>
            <w:r w:rsidRPr="00F07B8F">
              <w:rPr>
                <w:rFonts w:ascii="Arial" w:hAnsi="Arial" w:cs="Arial"/>
                <w:sz w:val="16"/>
                <w:szCs w:val="16"/>
              </w:rPr>
              <w:t>/п</w:t>
            </w:r>
          </w:p>
        </w:tc>
        <w:tc>
          <w:tcPr>
            <w:tcW w:w="0" w:type="auto"/>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Наименование </w:t>
            </w:r>
          </w:p>
        </w:tc>
        <w:tc>
          <w:tcPr>
            <w:tcW w:w="2968" w:type="dxa"/>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Почтовый адрес </w:t>
            </w:r>
          </w:p>
        </w:tc>
        <w:tc>
          <w:tcPr>
            <w:tcW w:w="1277" w:type="dxa"/>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ФИО</w:t>
            </w:r>
            <w:r w:rsidRPr="00F07B8F">
              <w:rPr>
                <w:rFonts w:ascii="Arial" w:hAnsi="Arial" w:cs="Arial"/>
                <w:sz w:val="16"/>
                <w:szCs w:val="16"/>
              </w:rPr>
              <w:br/>
              <w:t>руководителя</w:t>
            </w:r>
          </w:p>
          <w:p w:rsidR="00D54BEE" w:rsidRPr="00F07B8F" w:rsidRDefault="00D54BEE" w:rsidP="00D54BEE">
            <w:pPr>
              <w:overflowPunct w:val="0"/>
              <w:autoSpaceDE w:val="0"/>
              <w:autoSpaceDN w:val="0"/>
              <w:adjustRightInd w:val="0"/>
              <w:jc w:val="center"/>
              <w:textAlignment w:val="baseline"/>
              <w:rPr>
                <w:rFonts w:ascii="Arial" w:hAnsi="Arial" w:cs="Arial"/>
                <w:b/>
                <w:bCs/>
                <w:sz w:val="16"/>
                <w:szCs w:val="16"/>
              </w:rPr>
            </w:pPr>
            <w:r w:rsidRPr="00F07B8F">
              <w:rPr>
                <w:rFonts w:ascii="Arial" w:hAnsi="Arial" w:cs="Arial"/>
                <w:b/>
                <w:bCs/>
                <w:sz w:val="16"/>
                <w:szCs w:val="16"/>
              </w:rPr>
              <w:t>(полностью)</w:t>
            </w:r>
          </w:p>
        </w:tc>
        <w:tc>
          <w:tcPr>
            <w:tcW w:w="1465" w:type="dxa"/>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Здание находится в собственности (федеральной, областной, МО, хоз. субъекта)</w:t>
            </w:r>
          </w:p>
        </w:tc>
        <w:tc>
          <w:tcPr>
            <w:tcW w:w="0" w:type="auto"/>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Штатная </w:t>
            </w:r>
          </w:p>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численность сотрудников, осн./технич.</w:t>
            </w:r>
          </w:p>
        </w:tc>
      </w:tr>
      <w:tr w:rsidR="00D54BEE" w:rsidRPr="00F07B8F" w:rsidTr="00D54BEE">
        <w:tblPrEx>
          <w:tblCellMar>
            <w:top w:w="0" w:type="dxa"/>
            <w:bottom w:w="0" w:type="dxa"/>
          </w:tblCellMar>
        </w:tblPrEx>
        <w:tc>
          <w:tcPr>
            <w:tcW w:w="0" w:type="auto"/>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7"/>
              </w:numPr>
              <w:tabs>
                <w:tab w:val="left" w:pos="360"/>
              </w:tabs>
              <w:overflowPunct w:val="0"/>
              <w:autoSpaceDE w:val="0"/>
              <w:autoSpaceDN w:val="0"/>
              <w:adjustRightInd w:val="0"/>
              <w:textAlignment w:val="baseline"/>
              <w:rPr>
                <w:rFonts w:ascii="Arial" w:hAnsi="Arial" w:cs="Arial"/>
                <w:sz w:val="16"/>
                <w:szCs w:val="16"/>
              </w:rPr>
            </w:pPr>
          </w:p>
        </w:tc>
        <w:tc>
          <w:tcPr>
            <w:tcW w:w="0" w:type="auto"/>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Ольховский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ФАП </w:t>
            </w:r>
          </w:p>
        </w:tc>
        <w:tc>
          <w:tcPr>
            <w:tcW w:w="2968" w:type="dxa"/>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307555, Хомутовский район</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Ольховский сельсовет с</w:t>
            </w:r>
            <w:proofErr w:type="gramStart"/>
            <w:r w:rsidRPr="00F07B8F">
              <w:rPr>
                <w:rFonts w:ascii="Arial" w:hAnsi="Arial" w:cs="Arial"/>
                <w:sz w:val="16"/>
                <w:szCs w:val="16"/>
              </w:rPr>
              <w:t>.О</w:t>
            </w:r>
            <w:proofErr w:type="gramEnd"/>
            <w:r w:rsidRPr="00F07B8F">
              <w:rPr>
                <w:rFonts w:ascii="Arial" w:hAnsi="Arial" w:cs="Arial"/>
                <w:sz w:val="16"/>
                <w:szCs w:val="16"/>
              </w:rPr>
              <w:t>льховка</w:t>
            </w:r>
          </w:p>
        </w:tc>
        <w:tc>
          <w:tcPr>
            <w:tcW w:w="1277" w:type="dxa"/>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Герасина</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Валентина Михайловна </w:t>
            </w:r>
          </w:p>
        </w:tc>
        <w:tc>
          <w:tcPr>
            <w:tcW w:w="1465" w:type="dxa"/>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Муниципального образования</w:t>
            </w:r>
          </w:p>
        </w:tc>
        <w:tc>
          <w:tcPr>
            <w:tcW w:w="0" w:type="auto"/>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2/1</w:t>
            </w:r>
          </w:p>
        </w:tc>
      </w:tr>
      <w:tr w:rsidR="00D54BEE" w:rsidRPr="00F07B8F" w:rsidTr="00D54BEE">
        <w:tblPrEx>
          <w:tblCellMar>
            <w:top w:w="0" w:type="dxa"/>
            <w:bottom w:w="0" w:type="dxa"/>
          </w:tblCellMar>
        </w:tblPrEx>
        <w:tc>
          <w:tcPr>
            <w:tcW w:w="0" w:type="auto"/>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7"/>
              </w:numPr>
              <w:tabs>
                <w:tab w:val="left" w:pos="360"/>
              </w:tabs>
              <w:overflowPunct w:val="0"/>
              <w:autoSpaceDE w:val="0"/>
              <w:autoSpaceDN w:val="0"/>
              <w:adjustRightInd w:val="0"/>
              <w:textAlignment w:val="baseline"/>
              <w:rPr>
                <w:rFonts w:ascii="Arial" w:hAnsi="Arial" w:cs="Arial"/>
                <w:sz w:val="16"/>
                <w:szCs w:val="16"/>
              </w:rPr>
            </w:pPr>
          </w:p>
        </w:tc>
        <w:tc>
          <w:tcPr>
            <w:tcW w:w="0" w:type="auto"/>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Краснополянский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медпункт</w:t>
            </w:r>
          </w:p>
        </w:tc>
        <w:tc>
          <w:tcPr>
            <w:tcW w:w="2968" w:type="dxa"/>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307555, Хомутовский район</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Ольховский сельсовет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д. Красная Поляна</w:t>
            </w:r>
          </w:p>
        </w:tc>
        <w:tc>
          <w:tcPr>
            <w:tcW w:w="1277" w:type="dxa"/>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Басова</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 Нина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Николаевна</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p>
        </w:tc>
        <w:tc>
          <w:tcPr>
            <w:tcW w:w="1465" w:type="dxa"/>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Муниципального образования</w:t>
            </w:r>
          </w:p>
        </w:tc>
        <w:tc>
          <w:tcPr>
            <w:tcW w:w="0" w:type="auto"/>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1/1</w:t>
            </w:r>
          </w:p>
        </w:tc>
      </w:tr>
      <w:tr w:rsidR="00D54BEE" w:rsidRPr="00F07B8F" w:rsidTr="00D54BEE">
        <w:tblPrEx>
          <w:tblCellMar>
            <w:top w:w="0" w:type="dxa"/>
            <w:bottom w:w="0" w:type="dxa"/>
          </w:tblCellMar>
        </w:tblPrEx>
        <w:tc>
          <w:tcPr>
            <w:tcW w:w="0" w:type="auto"/>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7"/>
              </w:numPr>
              <w:tabs>
                <w:tab w:val="left" w:pos="360"/>
              </w:tabs>
              <w:overflowPunct w:val="0"/>
              <w:autoSpaceDE w:val="0"/>
              <w:autoSpaceDN w:val="0"/>
              <w:adjustRightInd w:val="0"/>
              <w:textAlignment w:val="baseline"/>
              <w:rPr>
                <w:rFonts w:ascii="Arial" w:hAnsi="Arial" w:cs="Arial"/>
                <w:sz w:val="16"/>
                <w:szCs w:val="16"/>
              </w:rPr>
            </w:pPr>
          </w:p>
        </w:tc>
        <w:tc>
          <w:tcPr>
            <w:tcW w:w="0" w:type="auto"/>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Надейский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ФАП </w:t>
            </w:r>
          </w:p>
        </w:tc>
        <w:tc>
          <w:tcPr>
            <w:tcW w:w="2968" w:type="dxa"/>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307556,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Хомутовский район Ольховский сельсовет</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с. Надейка</w:t>
            </w:r>
          </w:p>
        </w:tc>
        <w:tc>
          <w:tcPr>
            <w:tcW w:w="1277" w:type="dxa"/>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Дмитрова</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Валентина</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Григорьевна</w:t>
            </w:r>
          </w:p>
        </w:tc>
        <w:tc>
          <w:tcPr>
            <w:tcW w:w="1465" w:type="dxa"/>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Муниципального образования</w:t>
            </w:r>
          </w:p>
        </w:tc>
        <w:tc>
          <w:tcPr>
            <w:tcW w:w="0" w:type="auto"/>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1/1</w:t>
            </w:r>
          </w:p>
        </w:tc>
      </w:tr>
      <w:tr w:rsidR="00D54BEE" w:rsidRPr="00F07B8F" w:rsidTr="00D54BEE">
        <w:tblPrEx>
          <w:tblCellMar>
            <w:top w:w="0" w:type="dxa"/>
            <w:bottom w:w="0" w:type="dxa"/>
          </w:tblCellMar>
        </w:tblPrEx>
        <w:tc>
          <w:tcPr>
            <w:tcW w:w="0" w:type="auto"/>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7"/>
              </w:numPr>
              <w:tabs>
                <w:tab w:val="left" w:pos="360"/>
              </w:tabs>
              <w:overflowPunct w:val="0"/>
              <w:autoSpaceDE w:val="0"/>
              <w:autoSpaceDN w:val="0"/>
              <w:adjustRightInd w:val="0"/>
              <w:textAlignment w:val="baseline"/>
              <w:rPr>
                <w:rFonts w:ascii="Arial" w:hAnsi="Arial" w:cs="Arial"/>
                <w:sz w:val="16"/>
                <w:szCs w:val="16"/>
              </w:rPr>
            </w:pPr>
          </w:p>
        </w:tc>
        <w:tc>
          <w:tcPr>
            <w:tcW w:w="0" w:type="auto"/>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Большеалешнянский ФАП</w:t>
            </w:r>
          </w:p>
        </w:tc>
        <w:tc>
          <w:tcPr>
            <w:tcW w:w="2968" w:type="dxa"/>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307562, Хомутовский район</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Ольховский сельсовет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д. Б.Алешня</w:t>
            </w:r>
          </w:p>
        </w:tc>
        <w:tc>
          <w:tcPr>
            <w:tcW w:w="1277" w:type="dxa"/>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Залетова</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Валентина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Владимировна</w:t>
            </w:r>
          </w:p>
        </w:tc>
        <w:tc>
          <w:tcPr>
            <w:tcW w:w="1465" w:type="dxa"/>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Муниципального образования</w:t>
            </w:r>
          </w:p>
        </w:tc>
        <w:tc>
          <w:tcPr>
            <w:tcW w:w="0" w:type="auto"/>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1/1</w:t>
            </w:r>
          </w:p>
        </w:tc>
      </w:tr>
      <w:tr w:rsidR="00D54BEE" w:rsidRPr="00F07B8F" w:rsidTr="00D54BEE">
        <w:tblPrEx>
          <w:tblCellMar>
            <w:top w:w="0" w:type="dxa"/>
            <w:bottom w:w="0" w:type="dxa"/>
          </w:tblCellMar>
        </w:tblPrEx>
        <w:tc>
          <w:tcPr>
            <w:tcW w:w="0" w:type="auto"/>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7"/>
              </w:numPr>
              <w:tabs>
                <w:tab w:val="left" w:pos="360"/>
              </w:tabs>
              <w:overflowPunct w:val="0"/>
              <w:autoSpaceDE w:val="0"/>
              <w:autoSpaceDN w:val="0"/>
              <w:adjustRightInd w:val="0"/>
              <w:textAlignment w:val="baseline"/>
              <w:rPr>
                <w:rFonts w:ascii="Arial" w:hAnsi="Arial" w:cs="Arial"/>
                <w:sz w:val="16"/>
                <w:szCs w:val="16"/>
              </w:rPr>
            </w:pPr>
          </w:p>
        </w:tc>
        <w:tc>
          <w:tcPr>
            <w:tcW w:w="0" w:type="auto"/>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Нижнечупахинский ФАП</w:t>
            </w:r>
          </w:p>
        </w:tc>
        <w:tc>
          <w:tcPr>
            <w:tcW w:w="2968" w:type="dxa"/>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307563,</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Хомутовский район</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Ольховский сельсовет</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с</w:t>
            </w:r>
            <w:proofErr w:type="gramStart"/>
            <w:r w:rsidRPr="00F07B8F">
              <w:rPr>
                <w:rFonts w:ascii="Arial" w:hAnsi="Arial" w:cs="Arial"/>
                <w:sz w:val="16"/>
                <w:szCs w:val="16"/>
              </w:rPr>
              <w:t>.Н</w:t>
            </w:r>
            <w:proofErr w:type="gramEnd"/>
            <w:r w:rsidRPr="00F07B8F">
              <w:rPr>
                <w:rFonts w:ascii="Arial" w:hAnsi="Arial" w:cs="Arial"/>
                <w:sz w:val="16"/>
                <w:szCs w:val="16"/>
              </w:rPr>
              <w:t>ижнее Чупахино</w:t>
            </w:r>
          </w:p>
        </w:tc>
        <w:tc>
          <w:tcPr>
            <w:tcW w:w="1277" w:type="dxa"/>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Климова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Галина</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Николаевна</w:t>
            </w:r>
          </w:p>
        </w:tc>
        <w:tc>
          <w:tcPr>
            <w:tcW w:w="1465" w:type="dxa"/>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Муниципального образования</w:t>
            </w:r>
          </w:p>
        </w:tc>
        <w:tc>
          <w:tcPr>
            <w:tcW w:w="0" w:type="auto"/>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1/1</w:t>
            </w:r>
          </w:p>
        </w:tc>
      </w:tr>
    </w:tbl>
    <w:p w:rsidR="00D54BEE" w:rsidRPr="00F07B8F" w:rsidRDefault="00D54BEE" w:rsidP="00D54BEE">
      <w:pPr>
        <w:keepNext/>
        <w:widowControl w:val="0"/>
        <w:spacing w:line="360" w:lineRule="auto"/>
        <w:jc w:val="center"/>
        <w:rPr>
          <w:rFonts w:ascii="Arial" w:hAnsi="Arial" w:cs="Arial"/>
          <w:b/>
        </w:rPr>
      </w:pPr>
      <w:r w:rsidRPr="00F07B8F">
        <w:rPr>
          <w:rFonts w:ascii="Arial" w:hAnsi="Arial" w:cs="Arial"/>
          <w:b/>
        </w:rPr>
        <w:t>Спортивные сооружения</w:t>
      </w:r>
    </w:p>
    <w:p w:rsidR="00D54BEE" w:rsidRPr="00F07B8F" w:rsidRDefault="00D54BEE" w:rsidP="00D54BEE">
      <w:pPr>
        <w:widowControl w:val="0"/>
        <w:suppressAutoHyphens/>
        <w:spacing w:line="360" w:lineRule="auto"/>
        <w:ind w:firstLine="851"/>
        <w:jc w:val="both"/>
        <w:rPr>
          <w:rFonts w:ascii="Arial" w:hAnsi="Arial" w:cs="Arial"/>
          <w:bCs/>
          <w:iCs/>
        </w:rPr>
      </w:pPr>
      <w:r w:rsidRPr="00F07B8F">
        <w:rPr>
          <w:rFonts w:ascii="Arial" w:hAnsi="Arial" w:cs="Arial"/>
          <w:bCs/>
          <w:iCs/>
        </w:rPr>
        <w:t>На территории сельсовета имеется три спортивных сооружений – две спортивные площадки общей площадью и спортивный зал на 100 м</w:t>
      </w:r>
      <w:proofErr w:type="gramStart"/>
      <w:r w:rsidRPr="00F07B8F">
        <w:rPr>
          <w:rFonts w:ascii="Arial" w:hAnsi="Arial" w:cs="Arial"/>
          <w:bCs/>
          <w:iCs/>
          <w:vertAlign w:val="superscript"/>
        </w:rPr>
        <w:t>2</w:t>
      </w:r>
      <w:proofErr w:type="gramEnd"/>
      <w:r w:rsidRPr="00F07B8F">
        <w:rPr>
          <w:rFonts w:ascii="Arial" w:hAnsi="Arial" w:cs="Arial"/>
          <w:bCs/>
          <w:iCs/>
        </w:rPr>
        <w:t xml:space="preserve"> .</w:t>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13</w:t>
      </w:r>
      <w:r w:rsidRPr="00F07B8F">
        <w:rPr>
          <w:rFonts w:ascii="Arial" w:hAnsi="Arial" w:cs="Arial"/>
        </w:rPr>
        <w:fldChar w:fldCharType="end"/>
      </w:r>
      <w:r w:rsidRPr="00F07B8F">
        <w:rPr>
          <w:rFonts w:ascii="Arial" w:hAnsi="Arial" w:cs="Arial"/>
        </w:rPr>
        <w:t xml:space="preserve"> - Перечень  спортивных сооружений  сельсовета</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00"/>
      </w:tblPr>
      <w:tblGrid>
        <w:gridCol w:w="6425"/>
        <w:gridCol w:w="1920"/>
        <w:gridCol w:w="1040"/>
      </w:tblGrid>
      <w:tr w:rsidR="00D54BEE" w:rsidRPr="00F07B8F" w:rsidTr="00D54BEE">
        <w:trPr>
          <w:tblHeader/>
        </w:trPr>
        <w:tc>
          <w:tcPr>
            <w:tcW w:w="3423"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Показатели</w:t>
            </w:r>
          </w:p>
        </w:tc>
        <w:tc>
          <w:tcPr>
            <w:tcW w:w="1023"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Ед. измер</w:t>
            </w:r>
            <w:r w:rsidRPr="00F07B8F">
              <w:rPr>
                <w:rFonts w:ascii="Arial" w:hAnsi="Arial" w:cs="Arial"/>
                <w:b/>
                <w:bCs/>
                <w:sz w:val="20"/>
                <w:szCs w:val="20"/>
              </w:rPr>
              <w:t>е</w:t>
            </w:r>
            <w:r w:rsidRPr="00F07B8F">
              <w:rPr>
                <w:rFonts w:ascii="Arial" w:hAnsi="Arial" w:cs="Arial"/>
                <w:b/>
                <w:bCs/>
                <w:sz w:val="20"/>
                <w:szCs w:val="20"/>
              </w:rPr>
              <w:t>ния</w:t>
            </w:r>
          </w:p>
        </w:tc>
        <w:tc>
          <w:tcPr>
            <w:tcW w:w="554"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Значение</w:t>
            </w:r>
          </w:p>
        </w:tc>
      </w:tr>
      <w:tr w:rsidR="00D54BEE" w:rsidRPr="00F07B8F" w:rsidTr="00D54BEE">
        <w:tc>
          <w:tcPr>
            <w:tcW w:w="3423"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rPr>
                <w:rFonts w:ascii="Arial" w:hAnsi="Arial" w:cs="Arial"/>
                <w:sz w:val="20"/>
                <w:szCs w:val="20"/>
              </w:rPr>
            </w:pPr>
            <w:r w:rsidRPr="00F07B8F">
              <w:rPr>
                <w:rFonts w:ascii="Arial" w:hAnsi="Arial" w:cs="Arial"/>
                <w:sz w:val="20"/>
                <w:szCs w:val="20"/>
              </w:rPr>
              <w:t>Число муниципальных спортивных соор</w:t>
            </w:r>
            <w:r w:rsidRPr="00F07B8F">
              <w:rPr>
                <w:rFonts w:ascii="Arial" w:hAnsi="Arial" w:cs="Arial"/>
                <w:sz w:val="20"/>
                <w:szCs w:val="20"/>
              </w:rPr>
              <w:t>у</w:t>
            </w:r>
            <w:r w:rsidRPr="00F07B8F">
              <w:rPr>
                <w:rFonts w:ascii="Arial" w:hAnsi="Arial" w:cs="Arial"/>
                <w:sz w:val="20"/>
                <w:szCs w:val="20"/>
              </w:rPr>
              <w:t>жений</w:t>
            </w:r>
          </w:p>
        </w:tc>
        <w:tc>
          <w:tcPr>
            <w:tcW w:w="1023"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20"/>
                <w:szCs w:val="20"/>
              </w:rPr>
            </w:pPr>
          </w:p>
        </w:tc>
        <w:tc>
          <w:tcPr>
            <w:tcW w:w="554"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20"/>
                <w:szCs w:val="20"/>
              </w:rPr>
            </w:pPr>
          </w:p>
        </w:tc>
      </w:tr>
      <w:tr w:rsidR="00D54BEE" w:rsidRPr="00F07B8F" w:rsidTr="00D54BEE">
        <w:tc>
          <w:tcPr>
            <w:tcW w:w="342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54BEE" w:rsidRPr="00F07B8F" w:rsidRDefault="00D54BEE" w:rsidP="00D54BEE">
            <w:pPr>
              <w:rPr>
                <w:rFonts w:ascii="Arial" w:hAnsi="Arial" w:cs="Arial"/>
                <w:sz w:val="20"/>
                <w:szCs w:val="20"/>
              </w:rPr>
            </w:pPr>
            <w:proofErr w:type="gramStart"/>
            <w:r w:rsidRPr="00F07B8F">
              <w:rPr>
                <w:rFonts w:ascii="Arial" w:hAnsi="Arial" w:cs="Arial"/>
                <w:sz w:val="20"/>
                <w:szCs w:val="20"/>
              </w:rPr>
              <w:t>спортивные</w:t>
            </w:r>
            <w:proofErr w:type="gramEnd"/>
            <w:r w:rsidRPr="00F07B8F">
              <w:rPr>
                <w:rFonts w:ascii="Arial" w:hAnsi="Arial" w:cs="Arial"/>
                <w:sz w:val="20"/>
                <w:szCs w:val="20"/>
              </w:rPr>
              <w:t xml:space="preserve"> сооружения-всего</w:t>
            </w:r>
          </w:p>
        </w:tc>
        <w:tc>
          <w:tcPr>
            <w:tcW w:w="1023"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единица</w:t>
            </w:r>
          </w:p>
        </w:tc>
        <w:tc>
          <w:tcPr>
            <w:tcW w:w="554"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4</w:t>
            </w:r>
          </w:p>
        </w:tc>
      </w:tr>
      <w:tr w:rsidR="00D54BEE" w:rsidRPr="00F07B8F" w:rsidTr="00D54BEE">
        <w:tc>
          <w:tcPr>
            <w:tcW w:w="342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54BEE" w:rsidRPr="00F07B8F" w:rsidRDefault="00D54BEE" w:rsidP="00D54BEE">
            <w:pPr>
              <w:rPr>
                <w:rFonts w:ascii="Arial" w:hAnsi="Arial" w:cs="Arial"/>
                <w:sz w:val="20"/>
                <w:szCs w:val="20"/>
              </w:rPr>
            </w:pPr>
            <w:r w:rsidRPr="00F07B8F">
              <w:rPr>
                <w:rFonts w:ascii="Arial" w:hAnsi="Arial" w:cs="Arial"/>
                <w:sz w:val="20"/>
                <w:szCs w:val="20"/>
              </w:rPr>
              <w:t>плоскостные спортивные сооружения</w:t>
            </w:r>
          </w:p>
        </w:tc>
        <w:tc>
          <w:tcPr>
            <w:tcW w:w="1023"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единица</w:t>
            </w:r>
          </w:p>
        </w:tc>
        <w:tc>
          <w:tcPr>
            <w:tcW w:w="554"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2</w:t>
            </w:r>
          </w:p>
        </w:tc>
      </w:tr>
      <w:tr w:rsidR="00D54BEE" w:rsidRPr="00F07B8F" w:rsidTr="00D54BEE">
        <w:tc>
          <w:tcPr>
            <w:tcW w:w="342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54BEE" w:rsidRPr="00F07B8F" w:rsidRDefault="00D54BEE" w:rsidP="00D54BEE">
            <w:pPr>
              <w:rPr>
                <w:rFonts w:ascii="Arial" w:hAnsi="Arial" w:cs="Arial"/>
                <w:sz w:val="20"/>
                <w:szCs w:val="20"/>
              </w:rPr>
            </w:pPr>
            <w:r w:rsidRPr="00F07B8F">
              <w:rPr>
                <w:rFonts w:ascii="Arial" w:hAnsi="Arial" w:cs="Arial"/>
                <w:sz w:val="20"/>
                <w:szCs w:val="20"/>
              </w:rPr>
              <w:t>спортивные залы</w:t>
            </w:r>
          </w:p>
        </w:tc>
        <w:tc>
          <w:tcPr>
            <w:tcW w:w="1023"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единица</w:t>
            </w:r>
          </w:p>
        </w:tc>
        <w:tc>
          <w:tcPr>
            <w:tcW w:w="554"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r>
    </w:tbl>
    <w:p w:rsidR="00D54BEE" w:rsidRPr="00F07B8F" w:rsidRDefault="00D54BEE" w:rsidP="00D54BEE">
      <w:pPr>
        <w:widowControl w:val="0"/>
        <w:suppressAutoHyphens/>
        <w:jc w:val="both"/>
        <w:rPr>
          <w:rFonts w:ascii="Arial" w:hAnsi="Arial" w:cs="Arial"/>
          <w:bCs/>
          <w:iCs/>
        </w:rPr>
      </w:pPr>
    </w:p>
    <w:p w:rsidR="00D54BEE" w:rsidRPr="00F07B8F" w:rsidRDefault="00D54BEE" w:rsidP="00D54BEE">
      <w:pPr>
        <w:widowControl w:val="0"/>
        <w:spacing w:line="360" w:lineRule="auto"/>
        <w:jc w:val="center"/>
        <w:rPr>
          <w:rFonts w:ascii="Arial" w:hAnsi="Arial" w:cs="Arial"/>
          <w:b/>
        </w:rPr>
      </w:pPr>
      <w:r w:rsidRPr="00F07B8F">
        <w:rPr>
          <w:rFonts w:ascii="Arial" w:hAnsi="Arial" w:cs="Arial"/>
          <w:b/>
        </w:rPr>
        <w:t>Учреждения культуры</w:t>
      </w:r>
    </w:p>
    <w:p w:rsidR="00D54BEE" w:rsidRPr="00F07B8F" w:rsidRDefault="00D54BEE" w:rsidP="00D54BEE">
      <w:pPr>
        <w:widowControl w:val="0"/>
        <w:suppressAutoHyphens/>
        <w:spacing w:line="360" w:lineRule="auto"/>
        <w:ind w:firstLine="851"/>
        <w:jc w:val="both"/>
        <w:rPr>
          <w:rFonts w:ascii="Arial" w:hAnsi="Arial" w:cs="Arial"/>
          <w:bCs/>
          <w:iCs/>
        </w:rPr>
      </w:pPr>
      <w:r w:rsidRPr="00F07B8F">
        <w:rPr>
          <w:rFonts w:ascii="Arial" w:hAnsi="Arial" w:cs="Arial"/>
          <w:bCs/>
          <w:iCs/>
        </w:rPr>
        <w:t>Главной целью сферы культуры является предоставление жителям возможности получения необходимых культурных благ при обеспечении их доступности и многообразия и целенаправленное воздействие на личность для формирования определенных пол</w:t>
      </w:r>
      <w:r w:rsidRPr="00F07B8F">
        <w:rPr>
          <w:rFonts w:ascii="Arial" w:hAnsi="Arial" w:cs="Arial"/>
          <w:bCs/>
          <w:iCs/>
        </w:rPr>
        <w:t>о</w:t>
      </w:r>
      <w:r w:rsidRPr="00F07B8F">
        <w:rPr>
          <w:rFonts w:ascii="Arial" w:hAnsi="Arial" w:cs="Arial"/>
          <w:bCs/>
          <w:iCs/>
        </w:rPr>
        <w:t>жительных качеств.</w:t>
      </w:r>
    </w:p>
    <w:p w:rsidR="00D54BEE" w:rsidRPr="00F07B8F" w:rsidRDefault="00D54BEE" w:rsidP="00D54BEE">
      <w:pPr>
        <w:suppressAutoHyphens/>
        <w:spacing w:line="360" w:lineRule="auto"/>
        <w:ind w:firstLine="851"/>
        <w:jc w:val="both"/>
        <w:rPr>
          <w:rFonts w:ascii="Arial" w:hAnsi="Arial" w:cs="Arial"/>
          <w:i/>
        </w:rPr>
      </w:pPr>
      <w:r w:rsidRPr="00F07B8F">
        <w:rPr>
          <w:rFonts w:ascii="Arial" w:hAnsi="Arial" w:cs="Arial"/>
        </w:rPr>
        <w:t xml:space="preserve">В настоящее время к учреждениям культуры муниципального образования «Ольховский сельсовет» относятся </w:t>
      </w:r>
      <w:r w:rsidRPr="00F07B8F">
        <w:rPr>
          <w:rFonts w:ascii="Arial" w:hAnsi="Arial" w:cs="Arial"/>
          <w:i/>
        </w:rPr>
        <w:t>четыре  дома культуры и четыре библиотеки.</w:t>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14</w:t>
      </w:r>
      <w:r w:rsidRPr="00F07B8F">
        <w:rPr>
          <w:rFonts w:ascii="Arial" w:hAnsi="Arial" w:cs="Arial"/>
        </w:rPr>
        <w:fldChar w:fldCharType="end"/>
      </w:r>
      <w:r w:rsidRPr="00F07B8F">
        <w:rPr>
          <w:rFonts w:ascii="Arial" w:hAnsi="Arial" w:cs="Arial"/>
        </w:rPr>
        <w:t xml:space="preserve"> - - Перечень и характеристика учреждений культуры  сельсовета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02"/>
        <w:gridCol w:w="1885"/>
        <w:gridCol w:w="2269"/>
        <w:gridCol w:w="1643"/>
        <w:gridCol w:w="1899"/>
        <w:gridCol w:w="1373"/>
      </w:tblGrid>
      <w:tr w:rsidR="00D54BEE" w:rsidRPr="00F07B8F" w:rsidTr="00D54BEE">
        <w:tblPrEx>
          <w:tblCellMar>
            <w:top w:w="0" w:type="dxa"/>
            <w:bottom w:w="0" w:type="dxa"/>
          </w:tblCellMar>
        </w:tblPrEx>
        <w:trPr>
          <w:tblHeader/>
        </w:trPr>
        <w:tc>
          <w:tcPr>
            <w:tcW w:w="279"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 </w:t>
            </w:r>
            <w:proofErr w:type="gramStart"/>
            <w:r w:rsidRPr="00F07B8F">
              <w:rPr>
                <w:rFonts w:ascii="Arial" w:hAnsi="Arial" w:cs="Arial"/>
                <w:sz w:val="16"/>
                <w:szCs w:val="16"/>
              </w:rPr>
              <w:t>п</w:t>
            </w:r>
            <w:proofErr w:type="gramEnd"/>
            <w:r w:rsidRPr="00F07B8F">
              <w:rPr>
                <w:rFonts w:ascii="Arial" w:hAnsi="Arial" w:cs="Arial"/>
                <w:sz w:val="16"/>
                <w:szCs w:val="16"/>
              </w:rPr>
              <w:t>/п</w:t>
            </w:r>
          </w:p>
        </w:tc>
        <w:tc>
          <w:tcPr>
            <w:tcW w:w="901"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Наименование </w:t>
            </w:r>
          </w:p>
        </w:tc>
        <w:tc>
          <w:tcPr>
            <w:tcW w:w="1202"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Почтовый адрес </w:t>
            </w:r>
          </w:p>
        </w:tc>
        <w:tc>
          <w:tcPr>
            <w:tcW w:w="87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ФИО</w:t>
            </w:r>
            <w:r w:rsidRPr="00F07B8F">
              <w:rPr>
                <w:rFonts w:ascii="Arial" w:hAnsi="Arial" w:cs="Arial"/>
                <w:sz w:val="16"/>
                <w:szCs w:val="16"/>
              </w:rPr>
              <w:br/>
              <w:t>руководителя</w:t>
            </w:r>
          </w:p>
          <w:p w:rsidR="00D54BEE" w:rsidRPr="00F07B8F" w:rsidRDefault="00D54BEE" w:rsidP="00D54BEE">
            <w:pPr>
              <w:overflowPunct w:val="0"/>
              <w:autoSpaceDE w:val="0"/>
              <w:autoSpaceDN w:val="0"/>
              <w:adjustRightInd w:val="0"/>
              <w:jc w:val="center"/>
              <w:textAlignment w:val="baseline"/>
              <w:rPr>
                <w:rFonts w:ascii="Arial" w:hAnsi="Arial" w:cs="Arial"/>
                <w:b/>
                <w:bCs/>
                <w:sz w:val="16"/>
                <w:szCs w:val="16"/>
              </w:rPr>
            </w:pPr>
            <w:r w:rsidRPr="00F07B8F">
              <w:rPr>
                <w:rFonts w:ascii="Arial" w:hAnsi="Arial" w:cs="Arial"/>
                <w:b/>
                <w:bCs/>
                <w:sz w:val="16"/>
                <w:szCs w:val="16"/>
              </w:rPr>
              <w:t>(полностью)</w:t>
            </w:r>
          </w:p>
        </w:tc>
        <w:tc>
          <w:tcPr>
            <w:tcW w:w="1009"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Здание находится в собственности (федеральной, областной, МО, хоз. субъекта)</w:t>
            </w:r>
          </w:p>
        </w:tc>
        <w:tc>
          <w:tcPr>
            <w:tcW w:w="73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Штатная </w:t>
            </w:r>
          </w:p>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численность сотрудников, осн./технич.</w:t>
            </w:r>
          </w:p>
        </w:tc>
      </w:tr>
      <w:tr w:rsidR="00D54BEE" w:rsidRPr="00F07B8F" w:rsidTr="00D54BEE">
        <w:tblPrEx>
          <w:tblCellMar>
            <w:top w:w="0" w:type="dxa"/>
            <w:bottom w:w="0" w:type="dxa"/>
          </w:tblCellMar>
        </w:tblPrEx>
        <w:tc>
          <w:tcPr>
            <w:tcW w:w="279" w:type="pct"/>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6"/>
              </w:numPr>
              <w:tabs>
                <w:tab w:val="left" w:pos="360"/>
              </w:tabs>
              <w:overflowPunct w:val="0"/>
              <w:autoSpaceDE w:val="0"/>
              <w:autoSpaceDN w:val="0"/>
              <w:adjustRightInd w:val="0"/>
              <w:ind w:left="0" w:firstLine="0"/>
              <w:textAlignment w:val="baseline"/>
              <w:rPr>
                <w:rFonts w:ascii="Arial" w:hAnsi="Arial" w:cs="Arial"/>
                <w:sz w:val="16"/>
                <w:szCs w:val="16"/>
              </w:rPr>
            </w:pPr>
          </w:p>
        </w:tc>
        <w:tc>
          <w:tcPr>
            <w:tcW w:w="901"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МКУК</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«Ольховский центральный сельский Дом культуры»</w:t>
            </w:r>
          </w:p>
        </w:tc>
        <w:tc>
          <w:tcPr>
            <w:tcW w:w="1202"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307555, Хомутовский район</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Ольховский сельсовет с</w:t>
            </w:r>
            <w:proofErr w:type="gramStart"/>
            <w:r w:rsidRPr="00F07B8F">
              <w:rPr>
                <w:rFonts w:ascii="Arial" w:hAnsi="Arial" w:cs="Arial"/>
                <w:sz w:val="16"/>
                <w:szCs w:val="16"/>
              </w:rPr>
              <w:t>.О</w:t>
            </w:r>
            <w:proofErr w:type="gramEnd"/>
            <w:r w:rsidRPr="00F07B8F">
              <w:rPr>
                <w:rFonts w:ascii="Arial" w:hAnsi="Arial" w:cs="Arial"/>
                <w:sz w:val="16"/>
                <w:szCs w:val="16"/>
              </w:rPr>
              <w:t>льховка</w:t>
            </w:r>
          </w:p>
        </w:tc>
        <w:tc>
          <w:tcPr>
            <w:tcW w:w="87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Басова Галина Алексеевна</w:t>
            </w:r>
          </w:p>
        </w:tc>
        <w:tc>
          <w:tcPr>
            <w:tcW w:w="1009"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Муниципального образования</w:t>
            </w:r>
          </w:p>
        </w:tc>
        <w:tc>
          <w:tcPr>
            <w:tcW w:w="73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2/1</w:t>
            </w:r>
          </w:p>
        </w:tc>
      </w:tr>
      <w:tr w:rsidR="00D54BEE" w:rsidRPr="00F07B8F" w:rsidTr="00D54BEE">
        <w:tblPrEx>
          <w:tblCellMar>
            <w:top w:w="0" w:type="dxa"/>
            <w:bottom w:w="0" w:type="dxa"/>
          </w:tblCellMar>
        </w:tblPrEx>
        <w:tc>
          <w:tcPr>
            <w:tcW w:w="279" w:type="pct"/>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6"/>
              </w:numPr>
              <w:tabs>
                <w:tab w:val="left" w:pos="360"/>
              </w:tabs>
              <w:overflowPunct w:val="0"/>
              <w:autoSpaceDE w:val="0"/>
              <w:autoSpaceDN w:val="0"/>
              <w:adjustRightInd w:val="0"/>
              <w:ind w:left="0" w:firstLine="0"/>
              <w:textAlignment w:val="baseline"/>
              <w:rPr>
                <w:rFonts w:ascii="Arial" w:hAnsi="Arial" w:cs="Arial"/>
                <w:sz w:val="16"/>
                <w:szCs w:val="16"/>
              </w:rPr>
            </w:pPr>
          </w:p>
        </w:tc>
        <w:tc>
          <w:tcPr>
            <w:tcW w:w="901"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Филиал МКУК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«Надейский СДК»</w:t>
            </w:r>
          </w:p>
        </w:tc>
        <w:tc>
          <w:tcPr>
            <w:tcW w:w="1202"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307556,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Хомутовский район Ольховский сельсовет</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с. Надейка</w:t>
            </w:r>
          </w:p>
        </w:tc>
        <w:tc>
          <w:tcPr>
            <w:tcW w:w="87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Аносова Дина Ивановна</w:t>
            </w:r>
          </w:p>
        </w:tc>
        <w:tc>
          <w:tcPr>
            <w:tcW w:w="1009"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Муниципального образования</w:t>
            </w:r>
          </w:p>
        </w:tc>
        <w:tc>
          <w:tcPr>
            <w:tcW w:w="73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1/1</w:t>
            </w:r>
          </w:p>
        </w:tc>
      </w:tr>
      <w:tr w:rsidR="00D54BEE" w:rsidRPr="00F07B8F" w:rsidTr="00D54BEE">
        <w:tblPrEx>
          <w:tblCellMar>
            <w:top w:w="0" w:type="dxa"/>
            <w:bottom w:w="0" w:type="dxa"/>
          </w:tblCellMar>
        </w:tblPrEx>
        <w:tc>
          <w:tcPr>
            <w:tcW w:w="279" w:type="pct"/>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6"/>
              </w:numPr>
              <w:tabs>
                <w:tab w:val="left" w:pos="360"/>
              </w:tabs>
              <w:overflowPunct w:val="0"/>
              <w:autoSpaceDE w:val="0"/>
              <w:autoSpaceDN w:val="0"/>
              <w:adjustRightInd w:val="0"/>
              <w:ind w:left="0" w:firstLine="0"/>
              <w:textAlignment w:val="baseline"/>
              <w:rPr>
                <w:rFonts w:ascii="Arial" w:hAnsi="Arial" w:cs="Arial"/>
                <w:sz w:val="16"/>
                <w:szCs w:val="16"/>
              </w:rPr>
            </w:pPr>
          </w:p>
        </w:tc>
        <w:tc>
          <w:tcPr>
            <w:tcW w:w="901"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Филиал МКУК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«Большеалешнянский СДК»</w:t>
            </w:r>
          </w:p>
        </w:tc>
        <w:tc>
          <w:tcPr>
            <w:tcW w:w="1202"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307562, Хомутовский район</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Ольховский сельсовет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д. Б.Алешня</w:t>
            </w:r>
          </w:p>
        </w:tc>
        <w:tc>
          <w:tcPr>
            <w:tcW w:w="87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Юдина Анна Павловна</w:t>
            </w:r>
          </w:p>
        </w:tc>
        <w:tc>
          <w:tcPr>
            <w:tcW w:w="1009"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Муниципального образования</w:t>
            </w:r>
          </w:p>
        </w:tc>
        <w:tc>
          <w:tcPr>
            <w:tcW w:w="73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2/1</w:t>
            </w:r>
          </w:p>
        </w:tc>
      </w:tr>
      <w:tr w:rsidR="00D54BEE" w:rsidRPr="00F07B8F" w:rsidTr="00D54BEE">
        <w:tblPrEx>
          <w:tblCellMar>
            <w:top w:w="0" w:type="dxa"/>
            <w:bottom w:w="0" w:type="dxa"/>
          </w:tblCellMar>
        </w:tblPrEx>
        <w:tc>
          <w:tcPr>
            <w:tcW w:w="279" w:type="pct"/>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6"/>
              </w:numPr>
              <w:tabs>
                <w:tab w:val="left" w:pos="360"/>
              </w:tabs>
              <w:overflowPunct w:val="0"/>
              <w:autoSpaceDE w:val="0"/>
              <w:autoSpaceDN w:val="0"/>
              <w:adjustRightInd w:val="0"/>
              <w:ind w:left="0" w:firstLine="0"/>
              <w:textAlignment w:val="baseline"/>
              <w:rPr>
                <w:rFonts w:ascii="Arial" w:hAnsi="Arial" w:cs="Arial"/>
                <w:sz w:val="16"/>
                <w:szCs w:val="16"/>
              </w:rPr>
            </w:pPr>
          </w:p>
        </w:tc>
        <w:tc>
          <w:tcPr>
            <w:tcW w:w="901"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Филиал МКУК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«Нижнечупахинский СДК»</w:t>
            </w:r>
          </w:p>
        </w:tc>
        <w:tc>
          <w:tcPr>
            <w:tcW w:w="1202"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307563,</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Хомутовский район</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Ольховский сельсовет</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с</w:t>
            </w:r>
            <w:proofErr w:type="gramStart"/>
            <w:r w:rsidRPr="00F07B8F">
              <w:rPr>
                <w:rFonts w:ascii="Arial" w:hAnsi="Arial" w:cs="Arial"/>
                <w:sz w:val="16"/>
                <w:szCs w:val="16"/>
              </w:rPr>
              <w:t>.Н</w:t>
            </w:r>
            <w:proofErr w:type="gramEnd"/>
            <w:r w:rsidRPr="00F07B8F">
              <w:rPr>
                <w:rFonts w:ascii="Arial" w:hAnsi="Arial" w:cs="Arial"/>
                <w:sz w:val="16"/>
                <w:szCs w:val="16"/>
              </w:rPr>
              <w:t xml:space="preserve">ижнее Чупахино </w:t>
            </w:r>
          </w:p>
        </w:tc>
        <w:tc>
          <w:tcPr>
            <w:tcW w:w="87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proofErr w:type="gramStart"/>
            <w:r w:rsidRPr="00F07B8F">
              <w:rPr>
                <w:rFonts w:ascii="Arial" w:hAnsi="Arial" w:cs="Arial"/>
                <w:sz w:val="16"/>
                <w:szCs w:val="16"/>
              </w:rPr>
              <w:t>Небогатых</w:t>
            </w:r>
            <w:proofErr w:type="gramEnd"/>
            <w:r w:rsidRPr="00F07B8F">
              <w:rPr>
                <w:rFonts w:ascii="Arial" w:hAnsi="Arial" w:cs="Arial"/>
                <w:sz w:val="16"/>
                <w:szCs w:val="16"/>
              </w:rPr>
              <w:t xml:space="preserve"> Ольга Федоровна</w:t>
            </w:r>
          </w:p>
        </w:tc>
        <w:tc>
          <w:tcPr>
            <w:tcW w:w="1009"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Муниципального образования</w:t>
            </w:r>
          </w:p>
        </w:tc>
        <w:tc>
          <w:tcPr>
            <w:tcW w:w="73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1/1</w:t>
            </w:r>
          </w:p>
        </w:tc>
      </w:tr>
      <w:tr w:rsidR="00D54BEE" w:rsidRPr="00F07B8F" w:rsidTr="00D54BEE">
        <w:tblPrEx>
          <w:tblCellMar>
            <w:top w:w="0" w:type="dxa"/>
            <w:bottom w:w="0" w:type="dxa"/>
          </w:tblCellMar>
        </w:tblPrEx>
        <w:tc>
          <w:tcPr>
            <w:tcW w:w="279" w:type="pct"/>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6"/>
              </w:numPr>
              <w:tabs>
                <w:tab w:val="left" w:pos="360"/>
              </w:tabs>
              <w:overflowPunct w:val="0"/>
              <w:autoSpaceDE w:val="0"/>
              <w:autoSpaceDN w:val="0"/>
              <w:adjustRightInd w:val="0"/>
              <w:ind w:left="0" w:firstLine="0"/>
              <w:textAlignment w:val="baseline"/>
              <w:rPr>
                <w:rFonts w:ascii="Arial" w:hAnsi="Arial" w:cs="Arial"/>
                <w:sz w:val="16"/>
                <w:szCs w:val="16"/>
              </w:rPr>
            </w:pPr>
          </w:p>
        </w:tc>
        <w:tc>
          <w:tcPr>
            <w:tcW w:w="901"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МКУК</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«Ольховская центральная сельская библиотека»</w:t>
            </w:r>
          </w:p>
        </w:tc>
        <w:tc>
          <w:tcPr>
            <w:tcW w:w="1202"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307555, Хомутовский район</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Ольховский сельсовет с</w:t>
            </w:r>
            <w:proofErr w:type="gramStart"/>
            <w:r w:rsidRPr="00F07B8F">
              <w:rPr>
                <w:rFonts w:ascii="Arial" w:hAnsi="Arial" w:cs="Arial"/>
                <w:sz w:val="16"/>
                <w:szCs w:val="16"/>
              </w:rPr>
              <w:t>.О</w:t>
            </w:r>
            <w:proofErr w:type="gramEnd"/>
            <w:r w:rsidRPr="00F07B8F">
              <w:rPr>
                <w:rFonts w:ascii="Arial" w:hAnsi="Arial" w:cs="Arial"/>
                <w:sz w:val="16"/>
                <w:szCs w:val="16"/>
              </w:rPr>
              <w:t>льховка</w:t>
            </w:r>
          </w:p>
        </w:tc>
        <w:tc>
          <w:tcPr>
            <w:tcW w:w="87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Талдыкина Елена Павловна</w:t>
            </w:r>
          </w:p>
        </w:tc>
        <w:tc>
          <w:tcPr>
            <w:tcW w:w="1009"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Муниципального образования</w:t>
            </w:r>
          </w:p>
        </w:tc>
        <w:tc>
          <w:tcPr>
            <w:tcW w:w="73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1/0</w:t>
            </w:r>
          </w:p>
        </w:tc>
      </w:tr>
      <w:tr w:rsidR="00D54BEE" w:rsidRPr="00F07B8F" w:rsidTr="00D54BEE">
        <w:tblPrEx>
          <w:tblCellMar>
            <w:top w:w="0" w:type="dxa"/>
            <w:bottom w:w="0" w:type="dxa"/>
          </w:tblCellMar>
        </w:tblPrEx>
        <w:tc>
          <w:tcPr>
            <w:tcW w:w="279" w:type="pct"/>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6"/>
              </w:numPr>
              <w:tabs>
                <w:tab w:val="left" w:pos="360"/>
              </w:tabs>
              <w:overflowPunct w:val="0"/>
              <w:autoSpaceDE w:val="0"/>
              <w:autoSpaceDN w:val="0"/>
              <w:adjustRightInd w:val="0"/>
              <w:ind w:left="0" w:firstLine="0"/>
              <w:textAlignment w:val="baseline"/>
              <w:rPr>
                <w:rFonts w:ascii="Arial" w:hAnsi="Arial" w:cs="Arial"/>
                <w:sz w:val="16"/>
                <w:szCs w:val="16"/>
              </w:rPr>
            </w:pPr>
          </w:p>
        </w:tc>
        <w:tc>
          <w:tcPr>
            <w:tcW w:w="901"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Филиал МКУК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«Надейская сельская библиотека»</w:t>
            </w:r>
          </w:p>
        </w:tc>
        <w:tc>
          <w:tcPr>
            <w:tcW w:w="1202"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307556,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Хомутовский район Ольховский сельсовет</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с. Надейка</w:t>
            </w:r>
          </w:p>
        </w:tc>
        <w:tc>
          <w:tcPr>
            <w:tcW w:w="87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Черторыгина Надежда Михайловна </w:t>
            </w:r>
          </w:p>
        </w:tc>
        <w:tc>
          <w:tcPr>
            <w:tcW w:w="1009"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Муниципального образования</w:t>
            </w:r>
          </w:p>
        </w:tc>
        <w:tc>
          <w:tcPr>
            <w:tcW w:w="73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1/0</w:t>
            </w:r>
          </w:p>
        </w:tc>
      </w:tr>
      <w:tr w:rsidR="00D54BEE" w:rsidRPr="00F07B8F" w:rsidTr="00D54BEE">
        <w:tblPrEx>
          <w:tblCellMar>
            <w:top w:w="0" w:type="dxa"/>
            <w:bottom w:w="0" w:type="dxa"/>
          </w:tblCellMar>
        </w:tblPrEx>
        <w:tc>
          <w:tcPr>
            <w:tcW w:w="279" w:type="pct"/>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6"/>
              </w:numPr>
              <w:tabs>
                <w:tab w:val="left" w:pos="360"/>
              </w:tabs>
              <w:overflowPunct w:val="0"/>
              <w:autoSpaceDE w:val="0"/>
              <w:autoSpaceDN w:val="0"/>
              <w:adjustRightInd w:val="0"/>
              <w:ind w:left="0" w:firstLine="0"/>
              <w:textAlignment w:val="baseline"/>
              <w:rPr>
                <w:rFonts w:ascii="Arial" w:hAnsi="Arial" w:cs="Arial"/>
                <w:sz w:val="16"/>
                <w:szCs w:val="16"/>
              </w:rPr>
            </w:pPr>
          </w:p>
        </w:tc>
        <w:tc>
          <w:tcPr>
            <w:tcW w:w="901"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Филиал МКУК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«Большеалешнянская сельская библиотека»</w:t>
            </w:r>
          </w:p>
        </w:tc>
        <w:tc>
          <w:tcPr>
            <w:tcW w:w="1202"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307562, Хомутовский район</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Ольховский сельсовет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д. Б.Алешня</w:t>
            </w:r>
          </w:p>
        </w:tc>
        <w:tc>
          <w:tcPr>
            <w:tcW w:w="87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Богдашова</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Галина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Николаевна</w:t>
            </w:r>
          </w:p>
        </w:tc>
        <w:tc>
          <w:tcPr>
            <w:tcW w:w="1009"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Муниципального образования</w:t>
            </w:r>
          </w:p>
        </w:tc>
        <w:tc>
          <w:tcPr>
            <w:tcW w:w="73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1/0</w:t>
            </w:r>
          </w:p>
        </w:tc>
      </w:tr>
      <w:tr w:rsidR="00D54BEE" w:rsidRPr="00F07B8F" w:rsidTr="00D54BEE">
        <w:tblPrEx>
          <w:tblCellMar>
            <w:top w:w="0" w:type="dxa"/>
            <w:bottom w:w="0" w:type="dxa"/>
          </w:tblCellMar>
        </w:tblPrEx>
        <w:tc>
          <w:tcPr>
            <w:tcW w:w="279" w:type="pct"/>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6"/>
              </w:numPr>
              <w:tabs>
                <w:tab w:val="left" w:pos="360"/>
              </w:tabs>
              <w:overflowPunct w:val="0"/>
              <w:autoSpaceDE w:val="0"/>
              <w:autoSpaceDN w:val="0"/>
              <w:adjustRightInd w:val="0"/>
              <w:ind w:left="0" w:firstLine="0"/>
              <w:textAlignment w:val="baseline"/>
              <w:rPr>
                <w:rFonts w:ascii="Arial" w:hAnsi="Arial" w:cs="Arial"/>
                <w:sz w:val="16"/>
                <w:szCs w:val="16"/>
              </w:rPr>
            </w:pPr>
          </w:p>
        </w:tc>
        <w:tc>
          <w:tcPr>
            <w:tcW w:w="901"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Филиал МКУК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«Нижнечупахинская сельская библиотека»</w:t>
            </w:r>
          </w:p>
        </w:tc>
        <w:tc>
          <w:tcPr>
            <w:tcW w:w="1202"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307563,</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Хомутовский район</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Ольховский сельсовет</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с</w:t>
            </w:r>
            <w:proofErr w:type="gramStart"/>
            <w:r w:rsidRPr="00F07B8F">
              <w:rPr>
                <w:rFonts w:ascii="Arial" w:hAnsi="Arial" w:cs="Arial"/>
                <w:sz w:val="16"/>
                <w:szCs w:val="16"/>
              </w:rPr>
              <w:t>.Н</w:t>
            </w:r>
            <w:proofErr w:type="gramEnd"/>
            <w:r w:rsidRPr="00F07B8F">
              <w:rPr>
                <w:rFonts w:ascii="Arial" w:hAnsi="Arial" w:cs="Arial"/>
                <w:sz w:val="16"/>
                <w:szCs w:val="16"/>
              </w:rPr>
              <w:t>ижнее Чупахино</w:t>
            </w:r>
          </w:p>
        </w:tc>
        <w:tc>
          <w:tcPr>
            <w:tcW w:w="87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Ступаков</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Александр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Георгиевич</w:t>
            </w:r>
          </w:p>
        </w:tc>
        <w:tc>
          <w:tcPr>
            <w:tcW w:w="1009"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Муниципального образования</w:t>
            </w:r>
          </w:p>
        </w:tc>
        <w:tc>
          <w:tcPr>
            <w:tcW w:w="73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1/0</w:t>
            </w:r>
          </w:p>
        </w:tc>
      </w:tr>
    </w:tbl>
    <w:p w:rsidR="00D54BEE" w:rsidRPr="00F07B8F" w:rsidRDefault="00D54BEE" w:rsidP="00D54BEE">
      <w:pPr>
        <w:pStyle w:val="a3"/>
        <w:suppressAutoHyphens/>
        <w:spacing w:line="360" w:lineRule="auto"/>
        <w:ind w:left="0" w:firstLine="851"/>
        <w:contextualSpacing w:val="0"/>
        <w:jc w:val="both"/>
        <w:rPr>
          <w:rFonts w:ascii="Arial" w:hAnsi="Arial" w:cs="Arial"/>
        </w:rPr>
      </w:pPr>
      <w:r w:rsidRPr="00F07B8F">
        <w:rPr>
          <w:rFonts w:ascii="Arial" w:hAnsi="Arial" w:cs="Arial"/>
        </w:rPr>
        <w:t>В целом потребность населения сельсовета в объектах культурно-досугового типа и библиотеках удовлетворена.</w:t>
      </w:r>
    </w:p>
    <w:p w:rsidR="00D54BEE" w:rsidRPr="00F07B8F" w:rsidRDefault="00D54BEE" w:rsidP="00D54BEE">
      <w:pPr>
        <w:spacing w:line="360" w:lineRule="auto"/>
        <w:ind w:firstLine="851"/>
        <w:jc w:val="both"/>
        <w:rPr>
          <w:rFonts w:ascii="Arial" w:hAnsi="Arial" w:cs="Arial"/>
        </w:rPr>
      </w:pPr>
    </w:p>
    <w:p w:rsidR="00D54BEE" w:rsidRPr="00F07B8F" w:rsidRDefault="00D54BEE" w:rsidP="00D54BEE">
      <w:pPr>
        <w:keepNext/>
        <w:widowControl w:val="0"/>
        <w:spacing w:line="360" w:lineRule="auto"/>
        <w:jc w:val="center"/>
        <w:rPr>
          <w:rFonts w:ascii="Arial" w:hAnsi="Arial" w:cs="Arial"/>
          <w:b/>
        </w:rPr>
      </w:pPr>
      <w:r w:rsidRPr="00F07B8F">
        <w:rPr>
          <w:rFonts w:ascii="Arial" w:hAnsi="Arial" w:cs="Arial"/>
          <w:b/>
        </w:rPr>
        <w:t>Торговля, бытовое обслуживание, общественное питание</w:t>
      </w:r>
    </w:p>
    <w:p w:rsidR="00D54BEE" w:rsidRPr="00F07B8F" w:rsidRDefault="00D54BEE" w:rsidP="00D54BEE">
      <w:pPr>
        <w:keepNext/>
        <w:widowControl w:val="0"/>
        <w:spacing w:line="360" w:lineRule="auto"/>
        <w:jc w:val="center"/>
        <w:rPr>
          <w:rFonts w:ascii="Arial" w:hAnsi="Arial" w:cs="Arial"/>
          <w:b/>
        </w:rPr>
      </w:pPr>
      <w:r w:rsidRPr="00F07B8F">
        <w:rPr>
          <w:rFonts w:ascii="Arial" w:hAnsi="Arial" w:cs="Arial"/>
          <w:b/>
        </w:rPr>
        <w:t>(потребительский рынок)</w:t>
      </w:r>
    </w:p>
    <w:p w:rsidR="00D54BEE" w:rsidRPr="00F07B8F" w:rsidRDefault="00D54BEE" w:rsidP="00D54BEE">
      <w:pPr>
        <w:widowControl w:val="0"/>
        <w:suppressAutoHyphens/>
        <w:spacing w:line="360" w:lineRule="auto"/>
        <w:ind w:firstLine="851"/>
        <w:jc w:val="both"/>
        <w:rPr>
          <w:rFonts w:ascii="Arial" w:hAnsi="Arial" w:cs="Arial"/>
        </w:rPr>
      </w:pPr>
      <w:r w:rsidRPr="00F07B8F">
        <w:rPr>
          <w:rFonts w:ascii="Arial" w:hAnsi="Arial" w:cs="Arial"/>
        </w:rPr>
        <w:t>Сфера торговли представлена предприятиями розничной торговли общей площадью торговых  залов 177 м</w:t>
      </w:r>
      <w:proofErr w:type="gramStart"/>
      <w:r w:rsidRPr="00F07B8F">
        <w:rPr>
          <w:rFonts w:ascii="Arial" w:hAnsi="Arial" w:cs="Arial"/>
          <w:vertAlign w:val="superscript"/>
        </w:rPr>
        <w:t>2</w:t>
      </w:r>
      <w:proofErr w:type="gramEnd"/>
      <w:r w:rsidRPr="00F07B8F">
        <w:rPr>
          <w:rFonts w:ascii="Arial" w:hAnsi="Arial" w:cs="Arial"/>
        </w:rPr>
        <w:t>. Бытовое обслуживание населения  и предприятия общественного питания отсутствуют.</w:t>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15</w:t>
      </w:r>
      <w:r w:rsidRPr="00F07B8F">
        <w:rPr>
          <w:rFonts w:ascii="Arial" w:hAnsi="Arial" w:cs="Arial"/>
        </w:rPr>
        <w:fldChar w:fldCharType="end"/>
      </w:r>
      <w:r w:rsidRPr="00F07B8F">
        <w:rPr>
          <w:rFonts w:ascii="Arial" w:hAnsi="Arial" w:cs="Arial"/>
        </w:rPr>
        <w:t xml:space="preserve"> - Перечень объектов розничной торговли сельсовета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38"/>
        <w:gridCol w:w="1464"/>
        <w:gridCol w:w="2559"/>
        <w:gridCol w:w="1673"/>
        <w:gridCol w:w="1930"/>
        <w:gridCol w:w="1407"/>
      </w:tblGrid>
      <w:tr w:rsidR="00D54BEE" w:rsidRPr="00F07B8F" w:rsidTr="00D54BEE">
        <w:tblPrEx>
          <w:tblCellMar>
            <w:top w:w="0" w:type="dxa"/>
            <w:bottom w:w="0" w:type="dxa"/>
          </w:tblCellMar>
        </w:tblPrEx>
        <w:trPr>
          <w:tblHeader/>
        </w:trPr>
        <w:tc>
          <w:tcPr>
            <w:tcW w:w="281"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bookmarkStart w:id="134" w:name="_Toc274211179"/>
            <w:bookmarkStart w:id="135" w:name="_Toc279689096"/>
            <w:bookmarkStart w:id="136" w:name="_Toc279689958"/>
            <w:bookmarkStart w:id="137" w:name="_Toc279690701"/>
            <w:r w:rsidRPr="00F07B8F">
              <w:rPr>
                <w:rFonts w:ascii="Arial" w:hAnsi="Arial" w:cs="Arial"/>
                <w:sz w:val="16"/>
                <w:szCs w:val="16"/>
              </w:rPr>
              <w:t xml:space="preserve">№ </w:t>
            </w:r>
            <w:proofErr w:type="gramStart"/>
            <w:r w:rsidRPr="00F07B8F">
              <w:rPr>
                <w:rFonts w:ascii="Arial" w:hAnsi="Arial" w:cs="Arial"/>
                <w:sz w:val="16"/>
                <w:szCs w:val="16"/>
              </w:rPr>
              <w:t>п</w:t>
            </w:r>
            <w:proofErr w:type="gramEnd"/>
            <w:r w:rsidRPr="00F07B8F">
              <w:rPr>
                <w:rFonts w:ascii="Arial" w:hAnsi="Arial" w:cs="Arial"/>
                <w:sz w:val="16"/>
                <w:szCs w:val="16"/>
              </w:rPr>
              <w:t>/п</w:t>
            </w:r>
          </w:p>
        </w:tc>
        <w:tc>
          <w:tcPr>
            <w:tcW w:w="76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Наименование </w:t>
            </w:r>
          </w:p>
        </w:tc>
        <w:tc>
          <w:tcPr>
            <w:tcW w:w="1337"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Почтовый адрес </w:t>
            </w:r>
          </w:p>
        </w:tc>
        <w:tc>
          <w:tcPr>
            <w:tcW w:w="87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ФИО</w:t>
            </w:r>
            <w:r w:rsidRPr="00F07B8F">
              <w:rPr>
                <w:rFonts w:ascii="Arial" w:hAnsi="Arial" w:cs="Arial"/>
                <w:sz w:val="16"/>
                <w:szCs w:val="16"/>
              </w:rPr>
              <w:br/>
              <w:t>руководителя</w:t>
            </w:r>
          </w:p>
          <w:p w:rsidR="00D54BEE" w:rsidRPr="00F07B8F" w:rsidRDefault="00D54BEE" w:rsidP="00D54BEE">
            <w:pPr>
              <w:overflowPunct w:val="0"/>
              <w:autoSpaceDE w:val="0"/>
              <w:autoSpaceDN w:val="0"/>
              <w:adjustRightInd w:val="0"/>
              <w:jc w:val="center"/>
              <w:textAlignment w:val="baseline"/>
              <w:rPr>
                <w:rFonts w:ascii="Arial" w:hAnsi="Arial" w:cs="Arial"/>
                <w:b/>
                <w:bCs/>
                <w:sz w:val="16"/>
                <w:szCs w:val="16"/>
              </w:rPr>
            </w:pPr>
            <w:r w:rsidRPr="00F07B8F">
              <w:rPr>
                <w:rFonts w:ascii="Arial" w:hAnsi="Arial" w:cs="Arial"/>
                <w:b/>
                <w:bCs/>
                <w:sz w:val="16"/>
                <w:szCs w:val="16"/>
              </w:rPr>
              <w:t>(полностью)</w:t>
            </w:r>
          </w:p>
        </w:tc>
        <w:tc>
          <w:tcPr>
            <w:tcW w:w="1008"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Здание находится в собственности (федеральной, областной, МО, хоз. субъекта)</w:t>
            </w:r>
          </w:p>
        </w:tc>
        <w:tc>
          <w:tcPr>
            <w:tcW w:w="73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Штатная </w:t>
            </w:r>
          </w:p>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численность сотрудников, осн./технич.</w:t>
            </w:r>
          </w:p>
        </w:tc>
      </w:tr>
      <w:tr w:rsidR="00D54BEE" w:rsidRPr="00F07B8F" w:rsidTr="00D54BEE">
        <w:tblPrEx>
          <w:tblCellMar>
            <w:top w:w="0" w:type="dxa"/>
            <w:bottom w:w="0" w:type="dxa"/>
          </w:tblCellMar>
        </w:tblPrEx>
        <w:tc>
          <w:tcPr>
            <w:tcW w:w="281" w:type="pct"/>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5"/>
              </w:numPr>
              <w:tabs>
                <w:tab w:val="left" w:pos="360"/>
              </w:tabs>
              <w:overflowPunct w:val="0"/>
              <w:autoSpaceDE w:val="0"/>
              <w:autoSpaceDN w:val="0"/>
              <w:adjustRightInd w:val="0"/>
              <w:ind w:left="0" w:firstLine="0"/>
              <w:textAlignment w:val="baseline"/>
              <w:rPr>
                <w:rFonts w:ascii="Arial" w:hAnsi="Arial" w:cs="Arial"/>
                <w:sz w:val="16"/>
                <w:szCs w:val="16"/>
              </w:rPr>
            </w:pPr>
          </w:p>
        </w:tc>
        <w:tc>
          <w:tcPr>
            <w:tcW w:w="76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Магазин ООО «Альянс»</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с</w:t>
            </w:r>
            <w:proofErr w:type="gramStart"/>
            <w:r w:rsidRPr="00F07B8F">
              <w:rPr>
                <w:rFonts w:ascii="Arial" w:hAnsi="Arial" w:cs="Arial"/>
                <w:sz w:val="16"/>
                <w:szCs w:val="16"/>
              </w:rPr>
              <w:t>.О</w:t>
            </w:r>
            <w:proofErr w:type="gramEnd"/>
            <w:r w:rsidRPr="00F07B8F">
              <w:rPr>
                <w:rFonts w:ascii="Arial" w:hAnsi="Arial" w:cs="Arial"/>
                <w:sz w:val="16"/>
                <w:szCs w:val="16"/>
              </w:rPr>
              <w:t>льховка</w:t>
            </w:r>
          </w:p>
        </w:tc>
        <w:tc>
          <w:tcPr>
            <w:tcW w:w="1337"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307555, Хомутовский район</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Ольховский сельсовет с</w:t>
            </w:r>
            <w:proofErr w:type="gramStart"/>
            <w:r w:rsidRPr="00F07B8F">
              <w:rPr>
                <w:rFonts w:ascii="Arial" w:hAnsi="Arial" w:cs="Arial"/>
                <w:sz w:val="16"/>
                <w:szCs w:val="16"/>
              </w:rPr>
              <w:t>.О</w:t>
            </w:r>
            <w:proofErr w:type="gramEnd"/>
            <w:r w:rsidRPr="00F07B8F">
              <w:rPr>
                <w:rFonts w:ascii="Arial" w:hAnsi="Arial" w:cs="Arial"/>
                <w:sz w:val="16"/>
                <w:szCs w:val="16"/>
              </w:rPr>
              <w:t>льховка</w:t>
            </w:r>
          </w:p>
        </w:tc>
        <w:tc>
          <w:tcPr>
            <w:tcW w:w="87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Рябыкина</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 Елена</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Евгеньевна</w:t>
            </w:r>
          </w:p>
        </w:tc>
        <w:tc>
          <w:tcPr>
            <w:tcW w:w="1008"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ПО «Хомутовское»</w:t>
            </w:r>
          </w:p>
        </w:tc>
        <w:tc>
          <w:tcPr>
            <w:tcW w:w="73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1</w:t>
            </w:r>
          </w:p>
        </w:tc>
      </w:tr>
      <w:tr w:rsidR="00D54BEE" w:rsidRPr="00F07B8F" w:rsidTr="00D54BEE">
        <w:tblPrEx>
          <w:tblCellMar>
            <w:top w:w="0" w:type="dxa"/>
            <w:bottom w:w="0" w:type="dxa"/>
          </w:tblCellMar>
        </w:tblPrEx>
        <w:tc>
          <w:tcPr>
            <w:tcW w:w="281" w:type="pct"/>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5"/>
              </w:numPr>
              <w:tabs>
                <w:tab w:val="left" w:pos="360"/>
              </w:tabs>
              <w:overflowPunct w:val="0"/>
              <w:autoSpaceDE w:val="0"/>
              <w:autoSpaceDN w:val="0"/>
              <w:adjustRightInd w:val="0"/>
              <w:ind w:left="0" w:firstLine="0"/>
              <w:textAlignment w:val="baseline"/>
              <w:rPr>
                <w:rFonts w:ascii="Arial" w:hAnsi="Arial" w:cs="Arial"/>
                <w:sz w:val="16"/>
                <w:szCs w:val="16"/>
              </w:rPr>
            </w:pPr>
          </w:p>
        </w:tc>
        <w:tc>
          <w:tcPr>
            <w:tcW w:w="76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Магазин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ИП «Черепнина Н.И».</w:t>
            </w:r>
          </w:p>
        </w:tc>
        <w:tc>
          <w:tcPr>
            <w:tcW w:w="1337"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307555, Хомутовский район</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Ольховский сельсовет с</w:t>
            </w:r>
            <w:proofErr w:type="gramStart"/>
            <w:r w:rsidRPr="00F07B8F">
              <w:rPr>
                <w:rFonts w:ascii="Arial" w:hAnsi="Arial" w:cs="Arial"/>
                <w:sz w:val="16"/>
                <w:szCs w:val="16"/>
              </w:rPr>
              <w:t>.О</w:t>
            </w:r>
            <w:proofErr w:type="gramEnd"/>
            <w:r w:rsidRPr="00F07B8F">
              <w:rPr>
                <w:rFonts w:ascii="Arial" w:hAnsi="Arial" w:cs="Arial"/>
                <w:sz w:val="16"/>
                <w:szCs w:val="16"/>
              </w:rPr>
              <w:t>льховка</w:t>
            </w:r>
          </w:p>
        </w:tc>
        <w:tc>
          <w:tcPr>
            <w:tcW w:w="87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Черепнина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Надежда</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Ивановна</w:t>
            </w:r>
          </w:p>
        </w:tc>
        <w:tc>
          <w:tcPr>
            <w:tcW w:w="1008"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Хозяйствующего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субъекта </w:t>
            </w:r>
          </w:p>
        </w:tc>
        <w:tc>
          <w:tcPr>
            <w:tcW w:w="73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1</w:t>
            </w:r>
          </w:p>
        </w:tc>
      </w:tr>
      <w:tr w:rsidR="00D54BEE" w:rsidRPr="00F07B8F" w:rsidTr="00D54BEE">
        <w:tblPrEx>
          <w:tblCellMar>
            <w:top w:w="0" w:type="dxa"/>
            <w:bottom w:w="0" w:type="dxa"/>
          </w:tblCellMar>
        </w:tblPrEx>
        <w:tc>
          <w:tcPr>
            <w:tcW w:w="281" w:type="pct"/>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5"/>
              </w:numPr>
              <w:tabs>
                <w:tab w:val="left" w:pos="360"/>
              </w:tabs>
              <w:overflowPunct w:val="0"/>
              <w:autoSpaceDE w:val="0"/>
              <w:autoSpaceDN w:val="0"/>
              <w:adjustRightInd w:val="0"/>
              <w:ind w:left="0" w:firstLine="0"/>
              <w:textAlignment w:val="baseline"/>
              <w:rPr>
                <w:rFonts w:ascii="Arial" w:hAnsi="Arial" w:cs="Arial"/>
                <w:sz w:val="16"/>
                <w:szCs w:val="16"/>
              </w:rPr>
            </w:pPr>
          </w:p>
        </w:tc>
        <w:tc>
          <w:tcPr>
            <w:tcW w:w="76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Магазин ООО «Альянс»</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с</w:t>
            </w:r>
            <w:proofErr w:type="gramStart"/>
            <w:r w:rsidRPr="00F07B8F">
              <w:rPr>
                <w:rFonts w:ascii="Arial" w:hAnsi="Arial" w:cs="Arial"/>
                <w:sz w:val="16"/>
                <w:szCs w:val="16"/>
              </w:rPr>
              <w:t>.Н</w:t>
            </w:r>
            <w:proofErr w:type="gramEnd"/>
            <w:r w:rsidRPr="00F07B8F">
              <w:rPr>
                <w:rFonts w:ascii="Arial" w:hAnsi="Arial" w:cs="Arial"/>
                <w:sz w:val="16"/>
                <w:szCs w:val="16"/>
              </w:rPr>
              <w:t>адейка</w:t>
            </w:r>
          </w:p>
        </w:tc>
        <w:tc>
          <w:tcPr>
            <w:tcW w:w="1337"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307556,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Хомутовский район Ольховский сельсовет</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с. Надейка</w:t>
            </w:r>
          </w:p>
        </w:tc>
        <w:tc>
          <w:tcPr>
            <w:tcW w:w="87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Чайковская Людмила</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Владимировна</w:t>
            </w:r>
          </w:p>
        </w:tc>
        <w:tc>
          <w:tcPr>
            <w:tcW w:w="1008"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ПО «Хомутовское»</w:t>
            </w:r>
          </w:p>
        </w:tc>
        <w:tc>
          <w:tcPr>
            <w:tcW w:w="73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1</w:t>
            </w:r>
          </w:p>
        </w:tc>
      </w:tr>
      <w:tr w:rsidR="00D54BEE" w:rsidRPr="00F07B8F" w:rsidTr="00D54BEE">
        <w:tblPrEx>
          <w:tblCellMar>
            <w:top w:w="0" w:type="dxa"/>
            <w:bottom w:w="0" w:type="dxa"/>
          </w:tblCellMar>
        </w:tblPrEx>
        <w:tc>
          <w:tcPr>
            <w:tcW w:w="281" w:type="pct"/>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5"/>
              </w:numPr>
              <w:tabs>
                <w:tab w:val="left" w:pos="360"/>
              </w:tabs>
              <w:overflowPunct w:val="0"/>
              <w:autoSpaceDE w:val="0"/>
              <w:autoSpaceDN w:val="0"/>
              <w:adjustRightInd w:val="0"/>
              <w:ind w:left="0" w:firstLine="0"/>
              <w:textAlignment w:val="baseline"/>
              <w:rPr>
                <w:rFonts w:ascii="Arial" w:hAnsi="Arial" w:cs="Arial"/>
                <w:sz w:val="16"/>
                <w:szCs w:val="16"/>
              </w:rPr>
            </w:pPr>
          </w:p>
        </w:tc>
        <w:tc>
          <w:tcPr>
            <w:tcW w:w="76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Магазин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ИП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«Магомедова Р.М.»</w:t>
            </w:r>
          </w:p>
        </w:tc>
        <w:tc>
          <w:tcPr>
            <w:tcW w:w="1337"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307562, Хомутовский район</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Ольховский сельсовет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д. Б.Алешня</w:t>
            </w:r>
          </w:p>
        </w:tc>
        <w:tc>
          <w:tcPr>
            <w:tcW w:w="87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Азеева</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Светлана</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Владимировна</w:t>
            </w:r>
          </w:p>
        </w:tc>
        <w:tc>
          <w:tcPr>
            <w:tcW w:w="1008"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Хозяйствующего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субъекта</w:t>
            </w:r>
          </w:p>
        </w:tc>
        <w:tc>
          <w:tcPr>
            <w:tcW w:w="73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1</w:t>
            </w:r>
          </w:p>
        </w:tc>
      </w:tr>
      <w:tr w:rsidR="00D54BEE" w:rsidRPr="00F07B8F" w:rsidTr="00D54BEE">
        <w:tblPrEx>
          <w:tblCellMar>
            <w:top w:w="0" w:type="dxa"/>
            <w:bottom w:w="0" w:type="dxa"/>
          </w:tblCellMar>
        </w:tblPrEx>
        <w:tc>
          <w:tcPr>
            <w:tcW w:w="281" w:type="pct"/>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5"/>
              </w:numPr>
              <w:tabs>
                <w:tab w:val="left" w:pos="360"/>
              </w:tabs>
              <w:overflowPunct w:val="0"/>
              <w:autoSpaceDE w:val="0"/>
              <w:autoSpaceDN w:val="0"/>
              <w:adjustRightInd w:val="0"/>
              <w:ind w:left="0" w:firstLine="0"/>
              <w:textAlignment w:val="baseline"/>
              <w:rPr>
                <w:rFonts w:ascii="Arial" w:hAnsi="Arial" w:cs="Arial"/>
                <w:sz w:val="16"/>
                <w:szCs w:val="16"/>
              </w:rPr>
            </w:pPr>
          </w:p>
        </w:tc>
        <w:tc>
          <w:tcPr>
            <w:tcW w:w="76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Магазин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ИП</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 «Воронижский В.Н.» </w:t>
            </w:r>
          </w:p>
        </w:tc>
        <w:tc>
          <w:tcPr>
            <w:tcW w:w="1337"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307563,</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Хомутовский район</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Ольховский сельсовет</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с</w:t>
            </w:r>
            <w:proofErr w:type="gramStart"/>
            <w:r w:rsidRPr="00F07B8F">
              <w:rPr>
                <w:rFonts w:ascii="Arial" w:hAnsi="Arial" w:cs="Arial"/>
                <w:sz w:val="16"/>
                <w:szCs w:val="16"/>
              </w:rPr>
              <w:t>.Н</w:t>
            </w:r>
            <w:proofErr w:type="gramEnd"/>
            <w:r w:rsidRPr="00F07B8F">
              <w:rPr>
                <w:rFonts w:ascii="Arial" w:hAnsi="Arial" w:cs="Arial"/>
                <w:sz w:val="16"/>
                <w:szCs w:val="16"/>
              </w:rPr>
              <w:t>ижнее Чупахино</w:t>
            </w:r>
          </w:p>
        </w:tc>
        <w:tc>
          <w:tcPr>
            <w:tcW w:w="87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Хлусова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Зинаида</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Васильевна</w:t>
            </w:r>
          </w:p>
        </w:tc>
        <w:tc>
          <w:tcPr>
            <w:tcW w:w="1008"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Хозяйствующего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субъекта</w:t>
            </w:r>
          </w:p>
        </w:tc>
        <w:tc>
          <w:tcPr>
            <w:tcW w:w="73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1</w:t>
            </w:r>
          </w:p>
        </w:tc>
      </w:tr>
    </w:tbl>
    <w:p w:rsidR="00D54BEE" w:rsidRPr="00F07B8F" w:rsidRDefault="00D54BEE" w:rsidP="00D54BEE">
      <w:pPr>
        <w:keepNext/>
        <w:widowControl w:val="0"/>
        <w:spacing w:line="360" w:lineRule="auto"/>
        <w:rPr>
          <w:rFonts w:ascii="Arial" w:hAnsi="Arial" w:cs="Arial"/>
          <w:b/>
          <w:sz w:val="20"/>
          <w:szCs w:val="20"/>
        </w:rPr>
      </w:pPr>
    </w:p>
    <w:p w:rsidR="00D54BEE" w:rsidRPr="00F07B8F" w:rsidRDefault="00D54BEE" w:rsidP="00D54BEE">
      <w:pPr>
        <w:keepNext/>
        <w:widowControl w:val="0"/>
        <w:spacing w:line="360" w:lineRule="auto"/>
        <w:rPr>
          <w:rFonts w:ascii="Arial" w:hAnsi="Arial" w:cs="Arial"/>
          <w:b/>
          <w:sz w:val="20"/>
          <w:szCs w:val="20"/>
        </w:rPr>
      </w:pPr>
      <w:r w:rsidRPr="00F07B8F">
        <w:rPr>
          <w:rFonts w:ascii="Arial" w:hAnsi="Arial" w:cs="Arial"/>
          <w:b/>
          <w:sz w:val="20"/>
          <w:szCs w:val="20"/>
        </w:rPr>
        <w:t>Продолжение таблицы 15</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00"/>
      </w:tblPr>
      <w:tblGrid>
        <w:gridCol w:w="4733"/>
        <w:gridCol w:w="1204"/>
        <w:gridCol w:w="431"/>
        <w:gridCol w:w="431"/>
        <w:gridCol w:w="431"/>
        <w:gridCol w:w="431"/>
        <w:gridCol w:w="431"/>
        <w:gridCol w:w="431"/>
        <w:gridCol w:w="431"/>
        <w:gridCol w:w="431"/>
      </w:tblGrid>
      <w:tr w:rsidR="00D54BEE" w:rsidRPr="00F07B8F" w:rsidTr="00D54BEE">
        <w:tc>
          <w:tcPr>
            <w:tcW w:w="2609"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Показатели</w:t>
            </w:r>
          </w:p>
        </w:tc>
        <w:tc>
          <w:tcPr>
            <w:tcW w:w="729"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Ед. измерения</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2006</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2007</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2008</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2009</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2010</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2011</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2012</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b/>
                <w:bCs/>
                <w:sz w:val="18"/>
                <w:szCs w:val="18"/>
              </w:rPr>
            </w:pPr>
            <w:r w:rsidRPr="00F07B8F">
              <w:rPr>
                <w:rFonts w:ascii="Arial" w:hAnsi="Arial" w:cs="Arial"/>
                <w:b/>
                <w:bCs/>
                <w:sz w:val="18"/>
                <w:szCs w:val="18"/>
              </w:rPr>
              <w:t>2013</w:t>
            </w:r>
          </w:p>
        </w:tc>
      </w:tr>
      <w:tr w:rsidR="00D54BEE" w:rsidRPr="00F07B8F" w:rsidTr="00D54BEE">
        <w:tc>
          <w:tcPr>
            <w:tcW w:w="2609"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rPr>
                <w:rFonts w:ascii="Arial" w:hAnsi="Arial" w:cs="Arial"/>
                <w:sz w:val="18"/>
                <w:szCs w:val="18"/>
              </w:rPr>
            </w:pPr>
            <w:r w:rsidRPr="00F07B8F">
              <w:rPr>
                <w:rFonts w:ascii="Arial" w:hAnsi="Arial" w:cs="Arial"/>
                <w:sz w:val="18"/>
                <w:szCs w:val="18"/>
              </w:rPr>
              <w:t>Количество объектов розничной торговли и общественного питания</w:t>
            </w:r>
          </w:p>
        </w:tc>
        <w:tc>
          <w:tcPr>
            <w:tcW w:w="729"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r>
      <w:tr w:rsidR="00D54BEE" w:rsidRPr="00F07B8F" w:rsidTr="00D54BEE">
        <w:tc>
          <w:tcPr>
            <w:tcW w:w="26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54BEE" w:rsidRPr="00F07B8F" w:rsidRDefault="00D54BEE" w:rsidP="00D54BEE">
            <w:pPr>
              <w:rPr>
                <w:rFonts w:ascii="Arial" w:hAnsi="Arial" w:cs="Arial"/>
                <w:sz w:val="18"/>
                <w:szCs w:val="18"/>
              </w:rPr>
            </w:pPr>
            <w:r w:rsidRPr="00F07B8F">
              <w:rPr>
                <w:rFonts w:ascii="Arial" w:hAnsi="Arial" w:cs="Arial"/>
                <w:sz w:val="18"/>
                <w:szCs w:val="18"/>
              </w:rPr>
              <w:t>магазины</w:t>
            </w:r>
          </w:p>
        </w:tc>
        <w:tc>
          <w:tcPr>
            <w:tcW w:w="729"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единица</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4</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4</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6</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7</w:t>
            </w:r>
          </w:p>
        </w:tc>
      </w:tr>
      <w:tr w:rsidR="00D54BEE" w:rsidRPr="00F07B8F" w:rsidTr="00D54BEE">
        <w:tc>
          <w:tcPr>
            <w:tcW w:w="26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54BEE" w:rsidRPr="00F07B8F" w:rsidRDefault="00D54BEE" w:rsidP="00D54BEE">
            <w:pPr>
              <w:rPr>
                <w:rFonts w:ascii="Arial" w:hAnsi="Arial" w:cs="Arial"/>
                <w:sz w:val="18"/>
                <w:szCs w:val="18"/>
              </w:rPr>
            </w:pPr>
            <w:r w:rsidRPr="00F07B8F">
              <w:rPr>
                <w:rFonts w:ascii="Arial" w:hAnsi="Arial" w:cs="Arial"/>
                <w:sz w:val="18"/>
                <w:szCs w:val="18"/>
              </w:rPr>
              <w:t>павильоны</w:t>
            </w:r>
          </w:p>
        </w:tc>
        <w:tc>
          <w:tcPr>
            <w:tcW w:w="729"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единица</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r>
      <w:tr w:rsidR="00D54BEE" w:rsidRPr="00F07B8F" w:rsidTr="00D54BEE">
        <w:tc>
          <w:tcPr>
            <w:tcW w:w="26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54BEE" w:rsidRPr="00F07B8F" w:rsidRDefault="00D54BEE" w:rsidP="00D54BEE">
            <w:pPr>
              <w:rPr>
                <w:rFonts w:ascii="Arial" w:hAnsi="Arial" w:cs="Arial"/>
                <w:sz w:val="18"/>
                <w:szCs w:val="18"/>
              </w:rPr>
            </w:pPr>
            <w:r w:rsidRPr="00F07B8F">
              <w:rPr>
                <w:rFonts w:ascii="Arial" w:hAnsi="Arial" w:cs="Arial"/>
                <w:sz w:val="18"/>
                <w:szCs w:val="18"/>
              </w:rPr>
              <w:t>рестораны, кафе, бары</w:t>
            </w:r>
          </w:p>
        </w:tc>
        <w:tc>
          <w:tcPr>
            <w:tcW w:w="729"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единица</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r>
      <w:tr w:rsidR="00D54BEE" w:rsidRPr="00F07B8F" w:rsidTr="00D54BEE">
        <w:tc>
          <w:tcPr>
            <w:tcW w:w="26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54BEE" w:rsidRPr="00F07B8F" w:rsidRDefault="00D54BEE" w:rsidP="00D54BEE">
            <w:pPr>
              <w:rPr>
                <w:rFonts w:ascii="Arial" w:hAnsi="Arial" w:cs="Arial"/>
                <w:sz w:val="18"/>
                <w:szCs w:val="18"/>
              </w:rPr>
            </w:pPr>
            <w:r w:rsidRPr="00F07B8F">
              <w:rPr>
                <w:rFonts w:ascii="Arial" w:hAnsi="Arial" w:cs="Arial"/>
                <w:sz w:val="18"/>
                <w:szCs w:val="18"/>
              </w:rPr>
              <w:t>автозаправочные станции</w:t>
            </w:r>
          </w:p>
        </w:tc>
        <w:tc>
          <w:tcPr>
            <w:tcW w:w="729"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единица</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r>
      <w:tr w:rsidR="00D54BEE" w:rsidRPr="00F07B8F" w:rsidTr="00D54BEE">
        <w:tc>
          <w:tcPr>
            <w:tcW w:w="2609"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rPr>
                <w:rFonts w:ascii="Arial" w:hAnsi="Arial" w:cs="Arial"/>
                <w:sz w:val="18"/>
                <w:szCs w:val="18"/>
              </w:rPr>
            </w:pPr>
            <w:r w:rsidRPr="00F07B8F">
              <w:rPr>
                <w:rFonts w:ascii="Arial" w:hAnsi="Arial" w:cs="Arial"/>
                <w:sz w:val="18"/>
                <w:szCs w:val="18"/>
              </w:rPr>
              <w:t>Площадь торгового зала объектов розничной торговли</w:t>
            </w:r>
          </w:p>
        </w:tc>
        <w:tc>
          <w:tcPr>
            <w:tcW w:w="729"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r>
      <w:tr w:rsidR="00D54BEE" w:rsidRPr="00F07B8F" w:rsidTr="00D54BEE">
        <w:tc>
          <w:tcPr>
            <w:tcW w:w="26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54BEE" w:rsidRPr="00F07B8F" w:rsidRDefault="00D54BEE" w:rsidP="00D54BEE">
            <w:pPr>
              <w:rPr>
                <w:rFonts w:ascii="Arial" w:hAnsi="Arial" w:cs="Arial"/>
                <w:sz w:val="18"/>
                <w:szCs w:val="18"/>
              </w:rPr>
            </w:pPr>
            <w:r w:rsidRPr="00F07B8F">
              <w:rPr>
                <w:rFonts w:ascii="Arial" w:hAnsi="Arial" w:cs="Arial"/>
                <w:sz w:val="18"/>
                <w:szCs w:val="18"/>
              </w:rPr>
              <w:t>магазины</w:t>
            </w:r>
          </w:p>
        </w:tc>
        <w:tc>
          <w:tcPr>
            <w:tcW w:w="729"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метр квадратный</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80</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80</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88</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160</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160</w:t>
            </w:r>
          </w:p>
        </w:tc>
      </w:tr>
      <w:tr w:rsidR="00D54BEE" w:rsidRPr="00F07B8F" w:rsidTr="00D54BEE">
        <w:tc>
          <w:tcPr>
            <w:tcW w:w="26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54BEE" w:rsidRPr="00F07B8F" w:rsidRDefault="00D54BEE" w:rsidP="00D54BEE">
            <w:pPr>
              <w:rPr>
                <w:rFonts w:ascii="Arial" w:hAnsi="Arial" w:cs="Arial"/>
                <w:sz w:val="18"/>
                <w:szCs w:val="18"/>
              </w:rPr>
            </w:pPr>
            <w:r w:rsidRPr="00F07B8F">
              <w:rPr>
                <w:rFonts w:ascii="Arial" w:hAnsi="Arial" w:cs="Arial"/>
                <w:sz w:val="18"/>
                <w:szCs w:val="18"/>
              </w:rPr>
              <w:t>павильоны</w:t>
            </w:r>
          </w:p>
        </w:tc>
        <w:tc>
          <w:tcPr>
            <w:tcW w:w="729"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метр квадратный</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17</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17</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17</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17</w:t>
            </w:r>
          </w:p>
        </w:tc>
      </w:tr>
      <w:tr w:rsidR="00D54BEE" w:rsidRPr="00F07B8F" w:rsidTr="00D54BEE">
        <w:tc>
          <w:tcPr>
            <w:tcW w:w="2609"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rPr>
                <w:rFonts w:ascii="Arial" w:hAnsi="Arial" w:cs="Arial"/>
                <w:sz w:val="18"/>
                <w:szCs w:val="18"/>
              </w:rPr>
            </w:pPr>
            <w:r w:rsidRPr="00F07B8F">
              <w:rPr>
                <w:rFonts w:ascii="Arial" w:hAnsi="Arial" w:cs="Arial"/>
                <w:sz w:val="18"/>
                <w:szCs w:val="18"/>
              </w:rPr>
              <w:t>Площадь зала обслуживания посетителей в объектах общественного питания</w:t>
            </w:r>
          </w:p>
        </w:tc>
        <w:tc>
          <w:tcPr>
            <w:tcW w:w="729"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r>
      <w:tr w:rsidR="00D54BEE" w:rsidRPr="00F07B8F" w:rsidTr="00D54BEE">
        <w:tc>
          <w:tcPr>
            <w:tcW w:w="26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54BEE" w:rsidRPr="00F07B8F" w:rsidRDefault="00D54BEE" w:rsidP="00D54BEE">
            <w:pPr>
              <w:rPr>
                <w:rFonts w:ascii="Arial" w:hAnsi="Arial" w:cs="Arial"/>
                <w:sz w:val="18"/>
                <w:szCs w:val="18"/>
              </w:rPr>
            </w:pPr>
            <w:r w:rsidRPr="00F07B8F">
              <w:rPr>
                <w:rFonts w:ascii="Arial" w:hAnsi="Arial" w:cs="Arial"/>
                <w:sz w:val="18"/>
                <w:szCs w:val="18"/>
              </w:rPr>
              <w:t>рестораны, кафе, бары</w:t>
            </w:r>
          </w:p>
        </w:tc>
        <w:tc>
          <w:tcPr>
            <w:tcW w:w="729"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метр квадратный</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30</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30</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30</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30</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30</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30</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30</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30</w:t>
            </w:r>
          </w:p>
        </w:tc>
      </w:tr>
      <w:tr w:rsidR="00D54BEE" w:rsidRPr="00F07B8F" w:rsidTr="00D54BEE">
        <w:tc>
          <w:tcPr>
            <w:tcW w:w="2609"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rPr>
                <w:rFonts w:ascii="Arial" w:hAnsi="Arial" w:cs="Arial"/>
                <w:sz w:val="18"/>
                <w:szCs w:val="18"/>
              </w:rPr>
            </w:pPr>
            <w:r w:rsidRPr="00F07B8F">
              <w:rPr>
                <w:rFonts w:ascii="Arial" w:hAnsi="Arial" w:cs="Arial"/>
                <w:sz w:val="18"/>
                <w:szCs w:val="18"/>
              </w:rPr>
              <w:t>Число мест в объектах общественного питания</w:t>
            </w:r>
          </w:p>
        </w:tc>
        <w:tc>
          <w:tcPr>
            <w:tcW w:w="729"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p>
        </w:tc>
      </w:tr>
      <w:tr w:rsidR="00D54BEE" w:rsidRPr="00F07B8F" w:rsidTr="00D54BEE">
        <w:tc>
          <w:tcPr>
            <w:tcW w:w="26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D54BEE" w:rsidRPr="00F07B8F" w:rsidRDefault="00D54BEE" w:rsidP="00D54BEE">
            <w:pPr>
              <w:rPr>
                <w:rFonts w:ascii="Arial" w:hAnsi="Arial" w:cs="Arial"/>
                <w:sz w:val="18"/>
                <w:szCs w:val="18"/>
              </w:rPr>
            </w:pPr>
            <w:r w:rsidRPr="00F07B8F">
              <w:rPr>
                <w:rFonts w:ascii="Arial" w:hAnsi="Arial" w:cs="Arial"/>
                <w:sz w:val="18"/>
                <w:szCs w:val="18"/>
              </w:rPr>
              <w:t>рестораны, кафе, бары</w:t>
            </w:r>
          </w:p>
        </w:tc>
        <w:tc>
          <w:tcPr>
            <w:tcW w:w="729"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место</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16</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16</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16</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16</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16</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16</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16</w:t>
            </w:r>
          </w:p>
        </w:tc>
        <w:tc>
          <w:tcPr>
            <w:tcW w:w="208" w:type="pct"/>
            <w:tcBorders>
              <w:top w:val="single" w:sz="8" w:space="0" w:color="000000"/>
              <w:left w:val="single" w:sz="8" w:space="0" w:color="000000"/>
              <w:bottom w:val="single" w:sz="8" w:space="0" w:color="000000"/>
              <w:right w:val="single" w:sz="8" w:space="0" w:color="000000"/>
            </w:tcBorders>
            <w:vAlign w:val="center"/>
          </w:tcPr>
          <w:p w:rsidR="00D54BEE" w:rsidRPr="00F07B8F" w:rsidRDefault="00D54BEE" w:rsidP="00D54BEE">
            <w:pPr>
              <w:jc w:val="center"/>
              <w:rPr>
                <w:rFonts w:ascii="Arial" w:hAnsi="Arial" w:cs="Arial"/>
                <w:sz w:val="18"/>
                <w:szCs w:val="18"/>
              </w:rPr>
            </w:pPr>
            <w:r w:rsidRPr="00F07B8F">
              <w:rPr>
                <w:rFonts w:ascii="Arial" w:hAnsi="Arial" w:cs="Arial"/>
                <w:sz w:val="18"/>
                <w:szCs w:val="18"/>
              </w:rPr>
              <w:t>16</w:t>
            </w:r>
          </w:p>
        </w:tc>
      </w:tr>
    </w:tbl>
    <w:p w:rsidR="00D54BEE" w:rsidRPr="00F07B8F" w:rsidRDefault="00D54BEE" w:rsidP="00D54BEE">
      <w:pPr>
        <w:keepNext/>
        <w:widowControl w:val="0"/>
        <w:spacing w:line="360" w:lineRule="auto"/>
        <w:jc w:val="center"/>
        <w:rPr>
          <w:rFonts w:ascii="Arial" w:hAnsi="Arial" w:cs="Arial"/>
          <w:b/>
        </w:rPr>
      </w:pPr>
    </w:p>
    <w:p w:rsidR="00D54BEE" w:rsidRPr="00F07B8F" w:rsidRDefault="00D54BEE" w:rsidP="00D54BEE">
      <w:pPr>
        <w:keepNext/>
        <w:widowControl w:val="0"/>
        <w:spacing w:line="360" w:lineRule="auto"/>
        <w:jc w:val="center"/>
        <w:rPr>
          <w:rFonts w:ascii="Arial" w:hAnsi="Arial" w:cs="Arial"/>
          <w:b/>
        </w:rPr>
      </w:pPr>
      <w:r w:rsidRPr="00F07B8F">
        <w:rPr>
          <w:rFonts w:ascii="Arial" w:hAnsi="Arial" w:cs="Arial"/>
          <w:b/>
        </w:rPr>
        <w:t>Административно-деловые учреждения</w:t>
      </w:r>
      <w:bookmarkEnd w:id="134"/>
      <w:bookmarkEnd w:id="135"/>
      <w:bookmarkEnd w:id="136"/>
      <w:bookmarkEnd w:id="137"/>
    </w:p>
    <w:p w:rsidR="00D54BEE" w:rsidRPr="00F07B8F" w:rsidRDefault="00D54BEE" w:rsidP="00D54BEE">
      <w:pPr>
        <w:widowControl w:val="0"/>
        <w:suppressAutoHyphens/>
        <w:spacing w:line="360" w:lineRule="auto"/>
        <w:ind w:firstLine="851"/>
        <w:jc w:val="both"/>
        <w:rPr>
          <w:rFonts w:ascii="Arial" w:hAnsi="Arial" w:cs="Arial"/>
        </w:rPr>
      </w:pPr>
      <w:r w:rsidRPr="00F07B8F">
        <w:rPr>
          <w:rFonts w:ascii="Arial" w:hAnsi="Arial" w:cs="Arial"/>
        </w:rPr>
        <w:t>На территории сельсовета имеются следующие административно-деловые учреждения:</w:t>
      </w:r>
    </w:p>
    <w:p w:rsidR="00D54BEE" w:rsidRPr="00F07B8F" w:rsidRDefault="00D54BEE" w:rsidP="00075B5D">
      <w:pPr>
        <w:pStyle w:val="a3"/>
        <w:widowControl w:val="0"/>
        <w:numPr>
          <w:ilvl w:val="0"/>
          <w:numId w:val="85"/>
        </w:numPr>
        <w:suppressAutoHyphens/>
        <w:spacing w:line="360" w:lineRule="auto"/>
        <w:ind w:firstLine="851"/>
        <w:contextualSpacing w:val="0"/>
        <w:jc w:val="both"/>
        <w:rPr>
          <w:rFonts w:ascii="Arial" w:hAnsi="Arial" w:cs="Arial"/>
        </w:rPr>
      </w:pPr>
      <w:r w:rsidRPr="00F07B8F">
        <w:rPr>
          <w:rFonts w:ascii="Arial" w:hAnsi="Arial" w:cs="Arial"/>
        </w:rPr>
        <w:t xml:space="preserve">здание администрации муниципального образования в </w:t>
      </w:r>
      <w:r w:rsidRPr="00F07B8F">
        <w:rPr>
          <w:rFonts w:ascii="Arial" w:hAnsi="Arial" w:cs="Arial"/>
          <w:bCs/>
          <w:iCs/>
        </w:rPr>
        <w:t>с</w:t>
      </w:r>
      <w:proofErr w:type="gramStart"/>
      <w:r w:rsidRPr="00F07B8F">
        <w:rPr>
          <w:rFonts w:ascii="Arial" w:hAnsi="Arial" w:cs="Arial"/>
          <w:bCs/>
          <w:iCs/>
        </w:rPr>
        <w:t>.О</w:t>
      </w:r>
      <w:proofErr w:type="gramEnd"/>
      <w:r w:rsidRPr="00F07B8F">
        <w:rPr>
          <w:rFonts w:ascii="Arial" w:hAnsi="Arial" w:cs="Arial"/>
          <w:bCs/>
          <w:iCs/>
        </w:rPr>
        <w:t>льховка</w:t>
      </w:r>
      <w:r w:rsidRPr="00F07B8F">
        <w:rPr>
          <w:rFonts w:ascii="Arial" w:hAnsi="Arial" w:cs="Arial"/>
        </w:rPr>
        <w:t>;</w:t>
      </w:r>
    </w:p>
    <w:p w:rsidR="00D54BEE" w:rsidRPr="00F07B8F" w:rsidRDefault="00D54BEE" w:rsidP="00075B5D">
      <w:pPr>
        <w:pStyle w:val="a3"/>
        <w:widowControl w:val="0"/>
        <w:numPr>
          <w:ilvl w:val="0"/>
          <w:numId w:val="85"/>
        </w:numPr>
        <w:suppressAutoHyphens/>
        <w:spacing w:line="360" w:lineRule="auto"/>
        <w:ind w:firstLine="851"/>
        <w:contextualSpacing w:val="0"/>
        <w:jc w:val="both"/>
        <w:rPr>
          <w:rFonts w:ascii="Arial" w:hAnsi="Arial" w:cs="Arial"/>
        </w:rPr>
      </w:pPr>
      <w:r w:rsidRPr="00F07B8F">
        <w:rPr>
          <w:rFonts w:ascii="Arial" w:hAnsi="Arial" w:cs="Arial"/>
        </w:rPr>
        <w:t>три отделения почтовой связи.</w:t>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16</w:t>
      </w:r>
      <w:r w:rsidRPr="00F07B8F">
        <w:rPr>
          <w:rFonts w:ascii="Arial" w:hAnsi="Arial" w:cs="Arial"/>
        </w:rPr>
        <w:fldChar w:fldCharType="end"/>
      </w:r>
      <w:r w:rsidRPr="00F07B8F">
        <w:rPr>
          <w:rFonts w:ascii="Arial" w:hAnsi="Arial" w:cs="Arial"/>
        </w:rPr>
        <w:t xml:space="preserve"> - Перечень ОПС сельсовета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37"/>
        <w:gridCol w:w="2464"/>
        <w:gridCol w:w="1560"/>
        <w:gridCol w:w="1673"/>
        <w:gridCol w:w="1930"/>
        <w:gridCol w:w="1407"/>
      </w:tblGrid>
      <w:tr w:rsidR="00D54BEE" w:rsidRPr="00F07B8F" w:rsidTr="00D54BEE">
        <w:tblPrEx>
          <w:tblCellMar>
            <w:top w:w="0" w:type="dxa"/>
            <w:bottom w:w="0" w:type="dxa"/>
          </w:tblCellMar>
        </w:tblPrEx>
        <w:trPr>
          <w:tblHeader/>
        </w:trPr>
        <w:tc>
          <w:tcPr>
            <w:tcW w:w="280"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 </w:t>
            </w:r>
            <w:proofErr w:type="gramStart"/>
            <w:r w:rsidRPr="00F07B8F">
              <w:rPr>
                <w:rFonts w:ascii="Arial" w:hAnsi="Arial" w:cs="Arial"/>
                <w:sz w:val="16"/>
                <w:szCs w:val="16"/>
              </w:rPr>
              <w:t>п</w:t>
            </w:r>
            <w:proofErr w:type="gramEnd"/>
            <w:r w:rsidRPr="00F07B8F">
              <w:rPr>
                <w:rFonts w:ascii="Arial" w:hAnsi="Arial" w:cs="Arial"/>
                <w:sz w:val="16"/>
                <w:szCs w:val="16"/>
              </w:rPr>
              <w:t>/п</w:t>
            </w:r>
          </w:p>
        </w:tc>
        <w:tc>
          <w:tcPr>
            <w:tcW w:w="1287"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Наименование </w:t>
            </w:r>
          </w:p>
        </w:tc>
        <w:tc>
          <w:tcPr>
            <w:tcW w:w="81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Почтовый адрес </w:t>
            </w:r>
          </w:p>
        </w:tc>
        <w:tc>
          <w:tcPr>
            <w:tcW w:w="87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ФИО</w:t>
            </w:r>
            <w:r w:rsidRPr="00F07B8F">
              <w:rPr>
                <w:rFonts w:ascii="Arial" w:hAnsi="Arial" w:cs="Arial"/>
                <w:sz w:val="16"/>
                <w:szCs w:val="16"/>
              </w:rPr>
              <w:br/>
              <w:t>руководителя</w:t>
            </w:r>
          </w:p>
          <w:p w:rsidR="00D54BEE" w:rsidRPr="00F07B8F" w:rsidRDefault="00D54BEE" w:rsidP="00D54BEE">
            <w:pPr>
              <w:overflowPunct w:val="0"/>
              <w:autoSpaceDE w:val="0"/>
              <w:autoSpaceDN w:val="0"/>
              <w:adjustRightInd w:val="0"/>
              <w:jc w:val="center"/>
              <w:textAlignment w:val="baseline"/>
              <w:rPr>
                <w:rFonts w:ascii="Arial" w:hAnsi="Arial" w:cs="Arial"/>
                <w:b/>
                <w:bCs/>
                <w:sz w:val="16"/>
                <w:szCs w:val="16"/>
              </w:rPr>
            </w:pPr>
            <w:r w:rsidRPr="00F07B8F">
              <w:rPr>
                <w:rFonts w:ascii="Arial" w:hAnsi="Arial" w:cs="Arial"/>
                <w:b/>
                <w:bCs/>
                <w:sz w:val="16"/>
                <w:szCs w:val="16"/>
              </w:rPr>
              <w:t>(полностью)</w:t>
            </w:r>
          </w:p>
        </w:tc>
        <w:tc>
          <w:tcPr>
            <w:tcW w:w="1008"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Здание находится в собственности (федеральной, областной, МО, хоз. субъекта)</w:t>
            </w:r>
          </w:p>
        </w:tc>
        <w:tc>
          <w:tcPr>
            <w:tcW w:w="73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Штатная </w:t>
            </w:r>
          </w:p>
          <w:p w:rsidR="00D54BEE" w:rsidRPr="00F07B8F" w:rsidRDefault="00D54BEE" w:rsidP="00D54BEE">
            <w:p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численность сотрудников, осн./технич.</w:t>
            </w:r>
          </w:p>
        </w:tc>
      </w:tr>
      <w:tr w:rsidR="00D54BEE" w:rsidRPr="00F07B8F" w:rsidTr="00D54BEE">
        <w:tblPrEx>
          <w:tblCellMar>
            <w:top w:w="0" w:type="dxa"/>
            <w:bottom w:w="0" w:type="dxa"/>
          </w:tblCellMar>
        </w:tblPrEx>
        <w:tc>
          <w:tcPr>
            <w:tcW w:w="280" w:type="pct"/>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4"/>
              </w:numPr>
              <w:tabs>
                <w:tab w:val="left" w:pos="360"/>
              </w:tabs>
              <w:overflowPunct w:val="0"/>
              <w:autoSpaceDE w:val="0"/>
              <w:autoSpaceDN w:val="0"/>
              <w:adjustRightInd w:val="0"/>
              <w:textAlignment w:val="baseline"/>
              <w:rPr>
                <w:rFonts w:ascii="Arial" w:hAnsi="Arial" w:cs="Arial"/>
                <w:sz w:val="16"/>
                <w:szCs w:val="16"/>
              </w:rPr>
            </w:pPr>
          </w:p>
        </w:tc>
        <w:tc>
          <w:tcPr>
            <w:tcW w:w="1287"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Межрайонный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Дмитриево-</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Железногорский почтамт,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ОПС</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 с</w:t>
            </w:r>
            <w:proofErr w:type="gramStart"/>
            <w:r w:rsidRPr="00F07B8F">
              <w:rPr>
                <w:rFonts w:ascii="Arial" w:hAnsi="Arial" w:cs="Arial"/>
                <w:sz w:val="16"/>
                <w:szCs w:val="16"/>
              </w:rPr>
              <w:t>.О</w:t>
            </w:r>
            <w:proofErr w:type="gramEnd"/>
            <w:r w:rsidRPr="00F07B8F">
              <w:rPr>
                <w:rFonts w:ascii="Arial" w:hAnsi="Arial" w:cs="Arial"/>
                <w:sz w:val="16"/>
                <w:szCs w:val="16"/>
              </w:rPr>
              <w:t>льховка</w:t>
            </w:r>
          </w:p>
        </w:tc>
        <w:tc>
          <w:tcPr>
            <w:tcW w:w="81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307555, Хомутовский район</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Ольховский сельсовет с</w:t>
            </w:r>
            <w:proofErr w:type="gramStart"/>
            <w:r w:rsidRPr="00F07B8F">
              <w:rPr>
                <w:rFonts w:ascii="Arial" w:hAnsi="Arial" w:cs="Arial"/>
                <w:sz w:val="16"/>
                <w:szCs w:val="16"/>
              </w:rPr>
              <w:t>.О</w:t>
            </w:r>
            <w:proofErr w:type="gramEnd"/>
            <w:r w:rsidRPr="00F07B8F">
              <w:rPr>
                <w:rFonts w:ascii="Arial" w:hAnsi="Arial" w:cs="Arial"/>
                <w:sz w:val="16"/>
                <w:szCs w:val="16"/>
              </w:rPr>
              <w:t>льховка</w:t>
            </w:r>
          </w:p>
        </w:tc>
        <w:tc>
          <w:tcPr>
            <w:tcW w:w="87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Минакова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Татьяна</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Николаевна</w:t>
            </w:r>
          </w:p>
        </w:tc>
        <w:tc>
          <w:tcPr>
            <w:tcW w:w="1008"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Муниципального образования</w:t>
            </w:r>
          </w:p>
        </w:tc>
        <w:tc>
          <w:tcPr>
            <w:tcW w:w="73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3</w:t>
            </w:r>
          </w:p>
        </w:tc>
      </w:tr>
      <w:tr w:rsidR="00D54BEE" w:rsidRPr="00F07B8F" w:rsidTr="00D54BEE">
        <w:tblPrEx>
          <w:tblCellMar>
            <w:top w:w="0" w:type="dxa"/>
            <w:bottom w:w="0" w:type="dxa"/>
          </w:tblCellMar>
        </w:tblPrEx>
        <w:tc>
          <w:tcPr>
            <w:tcW w:w="280" w:type="pct"/>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4"/>
              </w:numPr>
              <w:tabs>
                <w:tab w:val="left" w:pos="360"/>
              </w:tabs>
              <w:overflowPunct w:val="0"/>
              <w:autoSpaceDE w:val="0"/>
              <w:autoSpaceDN w:val="0"/>
              <w:adjustRightInd w:val="0"/>
              <w:ind w:left="0" w:firstLine="0"/>
              <w:textAlignment w:val="baseline"/>
              <w:rPr>
                <w:rFonts w:ascii="Arial" w:hAnsi="Arial" w:cs="Arial"/>
                <w:sz w:val="16"/>
                <w:szCs w:val="16"/>
              </w:rPr>
            </w:pPr>
          </w:p>
        </w:tc>
        <w:tc>
          <w:tcPr>
            <w:tcW w:w="1287"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Межрайонный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Дмитриево-</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Железногорский почтамт,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ОПС</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 с</w:t>
            </w:r>
            <w:proofErr w:type="gramStart"/>
            <w:r w:rsidRPr="00F07B8F">
              <w:rPr>
                <w:rFonts w:ascii="Arial" w:hAnsi="Arial" w:cs="Arial"/>
                <w:sz w:val="16"/>
                <w:szCs w:val="16"/>
              </w:rPr>
              <w:t>.Н</w:t>
            </w:r>
            <w:proofErr w:type="gramEnd"/>
            <w:r w:rsidRPr="00F07B8F">
              <w:rPr>
                <w:rFonts w:ascii="Arial" w:hAnsi="Arial" w:cs="Arial"/>
                <w:sz w:val="16"/>
                <w:szCs w:val="16"/>
              </w:rPr>
              <w:t>адейка</w:t>
            </w:r>
          </w:p>
        </w:tc>
        <w:tc>
          <w:tcPr>
            <w:tcW w:w="81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307556,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Хомутовский район Ольховский сельсовет</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с. Надейка</w:t>
            </w:r>
          </w:p>
        </w:tc>
        <w:tc>
          <w:tcPr>
            <w:tcW w:w="87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Власкина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Татьяна</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Ивановна</w:t>
            </w:r>
          </w:p>
        </w:tc>
        <w:tc>
          <w:tcPr>
            <w:tcW w:w="1008"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Муниципального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образования </w:t>
            </w:r>
          </w:p>
        </w:tc>
        <w:tc>
          <w:tcPr>
            <w:tcW w:w="73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5</w:t>
            </w:r>
          </w:p>
        </w:tc>
      </w:tr>
      <w:tr w:rsidR="00D54BEE" w:rsidRPr="00F07B8F" w:rsidTr="00D54BEE">
        <w:tblPrEx>
          <w:tblCellMar>
            <w:top w:w="0" w:type="dxa"/>
            <w:bottom w:w="0" w:type="dxa"/>
          </w:tblCellMar>
        </w:tblPrEx>
        <w:tc>
          <w:tcPr>
            <w:tcW w:w="280" w:type="pct"/>
            <w:tcBorders>
              <w:top w:val="single" w:sz="6" w:space="0" w:color="auto"/>
              <w:left w:val="single" w:sz="6" w:space="0" w:color="auto"/>
              <w:bottom w:val="single" w:sz="6" w:space="0" w:color="auto"/>
              <w:right w:val="single" w:sz="6" w:space="0" w:color="auto"/>
            </w:tcBorders>
          </w:tcPr>
          <w:p w:rsidR="00D54BEE" w:rsidRPr="00F07B8F" w:rsidRDefault="00D54BEE" w:rsidP="00075B5D">
            <w:pPr>
              <w:numPr>
                <w:ilvl w:val="0"/>
                <w:numId w:val="104"/>
              </w:numPr>
              <w:tabs>
                <w:tab w:val="left" w:pos="360"/>
              </w:tabs>
              <w:overflowPunct w:val="0"/>
              <w:autoSpaceDE w:val="0"/>
              <w:autoSpaceDN w:val="0"/>
              <w:adjustRightInd w:val="0"/>
              <w:ind w:left="0" w:firstLine="0"/>
              <w:textAlignment w:val="baseline"/>
              <w:rPr>
                <w:rFonts w:ascii="Arial" w:hAnsi="Arial" w:cs="Arial"/>
                <w:sz w:val="16"/>
                <w:szCs w:val="16"/>
              </w:rPr>
            </w:pPr>
          </w:p>
        </w:tc>
        <w:tc>
          <w:tcPr>
            <w:tcW w:w="1287"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Религиозная организация  Иоанна Предтеченский приход </w:t>
            </w:r>
          </w:p>
        </w:tc>
        <w:tc>
          <w:tcPr>
            <w:tcW w:w="81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307555, Хомутовский район</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Ольховский сельсовет с</w:t>
            </w:r>
            <w:proofErr w:type="gramStart"/>
            <w:r w:rsidRPr="00F07B8F">
              <w:rPr>
                <w:rFonts w:ascii="Arial" w:hAnsi="Arial" w:cs="Arial"/>
                <w:sz w:val="16"/>
                <w:szCs w:val="16"/>
              </w:rPr>
              <w:t>.О</w:t>
            </w:r>
            <w:proofErr w:type="gramEnd"/>
            <w:r w:rsidRPr="00F07B8F">
              <w:rPr>
                <w:rFonts w:ascii="Arial" w:hAnsi="Arial" w:cs="Arial"/>
                <w:sz w:val="16"/>
                <w:szCs w:val="16"/>
              </w:rPr>
              <w:t>льховка</w:t>
            </w:r>
          </w:p>
        </w:tc>
        <w:tc>
          <w:tcPr>
            <w:tcW w:w="874"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Наумов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Юрий</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Иосифович</w:t>
            </w:r>
          </w:p>
        </w:tc>
        <w:tc>
          <w:tcPr>
            <w:tcW w:w="1008"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 xml:space="preserve">Курской </w:t>
            </w:r>
          </w:p>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епархии</w:t>
            </w:r>
          </w:p>
        </w:tc>
        <w:tc>
          <w:tcPr>
            <w:tcW w:w="735" w:type="pct"/>
            <w:tcBorders>
              <w:top w:val="single" w:sz="6" w:space="0" w:color="auto"/>
              <w:left w:val="single" w:sz="6" w:space="0" w:color="auto"/>
              <w:bottom w:val="single" w:sz="6" w:space="0" w:color="auto"/>
              <w:right w:val="single" w:sz="6" w:space="0" w:color="auto"/>
            </w:tcBorders>
          </w:tcPr>
          <w:p w:rsidR="00D54BEE" w:rsidRPr="00F07B8F" w:rsidRDefault="00D54BEE" w:rsidP="00D54BEE">
            <w:pPr>
              <w:numPr>
                <w:ilvl w:val="12"/>
                <w:numId w:val="0"/>
              </w:numPr>
              <w:overflowPunct w:val="0"/>
              <w:autoSpaceDE w:val="0"/>
              <w:autoSpaceDN w:val="0"/>
              <w:adjustRightInd w:val="0"/>
              <w:jc w:val="center"/>
              <w:textAlignment w:val="baseline"/>
              <w:rPr>
                <w:rFonts w:ascii="Arial" w:hAnsi="Arial" w:cs="Arial"/>
                <w:sz w:val="16"/>
                <w:szCs w:val="16"/>
              </w:rPr>
            </w:pPr>
            <w:r w:rsidRPr="00F07B8F">
              <w:rPr>
                <w:rFonts w:ascii="Arial" w:hAnsi="Arial" w:cs="Arial"/>
                <w:sz w:val="16"/>
                <w:szCs w:val="16"/>
              </w:rPr>
              <w:t>2</w:t>
            </w:r>
          </w:p>
        </w:tc>
      </w:tr>
    </w:tbl>
    <w:p w:rsidR="00D54BEE" w:rsidRPr="00F07B8F" w:rsidRDefault="00D54BEE" w:rsidP="00D54BEE">
      <w:pPr>
        <w:pStyle w:val="a3"/>
        <w:suppressAutoHyphens/>
        <w:spacing w:line="360" w:lineRule="auto"/>
        <w:ind w:left="0" w:firstLine="851"/>
        <w:contextualSpacing w:val="0"/>
        <w:jc w:val="both"/>
        <w:rPr>
          <w:rFonts w:ascii="Arial" w:hAnsi="Arial" w:cs="Arial"/>
        </w:rPr>
      </w:pPr>
      <w:proofErr w:type="gramStart"/>
      <w:r w:rsidRPr="00F07B8F">
        <w:rPr>
          <w:rFonts w:ascii="Arial" w:hAnsi="Arial" w:cs="Arial"/>
        </w:rPr>
        <w:t>Культурно-бытового</w:t>
      </w:r>
      <w:proofErr w:type="gramEnd"/>
      <w:r w:rsidRPr="00F07B8F">
        <w:rPr>
          <w:rFonts w:ascii="Arial" w:hAnsi="Arial" w:cs="Arial"/>
        </w:rPr>
        <w:t xml:space="preserve"> обслуживание жителей на базе существующих и планируемых (реконструируемых) объектов позволит увеличить диапазон и качество предоставляемых услуг. </w:t>
      </w:r>
    </w:p>
    <w:p w:rsidR="00D54BEE" w:rsidRPr="00F07B8F" w:rsidRDefault="00D54BEE" w:rsidP="00D54BEE">
      <w:pPr>
        <w:pStyle w:val="a3"/>
        <w:ind w:left="360"/>
        <w:jc w:val="both"/>
        <w:rPr>
          <w:rFonts w:ascii="Arial" w:hAnsi="Arial" w:cs="Arial"/>
          <w:i/>
          <w:u w:val="single"/>
        </w:rPr>
      </w:pPr>
    </w:p>
    <w:p w:rsidR="00D54BEE" w:rsidRPr="00F07B8F" w:rsidRDefault="00D54BEE" w:rsidP="00D54BEE">
      <w:pPr>
        <w:pStyle w:val="a3"/>
        <w:keepNext/>
        <w:ind w:left="357"/>
        <w:jc w:val="center"/>
        <w:rPr>
          <w:rFonts w:ascii="Arial" w:hAnsi="Arial" w:cs="Arial"/>
          <w:b/>
          <w:caps/>
          <w:sz w:val="26"/>
          <w:szCs w:val="26"/>
        </w:rPr>
      </w:pPr>
      <w:r w:rsidRPr="00F07B8F">
        <w:rPr>
          <w:rFonts w:ascii="Arial" w:hAnsi="Arial" w:cs="Arial"/>
          <w:b/>
          <w:caps/>
          <w:sz w:val="26"/>
          <w:szCs w:val="26"/>
        </w:rPr>
        <w:lastRenderedPageBreak/>
        <w:t>Проектные предложения</w:t>
      </w:r>
    </w:p>
    <w:p w:rsidR="00D54BEE" w:rsidRPr="00F07B8F" w:rsidRDefault="00D54BEE" w:rsidP="00D54BEE">
      <w:pPr>
        <w:keepNext/>
        <w:keepLines/>
        <w:suppressAutoHyphens/>
        <w:spacing w:line="360" w:lineRule="auto"/>
        <w:ind w:firstLine="851"/>
        <w:jc w:val="both"/>
        <w:rPr>
          <w:rFonts w:ascii="Arial" w:hAnsi="Arial" w:cs="Arial"/>
        </w:rPr>
      </w:pPr>
      <w:r w:rsidRPr="00F07B8F">
        <w:rPr>
          <w:rFonts w:ascii="Arial" w:hAnsi="Arial" w:cs="Arial"/>
        </w:rPr>
        <w:t>Формирование и развитие системы культурно-бытового обслуживания в значительной мере способствует достижению главной цели градостроительной политики сельсовета – обеспечения комфортности проживания.</w:t>
      </w:r>
    </w:p>
    <w:p w:rsidR="00D54BEE" w:rsidRPr="00F07B8F" w:rsidRDefault="00D54BEE" w:rsidP="00D54BEE">
      <w:pPr>
        <w:pStyle w:val="a6"/>
        <w:spacing w:after="0"/>
        <w:ind w:left="0"/>
        <w:rPr>
          <w:rFonts w:ascii="Arial" w:hAnsi="Arial" w:cs="Arial"/>
        </w:rPr>
      </w:pPr>
      <w:r w:rsidRPr="00F07B8F">
        <w:rPr>
          <w:rFonts w:ascii="Arial" w:hAnsi="Arial" w:cs="Arial"/>
        </w:rPr>
        <w:t>В связи с этим, генеральным планом для каждой группы предприятий обслуживания и для совокупности учреждений как системы выработан ряд предложений, основанных на анализе существующей ситуации, нормативных рекомендациях СП 42.13330.2011 и архитектурно-планировочной структуре г</w:t>
      </w:r>
      <w:r w:rsidRPr="00F07B8F">
        <w:rPr>
          <w:rFonts w:ascii="Arial" w:hAnsi="Arial" w:cs="Arial"/>
        </w:rPr>
        <w:t>е</w:t>
      </w:r>
      <w:r w:rsidRPr="00F07B8F">
        <w:rPr>
          <w:rFonts w:ascii="Arial" w:hAnsi="Arial" w:cs="Arial"/>
        </w:rPr>
        <w:t>нерального плана.</w:t>
      </w:r>
    </w:p>
    <w:p w:rsidR="00D54BEE" w:rsidRPr="00F07B8F" w:rsidRDefault="00D54BEE" w:rsidP="00D54BEE">
      <w:pPr>
        <w:suppressAutoHyphens/>
        <w:spacing w:line="360" w:lineRule="auto"/>
        <w:jc w:val="center"/>
        <w:rPr>
          <w:rFonts w:ascii="Arial" w:hAnsi="Arial" w:cs="Arial"/>
          <w:b/>
        </w:rPr>
      </w:pPr>
      <w:r w:rsidRPr="00F07B8F">
        <w:rPr>
          <w:rFonts w:ascii="Arial" w:hAnsi="Arial" w:cs="Arial"/>
          <w:b/>
        </w:rPr>
        <w:t>Образование и воспитание</w:t>
      </w:r>
    </w:p>
    <w:p w:rsidR="00D54BEE" w:rsidRPr="00F07B8F" w:rsidRDefault="00D54BEE" w:rsidP="00D54BEE">
      <w:pPr>
        <w:pStyle w:val="af8"/>
        <w:rPr>
          <w:rFonts w:ascii="Arial" w:eastAsia="Calibri" w:hAnsi="Arial" w:cs="Arial"/>
          <w:b/>
          <w:bCs/>
          <w:kern w:val="2"/>
          <w:lang w:eastAsia="en-US"/>
        </w:rPr>
      </w:pPr>
      <w:r w:rsidRPr="00F07B8F">
        <w:rPr>
          <w:rFonts w:ascii="Arial" w:eastAsia="Calibri" w:hAnsi="Arial" w:cs="Arial"/>
          <w:b/>
          <w:bCs/>
          <w:kern w:val="2"/>
          <w:lang w:eastAsia="en-US"/>
        </w:rPr>
        <w:t>Генеральным планом муниципального образования «Ольховский сельсовет» на первую очередь  предусмотрено строительство детского сада на 40 мест в с</w:t>
      </w:r>
      <w:proofErr w:type="gramStart"/>
      <w:r w:rsidRPr="00F07B8F">
        <w:rPr>
          <w:rFonts w:ascii="Arial" w:eastAsia="Calibri" w:hAnsi="Arial" w:cs="Arial"/>
          <w:b/>
          <w:bCs/>
          <w:kern w:val="2"/>
          <w:lang w:eastAsia="en-US"/>
        </w:rPr>
        <w:t>.О</w:t>
      </w:r>
      <w:proofErr w:type="gramEnd"/>
      <w:r w:rsidRPr="00F07B8F">
        <w:rPr>
          <w:rFonts w:ascii="Arial" w:eastAsia="Calibri" w:hAnsi="Arial" w:cs="Arial"/>
          <w:b/>
          <w:bCs/>
          <w:kern w:val="2"/>
          <w:lang w:eastAsia="en-US"/>
        </w:rPr>
        <w:t>льховка.</w:t>
      </w:r>
    </w:p>
    <w:p w:rsidR="00D54BEE" w:rsidRPr="00F07B8F" w:rsidRDefault="00D54BEE" w:rsidP="00D54BEE">
      <w:pPr>
        <w:pStyle w:val="af8"/>
        <w:jc w:val="center"/>
        <w:rPr>
          <w:rFonts w:ascii="Arial" w:hAnsi="Arial" w:cs="Arial"/>
        </w:rPr>
      </w:pPr>
      <w:r w:rsidRPr="00F07B8F">
        <w:rPr>
          <w:rFonts w:ascii="Arial" w:hAnsi="Arial" w:cs="Arial"/>
        </w:rPr>
        <w:t>Здравоохранение и социальное обеспечение</w:t>
      </w:r>
    </w:p>
    <w:p w:rsidR="00D54BEE" w:rsidRPr="00F07B8F" w:rsidRDefault="00D54BEE" w:rsidP="00D54BEE">
      <w:pPr>
        <w:pStyle w:val="af8"/>
        <w:rPr>
          <w:rFonts w:ascii="Arial" w:hAnsi="Arial" w:cs="Arial"/>
          <w:b/>
        </w:rPr>
      </w:pPr>
      <w:r w:rsidRPr="00F07B8F">
        <w:rPr>
          <w:rFonts w:ascii="Arial" w:hAnsi="Arial" w:cs="Arial"/>
          <w:b/>
        </w:rPr>
        <w:t>Старение населения, увеличение числа граждан и семей, оказавшихся в трудной жизненной ситуации, усиливает значение социального обесп</w:t>
      </w:r>
      <w:r w:rsidRPr="00F07B8F">
        <w:rPr>
          <w:rFonts w:ascii="Arial" w:hAnsi="Arial" w:cs="Arial"/>
          <w:b/>
        </w:rPr>
        <w:t>е</w:t>
      </w:r>
      <w:r w:rsidRPr="00F07B8F">
        <w:rPr>
          <w:rFonts w:ascii="Arial" w:hAnsi="Arial" w:cs="Arial"/>
          <w:b/>
        </w:rPr>
        <w:t>чения и защиты в системе культурно-бытового обслуживания муниципального обр</w:t>
      </w:r>
      <w:r w:rsidRPr="00F07B8F">
        <w:rPr>
          <w:rFonts w:ascii="Arial" w:hAnsi="Arial" w:cs="Arial"/>
          <w:b/>
        </w:rPr>
        <w:t>а</w:t>
      </w:r>
      <w:r w:rsidRPr="00F07B8F">
        <w:rPr>
          <w:rFonts w:ascii="Arial" w:hAnsi="Arial" w:cs="Arial"/>
          <w:b/>
        </w:rPr>
        <w:t>зования.</w:t>
      </w:r>
    </w:p>
    <w:p w:rsidR="00D54BEE" w:rsidRPr="00F07B8F" w:rsidRDefault="00D54BEE" w:rsidP="00D54BEE">
      <w:pPr>
        <w:pStyle w:val="af8"/>
        <w:rPr>
          <w:rFonts w:ascii="Arial" w:eastAsia="Calibri" w:hAnsi="Arial" w:cs="Arial"/>
          <w:b/>
          <w:bCs/>
          <w:kern w:val="2"/>
          <w:lang w:eastAsia="en-US"/>
        </w:rPr>
      </w:pPr>
      <w:r w:rsidRPr="00F07B8F">
        <w:rPr>
          <w:rFonts w:ascii="Arial" w:eastAsia="Calibri" w:hAnsi="Arial" w:cs="Arial"/>
          <w:b/>
          <w:bCs/>
          <w:kern w:val="2"/>
          <w:lang w:eastAsia="en-US"/>
        </w:rPr>
        <w:t xml:space="preserve">Генеральным планом муниципального образования «Ольховский сельсовет» на </w:t>
      </w:r>
      <w:r w:rsidRPr="00F07B8F">
        <w:rPr>
          <w:rFonts w:ascii="Arial" w:eastAsia="Calibri" w:hAnsi="Arial" w:cs="Arial"/>
          <w:b/>
          <w:bCs/>
          <w:kern w:val="2"/>
          <w:lang w:val="en-US" w:eastAsia="en-US"/>
        </w:rPr>
        <w:t>I</w:t>
      </w:r>
      <w:r w:rsidRPr="00F07B8F">
        <w:rPr>
          <w:rFonts w:ascii="Arial" w:eastAsia="Calibri" w:hAnsi="Arial" w:cs="Arial"/>
          <w:b/>
          <w:bCs/>
          <w:kern w:val="2"/>
          <w:lang w:eastAsia="en-US"/>
        </w:rPr>
        <w:t xml:space="preserve"> очередь предусмотрено строительство фельдшерско-акушерского пункта в с</w:t>
      </w:r>
      <w:proofErr w:type="gramStart"/>
      <w:r w:rsidRPr="00F07B8F">
        <w:rPr>
          <w:rFonts w:ascii="Arial" w:eastAsia="Calibri" w:hAnsi="Arial" w:cs="Arial"/>
          <w:b/>
          <w:bCs/>
          <w:kern w:val="2"/>
          <w:lang w:eastAsia="en-US"/>
        </w:rPr>
        <w:t>.О</w:t>
      </w:r>
      <w:proofErr w:type="gramEnd"/>
      <w:r w:rsidRPr="00F07B8F">
        <w:rPr>
          <w:rFonts w:ascii="Arial" w:eastAsia="Calibri" w:hAnsi="Arial" w:cs="Arial"/>
          <w:b/>
          <w:bCs/>
          <w:kern w:val="2"/>
          <w:lang w:eastAsia="en-US"/>
        </w:rPr>
        <w:t>льховка.</w:t>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17</w:t>
      </w:r>
      <w:r w:rsidRPr="00F07B8F">
        <w:rPr>
          <w:rFonts w:ascii="Arial" w:hAnsi="Arial" w:cs="Arial"/>
        </w:rPr>
        <w:fldChar w:fldCharType="end"/>
      </w:r>
      <w:r w:rsidRPr="00F07B8F">
        <w:rPr>
          <w:rFonts w:ascii="Arial" w:hAnsi="Arial" w:cs="Arial"/>
        </w:rPr>
        <w:t xml:space="preserve"> - Характеристика </w:t>
      </w:r>
      <w:proofErr w:type="gramStart"/>
      <w:r w:rsidRPr="00F07B8F">
        <w:rPr>
          <w:rFonts w:ascii="Arial" w:hAnsi="Arial" w:cs="Arial"/>
        </w:rPr>
        <w:t>действующего</w:t>
      </w:r>
      <w:proofErr w:type="gramEnd"/>
      <w:r w:rsidRPr="00F07B8F">
        <w:rPr>
          <w:rFonts w:ascii="Arial" w:hAnsi="Arial" w:cs="Arial"/>
        </w:rPr>
        <w:t xml:space="preserve"> ФАП в с. Ольховка</w:t>
      </w:r>
    </w:p>
    <w:tbl>
      <w:tblPr>
        <w:tblW w:w="5000" w:type="pct"/>
        <w:tblLook w:val="04A0"/>
      </w:tblPr>
      <w:tblGrid>
        <w:gridCol w:w="3798"/>
        <w:gridCol w:w="1796"/>
        <w:gridCol w:w="1707"/>
        <w:gridCol w:w="2270"/>
      </w:tblGrid>
      <w:tr w:rsidR="00D54BEE" w:rsidRPr="00F07B8F" w:rsidTr="00D54BEE">
        <w:trPr>
          <w:trHeight w:val="645"/>
        </w:trPr>
        <w:tc>
          <w:tcPr>
            <w:tcW w:w="1984" w:type="pct"/>
            <w:tcBorders>
              <w:top w:val="single" w:sz="4" w:space="0" w:color="auto"/>
              <w:left w:val="single" w:sz="4" w:space="0" w:color="auto"/>
              <w:bottom w:val="nil"/>
              <w:right w:val="single" w:sz="4" w:space="0" w:color="auto"/>
            </w:tcBorders>
            <w:shd w:val="clear" w:color="auto" w:fill="auto"/>
            <w:vAlign w:val="center"/>
            <w:hideMark/>
          </w:tcPr>
          <w:p w:rsidR="00D54BEE" w:rsidRPr="00F07B8F" w:rsidRDefault="00D54BEE" w:rsidP="00D54BEE">
            <w:pPr>
              <w:jc w:val="center"/>
              <w:rPr>
                <w:rFonts w:ascii="Arial" w:hAnsi="Arial" w:cs="Arial"/>
                <w:b/>
                <w:bCs/>
                <w:sz w:val="16"/>
                <w:szCs w:val="16"/>
              </w:rPr>
            </w:pPr>
            <w:r w:rsidRPr="00F07B8F">
              <w:rPr>
                <w:rFonts w:ascii="Arial" w:hAnsi="Arial" w:cs="Arial"/>
                <w:b/>
                <w:bCs/>
                <w:sz w:val="16"/>
                <w:szCs w:val="16"/>
              </w:rPr>
              <w:t>Наименование объекта</w:t>
            </w:r>
          </w:p>
        </w:tc>
        <w:tc>
          <w:tcPr>
            <w:tcW w:w="938" w:type="pct"/>
            <w:tcBorders>
              <w:top w:val="single" w:sz="4" w:space="0" w:color="auto"/>
              <w:left w:val="nil"/>
              <w:bottom w:val="nil"/>
              <w:right w:val="single" w:sz="4" w:space="0" w:color="auto"/>
            </w:tcBorders>
            <w:shd w:val="clear" w:color="auto" w:fill="auto"/>
            <w:vAlign w:val="center"/>
            <w:hideMark/>
          </w:tcPr>
          <w:p w:rsidR="00D54BEE" w:rsidRPr="00F07B8F" w:rsidRDefault="00D54BEE" w:rsidP="00D54BEE">
            <w:pPr>
              <w:jc w:val="center"/>
              <w:rPr>
                <w:rFonts w:ascii="Arial" w:hAnsi="Arial" w:cs="Arial"/>
                <w:b/>
                <w:bCs/>
                <w:sz w:val="16"/>
                <w:szCs w:val="16"/>
              </w:rPr>
            </w:pPr>
            <w:r w:rsidRPr="00F07B8F">
              <w:rPr>
                <w:rFonts w:ascii="Arial" w:hAnsi="Arial" w:cs="Arial"/>
                <w:b/>
                <w:bCs/>
                <w:sz w:val="16"/>
                <w:szCs w:val="16"/>
              </w:rPr>
              <w:t>Адрес</w:t>
            </w:r>
          </w:p>
        </w:tc>
        <w:tc>
          <w:tcPr>
            <w:tcW w:w="892" w:type="pct"/>
            <w:tcBorders>
              <w:top w:val="single" w:sz="4" w:space="0" w:color="auto"/>
              <w:left w:val="nil"/>
              <w:bottom w:val="nil"/>
              <w:right w:val="single" w:sz="4" w:space="0" w:color="auto"/>
            </w:tcBorders>
            <w:shd w:val="clear" w:color="auto" w:fill="auto"/>
            <w:vAlign w:val="center"/>
            <w:hideMark/>
          </w:tcPr>
          <w:p w:rsidR="00D54BEE" w:rsidRPr="00F07B8F" w:rsidRDefault="00D54BEE" w:rsidP="00D54BEE">
            <w:pPr>
              <w:jc w:val="center"/>
              <w:rPr>
                <w:rFonts w:ascii="Arial" w:hAnsi="Arial" w:cs="Arial"/>
                <w:b/>
                <w:bCs/>
                <w:sz w:val="16"/>
                <w:szCs w:val="16"/>
              </w:rPr>
            </w:pPr>
            <w:r w:rsidRPr="00F07B8F">
              <w:rPr>
                <w:rFonts w:ascii="Arial" w:hAnsi="Arial" w:cs="Arial"/>
                <w:b/>
                <w:bCs/>
                <w:sz w:val="16"/>
                <w:szCs w:val="16"/>
              </w:rPr>
              <w:t>Мощность объекта</w:t>
            </w:r>
          </w:p>
        </w:tc>
        <w:tc>
          <w:tcPr>
            <w:tcW w:w="1187" w:type="pct"/>
            <w:tcBorders>
              <w:top w:val="single" w:sz="4" w:space="0" w:color="auto"/>
              <w:left w:val="nil"/>
              <w:bottom w:val="nil"/>
              <w:right w:val="single" w:sz="4" w:space="0" w:color="auto"/>
            </w:tcBorders>
            <w:shd w:val="clear" w:color="auto" w:fill="auto"/>
            <w:vAlign w:val="center"/>
            <w:hideMark/>
          </w:tcPr>
          <w:p w:rsidR="00D54BEE" w:rsidRPr="00F07B8F" w:rsidRDefault="00D54BEE" w:rsidP="00D54BEE">
            <w:pPr>
              <w:jc w:val="center"/>
              <w:rPr>
                <w:rFonts w:ascii="Arial" w:hAnsi="Arial" w:cs="Arial"/>
                <w:b/>
                <w:bCs/>
                <w:sz w:val="16"/>
                <w:szCs w:val="16"/>
              </w:rPr>
            </w:pPr>
            <w:r w:rsidRPr="00F07B8F">
              <w:rPr>
                <w:rFonts w:ascii="Arial" w:hAnsi="Arial" w:cs="Arial"/>
                <w:b/>
                <w:bCs/>
                <w:sz w:val="16"/>
                <w:szCs w:val="16"/>
              </w:rPr>
              <w:t>Обоснование необходимости строительства</w:t>
            </w:r>
          </w:p>
        </w:tc>
      </w:tr>
      <w:tr w:rsidR="00D54BEE" w:rsidRPr="00F07B8F" w:rsidTr="00D54BEE">
        <w:trPr>
          <w:trHeight w:val="900"/>
        </w:trPr>
        <w:tc>
          <w:tcPr>
            <w:tcW w:w="19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6"/>
                <w:szCs w:val="16"/>
              </w:rPr>
            </w:pPr>
            <w:r w:rsidRPr="00F07B8F">
              <w:rPr>
                <w:rFonts w:ascii="Arial" w:hAnsi="Arial" w:cs="Arial"/>
                <w:sz w:val="16"/>
                <w:szCs w:val="16"/>
              </w:rPr>
              <w:t>Ольховский ФАП областного бюджетного учреждения здравоохранения «Хомутовская центральная районная больница» комитета здравоохранения Курской области</w:t>
            </w:r>
          </w:p>
        </w:tc>
        <w:tc>
          <w:tcPr>
            <w:tcW w:w="938"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6"/>
                <w:szCs w:val="16"/>
              </w:rPr>
            </w:pPr>
            <w:r w:rsidRPr="00F07B8F">
              <w:rPr>
                <w:rFonts w:ascii="Arial" w:hAnsi="Arial" w:cs="Arial"/>
                <w:sz w:val="16"/>
                <w:szCs w:val="16"/>
              </w:rPr>
              <w:t>Ольховский сельсовет,</w:t>
            </w:r>
          </w:p>
        </w:tc>
        <w:tc>
          <w:tcPr>
            <w:tcW w:w="892"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6"/>
                <w:szCs w:val="16"/>
              </w:rPr>
            </w:pPr>
            <w:r w:rsidRPr="00F07B8F">
              <w:rPr>
                <w:rFonts w:ascii="Arial" w:hAnsi="Arial" w:cs="Arial"/>
                <w:sz w:val="16"/>
                <w:szCs w:val="16"/>
              </w:rPr>
              <w:t>30 посещений в смену</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16"/>
                <w:szCs w:val="16"/>
              </w:rPr>
            </w:pPr>
            <w:r w:rsidRPr="00F07B8F">
              <w:rPr>
                <w:rFonts w:ascii="Arial" w:hAnsi="Arial" w:cs="Arial"/>
                <w:sz w:val="16"/>
                <w:szCs w:val="16"/>
              </w:rPr>
              <w:t>Находится в здании администрации, не соответствует требованиям</w:t>
            </w:r>
          </w:p>
        </w:tc>
      </w:tr>
    </w:tbl>
    <w:p w:rsidR="00D54BEE" w:rsidRPr="00F07B8F" w:rsidRDefault="00D54BEE" w:rsidP="00D54BEE">
      <w:pPr>
        <w:pStyle w:val="af8"/>
        <w:rPr>
          <w:rFonts w:ascii="Arial" w:eastAsia="Calibri" w:hAnsi="Arial" w:cs="Arial"/>
          <w:b/>
          <w:bCs/>
          <w:kern w:val="2"/>
          <w:lang w:eastAsia="en-US"/>
        </w:rPr>
      </w:pPr>
    </w:p>
    <w:p w:rsidR="00D54BEE" w:rsidRPr="00F07B8F" w:rsidRDefault="00D54BEE" w:rsidP="00D54BEE">
      <w:pPr>
        <w:keepNext/>
        <w:widowControl w:val="0"/>
        <w:spacing w:line="360" w:lineRule="auto"/>
        <w:jc w:val="center"/>
        <w:rPr>
          <w:rFonts w:ascii="Arial" w:hAnsi="Arial" w:cs="Arial"/>
          <w:b/>
        </w:rPr>
      </w:pPr>
      <w:r w:rsidRPr="00F07B8F">
        <w:rPr>
          <w:rFonts w:ascii="Arial" w:hAnsi="Arial" w:cs="Arial"/>
          <w:b/>
        </w:rPr>
        <w:t>Спортивные сооружения</w:t>
      </w:r>
    </w:p>
    <w:p w:rsidR="00D54BEE" w:rsidRPr="00F07B8F" w:rsidRDefault="00D54BEE" w:rsidP="00D54BEE">
      <w:pPr>
        <w:pStyle w:val="af8"/>
        <w:rPr>
          <w:rFonts w:ascii="Arial" w:eastAsia="Calibri" w:hAnsi="Arial" w:cs="Arial"/>
          <w:b/>
          <w:bCs/>
          <w:kern w:val="2"/>
          <w:lang w:eastAsia="en-US"/>
        </w:rPr>
      </w:pPr>
      <w:r w:rsidRPr="00F07B8F">
        <w:rPr>
          <w:rFonts w:ascii="Arial" w:eastAsia="Calibri" w:hAnsi="Arial" w:cs="Arial"/>
          <w:b/>
          <w:bCs/>
          <w:kern w:val="2"/>
          <w:lang w:eastAsia="en-US"/>
        </w:rPr>
        <w:t>Генеральным планом муниципального образования «Ольховский сельсовет» на первую очередь  предусмотрено строительство 3-х спортивных площадок в  с</w:t>
      </w:r>
      <w:proofErr w:type="gramStart"/>
      <w:r w:rsidRPr="00F07B8F">
        <w:rPr>
          <w:rFonts w:ascii="Arial" w:eastAsia="Calibri" w:hAnsi="Arial" w:cs="Arial"/>
          <w:b/>
          <w:bCs/>
          <w:kern w:val="2"/>
          <w:lang w:eastAsia="en-US"/>
        </w:rPr>
        <w:t>.О</w:t>
      </w:r>
      <w:proofErr w:type="gramEnd"/>
      <w:r w:rsidRPr="00F07B8F">
        <w:rPr>
          <w:rFonts w:ascii="Arial" w:eastAsia="Calibri" w:hAnsi="Arial" w:cs="Arial"/>
          <w:b/>
          <w:bCs/>
          <w:kern w:val="2"/>
          <w:lang w:eastAsia="en-US"/>
        </w:rPr>
        <w:t>льховка, д. Красная Поляна, с.Надейка.</w:t>
      </w:r>
    </w:p>
    <w:p w:rsidR="00D54BEE" w:rsidRPr="00F07B8F" w:rsidRDefault="00D54BEE" w:rsidP="00D54BEE">
      <w:pPr>
        <w:pStyle w:val="af8"/>
        <w:keepNext/>
        <w:jc w:val="center"/>
        <w:rPr>
          <w:rFonts w:ascii="Arial" w:hAnsi="Arial" w:cs="Arial"/>
        </w:rPr>
      </w:pPr>
      <w:r w:rsidRPr="00F07B8F">
        <w:rPr>
          <w:rFonts w:ascii="Arial" w:hAnsi="Arial" w:cs="Arial"/>
        </w:rPr>
        <w:lastRenderedPageBreak/>
        <w:t>Учреждения культуры</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Уровень обеспеченности населения клубными учреждениями в целом соответствует нормати</w:t>
      </w:r>
      <w:r w:rsidRPr="00F07B8F">
        <w:rPr>
          <w:rFonts w:ascii="Arial" w:hAnsi="Arial" w:cs="Arial"/>
        </w:rPr>
        <w:t>в</w:t>
      </w:r>
      <w:r w:rsidRPr="00F07B8F">
        <w:rPr>
          <w:rFonts w:ascii="Arial" w:hAnsi="Arial" w:cs="Arial"/>
        </w:rPr>
        <w:t>ным требованиям.</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b/>
        </w:rPr>
        <w:t xml:space="preserve">Генеральным планом на первую очередь строительства (до </w:t>
      </w:r>
      <w:smartTag w:uri="urn:schemas-microsoft-com:office:smarttags" w:element="metricconverter">
        <w:smartTagPr>
          <w:attr w:name="ProductID" w:val="2019 г"/>
        </w:smartTagPr>
        <w:r w:rsidRPr="00F07B8F">
          <w:rPr>
            <w:rFonts w:ascii="Arial" w:hAnsi="Arial" w:cs="Arial"/>
            <w:b/>
          </w:rPr>
          <w:t>2019 г</w:t>
        </w:r>
      </w:smartTag>
      <w:r w:rsidRPr="00F07B8F">
        <w:rPr>
          <w:rFonts w:ascii="Arial" w:hAnsi="Arial" w:cs="Arial"/>
          <w:b/>
        </w:rPr>
        <w:t xml:space="preserve">.) </w:t>
      </w:r>
      <w:r w:rsidRPr="00F07B8F">
        <w:rPr>
          <w:rFonts w:ascii="Arial" w:hAnsi="Arial" w:cs="Arial"/>
        </w:rPr>
        <w:t>предлагается проведение капитальных ремонтов зданий клубов и библиотек.</w:t>
      </w:r>
    </w:p>
    <w:p w:rsidR="00D54BEE" w:rsidRPr="00F07B8F" w:rsidRDefault="00D54BEE" w:rsidP="00D54BEE">
      <w:pPr>
        <w:keepNext/>
        <w:keepLines/>
        <w:widowControl w:val="0"/>
        <w:spacing w:line="360" w:lineRule="auto"/>
        <w:ind w:firstLine="851"/>
        <w:jc w:val="center"/>
        <w:rPr>
          <w:rFonts w:ascii="Arial" w:hAnsi="Arial" w:cs="Arial"/>
          <w:b/>
        </w:rPr>
      </w:pPr>
      <w:r w:rsidRPr="00F07B8F">
        <w:rPr>
          <w:rFonts w:ascii="Arial" w:hAnsi="Arial" w:cs="Arial"/>
          <w:b/>
        </w:rPr>
        <w:t>Торговля, общественное питание, бытовое обсл</w:t>
      </w:r>
      <w:r w:rsidRPr="00F07B8F">
        <w:rPr>
          <w:rFonts w:ascii="Arial" w:hAnsi="Arial" w:cs="Arial"/>
          <w:b/>
        </w:rPr>
        <w:t>у</w:t>
      </w:r>
      <w:r w:rsidRPr="00F07B8F">
        <w:rPr>
          <w:rFonts w:ascii="Arial" w:hAnsi="Arial" w:cs="Arial"/>
          <w:b/>
        </w:rPr>
        <w:t>живание</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Сфера торговли, общественного питания  и бытового обслуживания недостато</w:t>
      </w:r>
      <w:r w:rsidRPr="00F07B8F">
        <w:rPr>
          <w:rFonts w:ascii="Arial" w:hAnsi="Arial" w:cs="Arial"/>
        </w:rPr>
        <w:t>ч</w:t>
      </w:r>
      <w:r w:rsidRPr="00F07B8F">
        <w:rPr>
          <w:rFonts w:ascii="Arial" w:hAnsi="Arial" w:cs="Arial"/>
        </w:rPr>
        <w:t xml:space="preserve">но развиты на территории муниципального образования. </w:t>
      </w:r>
    </w:p>
    <w:p w:rsidR="00D54BEE" w:rsidRPr="00F07B8F" w:rsidRDefault="00D54BEE" w:rsidP="00D54BEE">
      <w:pPr>
        <w:widowControl w:val="0"/>
        <w:spacing w:line="360" w:lineRule="auto"/>
        <w:ind w:firstLine="851"/>
        <w:jc w:val="both"/>
        <w:rPr>
          <w:rFonts w:ascii="Arial" w:hAnsi="Arial" w:cs="Arial"/>
          <w:b/>
        </w:rPr>
      </w:pPr>
      <w:r w:rsidRPr="00F07B8F">
        <w:rPr>
          <w:rFonts w:ascii="Arial" w:hAnsi="Arial" w:cs="Arial"/>
        </w:rPr>
        <w:t>В связи с этим генеральным планом на расчетный срок предусматривается строительство 3-х магазинов по100 м</w:t>
      </w:r>
      <w:r w:rsidRPr="00F07B8F">
        <w:rPr>
          <w:rFonts w:ascii="Arial" w:hAnsi="Arial" w:cs="Arial"/>
          <w:vertAlign w:val="superscript"/>
        </w:rPr>
        <w:t>2</w:t>
      </w:r>
      <w:r w:rsidRPr="00F07B8F">
        <w:rPr>
          <w:rFonts w:ascii="Arial" w:hAnsi="Arial" w:cs="Arial"/>
        </w:rPr>
        <w:t xml:space="preserve">  торг.площ. в с</w:t>
      </w:r>
      <w:proofErr w:type="gramStart"/>
      <w:r w:rsidRPr="00F07B8F">
        <w:rPr>
          <w:rFonts w:ascii="Arial" w:hAnsi="Arial" w:cs="Arial"/>
        </w:rPr>
        <w:t>.О</w:t>
      </w:r>
      <w:proofErr w:type="gramEnd"/>
      <w:r w:rsidRPr="00F07B8F">
        <w:rPr>
          <w:rFonts w:ascii="Arial" w:hAnsi="Arial" w:cs="Arial"/>
        </w:rPr>
        <w:t>льховка, д. Красная Поляна, с.Надейка, а также строительство кафе на 30 мест в с.Ольховка.</w:t>
      </w:r>
      <w:r w:rsidRPr="00F07B8F">
        <w:rPr>
          <w:rFonts w:ascii="Arial" w:hAnsi="Arial" w:cs="Arial"/>
          <w:b/>
        </w:rPr>
        <w:t xml:space="preserve"> </w:t>
      </w:r>
    </w:p>
    <w:p w:rsidR="00D54BEE" w:rsidRPr="00F07B8F" w:rsidRDefault="00D54BEE" w:rsidP="00D54BEE">
      <w:pPr>
        <w:pStyle w:val="af8"/>
        <w:rPr>
          <w:rFonts w:ascii="Arial" w:eastAsia="Calibri" w:hAnsi="Arial" w:cs="Arial"/>
          <w:b/>
          <w:bCs/>
          <w:kern w:val="2"/>
          <w:lang w:eastAsia="en-US"/>
        </w:rPr>
      </w:pPr>
    </w:p>
    <w:p w:rsidR="00D54BEE" w:rsidRPr="00F07B8F" w:rsidRDefault="00D54BEE" w:rsidP="00D54BEE">
      <w:pPr>
        <w:rPr>
          <w:rFonts w:ascii="Arial" w:hAnsi="Arial" w:cs="Arial"/>
        </w:rPr>
        <w:sectPr w:rsidR="00D54BEE" w:rsidRPr="00F07B8F" w:rsidSect="00983458">
          <w:footerReference w:type="default" r:id="rId28"/>
          <w:pgSz w:w="11906" w:h="16838"/>
          <w:pgMar w:top="567" w:right="850" w:bottom="851" w:left="1701" w:header="708" w:footer="708" w:gutter="0"/>
          <w:cols w:space="708"/>
          <w:docGrid w:linePitch="360"/>
        </w:sectPr>
      </w:pPr>
    </w:p>
    <w:tbl>
      <w:tblPr>
        <w:tblpPr w:leftFromText="180" w:rightFromText="180" w:vertAnchor="text" w:horzAnchor="margin" w:tblpY="-108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
        <w:gridCol w:w="2200"/>
        <w:gridCol w:w="1450"/>
        <w:gridCol w:w="1008"/>
        <w:gridCol w:w="1603"/>
        <w:gridCol w:w="801"/>
        <w:gridCol w:w="707"/>
        <w:gridCol w:w="769"/>
        <w:gridCol w:w="668"/>
        <w:gridCol w:w="668"/>
        <w:gridCol w:w="2209"/>
        <w:gridCol w:w="2242"/>
      </w:tblGrid>
      <w:tr w:rsidR="008429C5" w:rsidRPr="00F07B8F" w:rsidTr="008429C5">
        <w:trPr>
          <w:trHeight w:val="900"/>
        </w:trPr>
        <w:tc>
          <w:tcPr>
            <w:tcW w:w="156" w:type="pct"/>
            <w:vMerge w:val="restar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lastRenderedPageBreak/>
              <w:t xml:space="preserve">№ </w:t>
            </w:r>
            <w:proofErr w:type="gramStart"/>
            <w:r w:rsidRPr="00F07B8F">
              <w:rPr>
                <w:rFonts w:ascii="Arial" w:hAnsi="Arial" w:cs="Arial"/>
                <w:sz w:val="18"/>
                <w:szCs w:val="18"/>
              </w:rPr>
              <w:t>п</w:t>
            </w:r>
            <w:proofErr w:type="gramEnd"/>
            <w:r w:rsidRPr="00F07B8F">
              <w:rPr>
                <w:rFonts w:ascii="Arial" w:hAnsi="Arial" w:cs="Arial"/>
                <w:sz w:val="18"/>
                <w:szCs w:val="18"/>
              </w:rPr>
              <w:t>/п</w:t>
            </w:r>
          </w:p>
        </w:tc>
        <w:tc>
          <w:tcPr>
            <w:tcW w:w="744" w:type="pct"/>
            <w:vMerge w:val="restar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Наименование  учреждений обслуживания</w:t>
            </w:r>
          </w:p>
        </w:tc>
        <w:tc>
          <w:tcPr>
            <w:tcW w:w="490" w:type="pct"/>
            <w:vMerge w:val="restar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Един</w:t>
            </w:r>
            <w:proofErr w:type="gramStart"/>
            <w:r w:rsidRPr="00F07B8F">
              <w:rPr>
                <w:rFonts w:ascii="Arial" w:hAnsi="Arial" w:cs="Arial"/>
                <w:sz w:val="18"/>
                <w:szCs w:val="18"/>
              </w:rPr>
              <w:t>.</w:t>
            </w:r>
            <w:proofErr w:type="gramEnd"/>
            <w:r w:rsidRPr="00F07B8F">
              <w:rPr>
                <w:rFonts w:ascii="Arial" w:hAnsi="Arial" w:cs="Arial"/>
                <w:sz w:val="18"/>
                <w:szCs w:val="18"/>
              </w:rPr>
              <w:t xml:space="preserve"> </w:t>
            </w:r>
            <w:proofErr w:type="gramStart"/>
            <w:r w:rsidRPr="00F07B8F">
              <w:rPr>
                <w:rFonts w:ascii="Arial" w:hAnsi="Arial" w:cs="Arial"/>
                <w:sz w:val="18"/>
                <w:szCs w:val="18"/>
              </w:rPr>
              <w:t>и</w:t>
            </w:r>
            <w:proofErr w:type="gramEnd"/>
            <w:r w:rsidRPr="00F07B8F">
              <w:rPr>
                <w:rFonts w:ascii="Arial" w:hAnsi="Arial" w:cs="Arial"/>
                <w:sz w:val="18"/>
                <w:szCs w:val="18"/>
              </w:rPr>
              <w:t>зм.</w:t>
            </w:r>
          </w:p>
        </w:tc>
        <w:tc>
          <w:tcPr>
            <w:tcW w:w="883" w:type="pct"/>
            <w:gridSpan w:val="2"/>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 xml:space="preserve">Норма </w:t>
            </w:r>
          </w:p>
        </w:tc>
        <w:tc>
          <w:tcPr>
            <w:tcW w:w="271" w:type="pct"/>
            <w:vMerge w:val="restart"/>
            <w:shd w:val="clear" w:color="auto" w:fill="auto"/>
            <w:textDirection w:val="btLr"/>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Расчетная емкость объектов</w:t>
            </w:r>
          </w:p>
        </w:tc>
        <w:tc>
          <w:tcPr>
            <w:tcW w:w="499" w:type="pct"/>
            <w:gridSpan w:val="2"/>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Проектная емкость  существующих сохраняемых объектов</w:t>
            </w:r>
          </w:p>
        </w:tc>
        <w:tc>
          <w:tcPr>
            <w:tcW w:w="452" w:type="pct"/>
            <w:gridSpan w:val="2"/>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Отклонение от расчетной емкости</w:t>
            </w:r>
          </w:p>
        </w:tc>
        <w:tc>
          <w:tcPr>
            <w:tcW w:w="1505" w:type="pct"/>
            <w:gridSpan w:val="2"/>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Объекты и объемы нового строительства/реконструкции</w:t>
            </w:r>
          </w:p>
        </w:tc>
      </w:tr>
      <w:tr w:rsidR="008429C5" w:rsidRPr="00F07B8F" w:rsidTr="008429C5">
        <w:trPr>
          <w:trHeight w:val="990"/>
        </w:trPr>
        <w:tc>
          <w:tcPr>
            <w:tcW w:w="156" w:type="pct"/>
            <w:vMerge/>
            <w:vAlign w:val="center"/>
            <w:hideMark/>
          </w:tcPr>
          <w:p w:rsidR="008429C5" w:rsidRPr="00F07B8F" w:rsidRDefault="008429C5" w:rsidP="008429C5">
            <w:pPr>
              <w:rPr>
                <w:rFonts w:ascii="Arial" w:hAnsi="Arial" w:cs="Arial"/>
                <w:sz w:val="18"/>
                <w:szCs w:val="18"/>
              </w:rPr>
            </w:pPr>
          </w:p>
        </w:tc>
        <w:tc>
          <w:tcPr>
            <w:tcW w:w="744" w:type="pct"/>
            <w:vMerge/>
            <w:vAlign w:val="center"/>
            <w:hideMark/>
          </w:tcPr>
          <w:p w:rsidR="008429C5" w:rsidRPr="00F07B8F" w:rsidRDefault="008429C5" w:rsidP="008429C5">
            <w:pPr>
              <w:rPr>
                <w:rFonts w:ascii="Arial" w:hAnsi="Arial" w:cs="Arial"/>
                <w:sz w:val="18"/>
                <w:szCs w:val="18"/>
              </w:rPr>
            </w:pPr>
          </w:p>
        </w:tc>
        <w:tc>
          <w:tcPr>
            <w:tcW w:w="490" w:type="pct"/>
            <w:vMerge/>
            <w:vAlign w:val="center"/>
            <w:hideMark/>
          </w:tcPr>
          <w:p w:rsidR="008429C5" w:rsidRPr="00F07B8F" w:rsidRDefault="008429C5" w:rsidP="008429C5">
            <w:pPr>
              <w:rPr>
                <w:rFonts w:ascii="Arial" w:hAnsi="Arial" w:cs="Arial"/>
                <w:sz w:val="18"/>
                <w:szCs w:val="18"/>
              </w:rPr>
            </w:pPr>
          </w:p>
        </w:tc>
        <w:tc>
          <w:tcPr>
            <w:tcW w:w="34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значение</w:t>
            </w:r>
          </w:p>
        </w:tc>
        <w:tc>
          <w:tcPr>
            <w:tcW w:w="542"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примечание</w:t>
            </w:r>
          </w:p>
        </w:tc>
        <w:tc>
          <w:tcPr>
            <w:tcW w:w="271" w:type="pct"/>
            <w:vMerge/>
            <w:vAlign w:val="center"/>
            <w:hideMark/>
          </w:tcPr>
          <w:p w:rsidR="008429C5" w:rsidRPr="00F07B8F" w:rsidRDefault="008429C5" w:rsidP="008429C5">
            <w:pPr>
              <w:rPr>
                <w:rFonts w:ascii="Arial" w:hAnsi="Arial" w:cs="Arial"/>
                <w:sz w:val="18"/>
                <w:szCs w:val="18"/>
              </w:rPr>
            </w:pPr>
          </w:p>
        </w:tc>
        <w:tc>
          <w:tcPr>
            <w:tcW w:w="239" w:type="pct"/>
            <w:shd w:val="clear" w:color="auto" w:fill="auto"/>
            <w:textDirection w:val="btLr"/>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значение</w:t>
            </w:r>
          </w:p>
        </w:tc>
        <w:tc>
          <w:tcPr>
            <w:tcW w:w="260" w:type="pct"/>
            <w:shd w:val="clear" w:color="auto" w:fill="auto"/>
            <w:textDirection w:val="btLr"/>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 обеспеченности</w:t>
            </w:r>
          </w:p>
        </w:tc>
        <w:tc>
          <w:tcPr>
            <w:tcW w:w="226" w:type="pct"/>
            <w:shd w:val="clear" w:color="auto" w:fill="auto"/>
            <w:textDirection w:val="btLr"/>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значение</w:t>
            </w:r>
          </w:p>
        </w:tc>
        <w:tc>
          <w:tcPr>
            <w:tcW w:w="226" w:type="pct"/>
            <w:shd w:val="clear" w:color="auto" w:fill="auto"/>
            <w:textDirection w:val="btLr"/>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747"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I очередь</w:t>
            </w:r>
          </w:p>
        </w:tc>
        <w:tc>
          <w:tcPr>
            <w:tcW w:w="758"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расчетный срок</w:t>
            </w:r>
          </w:p>
        </w:tc>
      </w:tr>
      <w:tr w:rsidR="008429C5" w:rsidRPr="00F07B8F" w:rsidTr="008429C5">
        <w:trPr>
          <w:trHeight w:val="315"/>
        </w:trPr>
        <w:tc>
          <w:tcPr>
            <w:tcW w:w="5000" w:type="pct"/>
            <w:gridSpan w:val="12"/>
            <w:shd w:val="clear" w:color="auto" w:fill="auto"/>
            <w:vAlign w:val="center"/>
            <w:hideMark/>
          </w:tcPr>
          <w:p w:rsidR="008429C5" w:rsidRPr="00F07B8F" w:rsidRDefault="008429C5" w:rsidP="008429C5">
            <w:pPr>
              <w:jc w:val="center"/>
              <w:rPr>
                <w:rFonts w:ascii="Arial" w:hAnsi="Arial" w:cs="Arial"/>
                <w:b/>
                <w:bCs/>
                <w:sz w:val="18"/>
                <w:szCs w:val="18"/>
              </w:rPr>
            </w:pPr>
            <w:r w:rsidRPr="00F07B8F">
              <w:rPr>
                <w:rFonts w:ascii="Arial" w:hAnsi="Arial" w:cs="Arial"/>
                <w:b/>
                <w:bCs/>
                <w:sz w:val="18"/>
                <w:szCs w:val="18"/>
              </w:rPr>
              <w:t>Учреждения образования</w:t>
            </w:r>
          </w:p>
        </w:tc>
      </w:tr>
      <w:tr w:rsidR="008429C5" w:rsidRPr="00F07B8F" w:rsidTr="008429C5">
        <w:trPr>
          <w:trHeight w:val="735"/>
        </w:trPr>
        <w:tc>
          <w:tcPr>
            <w:tcW w:w="15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w:t>
            </w:r>
          </w:p>
        </w:tc>
        <w:tc>
          <w:tcPr>
            <w:tcW w:w="744" w:type="pct"/>
            <w:shd w:val="clear" w:color="auto" w:fill="auto"/>
            <w:vAlign w:val="center"/>
            <w:hideMark/>
          </w:tcPr>
          <w:p w:rsidR="008429C5" w:rsidRPr="00F07B8F" w:rsidRDefault="008429C5" w:rsidP="008429C5">
            <w:pPr>
              <w:rPr>
                <w:rFonts w:ascii="Arial" w:hAnsi="Arial" w:cs="Arial"/>
                <w:sz w:val="18"/>
                <w:szCs w:val="18"/>
              </w:rPr>
            </w:pPr>
            <w:r w:rsidRPr="00F07B8F">
              <w:rPr>
                <w:rFonts w:ascii="Arial" w:hAnsi="Arial" w:cs="Arial"/>
                <w:sz w:val="18"/>
                <w:szCs w:val="18"/>
              </w:rPr>
              <w:t>Дошкольные образовательные учреждения</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мест</w:t>
            </w:r>
          </w:p>
        </w:tc>
        <w:tc>
          <w:tcPr>
            <w:tcW w:w="34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32</w:t>
            </w:r>
          </w:p>
        </w:tc>
        <w:tc>
          <w:tcPr>
            <w:tcW w:w="542"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мест на 1 тыс. чел.</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40</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0,0</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40</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100,0</w:t>
            </w:r>
          </w:p>
        </w:tc>
        <w:tc>
          <w:tcPr>
            <w:tcW w:w="747"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строительство детского сада в с</w:t>
            </w:r>
            <w:proofErr w:type="gramStart"/>
            <w:r w:rsidRPr="00F07B8F">
              <w:rPr>
                <w:rFonts w:ascii="Arial" w:hAnsi="Arial" w:cs="Arial"/>
                <w:sz w:val="18"/>
                <w:szCs w:val="18"/>
              </w:rPr>
              <w:t>.О</w:t>
            </w:r>
            <w:proofErr w:type="gramEnd"/>
            <w:r w:rsidRPr="00F07B8F">
              <w:rPr>
                <w:rFonts w:ascii="Arial" w:hAnsi="Arial" w:cs="Arial"/>
                <w:sz w:val="18"/>
                <w:szCs w:val="18"/>
              </w:rPr>
              <w:t>льховка</w:t>
            </w:r>
          </w:p>
        </w:tc>
        <w:tc>
          <w:tcPr>
            <w:tcW w:w="758"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r>
      <w:tr w:rsidR="008429C5" w:rsidRPr="00F07B8F" w:rsidTr="008429C5">
        <w:trPr>
          <w:trHeight w:val="255"/>
        </w:trPr>
        <w:tc>
          <w:tcPr>
            <w:tcW w:w="15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2</w:t>
            </w:r>
          </w:p>
        </w:tc>
        <w:tc>
          <w:tcPr>
            <w:tcW w:w="744" w:type="pct"/>
            <w:shd w:val="clear" w:color="auto" w:fill="auto"/>
            <w:vAlign w:val="center"/>
            <w:hideMark/>
          </w:tcPr>
          <w:p w:rsidR="008429C5" w:rsidRPr="00F07B8F" w:rsidRDefault="008429C5" w:rsidP="008429C5">
            <w:pPr>
              <w:rPr>
                <w:rFonts w:ascii="Arial" w:hAnsi="Arial" w:cs="Arial"/>
                <w:sz w:val="18"/>
                <w:szCs w:val="18"/>
              </w:rPr>
            </w:pPr>
            <w:r w:rsidRPr="00F07B8F">
              <w:rPr>
                <w:rFonts w:ascii="Arial" w:hAnsi="Arial" w:cs="Arial"/>
                <w:sz w:val="18"/>
                <w:szCs w:val="18"/>
              </w:rPr>
              <w:t>Общеобразовательные школы</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мест</w:t>
            </w:r>
          </w:p>
        </w:tc>
        <w:tc>
          <w:tcPr>
            <w:tcW w:w="34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87</w:t>
            </w:r>
          </w:p>
        </w:tc>
        <w:tc>
          <w:tcPr>
            <w:tcW w:w="542"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мест на 1 тыс. чел.</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108</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100</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92,7</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8</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7,3</w:t>
            </w:r>
          </w:p>
        </w:tc>
        <w:tc>
          <w:tcPr>
            <w:tcW w:w="747"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758"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r>
      <w:tr w:rsidR="008429C5" w:rsidRPr="00F07B8F" w:rsidTr="008429C5">
        <w:trPr>
          <w:trHeight w:val="510"/>
        </w:trPr>
        <w:tc>
          <w:tcPr>
            <w:tcW w:w="15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3</w:t>
            </w:r>
          </w:p>
        </w:tc>
        <w:tc>
          <w:tcPr>
            <w:tcW w:w="744" w:type="pct"/>
            <w:shd w:val="clear" w:color="auto" w:fill="auto"/>
            <w:vAlign w:val="center"/>
            <w:hideMark/>
          </w:tcPr>
          <w:p w:rsidR="008429C5" w:rsidRPr="00F07B8F" w:rsidRDefault="008429C5" w:rsidP="008429C5">
            <w:pPr>
              <w:rPr>
                <w:rFonts w:ascii="Arial" w:hAnsi="Arial" w:cs="Arial"/>
                <w:sz w:val="18"/>
                <w:szCs w:val="18"/>
              </w:rPr>
            </w:pPr>
            <w:r w:rsidRPr="00F07B8F">
              <w:rPr>
                <w:rFonts w:ascii="Arial" w:hAnsi="Arial" w:cs="Arial"/>
                <w:sz w:val="18"/>
                <w:szCs w:val="18"/>
              </w:rPr>
              <w:t>Учреждения внешкольного образования</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мест</w:t>
            </w:r>
          </w:p>
        </w:tc>
        <w:tc>
          <w:tcPr>
            <w:tcW w:w="34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10</w:t>
            </w:r>
          </w:p>
        </w:tc>
        <w:tc>
          <w:tcPr>
            <w:tcW w:w="542"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 общего числа школьников</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11</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0,0</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11</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100</w:t>
            </w:r>
          </w:p>
        </w:tc>
        <w:tc>
          <w:tcPr>
            <w:tcW w:w="747"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758"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r>
      <w:tr w:rsidR="008429C5" w:rsidRPr="00F07B8F" w:rsidTr="008429C5">
        <w:trPr>
          <w:trHeight w:val="315"/>
        </w:trPr>
        <w:tc>
          <w:tcPr>
            <w:tcW w:w="5000" w:type="pct"/>
            <w:gridSpan w:val="12"/>
            <w:shd w:val="clear" w:color="auto" w:fill="auto"/>
            <w:vAlign w:val="center"/>
            <w:hideMark/>
          </w:tcPr>
          <w:p w:rsidR="008429C5" w:rsidRPr="00F07B8F" w:rsidRDefault="008429C5" w:rsidP="008429C5">
            <w:pPr>
              <w:jc w:val="center"/>
              <w:rPr>
                <w:rFonts w:ascii="Arial" w:hAnsi="Arial" w:cs="Arial"/>
                <w:b/>
                <w:bCs/>
                <w:sz w:val="18"/>
                <w:szCs w:val="18"/>
              </w:rPr>
            </w:pPr>
            <w:r w:rsidRPr="00F07B8F">
              <w:rPr>
                <w:rFonts w:ascii="Arial" w:hAnsi="Arial" w:cs="Arial"/>
                <w:b/>
                <w:bCs/>
                <w:sz w:val="18"/>
                <w:szCs w:val="18"/>
              </w:rPr>
              <w:t xml:space="preserve"> Учреждения здравоохранения и социального обеспечения</w:t>
            </w:r>
          </w:p>
        </w:tc>
      </w:tr>
      <w:tr w:rsidR="008429C5" w:rsidRPr="00F07B8F" w:rsidTr="008429C5">
        <w:trPr>
          <w:trHeight w:val="510"/>
        </w:trPr>
        <w:tc>
          <w:tcPr>
            <w:tcW w:w="15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w:t>
            </w:r>
          </w:p>
        </w:tc>
        <w:tc>
          <w:tcPr>
            <w:tcW w:w="744" w:type="pct"/>
            <w:shd w:val="clear" w:color="auto" w:fill="auto"/>
            <w:vAlign w:val="center"/>
            <w:hideMark/>
          </w:tcPr>
          <w:p w:rsidR="008429C5" w:rsidRPr="00F07B8F" w:rsidRDefault="008429C5" w:rsidP="008429C5">
            <w:pPr>
              <w:rPr>
                <w:rFonts w:ascii="Arial" w:hAnsi="Arial" w:cs="Arial"/>
                <w:sz w:val="18"/>
                <w:szCs w:val="18"/>
              </w:rPr>
            </w:pPr>
            <w:r w:rsidRPr="00F07B8F">
              <w:rPr>
                <w:rFonts w:ascii="Arial" w:hAnsi="Arial" w:cs="Arial"/>
                <w:sz w:val="18"/>
                <w:szCs w:val="18"/>
              </w:rPr>
              <w:t>Амбулаторно-поликлинические учреждения</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посещений в смену</w:t>
            </w:r>
          </w:p>
        </w:tc>
        <w:tc>
          <w:tcPr>
            <w:tcW w:w="34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14,52</w:t>
            </w:r>
          </w:p>
        </w:tc>
        <w:tc>
          <w:tcPr>
            <w:tcW w:w="542"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на 1 тыс. чел.</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18</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0,0</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18</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100,0</w:t>
            </w:r>
          </w:p>
        </w:tc>
        <w:tc>
          <w:tcPr>
            <w:tcW w:w="1505" w:type="pct"/>
            <w:gridSpan w:val="2"/>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r>
      <w:tr w:rsidR="008429C5" w:rsidRPr="00F07B8F" w:rsidTr="008429C5">
        <w:trPr>
          <w:trHeight w:val="510"/>
        </w:trPr>
        <w:tc>
          <w:tcPr>
            <w:tcW w:w="15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2</w:t>
            </w:r>
          </w:p>
        </w:tc>
        <w:tc>
          <w:tcPr>
            <w:tcW w:w="744" w:type="pct"/>
            <w:shd w:val="clear" w:color="auto" w:fill="auto"/>
            <w:vAlign w:val="center"/>
            <w:hideMark/>
          </w:tcPr>
          <w:p w:rsidR="008429C5" w:rsidRPr="00F07B8F" w:rsidRDefault="008429C5" w:rsidP="008429C5">
            <w:pPr>
              <w:rPr>
                <w:rFonts w:ascii="Arial" w:hAnsi="Arial" w:cs="Arial"/>
                <w:sz w:val="18"/>
                <w:szCs w:val="18"/>
              </w:rPr>
            </w:pPr>
            <w:r w:rsidRPr="00F07B8F">
              <w:rPr>
                <w:rFonts w:ascii="Arial" w:hAnsi="Arial" w:cs="Arial"/>
                <w:sz w:val="18"/>
                <w:szCs w:val="18"/>
              </w:rPr>
              <w:t>Фельдшерский или фельдшерско-акушерский пункт</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объект</w:t>
            </w:r>
          </w:p>
        </w:tc>
        <w:tc>
          <w:tcPr>
            <w:tcW w:w="883" w:type="pct"/>
            <w:gridSpan w:val="2"/>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по заданию на проектирование</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5</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747"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строительство ФАП в с</w:t>
            </w:r>
            <w:proofErr w:type="gramStart"/>
            <w:r w:rsidRPr="00F07B8F">
              <w:rPr>
                <w:rFonts w:ascii="Arial" w:hAnsi="Arial" w:cs="Arial"/>
                <w:sz w:val="18"/>
                <w:szCs w:val="18"/>
              </w:rPr>
              <w:t>.О</w:t>
            </w:r>
            <w:proofErr w:type="gramEnd"/>
            <w:r w:rsidRPr="00F07B8F">
              <w:rPr>
                <w:rFonts w:ascii="Arial" w:hAnsi="Arial" w:cs="Arial"/>
                <w:sz w:val="18"/>
                <w:szCs w:val="18"/>
              </w:rPr>
              <w:t>льховка</w:t>
            </w:r>
          </w:p>
        </w:tc>
        <w:tc>
          <w:tcPr>
            <w:tcW w:w="758"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r>
      <w:tr w:rsidR="008429C5" w:rsidRPr="00F07B8F" w:rsidTr="008429C5">
        <w:trPr>
          <w:trHeight w:val="510"/>
        </w:trPr>
        <w:tc>
          <w:tcPr>
            <w:tcW w:w="15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3</w:t>
            </w:r>
          </w:p>
        </w:tc>
        <w:tc>
          <w:tcPr>
            <w:tcW w:w="744" w:type="pct"/>
            <w:shd w:val="clear" w:color="auto" w:fill="auto"/>
            <w:vAlign w:val="center"/>
            <w:hideMark/>
          </w:tcPr>
          <w:p w:rsidR="008429C5" w:rsidRPr="00F07B8F" w:rsidRDefault="008429C5" w:rsidP="008429C5">
            <w:pPr>
              <w:rPr>
                <w:rFonts w:ascii="Arial" w:hAnsi="Arial" w:cs="Arial"/>
                <w:sz w:val="18"/>
                <w:szCs w:val="18"/>
              </w:rPr>
            </w:pPr>
            <w:r w:rsidRPr="00F07B8F">
              <w:rPr>
                <w:rFonts w:ascii="Arial" w:hAnsi="Arial" w:cs="Arial"/>
                <w:sz w:val="18"/>
                <w:szCs w:val="18"/>
              </w:rPr>
              <w:t>Выдвижной пункт медицинской помощи</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автомобиль</w:t>
            </w:r>
          </w:p>
        </w:tc>
        <w:tc>
          <w:tcPr>
            <w:tcW w:w="34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0,2</w:t>
            </w:r>
          </w:p>
        </w:tc>
        <w:tc>
          <w:tcPr>
            <w:tcW w:w="542"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на 1 тыс. чел.</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0,2</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0,0</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0,2</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100,0</w:t>
            </w:r>
          </w:p>
        </w:tc>
        <w:tc>
          <w:tcPr>
            <w:tcW w:w="747"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758"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r>
      <w:tr w:rsidR="008429C5" w:rsidRPr="00F07B8F" w:rsidTr="008429C5">
        <w:trPr>
          <w:trHeight w:val="255"/>
        </w:trPr>
        <w:tc>
          <w:tcPr>
            <w:tcW w:w="15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4</w:t>
            </w:r>
          </w:p>
        </w:tc>
        <w:tc>
          <w:tcPr>
            <w:tcW w:w="744" w:type="pct"/>
            <w:shd w:val="clear" w:color="auto" w:fill="auto"/>
            <w:vAlign w:val="center"/>
            <w:hideMark/>
          </w:tcPr>
          <w:p w:rsidR="008429C5" w:rsidRPr="00F07B8F" w:rsidRDefault="008429C5" w:rsidP="008429C5">
            <w:pPr>
              <w:rPr>
                <w:rFonts w:ascii="Arial" w:hAnsi="Arial" w:cs="Arial"/>
                <w:sz w:val="18"/>
                <w:szCs w:val="18"/>
              </w:rPr>
            </w:pPr>
            <w:r w:rsidRPr="00F07B8F">
              <w:rPr>
                <w:rFonts w:ascii="Arial" w:hAnsi="Arial" w:cs="Arial"/>
                <w:sz w:val="18"/>
                <w:szCs w:val="18"/>
              </w:rPr>
              <w:t>Аптеки</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объект</w:t>
            </w:r>
          </w:p>
        </w:tc>
        <w:tc>
          <w:tcPr>
            <w:tcW w:w="34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0,16</w:t>
            </w:r>
          </w:p>
        </w:tc>
        <w:tc>
          <w:tcPr>
            <w:tcW w:w="542"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на 1 тыс. чел.</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0,2</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0,0</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0,2</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100</w:t>
            </w:r>
          </w:p>
        </w:tc>
        <w:tc>
          <w:tcPr>
            <w:tcW w:w="747"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758"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r>
      <w:tr w:rsidR="008429C5" w:rsidRPr="00F07B8F" w:rsidTr="008429C5">
        <w:trPr>
          <w:trHeight w:val="315"/>
        </w:trPr>
        <w:tc>
          <w:tcPr>
            <w:tcW w:w="5000" w:type="pct"/>
            <w:gridSpan w:val="12"/>
            <w:shd w:val="clear" w:color="auto" w:fill="auto"/>
            <w:vAlign w:val="center"/>
            <w:hideMark/>
          </w:tcPr>
          <w:p w:rsidR="008429C5" w:rsidRPr="00F07B8F" w:rsidRDefault="008429C5" w:rsidP="008429C5">
            <w:pPr>
              <w:jc w:val="center"/>
              <w:rPr>
                <w:rFonts w:ascii="Arial" w:hAnsi="Arial" w:cs="Arial"/>
                <w:b/>
                <w:bCs/>
                <w:sz w:val="18"/>
                <w:szCs w:val="18"/>
              </w:rPr>
            </w:pPr>
            <w:r w:rsidRPr="00F07B8F">
              <w:rPr>
                <w:rFonts w:ascii="Arial" w:hAnsi="Arial" w:cs="Arial"/>
                <w:b/>
                <w:bCs/>
                <w:sz w:val="18"/>
                <w:szCs w:val="18"/>
              </w:rPr>
              <w:t>Спортивные сооружения</w:t>
            </w:r>
          </w:p>
        </w:tc>
      </w:tr>
      <w:tr w:rsidR="008429C5" w:rsidRPr="00F07B8F" w:rsidTr="008429C5">
        <w:trPr>
          <w:trHeight w:val="765"/>
        </w:trPr>
        <w:tc>
          <w:tcPr>
            <w:tcW w:w="15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w:t>
            </w:r>
          </w:p>
        </w:tc>
        <w:tc>
          <w:tcPr>
            <w:tcW w:w="744" w:type="pct"/>
            <w:shd w:val="clear" w:color="auto" w:fill="auto"/>
            <w:vAlign w:val="center"/>
            <w:hideMark/>
          </w:tcPr>
          <w:p w:rsidR="008429C5" w:rsidRPr="00F07B8F" w:rsidRDefault="008429C5" w:rsidP="008429C5">
            <w:pPr>
              <w:rPr>
                <w:rFonts w:ascii="Arial" w:hAnsi="Arial" w:cs="Arial"/>
                <w:sz w:val="18"/>
                <w:szCs w:val="18"/>
              </w:rPr>
            </w:pPr>
            <w:r w:rsidRPr="00F07B8F">
              <w:rPr>
                <w:rFonts w:ascii="Arial" w:hAnsi="Arial" w:cs="Arial"/>
                <w:sz w:val="18"/>
                <w:szCs w:val="18"/>
              </w:rPr>
              <w:t>Территория плоскостных спортивных сооружений (на 1 тыс. чел.)</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га</w:t>
            </w:r>
          </w:p>
        </w:tc>
        <w:tc>
          <w:tcPr>
            <w:tcW w:w="34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0,7</w:t>
            </w:r>
          </w:p>
        </w:tc>
        <w:tc>
          <w:tcPr>
            <w:tcW w:w="542"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на 1 тыс. чел.</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0,9</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0,2</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23,0</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0,7</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77,0</w:t>
            </w:r>
          </w:p>
        </w:tc>
        <w:tc>
          <w:tcPr>
            <w:tcW w:w="747" w:type="pct"/>
            <w:vMerge w:val="restar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строительство 3-х спортивных площадок в  с</w:t>
            </w:r>
            <w:proofErr w:type="gramStart"/>
            <w:r w:rsidRPr="00F07B8F">
              <w:rPr>
                <w:rFonts w:ascii="Arial" w:hAnsi="Arial" w:cs="Arial"/>
                <w:sz w:val="18"/>
                <w:szCs w:val="18"/>
              </w:rPr>
              <w:t>.О</w:t>
            </w:r>
            <w:proofErr w:type="gramEnd"/>
            <w:r w:rsidRPr="00F07B8F">
              <w:rPr>
                <w:rFonts w:ascii="Arial" w:hAnsi="Arial" w:cs="Arial"/>
                <w:sz w:val="18"/>
                <w:szCs w:val="18"/>
              </w:rPr>
              <w:t>льховка, д. Красная Поляна, с.Надейка</w:t>
            </w:r>
          </w:p>
        </w:tc>
        <w:tc>
          <w:tcPr>
            <w:tcW w:w="758"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r>
      <w:tr w:rsidR="008429C5" w:rsidRPr="00F07B8F" w:rsidTr="008429C5">
        <w:trPr>
          <w:trHeight w:val="420"/>
        </w:trPr>
        <w:tc>
          <w:tcPr>
            <w:tcW w:w="15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2</w:t>
            </w:r>
          </w:p>
        </w:tc>
        <w:tc>
          <w:tcPr>
            <w:tcW w:w="744" w:type="pct"/>
            <w:shd w:val="clear" w:color="auto" w:fill="auto"/>
            <w:vAlign w:val="center"/>
            <w:hideMark/>
          </w:tcPr>
          <w:p w:rsidR="008429C5" w:rsidRPr="00F07B8F" w:rsidRDefault="008429C5" w:rsidP="008429C5">
            <w:pPr>
              <w:rPr>
                <w:rFonts w:ascii="Arial" w:hAnsi="Arial" w:cs="Arial"/>
                <w:sz w:val="18"/>
                <w:szCs w:val="18"/>
              </w:rPr>
            </w:pPr>
            <w:r w:rsidRPr="00F07B8F">
              <w:rPr>
                <w:rFonts w:ascii="Arial" w:hAnsi="Arial" w:cs="Arial"/>
                <w:sz w:val="18"/>
                <w:szCs w:val="18"/>
              </w:rPr>
              <w:t xml:space="preserve">Спортивные залы, в том числе:         </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м</w:t>
            </w:r>
            <w:proofErr w:type="gramStart"/>
            <w:r w:rsidRPr="00F07B8F">
              <w:rPr>
                <w:rFonts w:ascii="Arial" w:hAnsi="Arial" w:cs="Arial"/>
                <w:sz w:val="18"/>
                <w:szCs w:val="18"/>
                <w:vertAlign w:val="superscript"/>
              </w:rPr>
              <w:t>2</w:t>
            </w:r>
            <w:proofErr w:type="gramEnd"/>
            <w:r w:rsidRPr="00F07B8F">
              <w:rPr>
                <w:rFonts w:ascii="Arial" w:hAnsi="Arial" w:cs="Arial"/>
                <w:sz w:val="18"/>
                <w:szCs w:val="18"/>
              </w:rPr>
              <w:t xml:space="preserve"> площ. зала </w:t>
            </w:r>
          </w:p>
        </w:tc>
        <w:tc>
          <w:tcPr>
            <w:tcW w:w="34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1,4</w:t>
            </w:r>
          </w:p>
        </w:tc>
        <w:tc>
          <w:tcPr>
            <w:tcW w:w="542"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на 1 ученика</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79</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100</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126,9</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-21,2</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-26,9</w:t>
            </w:r>
          </w:p>
        </w:tc>
        <w:tc>
          <w:tcPr>
            <w:tcW w:w="747" w:type="pct"/>
            <w:vMerge/>
            <w:vAlign w:val="center"/>
            <w:hideMark/>
          </w:tcPr>
          <w:p w:rsidR="008429C5" w:rsidRPr="00F07B8F" w:rsidRDefault="008429C5" w:rsidP="008429C5">
            <w:pPr>
              <w:rPr>
                <w:rFonts w:ascii="Arial" w:hAnsi="Arial" w:cs="Arial"/>
                <w:sz w:val="18"/>
                <w:szCs w:val="18"/>
              </w:rPr>
            </w:pPr>
          </w:p>
        </w:tc>
        <w:tc>
          <w:tcPr>
            <w:tcW w:w="758"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r>
      <w:tr w:rsidR="008429C5" w:rsidRPr="00F07B8F" w:rsidTr="008429C5">
        <w:trPr>
          <w:trHeight w:val="315"/>
        </w:trPr>
        <w:tc>
          <w:tcPr>
            <w:tcW w:w="5000" w:type="pct"/>
            <w:gridSpan w:val="12"/>
            <w:shd w:val="clear" w:color="auto" w:fill="auto"/>
            <w:vAlign w:val="center"/>
            <w:hideMark/>
          </w:tcPr>
          <w:p w:rsidR="008429C5" w:rsidRPr="00F07B8F" w:rsidRDefault="008429C5" w:rsidP="008429C5">
            <w:pPr>
              <w:keepNext/>
              <w:jc w:val="center"/>
              <w:rPr>
                <w:rFonts w:ascii="Arial" w:hAnsi="Arial" w:cs="Arial"/>
                <w:b/>
                <w:bCs/>
                <w:sz w:val="18"/>
                <w:szCs w:val="18"/>
              </w:rPr>
            </w:pPr>
            <w:r w:rsidRPr="00F07B8F">
              <w:rPr>
                <w:rFonts w:ascii="Arial" w:hAnsi="Arial" w:cs="Arial"/>
                <w:b/>
                <w:bCs/>
                <w:sz w:val="18"/>
                <w:szCs w:val="18"/>
              </w:rPr>
              <w:t>Учреждения культуры</w:t>
            </w:r>
          </w:p>
        </w:tc>
      </w:tr>
      <w:tr w:rsidR="008429C5" w:rsidRPr="00F07B8F" w:rsidTr="008429C5">
        <w:trPr>
          <w:trHeight w:val="765"/>
        </w:trPr>
        <w:tc>
          <w:tcPr>
            <w:tcW w:w="15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w:t>
            </w:r>
          </w:p>
        </w:tc>
        <w:tc>
          <w:tcPr>
            <w:tcW w:w="744" w:type="pct"/>
            <w:shd w:val="clear" w:color="auto" w:fill="auto"/>
            <w:vAlign w:val="center"/>
            <w:hideMark/>
          </w:tcPr>
          <w:p w:rsidR="008429C5" w:rsidRPr="00F07B8F" w:rsidRDefault="008429C5" w:rsidP="008429C5">
            <w:pPr>
              <w:rPr>
                <w:rFonts w:ascii="Arial" w:hAnsi="Arial" w:cs="Arial"/>
                <w:sz w:val="18"/>
                <w:szCs w:val="18"/>
              </w:rPr>
            </w:pPr>
            <w:r w:rsidRPr="00F07B8F">
              <w:rPr>
                <w:rFonts w:ascii="Arial" w:hAnsi="Arial" w:cs="Arial"/>
                <w:sz w:val="18"/>
                <w:szCs w:val="18"/>
              </w:rPr>
              <w:t>Клубы сельских поселений</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мест</w:t>
            </w:r>
          </w:p>
        </w:tc>
        <w:tc>
          <w:tcPr>
            <w:tcW w:w="34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230</w:t>
            </w:r>
          </w:p>
        </w:tc>
        <w:tc>
          <w:tcPr>
            <w:tcW w:w="542"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 xml:space="preserve">при численности населения свыше 200 до 1000 чел.       </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285</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400</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140,3</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-114,8</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(38)</w:t>
            </w:r>
          </w:p>
        </w:tc>
        <w:tc>
          <w:tcPr>
            <w:tcW w:w="747"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капитальный ремонт  клубов</w:t>
            </w:r>
          </w:p>
        </w:tc>
        <w:tc>
          <w:tcPr>
            <w:tcW w:w="758"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r>
      <w:tr w:rsidR="008429C5" w:rsidRPr="00F07B8F" w:rsidTr="008429C5">
        <w:trPr>
          <w:trHeight w:val="510"/>
        </w:trPr>
        <w:tc>
          <w:tcPr>
            <w:tcW w:w="15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lastRenderedPageBreak/>
              <w:t>2</w:t>
            </w:r>
          </w:p>
        </w:tc>
        <w:tc>
          <w:tcPr>
            <w:tcW w:w="744" w:type="pct"/>
            <w:shd w:val="clear" w:color="auto" w:fill="auto"/>
            <w:vAlign w:val="center"/>
            <w:hideMark/>
          </w:tcPr>
          <w:p w:rsidR="008429C5" w:rsidRPr="00F07B8F" w:rsidRDefault="008429C5" w:rsidP="008429C5">
            <w:pPr>
              <w:rPr>
                <w:rFonts w:ascii="Arial" w:hAnsi="Arial" w:cs="Arial"/>
                <w:sz w:val="18"/>
                <w:szCs w:val="18"/>
              </w:rPr>
            </w:pPr>
            <w:r w:rsidRPr="00F07B8F">
              <w:rPr>
                <w:rFonts w:ascii="Arial" w:hAnsi="Arial" w:cs="Arial"/>
                <w:sz w:val="18"/>
                <w:szCs w:val="18"/>
              </w:rPr>
              <w:t>Сельские массовые библиотеки</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тыс. единиц хранения/мест</w:t>
            </w:r>
          </w:p>
        </w:tc>
        <w:tc>
          <w:tcPr>
            <w:tcW w:w="34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6-7,5/5-6</w:t>
            </w:r>
          </w:p>
        </w:tc>
        <w:tc>
          <w:tcPr>
            <w:tcW w:w="542" w:type="pct"/>
            <w:shd w:val="clear" w:color="auto" w:fill="auto"/>
            <w:vAlign w:val="center"/>
            <w:hideMark/>
          </w:tcPr>
          <w:p w:rsidR="008429C5" w:rsidRPr="00F07B8F" w:rsidRDefault="008429C5" w:rsidP="008429C5">
            <w:pPr>
              <w:jc w:val="center"/>
              <w:rPr>
                <w:rFonts w:ascii="Arial" w:hAnsi="Arial" w:cs="Arial"/>
                <w:sz w:val="18"/>
                <w:szCs w:val="18"/>
              </w:rPr>
            </w:pP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7</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12</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161,3</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(5)</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-61</w:t>
            </w:r>
          </w:p>
        </w:tc>
        <w:tc>
          <w:tcPr>
            <w:tcW w:w="747"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капитальный ремонт библиотек</w:t>
            </w:r>
          </w:p>
        </w:tc>
        <w:tc>
          <w:tcPr>
            <w:tcW w:w="758"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r>
      <w:tr w:rsidR="008429C5" w:rsidRPr="00F07B8F" w:rsidTr="008429C5">
        <w:trPr>
          <w:trHeight w:val="315"/>
        </w:trPr>
        <w:tc>
          <w:tcPr>
            <w:tcW w:w="5000" w:type="pct"/>
            <w:gridSpan w:val="12"/>
            <w:shd w:val="clear" w:color="auto" w:fill="auto"/>
            <w:vAlign w:val="center"/>
            <w:hideMark/>
          </w:tcPr>
          <w:p w:rsidR="008429C5" w:rsidRPr="00F07B8F" w:rsidRDefault="008429C5" w:rsidP="008429C5">
            <w:pPr>
              <w:jc w:val="center"/>
              <w:rPr>
                <w:rFonts w:ascii="Arial" w:hAnsi="Arial" w:cs="Arial"/>
                <w:b/>
                <w:bCs/>
                <w:sz w:val="18"/>
                <w:szCs w:val="18"/>
              </w:rPr>
            </w:pPr>
            <w:r w:rsidRPr="00F07B8F">
              <w:rPr>
                <w:rFonts w:ascii="Arial" w:hAnsi="Arial" w:cs="Arial"/>
                <w:b/>
                <w:bCs/>
                <w:sz w:val="18"/>
                <w:szCs w:val="18"/>
              </w:rPr>
              <w:t>Предприятия торговли, общественного питания и бытового обслуживания</w:t>
            </w:r>
          </w:p>
        </w:tc>
      </w:tr>
      <w:tr w:rsidR="008429C5" w:rsidRPr="00F07B8F" w:rsidTr="008429C5">
        <w:trPr>
          <w:trHeight w:val="315"/>
        </w:trPr>
        <w:tc>
          <w:tcPr>
            <w:tcW w:w="156" w:type="pct"/>
            <w:vMerge w:val="restar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w:t>
            </w:r>
          </w:p>
        </w:tc>
        <w:tc>
          <w:tcPr>
            <w:tcW w:w="744" w:type="pct"/>
            <w:shd w:val="clear" w:color="auto" w:fill="auto"/>
            <w:vAlign w:val="center"/>
            <w:hideMark/>
          </w:tcPr>
          <w:p w:rsidR="008429C5" w:rsidRPr="00F07B8F" w:rsidRDefault="008429C5" w:rsidP="008429C5">
            <w:pPr>
              <w:rPr>
                <w:rFonts w:ascii="Arial" w:hAnsi="Arial" w:cs="Arial"/>
                <w:sz w:val="18"/>
                <w:szCs w:val="18"/>
              </w:rPr>
            </w:pPr>
            <w:r w:rsidRPr="00F07B8F">
              <w:rPr>
                <w:rFonts w:ascii="Arial" w:hAnsi="Arial" w:cs="Arial"/>
                <w:sz w:val="18"/>
                <w:szCs w:val="18"/>
              </w:rPr>
              <w:t xml:space="preserve">Магазины,       в том числе:          </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м</w:t>
            </w:r>
            <w:r w:rsidRPr="00F07B8F">
              <w:rPr>
                <w:rFonts w:ascii="Arial" w:hAnsi="Arial" w:cs="Arial"/>
                <w:sz w:val="18"/>
                <w:szCs w:val="18"/>
                <w:vertAlign w:val="superscript"/>
              </w:rPr>
              <w:t xml:space="preserve">2  </w:t>
            </w:r>
            <w:r w:rsidRPr="00F07B8F">
              <w:rPr>
                <w:rFonts w:ascii="Arial" w:hAnsi="Arial" w:cs="Arial"/>
                <w:sz w:val="18"/>
                <w:szCs w:val="18"/>
              </w:rPr>
              <w:t>торг</w:t>
            </w:r>
            <w:proofErr w:type="gramStart"/>
            <w:r w:rsidRPr="00F07B8F">
              <w:rPr>
                <w:rFonts w:ascii="Arial" w:hAnsi="Arial" w:cs="Arial"/>
                <w:sz w:val="18"/>
                <w:szCs w:val="18"/>
              </w:rPr>
              <w:t>.п</w:t>
            </w:r>
            <w:proofErr w:type="gramEnd"/>
            <w:r w:rsidRPr="00F07B8F">
              <w:rPr>
                <w:rFonts w:ascii="Arial" w:hAnsi="Arial" w:cs="Arial"/>
                <w:sz w:val="18"/>
                <w:szCs w:val="18"/>
              </w:rPr>
              <w:t xml:space="preserve">лощ. </w:t>
            </w:r>
          </w:p>
        </w:tc>
        <w:tc>
          <w:tcPr>
            <w:tcW w:w="34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495</w:t>
            </w:r>
          </w:p>
        </w:tc>
        <w:tc>
          <w:tcPr>
            <w:tcW w:w="542"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на 1 тыс. чел.</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614</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177,0</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28,8</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437</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71</w:t>
            </w:r>
          </w:p>
        </w:tc>
        <w:tc>
          <w:tcPr>
            <w:tcW w:w="747"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Х</w:t>
            </w:r>
          </w:p>
        </w:tc>
        <w:tc>
          <w:tcPr>
            <w:tcW w:w="758"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Х</w:t>
            </w:r>
          </w:p>
        </w:tc>
      </w:tr>
      <w:tr w:rsidR="008429C5" w:rsidRPr="00F07B8F" w:rsidTr="008429C5">
        <w:trPr>
          <w:trHeight w:val="570"/>
        </w:trPr>
        <w:tc>
          <w:tcPr>
            <w:tcW w:w="156" w:type="pct"/>
            <w:vMerge/>
            <w:vAlign w:val="center"/>
            <w:hideMark/>
          </w:tcPr>
          <w:p w:rsidR="008429C5" w:rsidRPr="00F07B8F" w:rsidRDefault="008429C5" w:rsidP="008429C5">
            <w:pPr>
              <w:rPr>
                <w:rFonts w:ascii="Arial" w:hAnsi="Arial" w:cs="Arial"/>
                <w:sz w:val="18"/>
                <w:szCs w:val="18"/>
              </w:rPr>
            </w:pPr>
          </w:p>
        </w:tc>
        <w:tc>
          <w:tcPr>
            <w:tcW w:w="744" w:type="pct"/>
            <w:shd w:val="clear" w:color="auto" w:fill="auto"/>
            <w:vAlign w:val="center"/>
            <w:hideMark/>
          </w:tcPr>
          <w:p w:rsidR="008429C5" w:rsidRPr="00F07B8F" w:rsidRDefault="008429C5" w:rsidP="008429C5">
            <w:pPr>
              <w:rPr>
                <w:rFonts w:ascii="Arial" w:hAnsi="Arial" w:cs="Arial"/>
                <w:sz w:val="18"/>
                <w:szCs w:val="18"/>
              </w:rPr>
            </w:pPr>
            <w:r w:rsidRPr="00F07B8F">
              <w:rPr>
                <w:rFonts w:ascii="Arial" w:hAnsi="Arial" w:cs="Arial"/>
                <w:sz w:val="18"/>
                <w:szCs w:val="18"/>
              </w:rPr>
              <w:t>магазин продовольственных товаров</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м</w:t>
            </w:r>
            <w:r w:rsidRPr="00F07B8F">
              <w:rPr>
                <w:rFonts w:ascii="Arial" w:hAnsi="Arial" w:cs="Arial"/>
                <w:sz w:val="18"/>
                <w:szCs w:val="18"/>
                <w:vertAlign w:val="superscript"/>
              </w:rPr>
              <w:t xml:space="preserve">2  </w:t>
            </w:r>
            <w:r w:rsidRPr="00F07B8F">
              <w:rPr>
                <w:rFonts w:ascii="Arial" w:hAnsi="Arial" w:cs="Arial"/>
                <w:sz w:val="18"/>
                <w:szCs w:val="18"/>
              </w:rPr>
              <w:t>торг</w:t>
            </w:r>
            <w:proofErr w:type="gramStart"/>
            <w:r w:rsidRPr="00F07B8F">
              <w:rPr>
                <w:rFonts w:ascii="Arial" w:hAnsi="Arial" w:cs="Arial"/>
                <w:sz w:val="18"/>
                <w:szCs w:val="18"/>
              </w:rPr>
              <w:t>.п</w:t>
            </w:r>
            <w:proofErr w:type="gramEnd"/>
            <w:r w:rsidRPr="00F07B8F">
              <w:rPr>
                <w:rFonts w:ascii="Arial" w:hAnsi="Arial" w:cs="Arial"/>
                <w:sz w:val="18"/>
                <w:szCs w:val="18"/>
              </w:rPr>
              <w:t xml:space="preserve">лощ. </w:t>
            </w:r>
          </w:p>
        </w:tc>
        <w:tc>
          <w:tcPr>
            <w:tcW w:w="34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151</w:t>
            </w:r>
          </w:p>
        </w:tc>
        <w:tc>
          <w:tcPr>
            <w:tcW w:w="542"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на 1 тыс. чел.</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187</w:t>
            </w:r>
          </w:p>
        </w:tc>
        <w:tc>
          <w:tcPr>
            <w:tcW w:w="239" w:type="pct"/>
            <w:vMerge w:val="restar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177,0</w:t>
            </w:r>
          </w:p>
        </w:tc>
        <w:tc>
          <w:tcPr>
            <w:tcW w:w="260" w:type="pct"/>
            <w:vMerge w:val="restar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Х</w:t>
            </w:r>
          </w:p>
        </w:tc>
        <w:tc>
          <w:tcPr>
            <w:tcW w:w="226" w:type="pct"/>
            <w:vMerge w:val="restar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Х</w:t>
            </w:r>
          </w:p>
        </w:tc>
        <w:tc>
          <w:tcPr>
            <w:tcW w:w="226" w:type="pct"/>
            <w:vMerge w:val="restar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Х</w:t>
            </w:r>
          </w:p>
        </w:tc>
        <w:tc>
          <w:tcPr>
            <w:tcW w:w="747" w:type="pct"/>
            <w:vMerge w:val="restar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758" w:type="pct"/>
            <w:vMerge w:val="restar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строительство 3-х магазинов по 100 м</w:t>
            </w:r>
            <w:r w:rsidRPr="00F07B8F">
              <w:rPr>
                <w:rFonts w:ascii="Arial" w:hAnsi="Arial" w:cs="Arial"/>
                <w:sz w:val="18"/>
                <w:szCs w:val="18"/>
                <w:vertAlign w:val="superscript"/>
              </w:rPr>
              <w:t xml:space="preserve">2 </w:t>
            </w:r>
            <w:r w:rsidRPr="00F07B8F">
              <w:rPr>
                <w:rFonts w:ascii="Arial" w:hAnsi="Arial" w:cs="Arial"/>
                <w:sz w:val="18"/>
                <w:szCs w:val="18"/>
              </w:rPr>
              <w:t xml:space="preserve"> торг.площ. в  с</w:t>
            </w:r>
            <w:proofErr w:type="gramStart"/>
            <w:r w:rsidRPr="00F07B8F">
              <w:rPr>
                <w:rFonts w:ascii="Arial" w:hAnsi="Arial" w:cs="Arial"/>
                <w:sz w:val="18"/>
                <w:szCs w:val="18"/>
              </w:rPr>
              <w:t>.О</w:t>
            </w:r>
            <w:proofErr w:type="gramEnd"/>
            <w:r w:rsidRPr="00F07B8F">
              <w:rPr>
                <w:rFonts w:ascii="Arial" w:hAnsi="Arial" w:cs="Arial"/>
                <w:sz w:val="18"/>
                <w:szCs w:val="18"/>
              </w:rPr>
              <w:t>льховка, д. Красная Поляна, с.Надейка</w:t>
            </w:r>
          </w:p>
        </w:tc>
      </w:tr>
      <w:tr w:rsidR="008429C5" w:rsidRPr="00F07B8F" w:rsidTr="008429C5">
        <w:trPr>
          <w:trHeight w:val="510"/>
        </w:trPr>
        <w:tc>
          <w:tcPr>
            <w:tcW w:w="156" w:type="pct"/>
            <w:vMerge/>
            <w:vAlign w:val="center"/>
            <w:hideMark/>
          </w:tcPr>
          <w:p w:rsidR="008429C5" w:rsidRPr="00F07B8F" w:rsidRDefault="008429C5" w:rsidP="008429C5">
            <w:pPr>
              <w:rPr>
                <w:rFonts w:ascii="Arial" w:hAnsi="Arial" w:cs="Arial"/>
                <w:sz w:val="18"/>
                <w:szCs w:val="18"/>
              </w:rPr>
            </w:pPr>
          </w:p>
        </w:tc>
        <w:tc>
          <w:tcPr>
            <w:tcW w:w="744" w:type="pct"/>
            <w:shd w:val="clear" w:color="auto" w:fill="auto"/>
            <w:vAlign w:val="center"/>
            <w:hideMark/>
          </w:tcPr>
          <w:p w:rsidR="008429C5" w:rsidRPr="00F07B8F" w:rsidRDefault="008429C5" w:rsidP="008429C5">
            <w:pPr>
              <w:rPr>
                <w:rFonts w:ascii="Arial" w:hAnsi="Arial" w:cs="Arial"/>
                <w:sz w:val="18"/>
                <w:szCs w:val="18"/>
              </w:rPr>
            </w:pPr>
            <w:r w:rsidRPr="00F07B8F">
              <w:rPr>
                <w:rFonts w:ascii="Arial" w:hAnsi="Arial" w:cs="Arial"/>
                <w:sz w:val="18"/>
                <w:szCs w:val="18"/>
              </w:rPr>
              <w:t>магазин непродовольственных товаров</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м</w:t>
            </w:r>
            <w:r w:rsidRPr="00F07B8F">
              <w:rPr>
                <w:rFonts w:ascii="Arial" w:hAnsi="Arial" w:cs="Arial"/>
                <w:sz w:val="18"/>
                <w:szCs w:val="18"/>
                <w:vertAlign w:val="superscript"/>
              </w:rPr>
              <w:t xml:space="preserve">2  </w:t>
            </w:r>
            <w:r w:rsidRPr="00F07B8F">
              <w:rPr>
                <w:rFonts w:ascii="Arial" w:hAnsi="Arial" w:cs="Arial"/>
                <w:sz w:val="18"/>
                <w:szCs w:val="18"/>
              </w:rPr>
              <w:t>торг</w:t>
            </w:r>
            <w:proofErr w:type="gramStart"/>
            <w:r w:rsidRPr="00F07B8F">
              <w:rPr>
                <w:rFonts w:ascii="Arial" w:hAnsi="Arial" w:cs="Arial"/>
                <w:sz w:val="18"/>
                <w:szCs w:val="18"/>
              </w:rPr>
              <w:t>.п</w:t>
            </w:r>
            <w:proofErr w:type="gramEnd"/>
            <w:r w:rsidRPr="00F07B8F">
              <w:rPr>
                <w:rFonts w:ascii="Arial" w:hAnsi="Arial" w:cs="Arial"/>
                <w:sz w:val="18"/>
                <w:szCs w:val="18"/>
              </w:rPr>
              <w:t xml:space="preserve">лощ. </w:t>
            </w:r>
          </w:p>
        </w:tc>
        <w:tc>
          <w:tcPr>
            <w:tcW w:w="34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344</w:t>
            </w:r>
          </w:p>
        </w:tc>
        <w:tc>
          <w:tcPr>
            <w:tcW w:w="542"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на 1 тыс. чел.</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427</w:t>
            </w:r>
          </w:p>
        </w:tc>
        <w:tc>
          <w:tcPr>
            <w:tcW w:w="239" w:type="pct"/>
            <w:vMerge/>
            <w:vAlign w:val="center"/>
            <w:hideMark/>
          </w:tcPr>
          <w:p w:rsidR="008429C5" w:rsidRPr="00F07B8F" w:rsidRDefault="008429C5" w:rsidP="008429C5">
            <w:pPr>
              <w:rPr>
                <w:rFonts w:ascii="Arial" w:hAnsi="Arial" w:cs="Arial"/>
                <w:sz w:val="18"/>
                <w:szCs w:val="18"/>
              </w:rPr>
            </w:pPr>
          </w:p>
        </w:tc>
        <w:tc>
          <w:tcPr>
            <w:tcW w:w="260" w:type="pct"/>
            <w:vMerge/>
            <w:vAlign w:val="center"/>
            <w:hideMark/>
          </w:tcPr>
          <w:p w:rsidR="008429C5" w:rsidRPr="00F07B8F" w:rsidRDefault="008429C5" w:rsidP="008429C5">
            <w:pPr>
              <w:rPr>
                <w:rFonts w:ascii="Arial" w:hAnsi="Arial" w:cs="Arial"/>
                <w:sz w:val="18"/>
                <w:szCs w:val="18"/>
              </w:rPr>
            </w:pPr>
          </w:p>
        </w:tc>
        <w:tc>
          <w:tcPr>
            <w:tcW w:w="226" w:type="pct"/>
            <w:vMerge/>
            <w:vAlign w:val="center"/>
            <w:hideMark/>
          </w:tcPr>
          <w:p w:rsidR="008429C5" w:rsidRPr="00F07B8F" w:rsidRDefault="008429C5" w:rsidP="008429C5">
            <w:pPr>
              <w:rPr>
                <w:rFonts w:ascii="Arial" w:hAnsi="Arial" w:cs="Arial"/>
                <w:sz w:val="18"/>
                <w:szCs w:val="18"/>
              </w:rPr>
            </w:pPr>
          </w:p>
        </w:tc>
        <w:tc>
          <w:tcPr>
            <w:tcW w:w="226" w:type="pct"/>
            <w:vMerge/>
            <w:vAlign w:val="center"/>
            <w:hideMark/>
          </w:tcPr>
          <w:p w:rsidR="008429C5" w:rsidRPr="00F07B8F" w:rsidRDefault="008429C5" w:rsidP="008429C5">
            <w:pPr>
              <w:rPr>
                <w:rFonts w:ascii="Arial" w:hAnsi="Arial" w:cs="Arial"/>
                <w:sz w:val="18"/>
                <w:szCs w:val="18"/>
              </w:rPr>
            </w:pPr>
          </w:p>
        </w:tc>
        <w:tc>
          <w:tcPr>
            <w:tcW w:w="747" w:type="pct"/>
            <w:vMerge/>
            <w:vAlign w:val="center"/>
            <w:hideMark/>
          </w:tcPr>
          <w:p w:rsidR="008429C5" w:rsidRPr="00F07B8F" w:rsidRDefault="008429C5" w:rsidP="008429C5">
            <w:pPr>
              <w:rPr>
                <w:rFonts w:ascii="Arial" w:hAnsi="Arial" w:cs="Arial"/>
                <w:sz w:val="18"/>
                <w:szCs w:val="18"/>
              </w:rPr>
            </w:pPr>
          </w:p>
        </w:tc>
        <w:tc>
          <w:tcPr>
            <w:tcW w:w="758" w:type="pct"/>
            <w:vMerge/>
            <w:vAlign w:val="center"/>
            <w:hideMark/>
          </w:tcPr>
          <w:p w:rsidR="008429C5" w:rsidRPr="00F07B8F" w:rsidRDefault="008429C5" w:rsidP="008429C5">
            <w:pPr>
              <w:rPr>
                <w:rFonts w:ascii="Arial" w:hAnsi="Arial" w:cs="Arial"/>
                <w:sz w:val="18"/>
                <w:szCs w:val="18"/>
              </w:rPr>
            </w:pPr>
          </w:p>
        </w:tc>
      </w:tr>
      <w:tr w:rsidR="008429C5" w:rsidRPr="00F07B8F" w:rsidTr="008429C5">
        <w:trPr>
          <w:trHeight w:val="315"/>
        </w:trPr>
        <w:tc>
          <w:tcPr>
            <w:tcW w:w="15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2</w:t>
            </w:r>
          </w:p>
        </w:tc>
        <w:tc>
          <w:tcPr>
            <w:tcW w:w="744" w:type="pct"/>
            <w:shd w:val="clear" w:color="auto" w:fill="auto"/>
            <w:vAlign w:val="center"/>
            <w:hideMark/>
          </w:tcPr>
          <w:p w:rsidR="008429C5" w:rsidRPr="00F07B8F" w:rsidRDefault="008429C5" w:rsidP="008429C5">
            <w:pPr>
              <w:rPr>
                <w:rFonts w:ascii="Arial" w:hAnsi="Arial" w:cs="Arial"/>
                <w:sz w:val="18"/>
                <w:szCs w:val="18"/>
              </w:rPr>
            </w:pPr>
            <w:r w:rsidRPr="00F07B8F">
              <w:rPr>
                <w:rFonts w:ascii="Arial" w:hAnsi="Arial" w:cs="Arial"/>
                <w:sz w:val="18"/>
                <w:szCs w:val="18"/>
              </w:rPr>
              <w:t xml:space="preserve">Мелкооптовый рынок, ярмарка     </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м</w:t>
            </w:r>
            <w:r w:rsidRPr="00F07B8F">
              <w:rPr>
                <w:rFonts w:ascii="Arial" w:hAnsi="Arial" w:cs="Arial"/>
                <w:sz w:val="18"/>
                <w:szCs w:val="18"/>
                <w:vertAlign w:val="superscript"/>
              </w:rPr>
              <w:t xml:space="preserve">2  </w:t>
            </w:r>
            <w:r w:rsidRPr="00F07B8F">
              <w:rPr>
                <w:rFonts w:ascii="Arial" w:hAnsi="Arial" w:cs="Arial"/>
                <w:sz w:val="18"/>
                <w:szCs w:val="18"/>
              </w:rPr>
              <w:t>торг</w:t>
            </w:r>
            <w:proofErr w:type="gramStart"/>
            <w:r w:rsidRPr="00F07B8F">
              <w:rPr>
                <w:rFonts w:ascii="Arial" w:hAnsi="Arial" w:cs="Arial"/>
                <w:sz w:val="18"/>
                <w:szCs w:val="18"/>
              </w:rPr>
              <w:t>.п</w:t>
            </w:r>
            <w:proofErr w:type="gramEnd"/>
            <w:r w:rsidRPr="00F07B8F">
              <w:rPr>
                <w:rFonts w:ascii="Arial" w:hAnsi="Arial" w:cs="Arial"/>
                <w:sz w:val="18"/>
                <w:szCs w:val="18"/>
              </w:rPr>
              <w:t xml:space="preserve">лощ. </w:t>
            </w:r>
          </w:p>
        </w:tc>
        <w:tc>
          <w:tcPr>
            <w:tcW w:w="883" w:type="pct"/>
            <w:gridSpan w:val="2"/>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по заданию на проектирование</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 </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747"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758"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r>
      <w:tr w:rsidR="008429C5" w:rsidRPr="00F07B8F" w:rsidTr="008429C5">
        <w:trPr>
          <w:trHeight w:val="510"/>
        </w:trPr>
        <w:tc>
          <w:tcPr>
            <w:tcW w:w="15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3</w:t>
            </w:r>
          </w:p>
        </w:tc>
        <w:tc>
          <w:tcPr>
            <w:tcW w:w="744" w:type="pct"/>
            <w:shd w:val="clear" w:color="auto" w:fill="auto"/>
            <w:vAlign w:val="center"/>
            <w:hideMark/>
          </w:tcPr>
          <w:p w:rsidR="008429C5" w:rsidRPr="00F07B8F" w:rsidRDefault="008429C5" w:rsidP="008429C5">
            <w:pPr>
              <w:rPr>
                <w:rFonts w:ascii="Arial" w:hAnsi="Arial" w:cs="Arial"/>
                <w:sz w:val="18"/>
                <w:szCs w:val="18"/>
              </w:rPr>
            </w:pPr>
            <w:r w:rsidRPr="00F07B8F">
              <w:rPr>
                <w:rFonts w:ascii="Arial" w:hAnsi="Arial" w:cs="Arial"/>
                <w:sz w:val="18"/>
                <w:szCs w:val="18"/>
              </w:rPr>
              <w:t>Предприятия бытового обслуживания</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раб</w:t>
            </w:r>
            <w:proofErr w:type="gramStart"/>
            <w:r w:rsidRPr="00F07B8F">
              <w:rPr>
                <w:rFonts w:ascii="Arial" w:hAnsi="Arial" w:cs="Arial"/>
                <w:sz w:val="18"/>
                <w:szCs w:val="18"/>
              </w:rPr>
              <w:t>.</w:t>
            </w:r>
            <w:proofErr w:type="gramEnd"/>
            <w:r w:rsidRPr="00F07B8F">
              <w:rPr>
                <w:rFonts w:ascii="Arial" w:hAnsi="Arial" w:cs="Arial"/>
                <w:sz w:val="18"/>
                <w:szCs w:val="18"/>
              </w:rPr>
              <w:t xml:space="preserve"> </w:t>
            </w:r>
            <w:proofErr w:type="gramStart"/>
            <w:r w:rsidRPr="00F07B8F">
              <w:rPr>
                <w:rFonts w:ascii="Arial" w:hAnsi="Arial" w:cs="Arial"/>
                <w:sz w:val="18"/>
                <w:szCs w:val="18"/>
              </w:rPr>
              <w:t>м</w:t>
            </w:r>
            <w:proofErr w:type="gramEnd"/>
            <w:r w:rsidRPr="00F07B8F">
              <w:rPr>
                <w:rFonts w:ascii="Arial" w:hAnsi="Arial" w:cs="Arial"/>
                <w:sz w:val="18"/>
                <w:szCs w:val="18"/>
              </w:rPr>
              <w:t xml:space="preserve">ест </w:t>
            </w:r>
          </w:p>
        </w:tc>
        <w:tc>
          <w:tcPr>
            <w:tcW w:w="34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7</w:t>
            </w:r>
          </w:p>
        </w:tc>
        <w:tc>
          <w:tcPr>
            <w:tcW w:w="542"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на 1 тыс. чел.</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9</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9</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100</w:t>
            </w:r>
          </w:p>
        </w:tc>
        <w:tc>
          <w:tcPr>
            <w:tcW w:w="747"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758"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r>
      <w:tr w:rsidR="008429C5" w:rsidRPr="00F07B8F" w:rsidTr="008429C5">
        <w:trPr>
          <w:trHeight w:val="510"/>
        </w:trPr>
        <w:tc>
          <w:tcPr>
            <w:tcW w:w="15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4</w:t>
            </w:r>
          </w:p>
        </w:tc>
        <w:tc>
          <w:tcPr>
            <w:tcW w:w="744" w:type="pct"/>
            <w:shd w:val="clear" w:color="auto" w:fill="auto"/>
            <w:vAlign w:val="center"/>
            <w:hideMark/>
          </w:tcPr>
          <w:p w:rsidR="008429C5" w:rsidRPr="00F07B8F" w:rsidRDefault="008429C5" w:rsidP="008429C5">
            <w:pPr>
              <w:rPr>
                <w:rFonts w:ascii="Arial" w:hAnsi="Arial" w:cs="Arial"/>
                <w:sz w:val="18"/>
                <w:szCs w:val="18"/>
              </w:rPr>
            </w:pPr>
            <w:r w:rsidRPr="00F07B8F">
              <w:rPr>
                <w:rFonts w:ascii="Arial" w:hAnsi="Arial" w:cs="Arial"/>
                <w:sz w:val="18"/>
                <w:szCs w:val="18"/>
              </w:rPr>
              <w:t xml:space="preserve"> Предприятия общественного питания</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 xml:space="preserve">пос. мест </w:t>
            </w:r>
          </w:p>
        </w:tc>
        <w:tc>
          <w:tcPr>
            <w:tcW w:w="34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40</w:t>
            </w:r>
          </w:p>
        </w:tc>
        <w:tc>
          <w:tcPr>
            <w:tcW w:w="542"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на 1 тыс. чел.</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50</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16</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32,3</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34</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68</w:t>
            </w:r>
          </w:p>
        </w:tc>
        <w:tc>
          <w:tcPr>
            <w:tcW w:w="747"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758"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строительство кафе на 30 мест в с</w:t>
            </w:r>
            <w:proofErr w:type="gramStart"/>
            <w:r w:rsidRPr="00F07B8F">
              <w:rPr>
                <w:rFonts w:ascii="Arial" w:hAnsi="Arial" w:cs="Arial"/>
                <w:sz w:val="18"/>
                <w:szCs w:val="18"/>
              </w:rPr>
              <w:t>.О</w:t>
            </w:r>
            <w:proofErr w:type="gramEnd"/>
            <w:r w:rsidRPr="00F07B8F">
              <w:rPr>
                <w:rFonts w:ascii="Arial" w:hAnsi="Arial" w:cs="Arial"/>
                <w:sz w:val="18"/>
                <w:szCs w:val="18"/>
              </w:rPr>
              <w:t>льховка</w:t>
            </w:r>
          </w:p>
        </w:tc>
      </w:tr>
      <w:tr w:rsidR="008429C5" w:rsidRPr="00F07B8F" w:rsidTr="008429C5">
        <w:trPr>
          <w:trHeight w:val="255"/>
        </w:trPr>
        <w:tc>
          <w:tcPr>
            <w:tcW w:w="15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5</w:t>
            </w:r>
          </w:p>
        </w:tc>
        <w:tc>
          <w:tcPr>
            <w:tcW w:w="744" w:type="pct"/>
            <w:shd w:val="clear" w:color="auto" w:fill="auto"/>
            <w:vAlign w:val="center"/>
            <w:hideMark/>
          </w:tcPr>
          <w:p w:rsidR="008429C5" w:rsidRPr="00F07B8F" w:rsidRDefault="008429C5" w:rsidP="008429C5">
            <w:pPr>
              <w:rPr>
                <w:rFonts w:ascii="Arial" w:hAnsi="Arial" w:cs="Arial"/>
                <w:sz w:val="18"/>
                <w:szCs w:val="18"/>
              </w:rPr>
            </w:pPr>
            <w:r w:rsidRPr="00F07B8F">
              <w:rPr>
                <w:rFonts w:ascii="Arial" w:hAnsi="Arial" w:cs="Arial"/>
                <w:sz w:val="18"/>
                <w:szCs w:val="18"/>
              </w:rPr>
              <w:t>Банно-оздоровительный комплекс</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помывочное место</w:t>
            </w:r>
          </w:p>
        </w:tc>
        <w:tc>
          <w:tcPr>
            <w:tcW w:w="34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7</w:t>
            </w:r>
          </w:p>
        </w:tc>
        <w:tc>
          <w:tcPr>
            <w:tcW w:w="542"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на 1 тыс. чел.</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9</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9</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100</w:t>
            </w:r>
          </w:p>
        </w:tc>
        <w:tc>
          <w:tcPr>
            <w:tcW w:w="1505" w:type="pct"/>
            <w:gridSpan w:val="2"/>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r>
      <w:tr w:rsidR="008429C5" w:rsidRPr="00F07B8F" w:rsidTr="008429C5">
        <w:trPr>
          <w:trHeight w:val="315"/>
        </w:trPr>
        <w:tc>
          <w:tcPr>
            <w:tcW w:w="5000" w:type="pct"/>
            <w:gridSpan w:val="12"/>
            <w:shd w:val="clear" w:color="auto" w:fill="auto"/>
            <w:vAlign w:val="center"/>
            <w:hideMark/>
          </w:tcPr>
          <w:p w:rsidR="008429C5" w:rsidRPr="00F07B8F" w:rsidRDefault="008429C5" w:rsidP="008429C5">
            <w:pPr>
              <w:jc w:val="center"/>
              <w:rPr>
                <w:rFonts w:ascii="Arial" w:hAnsi="Arial" w:cs="Arial"/>
                <w:b/>
                <w:bCs/>
                <w:sz w:val="18"/>
                <w:szCs w:val="18"/>
              </w:rPr>
            </w:pPr>
            <w:r w:rsidRPr="00F07B8F">
              <w:rPr>
                <w:rFonts w:ascii="Arial" w:hAnsi="Arial" w:cs="Arial"/>
                <w:b/>
                <w:bCs/>
                <w:sz w:val="18"/>
                <w:szCs w:val="18"/>
              </w:rPr>
              <w:t>Административно-деловые, коммунальные объекты</w:t>
            </w:r>
          </w:p>
        </w:tc>
      </w:tr>
      <w:tr w:rsidR="008429C5" w:rsidRPr="00F07B8F" w:rsidTr="008429C5">
        <w:trPr>
          <w:trHeight w:val="840"/>
        </w:trPr>
        <w:tc>
          <w:tcPr>
            <w:tcW w:w="15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w:t>
            </w:r>
          </w:p>
        </w:tc>
        <w:tc>
          <w:tcPr>
            <w:tcW w:w="744"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Административно-управленческое учреждение</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объект</w:t>
            </w:r>
          </w:p>
        </w:tc>
        <w:tc>
          <w:tcPr>
            <w:tcW w:w="883" w:type="pct"/>
            <w:gridSpan w:val="2"/>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по заданию на проектирование</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747"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758"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r>
      <w:tr w:rsidR="008429C5" w:rsidRPr="00F07B8F" w:rsidTr="008429C5">
        <w:trPr>
          <w:trHeight w:val="840"/>
        </w:trPr>
        <w:tc>
          <w:tcPr>
            <w:tcW w:w="15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2</w:t>
            </w:r>
          </w:p>
        </w:tc>
        <w:tc>
          <w:tcPr>
            <w:tcW w:w="744"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Отделения связи</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 xml:space="preserve">объект </w:t>
            </w:r>
          </w:p>
        </w:tc>
        <w:tc>
          <w:tcPr>
            <w:tcW w:w="883" w:type="pct"/>
            <w:gridSpan w:val="2"/>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 на 0,5-6 тыс</w:t>
            </w:r>
            <w:proofErr w:type="gramStart"/>
            <w:r w:rsidRPr="00F07B8F">
              <w:rPr>
                <w:rFonts w:ascii="Arial" w:hAnsi="Arial" w:cs="Arial"/>
                <w:sz w:val="18"/>
                <w:szCs w:val="18"/>
              </w:rPr>
              <w:t>.ч</w:t>
            </w:r>
            <w:proofErr w:type="gramEnd"/>
            <w:r w:rsidRPr="00F07B8F">
              <w:rPr>
                <w:rFonts w:ascii="Arial" w:hAnsi="Arial" w:cs="Arial"/>
                <w:sz w:val="18"/>
                <w:szCs w:val="18"/>
              </w:rPr>
              <w:t>ел.</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3</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100</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747"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758"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r>
      <w:tr w:rsidR="008429C5" w:rsidRPr="00F07B8F" w:rsidTr="008429C5">
        <w:trPr>
          <w:trHeight w:val="386"/>
        </w:trPr>
        <w:tc>
          <w:tcPr>
            <w:tcW w:w="15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3</w:t>
            </w:r>
          </w:p>
        </w:tc>
        <w:tc>
          <w:tcPr>
            <w:tcW w:w="744"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Отделение, филиал  банка</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опер</w:t>
            </w:r>
            <w:proofErr w:type="gramStart"/>
            <w:r w:rsidRPr="00F07B8F">
              <w:rPr>
                <w:rFonts w:ascii="Arial" w:hAnsi="Arial" w:cs="Arial"/>
                <w:sz w:val="18"/>
                <w:szCs w:val="18"/>
              </w:rPr>
              <w:t>.</w:t>
            </w:r>
            <w:proofErr w:type="gramEnd"/>
            <w:r w:rsidRPr="00F07B8F">
              <w:rPr>
                <w:rFonts w:ascii="Arial" w:hAnsi="Arial" w:cs="Arial"/>
                <w:sz w:val="18"/>
                <w:szCs w:val="18"/>
              </w:rPr>
              <w:t xml:space="preserve"> </w:t>
            </w:r>
            <w:proofErr w:type="gramStart"/>
            <w:r w:rsidRPr="00F07B8F">
              <w:rPr>
                <w:rFonts w:ascii="Arial" w:hAnsi="Arial" w:cs="Arial"/>
                <w:sz w:val="18"/>
                <w:szCs w:val="18"/>
              </w:rPr>
              <w:t>м</w:t>
            </w:r>
            <w:proofErr w:type="gramEnd"/>
            <w:r w:rsidRPr="00F07B8F">
              <w:rPr>
                <w:rFonts w:ascii="Arial" w:hAnsi="Arial" w:cs="Arial"/>
                <w:sz w:val="18"/>
                <w:szCs w:val="18"/>
              </w:rPr>
              <w:t>есто</w:t>
            </w:r>
          </w:p>
        </w:tc>
        <w:tc>
          <w:tcPr>
            <w:tcW w:w="883" w:type="pct"/>
            <w:gridSpan w:val="2"/>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0,5</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0,6</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0,6</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100</w:t>
            </w:r>
          </w:p>
        </w:tc>
        <w:tc>
          <w:tcPr>
            <w:tcW w:w="1505" w:type="pct"/>
            <w:gridSpan w:val="2"/>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r>
      <w:tr w:rsidR="008429C5" w:rsidRPr="00F07B8F" w:rsidTr="008429C5">
        <w:trPr>
          <w:trHeight w:val="840"/>
        </w:trPr>
        <w:tc>
          <w:tcPr>
            <w:tcW w:w="15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4</w:t>
            </w:r>
          </w:p>
        </w:tc>
        <w:tc>
          <w:tcPr>
            <w:tcW w:w="744"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 xml:space="preserve">Пожарное депо      </w:t>
            </w:r>
          </w:p>
        </w:tc>
        <w:tc>
          <w:tcPr>
            <w:tcW w:w="49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пожарный автомобиль</w:t>
            </w:r>
          </w:p>
        </w:tc>
        <w:tc>
          <w:tcPr>
            <w:tcW w:w="883" w:type="pct"/>
            <w:gridSpan w:val="2"/>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 xml:space="preserve">По НПБ 101-95     </w:t>
            </w:r>
          </w:p>
        </w:tc>
        <w:tc>
          <w:tcPr>
            <w:tcW w:w="271"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39"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60"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226"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747"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c>
          <w:tcPr>
            <w:tcW w:w="758" w:type="pct"/>
            <w:shd w:val="clear" w:color="auto" w:fill="auto"/>
            <w:vAlign w:val="center"/>
            <w:hideMark/>
          </w:tcPr>
          <w:p w:rsidR="008429C5" w:rsidRPr="00F07B8F" w:rsidRDefault="008429C5" w:rsidP="008429C5">
            <w:pPr>
              <w:jc w:val="center"/>
              <w:rPr>
                <w:rFonts w:ascii="Arial" w:hAnsi="Arial" w:cs="Arial"/>
                <w:sz w:val="18"/>
                <w:szCs w:val="18"/>
              </w:rPr>
            </w:pPr>
            <w:r w:rsidRPr="00F07B8F">
              <w:rPr>
                <w:rFonts w:ascii="Arial" w:hAnsi="Arial" w:cs="Arial"/>
                <w:sz w:val="18"/>
                <w:szCs w:val="18"/>
              </w:rPr>
              <w:t>-</w:t>
            </w:r>
          </w:p>
        </w:tc>
      </w:tr>
    </w:tbl>
    <w:p w:rsidR="00D54BEE" w:rsidRPr="00F07B8F" w:rsidRDefault="008429C5" w:rsidP="00D54BEE">
      <w:pPr>
        <w:pStyle w:val="afa"/>
        <w:keepNext/>
        <w:spacing w:line="240" w:lineRule="auto"/>
        <w:rPr>
          <w:rFonts w:ascii="Arial" w:hAnsi="Arial" w:cs="Arial"/>
        </w:rPr>
      </w:pPr>
      <w:r w:rsidRPr="00F07B8F">
        <w:rPr>
          <w:rFonts w:ascii="Arial" w:hAnsi="Arial" w:cs="Arial"/>
        </w:rPr>
        <w:t xml:space="preserve"> </w:t>
      </w:r>
      <w:r w:rsidR="00D54BEE" w:rsidRPr="00F07B8F">
        <w:rPr>
          <w:rFonts w:ascii="Arial" w:hAnsi="Arial" w:cs="Arial"/>
        </w:rPr>
        <w:t xml:space="preserve">Таблица </w:t>
      </w:r>
      <w:r w:rsidR="00D54BEE" w:rsidRPr="00F07B8F">
        <w:rPr>
          <w:rFonts w:ascii="Arial" w:hAnsi="Arial" w:cs="Arial"/>
        </w:rPr>
        <w:fldChar w:fldCharType="begin"/>
      </w:r>
      <w:r w:rsidR="00D54BEE" w:rsidRPr="00F07B8F">
        <w:rPr>
          <w:rFonts w:ascii="Arial" w:hAnsi="Arial" w:cs="Arial"/>
        </w:rPr>
        <w:instrText xml:space="preserve"> SEQ Таблица \* ARABIC </w:instrText>
      </w:r>
      <w:r w:rsidR="00D54BEE" w:rsidRPr="00F07B8F">
        <w:rPr>
          <w:rFonts w:ascii="Arial" w:hAnsi="Arial" w:cs="Arial"/>
        </w:rPr>
        <w:fldChar w:fldCharType="separate"/>
      </w:r>
      <w:r w:rsidR="00D54BEE" w:rsidRPr="00F07B8F">
        <w:rPr>
          <w:rFonts w:ascii="Arial" w:hAnsi="Arial" w:cs="Arial"/>
          <w:noProof/>
        </w:rPr>
        <w:t>18</w:t>
      </w:r>
      <w:r w:rsidR="00D54BEE" w:rsidRPr="00F07B8F">
        <w:rPr>
          <w:rFonts w:ascii="Arial" w:hAnsi="Arial" w:cs="Arial"/>
        </w:rPr>
        <w:fldChar w:fldCharType="end"/>
      </w:r>
      <w:r w:rsidR="00D54BEE" w:rsidRPr="00F07B8F">
        <w:rPr>
          <w:rFonts w:ascii="Arial" w:hAnsi="Arial" w:cs="Arial"/>
        </w:rPr>
        <w:t xml:space="preserve"> - Расчет объемов мероприятий по территориальному планированию по объектам социального и культу</w:t>
      </w:r>
      <w:r w:rsidR="00D54BEE" w:rsidRPr="00F07B8F">
        <w:rPr>
          <w:rFonts w:ascii="Arial" w:hAnsi="Arial" w:cs="Arial"/>
        </w:rPr>
        <w:t>р</w:t>
      </w:r>
      <w:r w:rsidR="00D54BEE" w:rsidRPr="00F07B8F">
        <w:rPr>
          <w:rFonts w:ascii="Arial" w:hAnsi="Arial" w:cs="Arial"/>
        </w:rPr>
        <w:t>но-бытового назначения</w:t>
      </w:r>
    </w:p>
    <w:p w:rsidR="00D54BEE" w:rsidRPr="00F07B8F" w:rsidRDefault="00D54BEE" w:rsidP="00D54BEE">
      <w:pPr>
        <w:spacing w:line="360" w:lineRule="auto"/>
        <w:rPr>
          <w:rFonts w:ascii="Arial" w:hAnsi="Arial" w:cs="Arial"/>
          <w:b/>
        </w:rPr>
        <w:sectPr w:rsidR="00D54BEE" w:rsidRPr="00F07B8F" w:rsidSect="00D54BEE">
          <w:pgSz w:w="16838" w:h="11906" w:orient="landscape"/>
          <w:pgMar w:top="1701" w:right="1134" w:bottom="851" w:left="1134" w:header="709" w:footer="709" w:gutter="0"/>
          <w:cols w:space="708"/>
          <w:docGrid w:linePitch="360"/>
        </w:sectPr>
      </w:pPr>
    </w:p>
    <w:p w:rsidR="00D54BEE" w:rsidRPr="00F07B8F" w:rsidRDefault="00D54BEE" w:rsidP="00075B5D">
      <w:pPr>
        <w:pStyle w:val="2"/>
        <w:widowControl/>
        <w:numPr>
          <w:ilvl w:val="1"/>
          <w:numId w:val="77"/>
        </w:numPr>
        <w:tabs>
          <w:tab w:val="clear" w:pos="709"/>
        </w:tabs>
        <w:ind w:hanging="731"/>
        <w:jc w:val="center"/>
        <w:rPr>
          <w:i w:val="0"/>
          <w:sz w:val="30"/>
          <w:szCs w:val="30"/>
        </w:rPr>
      </w:pPr>
      <w:bookmarkStart w:id="138" w:name="_Toc315701116"/>
      <w:bookmarkStart w:id="139" w:name="_Toc406369446"/>
      <w:bookmarkEnd w:id="138"/>
      <w:r w:rsidRPr="00F07B8F">
        <w:rPr>
          <w:i w:val="0"/>
          <w:sz w:val="30"/>
          <w:szCs w:val="30"/>
        </w:rPr>
        <w:lastRenderedPageBreak/>
        <w:t>Транспортная инфраструктура муниципального образ</w:t>
      </w:r>
      <w:r w:rsidRPr="00F07B8F">
        <w:rPr>
          <w:i w:val="0"/>
          <w:sz w:val="30"/>
          <w:szCs w:val="30"/>
        </w:rPr>
        <w:t>о</w:t>
      </w:r>
      <w:r w:rsidRPr="00F07B8F">
        <w:rPr>
          <w:i w:val="0"/>
          <w:sz w:val="30"/>
          <w:szCs w:val="30"/>
        </w:rPr>
        <w:t>вания</w:t>
      </w:r>
      <w:bookmarkEnd w:id="139"/>
    </w:p>
    <w:p w:rsidR="00D54BEE" w:rsidRPr="00F07B8F" w:rsidRDefault="00D54BEE" w:rsidP="00075B5D">
      <w:pPr>
        <w:pStyle w:val="3"/>
        <w:widowControl/>
        <w:numPr>
          <w:ilvl w:val="0"/>
          <w:numId w:val="75"/>
        </w:numPr>
        <w:tabs>
          <w:tab w:val="clear" w:pos="709"/>
        </w:tabs>
        <w:spacing w:line="276" w:lineRule="auto"/>
        <w:jc w:val="center"/>
        <w:rPr>
          <w:rFonts w:ascii="Arial" w:hAnsi="Arial" w:cs="Arial"/>
          <w:color w:val="auto"/>
          <w:kern w:val="32"/>
          <w:sz w:val="28"/>
          <w:szCs w:val="28"/>
          <w:lang w:eastAsia="ru-RU"/>
        </w:rPr>
      </w:pPr>
      <w:bookmarkStart w:id="140" w:name="_Toc406369447"/>
      <w:r w:rsidRPr="00F07B8F">
        <w:rPr>
          <w:rFonts w:ascii="Arial" w:hAnsi="Arial" w:cs="Arial"/>
          <w:color w:val="auto"/>
          <w:kern w:val="32"/>
          <w:sz w:val="28"/>
          <w:szCs w:val="28"/>
          <w:lang w:eastAsia="ru-RU"/>
        </w:rPr>
        <w:t>Внешний транспорт. Пассажирские перевозки</w:t>
      </w:r>
      <w:bookmarkEnd w:id="140"/>
    </w:p>
    <w:p w:rsidR="00D54BEE" w:rsidRPr="00F07B8F" w:rsidRDefault="00D54BEE" w:rsidP="00D54BEE">
      <w:pPr>
        <w:spacing w:line="360" w:lineRule="auto"/>
        <w:ind w:firstLine="851"/>
        <w:jc w:val="both"/>
        <w:rPr>
          <w:rFonts w:ascii="Arial" w:hAnsi="Arial" w:cs="Arial"/>
        </w:rPr>
      </w:pPr>
    </w:p>
    <w:p w:rsidR="00D54BEE" w:rsidRPr="00F07B8F" w:rsidRDefault="00D54BEE" w:rsidP="00D54BEE">
      <w:pPr>
        <w:spacing w:line="360" w:lineRule="auto"/>
        <w:ind w:firstLine="851"/>
        <w:jc w:val="both"/>
        <w:rPr>
          <w:rFonts w:ascii="Arial" w:hAnsi="Arial" w:cs="Arial"/>
        </w:rPr>
      </w:pPr>
      <w:r w:rsidRPr="00F07B8F">
        <w:rPr>
          <w:rFonts w:ascii="Arial" w:hAnsi="Arial" w:cs="Arial"/>
        </w:rPr>
        <w:t xml:space="preserve">Недостаточный уровень развития дорожной сети приводит к значительным потерям экономики Ольховского сельсовета и является одним из наиболее существенных ограничений темпов роста социально-экономического развития поселения, поэтому совершенствование сети автомобильных дорог общего пользования имеет </w:t>
      </w:r>
      <w:proofErr w:type="gramStart"/>
      <w:r w:rsidRPr="00F07B8F">
        <w:rPr>
          <w:rFonts w:ascii="Arial" w:hAnsi="Arial" w:cs="Arial"/>
        </w:rPr>
        <w:t>важное значение</w:t>
      </w:r>
      <w:proofErr w:type="gramEnd"/>
      <w:r w:rsidRPr="00F07B8F">
        <w:rPr>
          <w:rFonts w:ascii="Arial" w:hAnsi="Arial" w:cs="Arial"/>
        </w:rPr>
        <w:t xml:space="preserve"> для поселения.</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Автомобильные дороги подвержены влиянию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Для их соответствия нормативным требованиям необходимо выполнение различных видов дорожных работ:</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Внешние транспортные связи Ольховского сельсовета осуществляются автомобильным транспортом. Автомобильный транспорт обеспечивает связь поселения с соседними населенными пунктами, с областным и районным административными центрами, общей транспортной сетью стр</w:t>
      </w:r>
      <w:r w:rsidRPr="00F07B8F">
        <w:rPr>
          <w:rFonts w:ascii="Arial" w:hAnsi="Arial" w:cs="Arial"/>
        </w:rPr>
        <w:t>а</w:t>
      </w:r>
      <w:r w:rsidRPr="00F07B8F">
        <w:rPr>
          <w:rFonts w:ascii="Arial" w:hAnsi="Arial" w:cs="Arial"/>
        </w:rPr>
        <w:t xml:space="preserve">ны. </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По территории сельсовета проходят шесть автомобильных дорог межмуниципального значения и одна дорога регионального значения (всего протяженностью около 40 км), а также  местные автодороги.</w:t>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19</w:t>
      </w:r>
      <w:r w:rsidRPr="00F07B8F">
        <w:rPr>
          <w:rFonts w:ascii="Arial" w:hAnsi="Arial" w:cs="Arial"/>
        </w:rPr>
        <w:fldChar w:fldCharType="end"/>
      </w:r>
      <w:r w:rsidRPr="00F07B8F">
        <w:rPr>
          <w:rFonts w:ascii="Arial" w:hAnsi="Arial" w:cs="Arial"/>
        </w:rPr>
        <w:t xml:space="preserve"> – Перечень автомобильных дорог  регионального (межмуниципального) значения, проходящих по те</w:t>
      </w:r>
      <w:r w:rsidRPr="00F07B8F">
        <w:rPr>
          <w:rFonts w:ascii="Arial" w:hAnsi="Arial" w:cs="Arial"/>
        </w:rPr>
        <w:t>р</w:t>
      </w:r>
      <w:r w:rsidRPr="00F07B8F">
        <w:rPr>
          <w:rFonts w:ascii="Arial" w:hAnsi="Arial" w:cs="Arial"/>
        </w:rPr>
        <w:t>ритории Ольховского сельсовета</w:t>
      </w:r>
    </w:p>
    <w:tbl>
      <w:tblPr>
        <w:tblW w:w="5000" w:type="pct"/>
        <w:tblLook w:val="04A0"/>
      </w:tblPr>
      <w:tblGrid>
        <w:gridCol w:w="2656"/>
        <w:gridCol w:w="4459"/>
        <w:gridCol w:w="2229"/>
      </w:tblGrid>
      <w:tr w:rsidR="00D54BEE" w:rsidRPr="00F07B8F" w:rsidTr="00D54BEE">
        <w:trPr>
          <w:trHeight w:val="300"/>
        </w:trPr>
        <w:tc>
          <w:tcPr>
            <w:tcW w:w="14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Идентификационный номер</w:t>
            </w:r>
          </w:p>
        </w:tc>
        <w:tc>
          <w:tcPr>
            <w:tcW w:w="2386"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Наименование автомобильной дороги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Значение</w:t>
            </w:r>
          </w:p>
        </w:tc>
      </w:tr>
      <w:tr w:rsidR="00D54BEE" w:rsidRPr="00F07B8F" w:rsidTr="00D54BEE">
        <w:trPr>
          <w:trHeight w:val="51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38 ОП РЗ 38К-040 </w:t>
            </w:r>
          </w:p>
        </w:tc>
        <w:tc>
          <w:tcPr>
            <w:tcW w:w="238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xml:space="preserve">Хомутовка - Рыльск - Глушково - Теткино - граница с Украиной  </w:t>
            </w:r>
          </w:p>
        </w:tc>
        <w:tc>
          <w:tcPr>
            <w:tcW w:w="119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региональная</w:t>
            </w:r>
          </w:p>
        </w:tc>
      </w:tr>
      <w:tr w:rsidR="00D54BEE" w:rsidRPr="00F07B8F" w:rsidTr="00D54BEE">
        <w:trPr>
          <w:trHeight w:val="76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38 ОП МЗ 38Н-708</w:t>
            </w:r>
          </w:p>
        </w:tc>
        <w:tc>
          <w:tcPr>
            <w:tcW w:w="238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proofErr w:type="gramStart"/>
            <w:r w:rsidRPr="00F07B8F">
              <w:rPr>
                <w:rFonts w:ascii="Arial" w:hAnsi="Arial" w:cs="Arial"/>
                <w:sz w:val="20"/>
                <w:szCs w:val="20"/>
              </w:rPr>
              <w:t xml:space="preserve">Хомутовка - Рыльск - Глушково - Теткино - граница с Украиной  - Поды - Петровское" - Куренка -  Кожановка </w:t>
            </w:r>
            <w:proofErr w:type="gramEnd"/>
          </w:p>
        </w:tc>
        <w:tc>
          <w:tcPr>
            <w:tcW w:w="119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межмуниципальная</w:t>
            </w:r>
          </w:p>
        </w:tc>
      </w:tr>
      <w:tr w:rsidR="00D54BEE" w:rsidRPr="00F07B8F" w:rsidTr="00D54BEE">
        <w:trPr>
          <w:trHeight w:val="51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38 ОП МЗ 38Н-702</w:t>
            </w:r>
          </w:p>
        </w:tc>
        <w:tc>
          <w:tcPr>
            <w:tcW w:w="238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xml:space="preserve">"Хомутовка - Рыльск - Глушково - Теткино - граница с Украиной" - Надейка       </w:t>
            </w:r>
          </w:p>
        </w:tc>
        <w:tc>
          <w:tcPr>
            <w:tcW w:w="119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межмуниципальная</w:t>
            </w:r>
          </w:p>
        </w:tc>
      </w:tr>
      <w:tr w:rsidR="00D54BEE" w:rsidRPr="00F07B8F" w:rsidTr="00D54BEE">
        <w:trPr>
          <w:trHeight w:val="76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38 ОП МЗ 38Н-703 </w:t>
            </w:r>
          </w:p>
        </w:tc>
        <w:tc>
          <w:tcPr>
            <w:tcW w:w="238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xml:space="preserve">Хомутовка - Рыльск - Глушково - Теткино - граница с Украиной - Нижнее Чупахино" - Нижняя Туранка   </w:t>
            </w:r>
          </w:p>
        </w:tc>
        <w:tc>
          <w:tcPr>
            <w:tcW w:w="119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межмуниципальная</w:t>
            </w:r>
          </w:p>
        </w:tc>
      </w:tr>
      <w:tr w:rsidR="00D54BEE" w:rsidRPr="00F07B8F" w:rsidTr="00D54BEE">
        <w:trPr>
          <w:trHeight w:val="51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38 ОП МЗ 38Н-704</w:t>
            </w:r>
          </w:p>
        </w:tc>
        <w:tc>
          <w:tcPr>
            <w:tcW w:w="238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xml:space="preserve">Хомутовка - Рыльск - Глушково - Теткино - граница с Украиной - Нижнее Чупахино   </w:t>
            </w:r>
          </w:p>
        </w:tc>
        <w:tc>
          <w:tcPr>
            <w:tcW w:w="119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межмуниципальная</w:t>
            </w:r>
          </w:p>
        </w:tc>
      </w:tr>
      <w:tr w:rsidR="00D54BEE" w:rsidRPr="00F07B8F" w:rsidTr="00D54BEE">
        <w:trPr>
          <w:trHeight w:val="51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38 ОП МЗ 38Н-024 </w:t>
            </w:r>
          </w:p>
        </w:tc>
        <w:tc>
          <w:tcPr>
            <w:tcW w:w="238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xml:space="preserve">Богомолов - Капыстичи - граница Рыльского района   </w:t>
            </w:r>
          </w:p>
        </w:tc>
        <w:tc>
          <w:tcPr>
            <w:tcW w:w="119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межмуниципальная</w:t>
            </w:r>
          </w:p>
        </w:tc>
      </w:tr>
      <w:tr w:rsidR="00D54BEE" w:rsidRPr="00F07B8F" w:rsidTr="00D54BEE">
        <w:trPr>
          <w:trHeight w:val="30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38 ОП МЗ 38Н-116</w:t>
            </w:r>
          </w:p>
        </w:tc>
        <w:tc>
          <w:tcPr>
            <w:tcW w:w="238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xml:space="preserve">Калиновка - Амонь   </w:t>
            </w:r>
          </w:p>
        </w:tc>
        <w:tc>
          <w:tcPr>
            <w:tcW w:w="119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межмуниципальная</w:t>
            </w:r>
          </w:p>
        </w:tc>
      </w:tr>
    </w:tbl>
    <w:p w:rsidR="00D54BEE" w:rsidRPr="00F07B8F" w:rsidRDefault="00D54BEE" w:rsidP="00D54BEE">
      <w:pPr>
        <w:keepNext/>
        <w:keepLines/>
        <w:spacing w:line="360" w:lineRule="auto"/>
        <w:ind w:firstLine="851"/>
        <w:jc w:val="center"/>
        <w:rPr>
          <w:rFonts w:ascii="Arial" w:hAnsi="Arial" w:cs="Arial"/>
          <w:b/>
          <w:bCs/>
        </w:rPr>
      </w:pPr>
      <w:r w:rsidRPr="00F07B8F">
        <w:rPr>
          <w:rFonts w:ascii="Arial" w:hAnsi="Arial" w:cs="Arial"/>
          <w:b/>
          <w:bCs/>
        </w:rPr>
        <w:lastRenderedPageBreak/>
        <w:t>Пассажирские и грузовые перевозки</w:t>
      </w:r>
    </w:p>
    <w:p w:rsidR="00D54BEE" w:rsidRPr="00F07B8F" w:rsidRDefault="00D54BEE" w:rsidP="00D54BEE">
      <w:pPr>
        <w:keepNext/>
        <w:keepLines/>
        <w:widowControl w:val="0"/>
        <w:suppressAutoHyphens/>
        <w:spacing w:line="360" w:lineRule="auto"/>
        <w:ind w:firstLine="851"/>
        <w:jc w:val="both"/>
        <w:rPr>
          <w:rFonts w:ascii="Arial" w:hAnsi="Arial" w:cs="Arial"/>
        </w:rPr>
      </w:pPr>
      <w:r w:rsidRPr="00F07B8F">
        <w:rPr>
          <w:rFonts w:ascii="Arial" w:hAnsi="Arial" w:cs="Arial"/>
        </w:rPr>
        <w:t xml:space="preserve">Автомобильным транспортом осуществляются как пассажирские, так и грузоперевозки. </w:t>
      </w:r>
    </w:p>
    <w:p w:rsidR="00D54BEE" w:rsidRPr="00F07B8F" w:rsidRDefault="00D54BEE" w:rsidP="00D54BEE">
      <w:pPr>
        <w:widowControl w:val="0"/>
        <w:suppressAutoHyphens/>
        <w:spacing w:line="360" w:lineRule="auto"/>
        <w:ind w:firstLine="851"/>
        <w:jc w:val="both"/>
        <w:rPr>
          <w:rFonts w:ascii="Arial" w:hAnsi="Arial" w:cs="Arial"/>
        </w:rPr>
      </w:pPr>
      <w:r w:rsidRPr="00F07B8F">
        <w:rPr>
          <w:rFonts w:ascii="Arial" w:hAnsi="Arial" w:cs="Arial"/>
        </w:rPr>
        <w:t>Автобусное сообщение с районным центром осуществляется ежедневно, 2 раза в день. Внутренние пассажирские перевозки в населенных пунктах сельсовета отсутствуют.</w:t>
      </w:r>
    </w:p>
    <w:p w:rsidR="00D54BEE" w:rsidRPr="00F07B8F" w:rsidRDefault="00D54BEE" w:rsidP="00D54BEE">
      <w:pPr>
        <w:widowControl w:val="0"/>
        <w:suppressAutoHyphens/>
        <w:spacing w:line="360" w:lineRule="auto"/>
        <w:ind w:firstLine="851"/>
        <w:jc w:val="both"/>
        <w:rPr>
          <w:rFonts w:ascii="Arial" w:hAnsi="Arial" w:cs="Arial"/>
        </w:rPr>
      </w:pPr>
      <w:r w:rsidRPr="00F07B8F">
        <w:rPr>
          <w:rFonts w:ascii="Arial" w:hAnsi="Arial" w:cs="Arial"/>
        </w:rPr>
        <w:t>Индивидуальный автотранспорт представлен личным транспортом населения. Личный транспорт содержится в гаражах, находящихся на территории приусадебных участков. Транспорт юридических лиц хранится на территории предприятий владельцев автотранспорта.</w:t>
      </w:r>
    </w:p>
    <w:p w:rsidR="00D54BEE" w:rsidRPr="00F07B8F" w:rsidRDefault="00D54BEE" w:rsidP="00D54BEE">
      <w:pPr>
        <w:pStyle w:val="a3"/>
        <w:keepNext/>
        <w:ind w:left="357"/>
        <w:jc w:val="center"/>
        <w:rPr>
          <w:rFonts w:ascii="Arial" w:hAnsi="Arial" w:cs="Arial"/>
          <w:b/>
          <w:caps/>
          <w:sz w:val="26"/>
          <w:szCs w:val="26"/>
        </w:rPr>
      </w:pPr>
      <w:r w:rsidRPr="00F07B8F">
        <w:rPr>
          <w:rFonts w:ascii="Arial" w:hAnsi="Arial" w:cs="Arial"/>
          <w:b/>
          <w:caps/>
          <w:sz w:val="26"/>
          <w:szCs w:val="26"/>
        </w:rPr>
        <w:t>Проектные предложения</w:t>
      </w:r>
    </w:p>
    <w:p w:rsidR="00D54BEE" w:rsidRPr="00F07B8F" w:rsidRDefault="008429C5" w:rsidP="008429C5">
      <w:pPr>
        <w:pStyle w:val="af8"/>
        <w:keepNext/>
        <w:keepLines/>
        <w:jc w:val="center"/>
        <w:rPr>
          <w:rFonts w:ascii="Arial" w:hAnsi="Arial" w:cs="Arial"/>
          <w:b/>
        </w:rPr>
      </w:pPr>
      <w:r>
        <w:rPr>
          <w:rFonts w:ascii="Arial" w:hAnsi="Arial" w:cs="Arial"/>
          <w:b/>
        </w:rPr>
        <w:t>н</w:t>
      </w:r>
      <w:r w:rsidR="00D54BEE" w:rsidRPr="00F07B8F">
        <w:rPr>
          <w:rFonts w:ascii="Arial" w:hAnsi="Arial" w:cs="Arial"/>
          <w:b/>
        </w:rPr>
        <w:t>а расчетный срок генерального плана внешние связи поселения будут обеспечиваться, как и в н</w:t>
      </w:r>
      <w:r w:rsidR="00D54BEE" w:rsidRPr="00F07B8F">
        <w:rPr>
          <w:rFonts w:ascii="Arial" w:hAnsi="Arial" w:cs="Arial"/>
          <w:b/>
        </w:rPr>
        <w:t>а</w:t>
      </w:r>
      <w:r w:rsidR="00D54BEE" w:rsidRPr="00F07B8F">
        <w:rPr>
          <w:rFonts w:ascii="Arial" w:hAnsi="Arial" w:cs="Arial"/>
          <w:b/>
        </w:rPr>
        <w:t>стоящее время, автомобильным транспортом.</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Базовыми принципами развития транспортной си</w:t>
      </w:r>
      <w:r w:rsidRPr="00F07B8F">
        <w:rPr>
          <w:rFonts w:ascii="Arial" w:hAnsi="Arial" w:cs="Arial"/>
        </w:rPr>
        <w:t>с</w:t>
      </w:r>
      <w:r w:rsidRPr="00F07B8F">
        <w:rPr>
          <w:rFonts w:ascii="Arial" w:hAnsi="Arial" w:cs="Arial"/>
        </w:rPr>
        <w:t>темы должны стать:</w:t>
      </w:r>
    </w:p>
    <w:p w:rsidR="00D54BEE" w:rsidRPr="00F07B8F" w:rsidRDefault="00D54BEE" w:rsidP="00075B5D">
      <w:pPr>
        <w:widowControl w:val="0"/>
        <w:numPr>
          <w:ilvl w:val="0"/>
          <w:numId w:val="86"/>
        </w:numPr>
        <w:spacing w:line="360" w:lineRule="auto"/>
        <w:ind w:firstLine="851"/>
        <w:jc w:val="both"/>
        <w:rPr>
          <w:rFonts w:ascii="Arial" w:hAnsi="Arial" w:cs="Arial"/>
        </w:rPr>
      </w:pPr>
      <w:r w:rsidRPr="00F07B8F">
        <w:rPr>
          <w:rFonts w:ascii="Arial" w:hAnsi="Arial" w:cs="Arial"/>
        </w:rPr>
        <w:t>Повышение доступности социальных услуг путем оптимизации системы автодорог и улучшения тран</w:t>
      </w:r>
      <w:r w:rsidRPr="00F07B8F">
        <w:rPr>
          <w:rFonts w:ascii="Arial" w:hAnsi="Arial" w:cs="Arial"/>
        </w:rPr>
        <w:t>с</w:t>
      </w:r>
      <w:r w:rsidRPr="00F07B8F">
        <w:rPr>
          <w:rFonts w:ascii="Arial" w:hAnsi="Arial" w:cs="Arial"/>
        </w:rPr>
        <w:t>портного сообщения.</w:t>
      </w:r>
    </w:p>
    <w:p w:rsidR="00D54BEE" w:rsidRPr="00F07B8F" w:rsidRDefault="00D54BEE" w:rsidP="00075B5D">
      <w:pPr>
        <w:widowControl w:val="0"/>
        <w:numPr>
          <w:ilvl w:val="0"/>
          <w:numId w:val="86"/>
        </w:numPr>
        <w:spacing w:line="360" w:lineRule="auto"/>
        <w:ind w:firstLine="851"/>
        <w:jc w:val="both"/>
        <w:rPr>
          <w:rFonts w:ascii="Arial" w:hAnsi="Arial" w:cs="Arial"/>
        </w:rPr>
      </w:pPr>
      <w:r w:rsidRPr="00F07B8F">
        <w:rPr>
          <w:rFonts w:ascii="Arial" w:hAnsi="Arial" w:cs="Arial"/>
        </w:rPr>
        <w:t>Стимулирование экономического развития за счет улучшения транспортн</w:t>
      </w:r>
      <w:r w:rsidRPr="00F07B8F">
        <w:rPr>
          <w:rFonts w:ascii="Arial" w:hAnsi="Arial" w:cs="Arial"/>
        </w:rPr>
        <w:t>о</w:t>
      </w:r>
      <w:r w:rsidRPr="00F07B8F">
        <w:rPr>
          <w:rFonts w:ascii="Arial" w:hAnsi="Arial" w:cs="Arial"/>
        </w:rPr>
        <w:t>го положения и инфраструктурной обеспеченности отдельных территорий.</w:t>
      </w:r>
    </w:p>
    <w:p w:rsidR="00D54BEE" w:rsidRPr="00F07B8F" w:rsidRDefault="00D54BEE" w:rsidP="00075B5D">
      <w:pPr>
        <w:widowControl w:val="0"/>
        <w:numPr>
          <w:ilvl w:val="0"/>
          <w:numId w:val="86"/>
        </w:numPr>
        <w:spacing w:line="360" w:lineRule="auto"/>
        <w:ind w:firstLine="851"/>
        <w:jc w:val="both"/>
        <w:rPr>
          <w:rFonts w:ascii="Arial" w:hAnsi="Arial" w:cs="Arial"/>
        </w:rPr>
      </w:pPr>
      <w:r w:rsidRPr="00F07B8F">
        <w:rPr>
          <w:rFonts w:ascii="Arial" w:hAnsi="Arial" w:cs="Arial"/>
        </w:rPr>
        <w:t>Повышение мобильности населения как фактора экономического развития.</w:t>
      </w:r>
    </w:p>
    <w:p w:rsidR="00D54BEE" w:rsidRPr="00F07B8F" w:rsidRDefault="00D54BEE" w:rsidP="00D54BEE">
      <w:pPr>
        <w:pStyle w:val="af8"/>
        <w:rPr>
          <w:rFonts w:ascii="Arial" w:hAnsi="Arial" w:cs="Arial"/>
          <w:b/>
        </w:rPr>
      </w:pPr>
      <w:r w:rsidRPr="00F07B8F">
        <w:rPr>
          <w:rFonts w:ascii="Arial" w:hAnsi="Arial" w:cs="Arial"/>
          <w:b/>
        </w:rPr>
        <w:t>Основные принципы развития транспортного комплекса муниципального образования «Ольховский сельсовет» включают в себя три основные составляющие: улучшение качества существующих автодорог, строительство новых автодорог и изменение маршрутов автобусного с</w:t>
      </w:r>
      <w:r w:rsidRPr="00F07B8F">
        <w:rPr>
          <w:rFonts w:ascii="Arial" w:hAnsi="Arial" w:cs="Arial"/>
          <w:b/>
        </w:rPr>
        <w:t>о</w:t>
      </w:r>
      <w:r w:rsidRPr="00F07B8F">
        <w:rPr>
          <w:rFonts w:ascii="Arial" w:hAnsi="Arial" w:cs="Arial"/>
          <w:b/>
        </w:rPr>
        <w:t>общения.</w:t>
      </w:r>
    </w:p>
    <w:p w:rsidR="00D54BEE" w:rsidRPr="00F07B8F" w:rsidRDefault="00D54BEE" w:rsidP="00D54BEE">
      <w:pPr>
        <w:pStyle w:val="af8"/>
        <w:rPr>
          <w:rFonts w:ascii="Arial" w:hAnsi="Arial" w:cs="Arial"/>
          <w:b/>
        </w:rPr>
      </w:pPr>
      <w:r w:rsidRPr="00F07B8F">
        <w:rPr>
          <w:rFonts w:ascii="Arial" w:hAnsi="Arial" w:cs="Arial"/>
          <w:b/>
        </w:rPr>
        <w:t xml:space="preserve">Реализация вышеуказанных мероприятий позволит обеспечить выполнение основных требований Федерального закона от 06.10.2003 г. №131-ФЗ «Об общих принципах организации местного самоуправления в Российской Федерации» о приведении дорог в нормативное состояние и </w:t>
      </w:r>
      <w:r w:rsidRPr="00F07B8F">
        <w:rPr>
          <w:rFonts w:ascii="Arial" w:hAnsi="Arial" w:cs="Arial"/>
          <w:b/>
        </w:rPr>
        <w:lastRenderedPageBreak/>
        <w:t>передаче их на обслуживание органам местного сам</w:t>
      </w:r>
      <w:r w:rsidRPr="00F07B8F">
        <w:rPr>
          <w:rFonts w:ascii="Arial" w:hAnsi="Arial" w:cs="Arial"/>
          <w:b/>
        </w:rPr>
        <w:t>о</w:t>
      </w:r>
      <w:r w:rsidRPr="00F07B8F">
        <w:rPr>
          <w:rFonts w:ascii="Arial" w:hAnsi="Arial" w:cs="Arial"/>
          <w:b/>
        </w:rPr>
        <w:t>управления муниципального образования. Приведение дорог в нормативное состояние имеет важное соц</w:t>
      </w:r>
      <w:r w:rsidRPr="00F07B8F">
        <w:rPr>
          <w:rFonts w:ascii="Arial" w:hAnsi="Arial" w:cs="Arial"/>
          <w:b/>
        </w:rPr>
        <w:t>и</w:t>
      </w:r>
      <w:r w:rsidRPr="00F07B8F">
        <w:rPr>
          <w:rFonts w:ascii="Arial" w:hAnsi="Arial" w:cs="Arial"/>
          <w:b/>
        </w:rPr>
        <w:t>ально-экономическое и хозяйственное значение: возрастут скорость и безопасность движения автотранспорта, сократятся пробеги. Все это даст возможность снизить себестоимость перевозок грузов и пассажиров, обеспечить своевременное оказание медицинской помощи и проведение противопожарных мероприятий.</w:t>
      </w:r>
    </w:p>
    <w:p w:rsidR="00D54BEE" w:rsidRPr="00F07B8F" w:rsidRDefault="00D54BEE" w:rsidP="00D54BEE">
      <w:pPr>
        <w:keepNext/>
        <w:widowControl w:val="0"/>
        <w:spacing w:line="360" w:lineRule="auto"/>
        <w:ind w:firstLine="851"/>
        <w:jc w:val="both"/>
        <w:rPr>
          <w:rFonts w:ascii="Arial" w:hAnsi="Arial" w:cs="Arial"/>
          <w:b/>
        </w:rPr>
      </w:pPr>
      <w:r w:rsidRPr="00F07B8F">
        <w:rPr>
          <w:rFonts w:ascii="Arial" w:hAnsi="Arial" w:cs="Arial"/>
          <w:b/>
        </w:rPr>
        <w:t>Генеральным планом на расчетный срок предлаг</w:t>
      </w:r>
      <w:r w:rsidRPr="00F07B8F">
        <w:rPr>
          <w:rFonts w:ascii="Arial" w:hAnsi="Arial" w:cs="Arial"/>
          <w:b/>
        </w:rPr>
        <w:t>а</w:t>
      </w:r>
      <w:r w:rsidRPr="00F07B8F">
        <w:rPr>
          <w:rFonts w:ascii="Arial" w:hAnsi="Arial" w:cs="Arial"/>
          <w:b/>
        </w:rPr>
        <w:t>ется:</w:t>
      </w:r>
    </w:p>
    <w:p w:rsidR="00D54BEE" w:rsidRPr="00F07B8F" w:rsidRDefault="00D54BEE" w:rsidP="00075B5D">
      <w:pPr>
        <w:numPr>
          <w:ilvl w:val="0"/>
          <w:numId w:val="31"/>
        </w:numPr>
        <w:suppressAutoHyphens/>
        <w:spacing w:line="360" w:lineRule="auto"/>
        <w:ind w:left="0" w:firstLine="0"/>
        <w:jc w:val="both"/>
        <w:rPr>
          <w:rFonts w:ascii="Arial" w:hAnsi="Arial" w:cs="Arial"/>
        </w:rPr>
      </w:pPr>
      <w:r w:rsidRPr="00F07B8F">
        <w:rPr>
          <w:rFonts w:ascii="Arial" w:hAnsi="Arial" w:cs="Arial"/>
        </w:rPr>
        <w:t>реконструкция межмуниципальных и региональных автодорог, проходящих по территории сельсовета;</w:t>
      </w:r>
    </w:p>
    <w:p w:rsidR="00D54BEE" w:rsidRPr="00F07B8F" w:rsidRDefault="00D54BEE" w:rsidP="00075B5D">
      <w:pPr>
        <w:numPr>
          <w:ilvl w:val="0"/>
          <w:numId w:val="31"/>
        </w:numPr>
        <w:suppressAutoHyphens/>
        <w:spacing w:line="360" w:lineRule="auto"/>
        <w:ind w:left="0" w:firstLine="0"/>
        <w:jc w:val="both"/>
        <w:rPr>
          <w:rFonts w:ascii="Arial" w:hAnsi="Arial" w:cs="Arial"/>
        </w:rPr>
      </w:pPr>
      <w:r w:rsidRPr="00F07B8F">
        <w:rPr>
          <w:rFonts w:ascii="Arial" w:hAnsi="Arial" w:cs="Arial"/>
        </w:rPr>
        <w:t>асфальтирование местных автомобильных дорог с грунтовым покрытием;</w:t>
      </w:r>
    </w:p>
    <w:p w:rsidR="00D54BEE" w:rsidRPr="00F07B8F" w:rsidRDefault="00D54BEE" w:rsidP="00075B5D">
      <w:pPr>
        <w:numPr>
          <w:ilvl w:val="0"/>
          <w:numId w:val="31"/>
        </w:numPr>
        <w:suppressAutoHyphens/>
        <w:spacing w:line="360" w:lineRule="auto"/>
        <w:ind w:left="0" w:firstLine="0"/>
        <w:jc w:val="both"/>
        <w:rPr>
          <w:rFonts w:ascii="Arial" w:hAnsi="Arial" w:cs="Arial"/>
        </w:rPr>
      </w:pPr>
      <w:r w:rsidRPr="00F07B8F">
        <w:rPr>
          <w:rFonts w:ascii="Arial" w:hAnsi="Arial" w:cs="Arial"/>
        </w:rPr>
        <w:t>реконструкция мостовых сооружений, расположенных на территории муниципального образования;</w:t>
      </w:r>
    </w:p>
    <w:p w:rsidR="00D54BEE" w:rsidRPr="00F07B8F" w:rsidRDefault="00D54BEE" w:rsidP="00075B5D">
      <w:pPr>
        <w:numPr>
          <w:ilvl w:val="0"/>
          <w:numId w:val="31"/>
        </w:numPr>
        <w:suppressAutoHyphens/>
        <w:spacing w:line="360" w:lineRule="auto"/>
        <w:ind w:left="0" w:firstLine="0"/>
        <w:jc w:val="both"/>
        <w:rPr>
          <w:rFonts w:ascii="Arial" w:hAnsi="Arial" w:cs="Arial"/>
        </w:rPr>
      </w:pPr>
      <w:r w:rsidRPr="00F07B8F">
        <w:rPr>
          <w:rFonts w:ascii="Arial" w:hAnsi="Arial" w:cs="Arial"/>
        </w:rPr>
        <w:t>нанесение дорожной разметки, устройство остановочных, посадочных площадок, автопавильонов на автобусных остановках;</w:t>
      </w:r>
    </w:p>
    <w:p w:rsidR="00D54BEE" w:rsidRPr="00F07B8F" w:rsidRDefault="00D54BEE" w:rsidP="00075B5D">
      <w:pPr>
        <w:numPr>
          <w:ilvl w:val="0"/>
          <w:numId w:val="31"/>
        </w:numPr>
        <w:suppressAutoHyphens/>
        <w:spacing w:line="360" w:lineRule="auto"/>
        <w:ind w:left="0" w:firstLine="0"/>
        <w:jc w:val="both"/>
        <w:rPr>
          <w:rFonts w:ascii="Arial" w:hAnsi="Arial" w:cs="Arial"/>
        </w:rPr>
      </w:pPr>
      <w:r w:rsidRPr="00F07B8F">
        <w:rPr>
          <w:rFonts w:ascii="Arial" w:hAnsi="Arial" w:cs="Arial"/>
        </w:rPr>
        <w:t>замена поврежденных и установка новых дорожных ограждений, замена поврежденных и установка недостающих дорожных знаков, установка дорожных знаков индивидуального проектирования.</w:t>
      </w:r>
    </w:p>
    <w:p w:rsidR="00D54BEE" w:rsidRPr="00F07B8F" w:rsidRDefault="00D54BEE" w:rsidP="00D54BEE">
      <w:pPr>
        <w:pStyle w:val="afa"/>
        <w:keepNext/>
        <w:spacing w:line="240" w:lineRule="auto"/>
        <w:rPr>
          <w:rFonts w:ascii="Arial" w:hAnsi="Arial" w:cs="Arial"/>
        </w:rPr>
      </w:pPr>
      <w:proofErr w:type="gramStart"/>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20</w:t>
      </w:r>
      <w:r w:rsidRPr="00F07B8F">
        <w:rPr>
          <w:rFonts w:ascii="Arial" w:hAnsi="Arial" w:cs="Arial"/>
        </w:rPr>
        <w:fldChar w:fldCharType="end"/>
      </w:r>
      <w:r w:rsidRPr="00F07B8F">
        <w:rPr>
          <w:rFonts w:ascii="Arial" w:hAnsi="Arial" w:cs="Arial"/>
        </w:rPr>
        <w:t xml:space="preserve"> - Сведения о дорожной сети, подлежащей капитальному ремонту (реконструкции</w:t>
      </w:r>
      <w:proofErr w:type="gramEnd"/>
    </w:p>
    <w:tbl>
      <w:tblPr>
        <w:tblW w:w="5000" w:type="pct"/>
        <w:tblCellMar>
          <w:top w:w="55" w:type="dxa"/>
          <w:left w:w="55" w:type="dxa"/>
          <w:bottom w:w="55" w:type="dxa"/>
          <w:right w:w="55" w:type="dxa"/>
        </w:tblCellMar>
        <w:tblLook w:val="0000"/>
      </w:tblPr>
      <w:tblGrid>
        <w:gridCol w:w="1569"/>
        <w:gridCol w:w="2527"/>
        <w:gridCol w:w="1638"/>
        <w:gridCol w:w="1737"/>
        <w:gridCol w:w="1767"/>
      </w:tblGrid>
      <w:tr w:rsidR="00D54BEE" w:rsidRPr="00F07B8F" w:rsidTr="00D54BEE">
        <w:tc>
          <w:tcPr>
            <w:tcW w:w="797" w:type="pct"/>
            <w:tcBorders>
              <w:top w:val="single" w:sz="1" w:space="0" w:color="000000"/>
              <w:left w:val="single" w:sz="1" w:space="0" w:color="000000"/>
              <w:bottom w:val="single" w:sz="1" w:space="0" w:color="000000"/>
            </w:tcBorders>
          </w:tcPr>
          <w:p w:rsidR="00D54BEE" w:rsidRPr="00F07B8F" w:rsidRDefault="00D54BEE" w:rsidP="00D54BEE">
            <w:pPr>
              <w:keepNext/>
              <w:widowControl w:val="0"/>
              <w:jc w:val="center"/>
              <w:rPr>
                <w:rFonts w:ascii="Arial" w:eastAsia="Lucida Sans Unicode" w:hAnsi="Arial" w:cs="Arial"/>
                <w:sz w:val="21"/>
                <w:szCs w:val="21"/>
              </w:rPr>
            </w:pPr>
            <w:r w:rsidRPr="00F07B8F">
              <w:rPr>
                <w:rFonts w:ascii="Arial" w:eastAsia="Lucida Sans Unicode" w:hAnsi="Arial" w:cs="Arial"/>
                <w:sz w:val="21"/>
                <w:szCs w:val="21"/>
              </w:rPr>
              <w:t>Наименование населенного пункта</w:t>
            </w:r>
          </w:p>
        </w:tc>
        <w:tc>
          <w:tcPr>
            <w:tcW w:w="1686" w:type="pct"/>
            <w:tcBorders>
              <w:top w:val="single" w:sz="1" w:space="0" w:color="000000"/>
              <w:left w:val="single" w:sz="1" w:space="0" w:color="000000"/>
              <w:bottom w:val="single" w:sz="1" w:space="0" w:color="000000"/>
            </w:tcBorders>
          </w:tcPr>
          <w:p w:rsidR="00D54BEE" w:rsidRPr="00F07B8F" w:rsidRDefault="00D54BEE" w:rsidP="00D54BEE">
            <w:pPr>
              <w:keepNext/>
              <w:widowControl w:val="0"/>
              <w:jc w:val="center"/>
              <w:rPr>
                <w:rFonts w:ascii="Arial" w:eastAsia="Lucida Sans Unicode" w:hAnsi="Arial" w:cs="Arial"/>
                <w:sz w:val="21"/>
                <w:szCs w:val="21"/>
              </w:rPr>
            </w:pPr>
            <w:r w:rsidRPr="00F07B8F">
              <w:rPr>
                <w:rFonts w:ascii="Arial" w:eastAsia="Lucida Sans Unicode" w:hAnsi="Arial" w:cs="Arial"/>
                <w:sz w:val="21"/>
                <w:szCs w:val="21"/>
              </w:rPr>
              <w:t>Наименование дороги</w:t>
            </w:r>
          </w:p>
        </w:tc>
        <w:tc>
          <w:tcPr>
            <w:tcW w:w="800" w:type="pct"/>
            <w:tcBorders>
              <w:top w:val="single" w:sz="1" w:space="0" w:color="000000"/>
              <w:left w:val="single" w:sz="1" w:space="0" w:color="000000"/>
              <w:bottom w:val="single" w:sz="1" w:space="0" w:color="000000"/>
            </w:tcBorders>
          </w:tcPr>
          <w:p w:rsidR="00D54BEE" w:rsidRPr="00F07B8F" w:rsidRDefault="00D54BEE" w:rsidP="00D54BEE">
            <w:pPr>
              <w:keepNext/>
              <w:widowControl w:val="0"/>
              <w:jc w:val="center"/>
              <w:rPr>
                <w:rFonts w:ascii="Arial" w:eastAsia="Lucida Sans Unicode" w:hAnsi="Arial" w:cs="Arial"/>
                <w:sz w:val="21"/>
                <w:szCs w:val="21"/>
              </w:rPr>
            </w:pPr>
            <w:r w:rsidRPr="00F07B8F">
              <w:rPr>
                <w:rFonts w:ascii="Arial" w:eastAsia="Lucida Sans Unicode" w:hAnsi="Arial" w:cs="Arial"/>
                <w:sz w:val="21"/>
                <w:szCs w:val="21"/>
              </w:rPr>
              <w:t>Существующее покрытие</w:t>
            </w:r>
          </w:p>
        </w:tc>
        <w:tc>
          <w:tcPr>
            <w:tcW w:w="847" w:type="pct"/>
            <w:tcBorders>
              <w:top w:val="single" w:sz="1" w:space="0" w:color="000000"/>
              <w:left w:val="single" w:sz="1" w:space="0" w:color="000000"/>
              <w:bottom w:val="single" w:sz="1" w:space="0" w:color="000000"/>
            </w:tcBorders>
          </w:tcPr>
          <w:p w:rsidR="00D54BEE" w:rsidRPr="00F07B8F" w:rsidRDefault="00D54BEE" w:rsidP="00D54BEE">
            <w:pPr>
              <w:keepNext/>
              <w:widowControl w:val="0"/>
              <w:jc w:val="center"/>
              <w:rPr>
                <w:rFonts w:ascii="Arial" w:eastAsia="Lucida Sans Unicode" w:hAnsi="Arial" w:cs="Arial"/>
                <w:sz w:val="21"/>
                <w:szCs w:val="21"/>
              </w:rPr>
            </w:pPr>
            <w:r w:rsidRPr="00F07B8F">
              <w:rPr>
                <w:rFonts w:ascii="Arial" w:eastAsia="Lucida Sans Unicode" w:hAnsi="Arial" w:cs="Arial"/>
                <w:sz w:val="21"/>
                <w:szCs w:val="21"/>
              </w:rPr>
              <w:t xml:space="preserve">Длина участка, требующего ремонта (реконструкции), </w:t>
            </w:r>
            <w:proofErr w:type="gramStart"/>
            <w:r w:rsidRPr="00F07B8F">
              <w:rPr>
                <w:rFonts w:ascii="Arial" w:eastAsia="Lucida Sans Unicode" w:hAnsi="Arial" w:cs="Arial"/>
                <w:sz w:val="21"/>
                <w:szCs w:val="21"/>
              </w:rPr>
              <w:t>км</w:t>
            </w:r>
            <w:proofErr w:type="gramEnd"/>
          </w:p>
        </w:tc>
        <w:tc>
          <w:tcPr>
            <w:tcW w:w="870" w:type="pct"/>
            <w:tcBorders>
              <w:top w:val="single" w:sz="1" w:space="0" w:color="000000"/>
              <w:left w:val="single" w:sz="1" w:space="0" w:color="000000"/>
              <w:bottom w:val="single" w:sz="1" w:space="0" w:color="000000"/>
              <w:right w:val="single" w:sz="1" w:space="0" w:color="000000"/>
            </w:tcBorders>
          </w:tcPr>
          <w:p w:rsidR="00D54BEE" w:rsidRPr="00F07B8F" w:rsidRDefault="00D54BEE" w:rsidP="00D54BEE">
            <w:pPr>
              <w:keepNext/>
              <w:widowControl w:val="0"/>
              <w:jc w:val="center"/>
              <w:rPr>
                <w:rFonts w:ascii="Arial" w:eastAsia="Lucida Sans Unicode" w:hAnsi="Arial" w:cs="Arial"/>
                <w:sz w:val="21"/>
                <w:szCs w:val="21"/>
              </w:rPr>
            </w:pPr>
            <w:r w:rsidRPr="00F07B8F">
              <w:rPr>
                <w:rFonts w:ascii="Arial" w:eastAsia="Lucida Sans Unicode" w:hAnsi="Arial" w:cs="Arial"/>
                <w:sz w:val="21"/>
                <w:szCs w:val="21"/>
              </w:rPr>
              <w:t>Наименование водопропускного сооружения, требующего ремонта (реконструкции)</w:t>
            </w:r>
          </w:p>
        </w:tc>
      </w:tr>
      <w:tr w:rsidR="00D54BEE" w:rsidRPr="00F07B8F" w:rsidTr="00D54BEE">
        <w:tc>
          <w:tcPr>
            <w:tcW w:w="797" w:type="pct"/>
            <w:vMerge w:val="restart"/>
            <w:tcBorders>
              <w:top w:val="single" w:sz="1" w:space="0" w:color="000000"/>
              <w:left w:val="single" w:sz="1" w:space="0" w:color="000000"/>
            </w:tcBorders>
          </w:tcPr>
          <w:p w:rsidR="00D54BEE" w:rsidRPr="00F07B8F" w:rsidRDefault="00D54BEE" w:rsidP="00D54BEE">
            <w:pPr>
              <w:rPr>
                <w:rFonts w:ascii="Arial" w:hAnsi="Arial" w:cs="Arial"/>
                <w:sz w:val="18"/>
                <w:szCs w:val="18"/>
              </w:rPr>
            </w:pPr>
            <w:r w:rsidRPr="00F07B8F">
              <w:rPr>
                <w:rFonts w:ascii="Arial" w:hAnsi="Arial" w:cs="Arial"/>
                <w:sz w:val="18"/>
                <w:szCs w:val="18"/>
              </w:rPr>
              <w:t>Ольховский</w:t>
            </w:r>
          </w:p>
          <w:p w:rsidR="00D54BEE" w:rsidRPr="00F07B8F" w:rsidRDefault="00D54BEE" w:rsidP="00D54BEE">
            <w:pPr>
              <w:rPr>
                <w:rFonts w:ascii="Arial" w:hAnsi="Arial" w:cs="Arial"/>
                <w:sz w:val="18"/>
                <w:szCs w:val="18"/>
              </w:rPr>
            </w:pPr>
            <w:r w:rsidRPr="00F07B8F">
              <w:rPr>
                <w:rFonts w:ascii="Arial" w:hAnsi="Arial" w:cs="Arial"/>
                <w:sz w:val="18"/>
                <w:szCs w:val="18"/>
              </w:rPr>
              <w:t xml:space="preserve"> сельсовет </w:t>
            </w:r>
          </w:p>
        </w:tc>
        <w:tc>
          <w:tcPr>
            <w:tcW w:w="1686" w:type="pct"/>
            <w:tcBorders>
              <w:top w:val="single" w:sz="1" w:space="0" w:color="000000"/>
              <w:left w:val="single" w:sz="1" w:space="0" w:color="000000"/>
              <w:bottom w:val="single" w:sz="1" w:space="0" w:color="000000"/>
            </w:tcBorders>
          </w:tcPr>
          <w:p w:rsidR="00D54BEE" w:rsidRPr="00F07B8F" w:rsidRDefault="00D54BEE" w:rsidP="00D54BEE">
            <w:pPr>
              <w:rPr>
                <w:rFonts w:ascii="Arial" w:hAnsi="Arial" w:cs="Arial"/>
                <w:sz w:val="18"/>
                <w:szCs w:val="18"/>
              </w:rPr>
            </w:pPr>
            <w:r w:rsidRPr="00F07B8F">
              <w:rPr>
                <w:rFonts w:ascii="Arial" w:hAnsi="Arial" w:cs="Arial"/>
                <w:sz w:val="18"/>
                <w:szCs w:val="18"/>
              </w:rPr>
              <w:t>«Хомутовка-Рыльск - Глушково-Теткин</w:t>
            </w:r>
            <w:proofErr w:type="gramStart"/>
            <w:r w:rsidRPr="00F07B8F">
              <w:rPr>
                <w:rFonts w:ascii="Arial" w:hAnsi="Arial" w:cs="Arial"/>
                <w:sz w:val="18"/>
                <w:szCs w:val="18"/>
              </w:rPr>
              <w:t>о-</w:t>
            </w:r>
            <w:proofErr w:type="gramEnd"/>
            <w:r w:rsidRPr="00F07B8F">
              <w:rPr>
                <w:rFonts w:ascii="Arial" w:hAnsi="Arial" w:cs="Arial"/>
                <w:sz w:val="18"/>
                <w:szCs w:val="18"/>
              </w:rPr>
              <w:t xml:space="preserve"> граница с Украиной» </w:t>
            </w:r>
          </w:p>
        </w:tc>
        <w:tc>
          <w:tcPr>
            <w:tcW w:w="800" w:type="pct"/>
            <w:tcBorders>
              <w:top w:val="single" w:sz="1" w:space="0" w:color="000000"/>
              <w:left w:val="single" w:sz="1" w:space="0" w:color="000000"/>
              <w:bottom w:val="single" w:sz="1" w:space="0" w:color="000000"/>
            </w:tcBorders>
          </w:tcPr>
          <w:p w:rsidR="00D54BEE" w:rsidRPr="00F07B8F" w:rsidRDefault="00D54BEE" w:rsidP="00D54BEE">
            <w:pPr>
              <w:jc w:val="center"/>
              <w:rPr>
                <w:rFonts w:ascii="Arial" w:hAnsi="Arial" w:cs="Arial"/>
                <w:sz w:val="18"/>
                <w:szCs w:val="18"/>
              </w:rPr>
            </w:pPr>
            <w:r w:rsidRPr="00F07B8F">
              <w:rPr>
                <w:rFonts w:ascii="Arial" w:hAnsi="Arial" w:cs="Arial"/>
                <w:sz w:val="18"/>
                <w:szCs w:val="18"/>
              </w:rPr>
              <w:t>асфальт</w:t>
            </w:r>
          </w:p>
        </w:tc>
        <w:tc>
          <w:tcPr>
            <w:tcW w:w="847" w:type="pct"/>
            <w:tcBorders>
              <w:top w:val="single" w:sz="1" w:space="0" w:color="000000"/>
              <w:left w:val="single" w:sz="1" w:space="0" w:color="000000"/>
              <w:bottom w:val="single" w:sz="1" w:space="0" w:color="000000"/>
            </w:tcBorders>
          </w:tcPr>
          <w:p w:rsidR="00D54BEE" w:rsidRPr="00F07B8F" w:rsidRDefault="00D54BEE" w:rsidP="00D54BEE">
            <w:pPr>
              <w:jc w:val="center"/>
              <w:rPr>
                <w:rFonts w:ascii="Arial" w:hAnsi="Arial" w:cs="Arial"/>
                <w:sz w:val="18"/>
                <w:szCs w:val="18"/>
              </w:rPr>
            </w:pPr>
            <w:r w:rsidRPr="00F07B8F">
              <w:rPr>
                <w:rFonts w:ascii="Arial" w:hAnsi="Arial" w:cs="Arial"/>
                <w:sz w:val="18"/>
                <w:szCs w:val="18"/>
              </w:rPr>
              <w:t>4,7</w:t>
            </w:r>
          </w:p>
        </w:tc>
        <w:tc>
          <w:tcPr>
            <w:tcW w:w="870" w:type="pct"/>
            <w:tcBorders>
              <w:top w:val="single" w:sz="1" w:space="0" w:color="000000"/>
              <w:left w:val="single" w:sz="1" w:space="0" w:color="000000"/>
              <w:bottom w:val="single" w:sz="1" w:space="0" w:color="000000"/>
              <w:right w:val="single" w:sz="1" w:space="0" w:color="000000"/>
            </w:tcBorders>
          </w:tcPr>
          <w:p w:rsidR="00D54BEE" w:rsidRPr="00F07B8F" w:rsidRDefault="00D54BEE" w:rsidP="00D54BEE">
            <w:pPr>
              <w:jc w:val="center"/>
              <w:rPr>
                <w:rFonts w:ascii="Arial" w:hAnsi="Arial" w:cs="Arial"/>
                <w:sz w:val="18"/>
                <w:szCs w:val="18"/>
              </w:rPr>
            </w:pPr>
            <w:r w:rsidRPr="00F07B8F">
              <w:rPr>
                <w:rFonts w:ascii="Arial" w:hAnsi="Arial" w:cs="Arial"/>
                <w:sz w:val="18"/>
                <w:szCs w:val="18"/>
              </w:rPr>
              <w:t xml:space="preserve">Трубы-1 </w:t>
            </w:r>
            <w:proofErr w:type="gramStart"/>
            <w:r w:rsidRPr="00F07B8F">
              <w:rPr>
                <w:rFonts w:ascii="Arial" w:hAnsi="Arial" w:cs="Arial"/>
                <w:sz w:val="18"/>
                <w:szCs w:val="18"/>
              </w:rPr>
              <w:t>шт</w:t>
            </w:r>
            <w:proofErr w:type="gramEnd"/>
            <w:r w:rsidRPr="00F07B8F">
              <w:rPr>
                <w:rFonts w:ascii="Arial" w:hAnsi="Arial" w:cs="Arial"/>
                <w:sz w:val="18"/>
                <w:szCs w:val="18"/>
              </w:rPr>
              <w:t xml:space="preserve">; </w:t>
            </w:r>
          </w:p>
          <w:p w:rsidR="00D54BEE" w:rsidRPr="00F07B8F" w:rsidRDefault="00D54BEE" w:rsidP="00D54BEE">
            <w:pPr>
              <w:jc w:val="center"/>
              <w:rPr>
                <w:rFonts w:ascii="Arial" w:hAnsi="Arial" w:cs="Arial"/>
                <w:sz w:val="18"/>
                <w:szCs w:val="18"/>
              </w:rPr>
            </w:pPr>
            <w:r w:rsidRPr="00F07B8F">
              <w:rPr>
                <w:rFonts w:ascii="Arial" w:hAnsi="Arial" w:cs="Arial"/>
                <w:sz w:val="18"/>
                <w:szCs w:val="18"/>
              </w:rPr>
              <w:t>15м</w:t>
            </w:r>
          </w:p>
        </w:tc>
      </w:tr>
      <w:tr w:rsidR="00D54BEE" w:rsidRPr="00F07B8F" w:rsidTr="00D54BEE">
        <w:tc>
          <w:tcPr>
            <w:tcW w:w="797" w:type="pct"/>
            <w:vMerge/>
            <w:tcBorders>
              <w:left w:val="single" w:sz="1" w:space="0" w:color="000000"/>
            </w:tcBorders>
          </w:tcPr>
          <w:p w:rsidR="00D54BEE" w:rsidRPr="00F07B8F" w:rsidRDefault="00D54BEE" w:rsidP="00D54BEE">
            <w:pPr>
              <w:rPr>
                <w:rFonts w:ascii="Arial" w:hAnsi="Arial" w:cs="Arial"/>
                <w:sz w:val="18"/>
                <w:szCs w:val="18"/>
              </w:rPr>
            </w:pPr>
          </w:p>
        </w:tc>
        <w:tc>
          <w:tcPr>
            <w:tcW w:w="1686" w:type="pct"/>
            <w:tcBorders>
              <w:top w:val="single" w:sz="1" w:space="0" w:color="000000"/>
              <w:left w:val="single" w:sz="1" w:space="0" w:color="000000"/>
              <w:bottom w:val="single" w:sz="1" w:space="0" w:color="000000"/>
            </w:tcBorders>
          </w:tcPr>
          <w:p w:rsidR="00D54BEE" w:rsidRPr="00F07B8F" w:rsidRDefault="00D54BEE" w:rsidP="00D54BEE">
            <w:pPr>
              <w:rPr>
                <w:rFonts w:ascii="Arial" w:hAnsi="Arial" w:cs="Arial"/>
                <w:sz w:val="18"/>
                <w:szCs w:val="18"/>
              </w:rPr>
            </w:pPr>
            <w:r w:rsidRPr="00F07B8F">
              <w:rPr>
                <w:rFonts w:ascii="Arial" w:hAnsi="Arial" w:cs="Arial"/>
                <w:sz w:val="18"/>
                <w:szCs w:val="18"/>
              </w:rPr>
              <w:t>«Хомутовка-Рыльск - Глушково-Теткин</w:t>
            </w:r>
            <w:proofErr w:type="gramStart"/>
            <w:r w:rsidRPr="00F07B8F">
              <w:rPr>
                <w:rFonts w:ascii="Arial" w:hAnsi="Arial" w:cs="Arial"/>
                <w:sz w:val="18"/>
                <w:szCs w:val="18"/>
              </w:rPr>
              <w:t>о-</w:t>
            </w:r>
            <w:proofErr w:type="gramEnd"/>
            <w:r w:rsidRPr="00F07B8F">
              <w:rPr>
                <w:rFonts w:ascii="Arial" w:hAnsi="Arial" w:cs="Arial"/>
                <w:sz w:val="18"/>
                <w:szCs w:val="18"/>
              </w:rPr>
              <w:t xml:space="preserve"> граница с Украиной» - Нижний Воронок</w:t>
            </w:r>
          </w:p>
        </w:tc>
        <w:tc>
          <w:tcPr>
            <w:tcW w:w="800" w:type="pct"/>
            <w:tcBorders>
              <w:top w:val="single" w:sz="1" w:space="0" w:color="000000"/>
              <w:left w:val="single" w:sz="1" w:space="0" w:color="000000"/>
              <w:bottom w:val="single" w:sz="1" w:space="0" w:color="000000"/>
            </w:tcBorders>
          </w:tcPr>
          <w:p w:rsidR="00D54BEE" w:rsidRPr="00F07B8F" w:rsidRDefault="00D54BEE" w:rsidP="00D54BEE">
            <w:pPr>
              <w:jc w:val="center"/>
              <w:rPr>
                <w:rFonts w:ascii="Arial" w:hAnsi="Arial" w:cs="Arial"/>
                <w:sz w:val="28"/>
              </w:rPr>
            </w:pPr>
            <w:r w:rsidRPr="00F07B8F">
              <w:rPr>
                <w:rFonts w:ascii="Arial" w:hAnsi="Arial" w:cs="Arial"/>
                <w:sz w:val="18"/>
                <w:szCs w:val="18"/>
              </w:rPr>
              <w:t>грунт</w:t>
            </w:r>
          </w:p>
        </w:tc>
        <w:tc>
          <w:tcPr>
            <w:tcW w:w="847" w:type="pct"/>
            <w:tcBorders>
              <w:top w:val="single" w:sz="1" w:space="0" w:color="000000"/>
              <w:left w:val="single" w:sz="1" w:space="0" w:color="000000"/>
              <w:bottom w:val="single" w:sz="1" w:space="0" w:color="000000"/>
            </w:tcBorders>
          </w:tcPr>
          <w:p w:rsidR="00D54BEE" w:rsidRPr="00F07B8F" w:rsidRDefault="00D54BEE" w:rsidP="00D54BEE">
            <w:pPr>
              <w:jc w:val="center"/>
              <w:rPr>
                <w:rFonts w:ascii="Arial" w:hAnsi="Arial" w:cs="Arial"/>
                <w:sz w:val="18"/>
                <w:szCs w:val="18"/>
              </w:rPr>
            </w:pPr>
          </w:p>
        </w:tc>
        <w:tc>
          <w:tcPr>
            <w:tcW w:w="870" w:type="pct"/>
            <w:tcBorders>
              <w:top w:val="single" w:sz="1" w:space="0" w:color="000000"/>
              <w:left w:val="single" w:sz="1" w:space="0" w:color="000000"/>
              <w:bottom w:val="single" w:sz="1" w:space="0" w:color="000000"/>
              <w:right w:val="single" w:sz="1" w:space="0" w:color="000000"/>
            </w:tcBorders>
          </w:tcPr>
          <w:p w:rsidR="00D54BEE" w:rsidRPr="00F07B8F" w:rsidRDefault="00D54BEE" w:rsidP="00D54BEE">
            <w:pPr>
              <w:jc w:val="center"/>
              <w:rPr>
                <w:rFonts w:ascii="Arial" w:hAnsi="Arial" w:cs="Arial"/>
                <w:sz w:val="18"/>
                <w:szCs w:val="18"/>
              </w:rPr>
            </w:pPr>
            <w:r w:rsidRPr="00F07B8F">
              <w:rPr>
                <w:rFonts w:ascii="Arial" w:hAnsi="Arial" w:cs="Arial"/>
                <w:sz w:val="18"/>
                <w:szCs w:val="18"/>
              </w:rPr>
              <w:t>-</w:t>
            </w:r>
          </w:p>
        </w:tc>
      </w:tr>
      <w:tr w:rsidR="00D54BEE" w:rsidRPr="00F07B8F" w:rsidTr="00D54BEE">
        <w:tc>
          <w:tcPr>
            <w:tcW w:w="797" w:type="pct"/>
            <w:vMerge/>
            <w:tcBorders>
              <w:left w:val="single" w:sz="1" w:space="0" w:color="000000"/>
            </w:tcBorders>
          </w:tcPr>
          <w:p w:rsidR="00D54BEE" w:rsidRPr="00F07B8F" w:rsidRDefault="00D54BEE" w:rsidP="00D54BEE">
            <w:pPr>
              <w:rPr>
                <w:rFonts w:ascii="Arial" w:hAnsi="Arial" w:cs="Arial"/>
                <w:sz w:val="18"/>
                <w:szCs w:val="18"/>
              </w:rPr>
            </w:pPr>
          </w:p>
        </w:tc>
        <w:tc>
          <w:tcPr>
            <w:tcW w:w="1686" w:type="pct"/>
            <w:tcBorders>
              <w:top w:val="single" w:sz="1" w:space="0" w:color="000000"/>
              <w:left w:val="single" w:sz="1" w:space="0" w:color="000000"/>
              <w:bottom w:val="single" w:sz="1" w:space="0" w:color="000000"/>
            </w:tcBorders>
          </w:tcPr>
          <w:p w:rsidR="00D54BEE" w:rsidRPr="00F07B8F" w:rsidRDefault="00D54BEE" w:rsidP="00D54BEE">
            <w:pPr>
              <w:rPr>
                <w:rFonts w:ascii="Arial" w:hAnsi="Arial" w:cs="Arial"/>
                <w:sz w:val="18"/>
                <w:szCs w:val="18"/>
              </w:rPr>
            </w:pPr>
            <w:r w:rsidRPr="00F07B8F">
              <w:rPr>
                <w:rFonts w:ascii="Arial" w:hAnsi="Arial" w:cs="Arial"/>
                <w:sz w:val="18"/>
                <w:szCs w:val="18"/>
              </w:rPr>
              <w:t>«Хомутовка-Рыльск - Глушково-Теткин</w:t>
            </w:r>
            <w:proofErr w:type="gramStart"/>
            <w:r w:rsidRPr="00F07B8F">
              <w:rPr>
                <w:rFonts w:ascii="Arial" w:hAnsi="Arial" w:cs="Arial"/>
                <w:sz w:val="18"/>
                <w:szCs w:val="18"/>
              </w:rPr>
              <w:t>о-</w:t>
            </w:r>
            <w:proofErr w:type="gramEnd"/>
            <w:r w:rsidRPr="00F07B8F">
              <w:rPr>
                <w:rFonts w:ascii="Arial" w:hAnsi="Arial" w:cs="Arial"/>
                <w:sz w:val="18"/>
                <w:szCs w:val="18"/>
              </w:rPr>
              <w:t xml:space="preserve"> граница с Украиной» - Ровное</w:t>
            </w:r>
          </w:p>
        </w:tc>
        <w:tc>
          <w:tcPr>
            <w:tcW w:w="800" w:type="pct"/>
            <w:tcBorders>
              <w:top w:val="single" w:sz="1" w:space="0" w:color="000000"/>
              <w:left w:val="single" w:sz="1" w:space="0" w:color="000000"/>
              <w:bottom w:val="single" w:sz="1" w:space="0" w:color="000000"/>
            </w:tcBorders>
          </w:tcPr>
          <w:p w:rsidR="00D54BEE" w:rsidRPr="00F07B8F" w:rsidRDefault="00D54BEE" w:rsidP="00D54BEE">
            <w:pPr>
              <w:jc w:val="center"/>
              <w:rPr>
                <w:rFonts w:ascii="Arial" w:hAnsi="Arial" w:cs="Arial"/>
                <w:sz w:val="28"/>
              </w:rPr>
            </w:pPr>
            <w:r w:rsidRPr="00F07B8F">
              <w:rPr>
                <w:rFonts w:ascii="Arial" w:hAnsi="Arial" w:cs="Arial"/>
                <w:sz w:val="18"/>
                <w:szCs w:val="18"/>
              </w:rPr>
              <w:t>грунт</w:t>
            </w:r>
          </w:p>
        </w:tc>
        <w:tc>
          <w:tcPr>
            <w:tcW w:w="847" w:type="pct"/>
            <w:tcBorders>
              <w:top w:val="single" w:sz="1" w:space="0" w:color="000000"/>
              <w:left w:val="single" w:sz="1" w:space="0" w:color="000000"/>
              <w:bottom w:val="single" w:sz="1" w:space="0" w:color="000000"/>
            </w:tcBorders>
          </w:tcPr>
          <w:p w:rsidR="00D54BEE" w:rsidRPr="00F07B8F" w:rsidRDefault="00D54BEE" w:rsidP="00D54BEE">
            <w:pPr>
              <w:jc w:val="center"/>
              <w:rPr>
                <w:rFonts w:ascii="Arial" w:hAnsi="Arial" w:cs="Arial"/>
                <w:sz w:val="18"/>
                <w:szCs w:val="18"/>
              </w:rPr>
            </w:pPr>
          </w:p>
        </w:tc>
        <w:tc>
          <w:tcPr>
            <w:tcW w:w="870" w:type="pct"/>
            <w:tcBorders>
              <w:top w:val="single" w:sz="1" w:space="0" w:color="000000"/>
              <w:left w:val="single" w:sz="1" w:space="0" w:color="000000"/>
              <w:bottom w:val="single" w:sz="1" w:space="0" w:color="000000"/>
              <w:right w:val="single" w:sz="1" w:space="0" w:color="000000"/>
            </w:tcBorders>
          </w:tcPr>
          <w:p w:rsidR="00D54BEE" w:rsidRPr="00F07B8F" w:rsidRDefault="00D54BEE" w:rsidP="00D54BEE">
            <w:pPr>
              <w:jc w:val="center"/>
              <w:rPr>
                <w:rFonts w:ascii="Arial" w:hAnsi="Arial" w:cs="Arial"/>
                <w:sz w:val="18"/>
                <w:szCs w:val="18"/>
              </w:rPr>
            </w:pPr>
            <w:r w:rsidRPr="00F07B8F">
              <w:rPr>
                <w:rFonts w:ascii="Arial" w:hAnsi="Arial" w:cs="Arial"/>
                <w:sz w:val="18"/>
                <w:szCs w:val="18"/>
              </w:rPr>
              <w:t>-</w:t>
            </w:r>
          </w:p>
        </w:tc>
      </w:tr>
      <w:tr w:rsidR="00D54BEE" w:rsidRPr="00F07B8F" w:rsidTr="00D54BEE">
        <w:tc>
          <w:tcPr>
            <w:tcW w:w="797" w:type="pct"/>
            <w:vMerge/>
            <w:tcBorders>
              <w:left w:val="single" w:sz="1" w:space="0" w:color="000000"/>
            </w:tcBorders>
          </w:tcPr>
          <w:p w:rsidR="00D54BEE" w:rsidRPr="00F07B8F" w:rsidRDefault="00D54BEE" w:rsidP="00D54BEE">
            <w:pPr>
              <w:rPr>
                <w:rFonts w:ascii="Arial" w:hAnsi="Arial" w:cs="Arial"/>
                <w:sz w:val="18"/>
                <w:szCs w:val="18"/>
              </w:rPr>
            </w:pPr>
          </w:p>
        </w:tc>
        <w:tc>
          <w:tcPr>
            <w:tcW w:w="1686" w:type="pct"/>
            <w:tcBorders>
              <w:top w:val="single" w:sz="1" w:space="0" w:color="000000"/>
              <w:left w:val="single" w:sz="1" w:space="0" w:color="000000"/>
              <w:bottom w:val="single" w:sz="1" w:space="0" w:color="000000"/>
            </w:tcBorders>
          </w:tcPr>
          <w:p w:rsidR="00D54BEE" w:rsidRPr="00F07B8F" w:rsidRDefault="00D54BEE" w:rsidP="00D54BEE">
            <w:pPr>
              <w:rPr>
                <w:rFonts w:ascii="Arial" w:hAnsi="Arial" w:cs="Arial"/>
                <w:sz w:val="18"/>
                <w:szCs w:val="18"/>
              </w:rPr>
            </w:pPr>
            <w:r w:rsidRPr="00F07B8F">
              <w:rPr>
                <w:rFonts w:ascii="Arial" w:hAnsi="Arial" w:cs="Arial"/>
                <w:sz w:val="18"/>
                <w:szCs w:val="18"/>
              </w:rPr>
              <w:t>«Хомутовка-Рыльск - Глушково-Теткин</w:t>
            </w:r>
            <w:proofErr w:type="gramStart"/>
            <w:r w:rsidRPr="00F07B8F">
              <w:rPr>
                <w:rFonts w:ascii="Arial" w:hAnsi="Arial" w:cs="Arial"/>
                <w:sz w:val="18"/>
                <w:szCs w:val="18"/>
              </w:rPr>
              <w:t>о-</w:t>
            </w:r>
            <w:proofErr w:type="gramEnd"/>
            <w:r w:rsidRPr="00F07B8F">
              <w:rPr>
                <w:rFonts w:ascii="Arial" w:hAnsi="Arial" w:cs="Arial"/>
                <w:sz w:val="18"/>
                <w:szCs w:val="18"/>
              </w:rPr>
              <w:t xml:space="preserve"> граница с Украиной» - Серовка</w:t>
            </w:r>
          </w:p>
        </w:tc>
        <w:tc>
          <w:tcPr>
            <w:tcW w:w="800" w:type="pct"/>
            <w:tcBorders>
              <w:top w:val="single" w:sz="1" w:space="0" w:color="000000"/>
              <w:left w:val="single" w:sz="1" w:space="0" w:color="000000"/>
              <w:bottom w:val="single" w:sz="1" w:space="0" w:color="000000"/>
            </w:tcBorders>
          </w:tcPr>
          <w:p w:rsidR="00D54BEE" w:rsidRPr="00F07B8F" w:rsidRDefault="00D54BEE" w:rsidP="00D54BEE">
            <w:pPr>
              <w:jc w:val="center"/>
              <w:rPr>
                <w:rFonts w:ascii="Arial" w:hAnsi="Arial" w:cs="Arial"/>
                <w:sz w:val="28"/>
              </w:rPr>
            </w:pPr>
            <w:r w:rsidRPr="00F07B8F">
              <w:rPr>
                <w:rFonts w:ascii="Arial" w:hAnsi="Arial" w:cs="Arial"/>
                <w:sz w:val="18"/>
                <w:szCs w:val="18"/>
              </w:rPr>
              <w:t>грунт</w:t>
            </w:r>
          </w:p>
        </w:tc>
        <w:tc>
          <w:tcPr>
            <w:tcW w:w="847" w:type="pct"/>
            <w:tcBorders>
              <w:top w:val="single" w:sz="1" w:space="0" w:color="000000"/>
              <w:left w:val="single" w:sz="1" w:space="0" w:color="000000"/>
              <w:bottom w:val="single" w:sz="1" w:space="0" w:color="000000"/>
            </w:tcBorders>
          </w:tcPr>
          <w:p w:rsidR="00D54BEE" w:rsidRPr="00F07B8F" w:rsidRDefault="00D54BEE" w:rsidP="00D54BEE">
            <w:pPr>
              <w:jc w:val="center"/>
              <w:rPr>
                <w:rFonts w:ascii="Arial" w:hAnsi="Arial" w:cs="Arial"/>
                <w:sz w:val="18"/>
                <w:szCs w:val="18"/>
              </w:rPr>
            </w:pPr>
          </w:p>
        </w:tc>
        <w:tc>
          <w:tcPr>
            <w:tcW w:w="870" w:type="pct"/>
            <w:tcBorders>
              <w:top w:val="single" w:sz="1" w:space="0" w:color="000000"/>
              <w:left w:val="single" w:sz="1" w:space="0" w:color="000000"/>
              <w:bottom w:val="single" w:sz="1" w:space="0" w:color="000000"/>
              <w:right w:val="single" w:sz="1" w:space="0" w:color="000000"/>
            </w:tcBorders>
          </w:tcPr>
          <w:p w:rsidR="00D54BEE" w:rsidRPr="00F07B8F" w:rsidRDefault="00D54BEE" w:rsidP="00D54BEE">
            <w:pPr>
              <w:jc w:val="center"/>
              <w:rPr>
                <w:rFonts w:ascii="Arial" w:hAnsi="Arial" w:cs="Arial"/>
                <w:sz w:val="18"/>
                <w:szCs w:val="18"/>
              </w:rPr>
            </w:pPr>
            <w:r w:rsidRPr="00F07B8F">
              <w:rPr>
                <w:rFonts w:ascii="Arial" w:hAnsi="Arial" w:cs="Arial"/>
                <w:sz w:val="18"/>
                <w:szCs w:val="18"/>
              </w:rPr>
              <w:t>-</w:t>
            </w:r>
          </w:p>
        </w:tc>
      </w:tr>
      <w:tr w:rsidR="00D54BEE" w:rsidRPr="00F07B8F" w:rsidTr="00D54BEE">
        <w:tc>
          <w:tcPr>
            <w:tcW w:w="797" w:type="pct"/>
            <w:vMerge/>
            <w:tcBorders>
              <w:left w:val="single" w:sz="1" w:space="0" w:color="000000"/>
            </w:tcBorders>
          </w:tcPr>
          <w:p w:rsidR="00D54BEE" w:rsidRPr="00F07B8F" w:rsidRDefault="00D54BEE" w:rsidP="00D54BEE">
            <w:pPr>
              <w:rPr>
                <w:rFonts w:ascii="Arial" w:hAnsi="Arial" w:cs="Arial"/>
                <w:sz w:val="18"/>
                <w:szCs w:val="18"/>
              </w:rPr>
            </w:pPr>
          </w:p>
        </w:tc>
        <w:tc>
          <w:tcPr>
            <w:tcW w:w="1686" w:type="pct"/>
            <w:tcBorders>
              <w:top w:val="single" w:sz="1" w:space="0" w:color="000000"/>
              <w:left w:val="single" w:sz="1" w:space="0" w:color="000000"/>
              <w:bottom w:val="single" w:sz="1" w:space="0" w:color="000000"/>
            </w:tcBorders>
          </w:tcPr>
          <w:p w:rsidR="00D54BEE" w:rsidRPr="00F07B8F" w:rsidRDefault="00D54BEE" w:rsidP="00D54BEE">
            <w:pPr>
              <w:rPr>
                <w:rFonts w:ascii="Arial" w:hAnsi="Arial" w:cs="Arial"/>
                <w:sz w:val="18"/>
                <w:szCs w:val="18"/>
              </w:rPr>
            </w:pPr>
            <w:r w:rsidRPr="00F07B8F">
              <w:rPr>
                <w:rFonts w:ascii="Arial" w:hAnsi="Arial" w:cs="Arial"/>
                <w:sz w:val="18"/>
                <w:szCs w:val="18"/>
              </w:rPr>
              <w:t>«Хомутовка-Рыльск - Глушково-Теткин</w:t>
            </w:r>
            <w:proofErr w:type="gramStart"/>
            <w:r w:rsidRPr="00F07B8F">
              <w:rPr>
                <w:rFonts w:ascii="Arial" w:hAnsi="Arial" w:cs="Arial"/>
                <w:sz w:val="18"/>
                <w:szCs w:val="18"/>
              </w:rPr>
              <w:t>о-</w:t>
            </w:r>
            <w:proofErr w:type="gramEnd"/>
            <w:r w:rsidRPr="00F07B8F">
              <w:rPr>
                <w:rFonts w:ascii="Arial" w:hAnsi="Arial" w:cs="Arial"/>
                <w:sz w:val="18"/>
                <w:szCs w:val="18"/>
              </w:rPr>
              <w:t xml:space="preserve"> граница с Украиной» - Цуканов</w:t>
            </w:r>
          </w:p>
        </w:tc>
        <w:tc>
          <w:tcPr>
            <w:tcW w:w="800" w:type="pct"/>
            <w:tcBorders>
              <w:top w:val="single" w:sz="1" w:space="0" w:color="000000"/>
              <w:left w:val="single" w:sz="1" w:space="0" w:color="000000"/>
              <w:bottom w:val="single" w:sz="1" w:space="0" w:color="000000"/>
            </w:tcBorders>
          </w:tcPr>
          <w:p w:rsidR="00D54BEE" w:rsidRPr="00F07B8F" w:rsidRDefault="00D54BEE" w:rsidP="00D54BEE">
            <w:pPr>
              <w:jc w:val="center"/>
              <w:rPr>
                <w:rFonts w:ascii="Arial" w:hAnsi="Arial" w:cs="Arial"/>
                <w:sz w:val="28"/>
              </w:rPr>
            </w:pPr>
            <w:r w:rsidRPr="00F07B8F">
              <w:rPr>
                <w:rFonts w:ascii="Arial" w:hAnsi="Arial" w:cs="Arial"/>
                <w:sz w:val="18"/>
                <w:szCs w:val="18"/>
              </w:rPr>
              <w:t>грунт</w:t>
            </w:r>
          </w:p>
        </w:tc>
        <w:tc>
          <w:tcPr>
            <w:tcW w:w="847" w:type="pct"/>
            <w:tcBorders>
              <w:top w:val="single" w:sz="1" w:space="0" w:color="000000"/>
              <w:left w:val="single" w:sz="1" w:space="0" w:color="000000"/>
              <w:bottom w:val="single" w:sz="1" w:space="0" w:color="000000"/>
            </w:tcBorders>
          </w:tcPr>
          <w:p w:rsidR="00D54BEE" w:rsidRPr="00F07B8F" w:rsidRDefault="00D54BEE" w:rsidP="00D54BEE">
            <w:pPr>
              <w:jc w:val="center"/>
              <w:rPr>
                <w:rFonts w:ascii="Arial" w:hAnsi="Arial" w:cs="Arial"/>
                <w:sz w:val="18"/>
                <w:szCs w:val="18"/>
              </w:rPr>
            </w:pPr>
          </w:p>
        </w:tc>
        <w:tc>
          <w:tcPr>
            <w:tcW w:w="870" w:type="pct"/>
            <w:tcBorders>
              <w:top w:val="single" w:sz="1" w:space="0" w:color="000000"/>
              <w:left w:val="single" w:sz="1" w:space="0" w:color="000000"/>
              <w:bottom w:val="single" w:sz="1" w:space="0" w:color="000000"/>
              <w:right w:val="single" w:sz="1" w:space="0" w:color="000000"/>
            </w:tcBorders>
          </w:tcPr>
          <w:p w:rsidR="00D54BEE" w:rsidRPr="00F07B8F" w:rsidRDefault="00D54BEE" w:rsidP="00D54BEE">
            <w:pPr>
              <w:jc w:val="center"/>
              <w:rPr>
                <w:rFonts w:ascii="Arial" w:hAnsi="Arial" w:cs="Arial"/>
                <w:sz w:val="18"/>
                <w:szCs w:val="18"/>
              </w:rPr>
            </w:pPr>
            <w:r w:rsidRPr="00F07B8F">
              <w:rPr>
                <w:rFonts w:ascii="Arial" w:hAnsi="Arial" w:cs="Arial"/>
                <w:sz w:val="18"/>
                <w:szCs w:val="18"/>
              </w:rPr>
              <w:t>-</w:t>
            </w:r>
          </w:p>
        </w:tc>
      </w:tr>
      <w:tr w:rsidR="00D54BEE" w:rsidRPr="00F07B8F" w:rsidTr="00D54BEE">
        <w:tc>
          <w:tcPr>
            <w:tcW w:w="797" w:type="pct"/>
            <w:vMerge/>
            <w:tcBorders>
              <w:left w:val="single" w:sz="1" w:space="0" w:color="000000"/>
            </w:tcBorders>
          </w:tcPr>
          <w:p w:rsidR="00D54BEE" w:rsidRPr="00F07B8F" w:rsidRDefault="00D54BEE" w:rsidP="00D54BEE">
            <w:pPr>
              <w:rPr>
                <w:rFonts w:ascii="Arial" w:hAnsi="Arial" w:cs="Arial"/>
                <w:sz w:val="18"/>
                <w:szCs w:val="18"/>
              </w:rPr>
            </w:pPr>
          </w:p>
        </w:tc>
        <w:tc>
          <w:tcPr>
            <w:tcW w:w="1686" w:type="pct"/>
            <w:tcBorders>
              <w:left w:val="single" w:sz="1" w:space="0" w:color="000000"/>
              <w:bottom w:val="single" w:sz="1" w:space="0" w:color="000000"/>
            </w:tcBorders>
          </w:tcPr>
          <w:p w:rsidR="00D54BEE" w:rsidRPr="00F07B8F" w:rsidRDefault="00D54BEE" w:rsidP="00D54BEE">
            <w:pPr>
              <w:rPr>
                <w:rFonts w:ascii="Arial" w:hAnsi="Arial" w:cs="Arial"/>
                <w:sz w:val="18"/>
                <w:szCs w:val="18"/>
              </w:rPr>
            </w:pPr>
            <w:r w:rsidRPr="00F07B8F">
              <w:rPr>
                <w:rFonts w:ascii="Arial" w:hAnsi="Arial" w:cs="Arial"/>
                <w:sz w:val="18"/>
                <w:szCs w:val="18"/>
              </w:rPr>
              <w:t>«Хомутовка-Рыльск - Глушково-Теткин</w:t>
            </w:r>
            <w:proofErr w:type="gramStart"/>
            <w:r w:rsidRPr="00F07B8F">
              <w:rPr>
                <w:rFonts w:ascii="Arial" w:hAnsi="Arial" w:cs="Arial"/>
                <w:sz w:val="18"/>
                <w:szCs w:val="18"/>
              </w:rPr>
              <w:t>о-</w:t>
            </w:r>
            <w:proofErr w:type="gramEnd"/>
            <w:r w:rsidRPr="00F07B8F">
              <w:rPr>
                <w:rFonts w:ascii="Arial" w:hAnsi="Arial" w:cs="Arial"/>
                <w:sz w:val="18"/>
                <w:szCs w:val="18"/>
              </w:rPr>
              <w:t xml:space="preserve"> граница с Украиной»- Чубаровка</w:t>
            </w:r>
          </w:p>
        </w:tc>
        <w:tc>
          <w:tcPr>
            <w:tcW w:w="800" w:type="pct"/>
            <w:tcBorders>
              <w:left w:val="single" w:sz="1" w:space="0" w:color="000000"/>
              <w:bottom w:val="single" w:sz="1" w:space="0" w:color="000000"/>
            </w:tcBorders>
          </w:tcPr>
          <w:p w:rsidR="00D54BEE" w:rsidRPr="00F07B8F" w:rsidRDefault="00D54BEE" w:rsidP="00D54BEE">
            <w:pPr>
              <w:jc w:val="center"/>
              <w:rPr>
                <w:rFonts w:ascii="Arial" w:hAnsi="Arial" w:cs="Arial"/>
                <w:sz w:val="28"/>
              </w:rPr>
            </w:pPr>
            <w:r w:rsidRPr="00F07B8F">
              <w:rPr>
                <w:rFonts w:ascii="Arial" w:hAnsi="Arial" w:cs="Arial"/>
                <w:sz w:val="18"/>
                <w:szCs w:val="18"/>
              </w:rPr>
              <w:t>грунт</w:t>
            </w:r>
          </w:p>
        </w:tc>
        <w:tc>
          <w:tcPr>
            <w:tcW w:w="847" w:type="pct"/>
            <w:tcBorders>
              <w:left w:val="single" w:sz="1" w:space="0" w:color="000000"/>
              <w:bottom w:val="single" w:sz="1" w:space="0" w:color="000000"/>
            </w:tcBorders>
          </w:tcPr>
          <w:p w:rsidR="00D54BEE" w:rsidRPr="00F07B8F" w:rsidRDefault="00D54BEE" w:rsidP="00D54BEE">
            <w:pPr>
              <w:jc w:val="center"/>
              <w:rPr>
                <w:rFonts w:ascii="Arial" w:hAnsi="Arial" w:cs="Arial"/>
                <w:sz w:val="18"/>
                <w:szCs w:val="18"/>
              </w:rPr>
            </w:pPr>
          </w:p>
        </w:tc>
        <w:tc>
          <w:tcPr>
            <w:tcW w:w="870" w:type="pct"/>
            <w:tcBorders>
              <w:left w:val="single" w:sz="1" w:space="0" w:color="000000"/>
              <w:bottom w:val="single" w:sz="1" w:space="0" w:color="000000"/>
              <w:right w:val="single" w:sz="1" w:space="0" w:color="000000"/>
            </w:tcBorders>
          </w:tcPr>
          <w:p w:rsidR="00D54BEE" w:rsidRPr="00F07B8F" w:rsidRDefault="00D54BEE" w:rsidP="00D54BEE">
            <w:pPr>
              <w:jc w:val="center"/>
              <w:rPr>
                <w:rFonts w:ascii="Arial" w:hAnsi="Arial" w:cs="Arial"/>
                <w:sz w:val="18"/>
                <w:szCs w:val="18"/>
              </w:rPr>
            </w:pPr>
            <w:r w:rsidRPr="00F07B8F">
              <w:rPr>
                <w:rFonts w:ascii="Arial" w:hAnsi="Arial" w:cs="Arial"/>
                <w:sz w:val="18"/>
                <w:szCs w:val="18"/>
              </w:rPr>
              <w:t>-</w:t>
            </w:r>
          </w:p>
        </w:tc>
      </w:tr>
      <w:tr w:rsidR="00D54BEE" w:rsidRPr="00F07B8F" w:rsidTr="00D54BEE">
        <w:tc>
          <w:tcPr>
            <w:tcW w:w="797" w:type="pct"/>
            <w:vMerge/>
            <w:tcBorders>
              <w:left w:val="single" w:sz="1" w:space="0" w:color="000000"/>
            </w:tcBorders>
          </w:tcPr>
          <w:p w:rsidR="00D54BEE" w:rsidRPr="00F07B8F" w:rsidRDefault="00D54BEE" w:rsidP="00D54BEE">
            <w:pPr>
              <w:rPr>
                <w:rFonts w:ascii="Arial" w:hAnsi="Arial" w:cs="Arial"/>
                <w:sz w:val="18"/>
                <w:szCs w:val="18"/>
              </w:rPr>
            </w:pPr>
          </w:p>
        </w:tc>
        <w:tc>
          <w:tcPr>
            <w:tcW w:w="1686" w:type="pct"/>
            <w:tcBorders>
              <w:left w:val="single" w:sz="1" w:space="0" w:color="000000"/>
              <w:bottom w:val="single" w:sz="1" w:space="0" w:color="000000"/>
            </w:tcBorders>
          </w:tcPr>
          <w:p w:rsidR="00D54BEE" w:rsidRPr="00F07B8F" w:rsidRDefault="00D54BEE" w:rsidP="00D54BEE">
            <w:pPr>
              <w:rPr>
                <w:rFonts w:ascii="Arial" w:hAnsi="Arial" w:cs="Arial"/>
                <w:sz w:val="18"/>
                <w:szCs w:val="18"/>
              </w:rPr>
            </w:pPr>
            <w:r w:rsidRPr="00F07B8F">
              <w:rPr>
                <w:rFonts w:ascii="Arial" w:hAnsi="Arial" w:cs="Arial"/>
                <w:sz w:val="18"/>
                <w:szCs w:val="18"/>
              </w:rPr>
              <w:t xml:space="preserve"> Нижняя Туранка-</w:t>
            </w:r>
          </w:p>
          <w:p w:rsidR="00D54BEE" w:rsidRPr="00F07B8F" w:rsidRDefault="00D54BEE" w:rsidP="00D54BEE">
            <w:pPr>
              <w:rPr>
                <w:rFonts w:ascii="Arial" w:hAnsi="Arial" w:cs="Arial"/>
                <w:sz w:val="18"/>
                <w:szCs w:val="18"/>
              </w:rPr>
            </w:pPr>
            <w:r w:rsidRPr="00F07B8F">
              <w:rPr>
                <w:rFonts w:ascii="Arial" w:hAnsi="Arial" w:cs="Arial"/>
                <w:sz w:val="18"/>
                <w:szCs w:val="18"/>
              </w:rPr>
              <w:t xml:space="preserve"> Верхняя Туранка</w:t>
            </w:r>
          </w:p>
        </w:tc>
        <w:tc>
          <w:tcPr>
            <w:tcW w:w="800" w:type="pct"/>
            <w:tcBorders>
              <w:left w:val="single" w:sz="1" w:space="0" w:color="000000"/>
              <w:bottom w:val="single" w:sz="1" w:space="0" w:color="000000"/>
            </w:tcBorders>
          </w:tcPr>
          <w:p w:rsidR="00D54BEE" w:rsidRPr="00F07B8F" w:rsidRDefault="00D54BEE" w:rsidP="00D54BEE">
            <w:pPr>
              <w:jc w:val="center"/>
              <w:rPr>
                <w:rFonts w:ascii="Arial" w:hAnsi="Arial" w:cs="Arial"/>
                <w:sz w:val="28"/>
              </w:rPr>
            </w:pPr>
            <w:r w:rsidRPr="00F07B8F">
              <w:rPr>
                <w:rFonts w:ascii="Arial" w:hAnsi="Arial" w:cs="Arial"/>
                <w:sz w:val="18"/>
                <w:szCs w:val="18"/>
              </w:rPr>
              <w:t>грунт</w:t>
            </w:r>
          </w:p>
        </w:tc>
        <w:tc>
          <w:tcPr>
            <w:tcW w:w="847" w:type="pct"/>
            <w:tcBorders>
              <w:left w:val="single" w:sz="1" w:space="0" w:color="000000"/>
              <w:bottom w:val="single" w:sz="1" w:space="0" w:color="000000"/>
            </w:tcBorders>
          </w:tcPr>
          <w:p w:rsidR="00D54BEE" w:rsidRPr="00F07B8F" w:rsidRDefault="00D54BEE" w:rsidP="00D54BEE">
            <w:pPr>
              <w:jc w:val="center"/>
              <w:rPr>
                <w:rFonts w:ascii="Arial" w:hAnsi="Arial" w:cs="Arial"/>
                <w:sz w:val="18"/>
                <w:szCs w:val="18"/>
              </w:rPr>
            </w:pPr>
          </w:p>
        </w:tc>
        <w:tc>
          <w:tcPr>
            <w:tcW w:w="870" w:type="pct"/>
            <w:tcBorders>
              <w:left w:val="single" w:sz="1" w:space="0" w:color="000000"/>
              <w:bottom w:val="single" w:sz="1" w:space="0" w:color="000000"/>
              <w:right w:val="single" w:sz="1" w:space="0" w:color="000000"/>
            </w:tcBorders>
          </w:tcPr>
          <w:p w:rsidR="00D54BEE" w:rsidRPr="00F07B8F" w:rsidRDefault="00D54BEE" w:rsidP="00D54BEE">
            <w:pPr>
              <w:jc w:val="center"/>
              <w:rPr>
                <w:rFonts w:ascii="Arial" w:hAnsi="Arial" w:cs="Arial"/>
                <w:sz w:val="18"/>
                <w:szCs w:val="18"/>
              </w:rPr>
            </w:pPr>
            <w:r w:rsidRPr="00F07B8F">
              <w:rPr>
                <w:rFonts w:ascii="Arial" w:hAnsi="Arial" w:cs="Arial"/>
                <w:sz w:val="18"/>
                <w:szCs w:val="18"/>
              </w:rPr>
              <w:t xml:space="preserve">Трубы-1 </w:t>
            </w:r>
            <w:proofErr w:type="gramStart"/>
            <w:r w:rsidRPr="00F07B8F">
              <w:rPr>
                <w:rFonts w:ascii="Arial" w:hAnsi="Arial" w:cs="Arial"/>
                <w:sz w:val="18"/>
                <w:szCs w:val="18"/>
              </w:rPr>
              <w:t>шт</w:t>
            </w:r>
            <w:proofErr w:type="gramEnd"/>
            <w:r w:rsidRPr="00F07B8F">
              <w:rPr>
                <w:rFonts w:ascii="Arial" w:hAnsi="Arial" w:cs="Arial"/>
                <w:sz w:val="18"/>
                <w:szCs w:val="18"/>
              </w:rPr>
              <w:t xml:space="preserve">; </w:t>
            </w:r>
          </w:p>
          <w:p w:rsidR="00D54BEE" w:rsidRPr="00F07B8F" w:rsidRDefault="00D54BEE" w:rsidP="00D54BEE">
            <w:pPr>
              <w:jc w:val="center"/>
              <w:rPr>
                <w:rFonts w:ascii="Arial" w:hAnsi="Arial" w:cs="Arial"/>
                <w:sz w:val="18"/>
                <w:szCs w:val="18"/>
              </w:rPr>
            </w:pPr>
            <w:r w:rsidRPr="00F07B8F">
              <w:rPr>
                <w:rFonts w:ascii="Arial" w:hAnsi="Arial" w:cs="Arial"/>
                <w:sz w:val="18"/>
                <w:szCs w:val="18"/>
              </w:rPr>
              <w:t>16,4 м.</w:t>
            </w:r>
          </w:p>
        </w:tc>
      </w:tr>
      <w:tr w:rsidR="00D54BEE" w:rsidRPr="00F07B8F" w:rsidTr="00D54BEE">
        <w:tc>
          <w:tcPr>
            <w:tcW w:w="797" w:type="pct"/>
            <w:vMerge/>
            <w:tcBorders>
              <w:left w:val="single" w:sz="1" w:space="0" w:color="000000"/>
            </w:tcBorders>
          </w:tcPr>
          <w:p w:rsidR="00D54BEE" w:rsidRPr="00F07B8F" w:rsidRDefault="00D54BEE" w:rsidP="00D54BEE">
            <w:pPr>
              <w:rPr>
                <w:rFonts w:ascii="Arial" w:hAnsi="Arial" w:cs="Arial"/>
                <w:sz w:val="18"/>
                <w:szCs w:val="18"/>
              </w:rPr>
            </w:pPr>
          </w:p>
        </w:tc>
        <w:tc>
          <w:tcPr>
            <w:tcW w:w="1686" w:type="pct"/>
            <w:tcBorders>
              <w:left w:val="single" w:sz="1" w:space="0" w:color="000000"/>
              <w:bottom w:val="single" w:sz="1" w:space="0" w:color="000000"/>
            </w:tcBorders>
          </w:tcPr>
          <w:p w:rsidR="00D54BEE" w:rsidRPr="00F07B8F" w:rsidRDefault="00D54BEE" w:rsidP="00D54BEE">
            <w:pPr>
              <w:rPr>
                <w:rFonts w:ascii="Arial" w:hAnsi="Arial" w:cs="Arial"/>
                <w:sz w:val="18"/>
                <w:szCs w:val="18"/>
              </w:rPr>
            </w:pPr>
            <w:r w:rsidRPr="00F07B8F">
              <w:rPr>
                <w:rFonts w:ascii="Arial" w:hAnsi="Arial" w:cs="Arial"/>
                <w:sz w:val="18"/>
                <w:szCs w:val="18"/>
              </w:rPr>
              <w:t>Нижнее Чупахино-</w:t>
            </w:r>
          </w:p>
          <w:p w:rsidR="00D54BEE" w:rsidRPr="00F07B8F" w:rsidRDefault="00D54BEE" w:rsidP="00D54BEE">
            <w:pPr>
              <w:rPr>
                <w:rFonts w:ascii="Arial" w:hAnsi="Arial" w:cs="Arial"/>
                <w:sz w:val="18"/>
                <w:szCs w:val="18"/>
              </w:rPr>
            </w:pPr>
            <w:r w:rsidRPr="00F07B8F">
              <w:rPr>
                <w:rFonts w:ascii="Arial" w:hAnsi="Arial" w:cs="Arial"/>
                <w:sz w:val="18"/>
                <w:szCs w:val="18"/>
              </w:rPr>
              <w:t xml:space="preserve">Верхняя Чупахина  </w:t>
            </w:r>
          </w:p>
        </w:tc>
        <w:tc>
          <w:tcPr>
            <w:tcW w:w="800" w:type="pct"/>
            <w:tcBorders>
              <w:left w:val="single" w:sz="1" w:space="0" w:color="000000"/>
              <w:bottom w:val="single" w:sz="1" w:space="0" w:color="000000"/>
            </w:tcBorders>
          </w:tcPr>
          <w:p w:rsidR="00D54BEE" w:rsidRPr="00F07B8F" w:rsidRDefault="00D54BEE" w:rsidP="00D54BEE">
            <w:pPr>
              <w:jc w:val="center"/>
              <w:rPr>
                <w:rFonts w:ascii="Arial" w:hAnsi="Arial" w:cs="Arial"/>
                <w:sz w:val="28"/>
              </w:rPr>
            </w:pPr>
            <w:r w:rsidRPr="00F07B8F">
              <w:rPr>
                <w:rFonts w:ascii="Arial" w:hAnsi="Arial" w:cs="Arial"/>
                <w:sz w:val="18"/>
                <w:szCs w:val="18"/>
              </w:rPr>
              <w:t>грунт</w:t>
            </w:r>
          </w:p>
        </w:tc>
        <w:tc>
          <w:tcPr>
            <w:tcW w:w="847" w:type="pct"/>
            <w:tcBorders>
              <w:left w:val="single" w:sz="1" w:space="0" w:color="000000"/>
              <w:bottom w:val="single" w:sz="1" w:space="0" w:color="000000"/>
            </w:tcBorders>
          </w:tcPr>
          <w:p w:rsidR="00D54BEE" w:rsidRPr="00F07B8F" w:rsidRDefault="00D54BEE" w:rsidP="00D54BEE">
            <w:pPr>
              <w:jc w:val="center"/>
              <w:rPr>
                <w:rFonts w:ascii="Arial" w:hAnsi="Arial" w:cs="Arial"/>
                <w:sz w:val="18"/>
                <w:szCs w:val="18"/>
              </w:rPr>
            </w:pPr>
          </w:p>
        </w:tc>
        <w:tc>
          <w:tcPr>
            <w:tcW w:w="870" w:type="pct"/>
            <w:tcBorders>
              <w:left w:val="single" w:sz="1" w:space="0" w:color="000000"/>
              <w:bottom w:val="single" w:sz="1" w:space="0" w:color="000000"/>
              <w:right w:val="single" w:sz="1" w:space="0" w:color="000000"/>
            </w:tcBorders>
          </w:tcPr>
          <w:p w:rsidR="00D54BEE" w:rsidRPr="00F07B8F" w:rsidRDefault="00D54BEE" w:rsidP="00D54BEE">
            <w:pPr>
              <w:jc w:val="center"/>
              <w:rPr>
                <w:rFonts w:ascii="Arial" w:hAnsi="Arial" w:cs="Arial"/>
                <w:sz w:val="18"/>
                <w:szCs w:val="18"/>
              </w:rPr>
            </w:pPr>
            <w:r w:rsidRPr="00F07B8F">
              <w:rPr>
                <w:rFonts w:ascii="Arial" w:hAnsi="Arial" w:cs="Arial"/>
                <w:sz w:val="18"/>
                <w:szCs w:val="18"/>
              </w:rPr>
              <w:t>-</w:t>
            </w:r>
          </w:p>
        </w:tc>
      </w:tr>
      <w:tr w:rsidR="00D54BEE" w:rsidRPr="00F07B8F" w:rsidTr="00D54BEE">
        <w:tc>
          <w:tcPr>
            <w:tcW w:w="797" w:type="pct"/>
            <w:vMerge/>
            <w:tcBorders>
              <w:left w:val="single" w:sz="1" w:space="0" w:color="000000"/>
            </w:tcBorders>
          </w:tcPr>
          <w:p w:rsidR="00D54BEE" w:rsidRPr="00F07B8F" w:rsidRDefault="00D54BEE" w:rsidP="00D54BEE">
            <w:pPr>
              <w:rPr>
                <w:rFonts w:ascii="Arial" w:hAnsi="Arial" w:cs="Arial"/>
                <w:sz w:val="18"/>
                <w:szCs w:val="18"/>
              </w:rPr>
            </w:pPr>
          </w:p>
        </w:tc>
        <w:tc>
          <w:tcPr>
            <w:tcW w:w="1686" w:type="pct"/>
            <w:tcBorders>
              <w:left w:val="single" w:sz="1" w:space="0" w:color="000000"/>
              <w:bottom w:val="single" w:sz="1" w:space="0" w:color="000000"/>
            </w:tcBorders>
          </w:tcPr>
          <w:p w:rsidR="00D54BEE" w:rsidRPr="00F07B8F" w:rsidRDefault="00D54BEE" w:rsidP="00D54BEE">
            <w:pPr>
              <w:rPr>
                <w:rFonts w:ascii="Arial" w:hAnsi="Arial" w:cs="Arial"/>
                <w:sz w:val="18"/>
                <w:szCs w:val="18"/>
              </w:rPr>
            </w:pPr>
            <w:r w:rsidRPr="00F07B8F">
              <w:rPr>
                <w:rFonts w:ascii="Arial" w:hAnsi="Arial" w:cs="Arial"/>
                <w:sz w:val="18"/>
                <w:szCs w:val="18"/>
              </w:rPr>
              <w:t>«Хомутовка-Рыльск - Глушково-Теткин</w:t>
            </w:r>
            <w:proofErr w:type="gramStart"/>
            <w:r w:rsidRPr="00F07B8F">
              <w:rPr>
                <w:rFonts w:ascii="Arial" w:hAnsi="Arial" w:cs="Arial"/>
                <w:sz w:val="18"/>
                <w:szCs w:val="18"/>
              </w:rPr>
              <w:t>о-</w:t>
            </w:r>
            <w:proofErr w:type="gramEnd"/>
            <w:r w:rsidRPr="00F07B8F">
              <w:rPr>
                <w:rFonts w:ascii="Arial" w:hAnsi="Arial" w:cs="Arial"/>
                <w:sz w:val="18"/>
                <w:szCs w:val="18"/>
              </w:rPr>
              <w:t xml:space="preserve"> граница с Украиной»- Надейка</w:t>
            </w:r>
          </w:p>
        </w:tc>
        <w:tc>
          <w:tcPr>
            <w:tcW w:w="800" w:type="pct"/>
            <w:tcBorders>
              <w:left w:val="single" w:sz="1" w:space="0" w:color="000000"/>
              <w:bottom w:val="single" w:sz="1" w:space="0" w:color="000000"/>
            </w:tcBorders>
          </w:tcPr>
          <w:p w:rsidR="00D54BEE" w:rsidRPr="00F07B8F" w:rsidRDefault="00D54BEE" w:rsidP="00D54BEE">
            <w:pPr>
              <w:jc w:val="center"/>
              <w:rPr>
                <w:rFonts w:ascii="Arial" w:hAnsi="Arial" w:cs="Arial"/>
                <w:sz w:val="18"/>
                <w:szCs w:val="18"/>
              </w:rPr>
            </w:pPr>
            <w:r w:rsidRPr="00F07B8F">
              <w:rPr>
                <w:rFonts w:ascii="Arial" w:hAnsi="Arial" w:cs="Arial"/>
                <w:sz w:val="18"/>
                <w:szCs w:val="18"/>
              </w:rPr>
              <w:t>асф</w:t>
            </w:r>
            <w:proofErr w:type="gramStart"/>
            <w:r w:rsidRPr="00F07B8F">
              <w:rPr>
                <w:rFonts w:ascii="Arial" w:hAnsi="Arial" w:cs="Arial"/>
                <w:sz w:val="18"/>
                <w:szCs w:val="18"/>
              </w:rPr>
              <w:t>.б</w:t>
            </w:r>
            <w:proofErr w:type="gramEnd"/>
            <w:r w:rsidRPr="00F07B8F">
              <w:rPr>
                <w:rFonts w:ascii="Arial" w:hAnsi="Arial" w:cs="Arial"/>
                <w:sz w:val="18"/>
                <w:szCs w:val="18"/>
              </w:rPr>
              <w:t>етон</w:t>
            </w:r>
          </w:p>
        </w:tc>
        <w:tc>
          <w:tcPr>
            <w:tcW w:w="847" w:type="pct"/>
            <w:tcBorders>
              <w:left w:val="single" w:sz="1" w:space="0" w:color="000000"/>
              <w:bottom w:val="single" w:sz="1" w:space="0" w:color="000000"/>
            </w:tcBorders>
          </w:tcPr>
          <w:p w:rsidR="00D54BEE" w:rsidRPr="00F07B8F" w:rsidRDefault="00D54BEE" w:rsidP="00D54BEE">
            <w:pPr>
              <w:jc w:val="center"/>
              <w:rPr>
                <w:rFonts w:ascii="Arial" w:hAnsi="Arial" w:cs="Arial"/>
                <w:sz w:val="18"/>
                <w:szCs w:val="18"/>
              </w:rPr>
            </w:pPr>
            <w:r w:rsidRPr="00F07B8F">
              <w:rPr>
                <w:rFonts w:ascii="Arial" w:hAnsi="Arial" w:cs="Arial"/>
                <w:sz w:val="18"/>
                <w:szCs w:val="18"/>
              </w:rPr>
              <w:t>3,76</w:t>
            </w:r>
          </w:p>
        </w:tc>
        <w:tc>
          <w:tcPr>
            <w:tcW w:w="870" w:type="pct"/>
            <w:tcBorders>
              <w:left w:val="single" w:sz="1" w:space="0" w:color="000000"/>
              <w:bottom w:val="single" w:sz="1" w:space="0" w:color="000000"/>
              <w:right w:val="single" w:sz="1" w:space="0" w:color="000000"/>
            </w:tcBorders>
          </w:tcPr>
          <w:p w:rsidR="00D54BEE" w:rsidRPr="00F07B8F" w:rsidRDefault="00D54BEE" w:rsidP="00D54BEE">
            <w:pPr>
              <w:jc w:val="center"/>
              <w:rPr>
                <w:rFonts w:ascii="Arial" w:hAnsi="Arial" w:cs="Arial"/>
                <w:sz w:val="18"/>
                <w:szCs w:val="18"/>
              </w:rPr>
            </w:pPr>
            <w:r w:rsidRPr="00F07B8F">
              <w:rPr>
                <w:rFonts w:ascii="Arial" w:hAnsi="Arial" w:cs="Arial"/>
                <w:sz w:val="18"/>
                <w:szCs w:val="18"/>
              </w:rPr>
              <w:t xml:space="preserve">Трубы-4 </w:t>
            </w:r>
            <w:proofErr w:type="gramStart"/>
            <w:r w:rsidRPr="00F07B8F">
              <w:rPr>
                <w:rFonts w:ascii="Arial" w:hAnsi="Arial" w:cs="Arial"/>
                <w:sz w:val="18"/>
                <w:szCs w:val="18"/>
              </w:rPr>
              <w:t>шт</w:t>
            </w:r>
            <w:proofErr w:type="gramEnd"/>
            <w:r w:rsidRPr="00F07B8F">
              <w:rPr>
                <w:rFonts w:ascii="Arial" w:hAnsi="Arial" w:cs="Arial"/>
                <w:sz w:val="18"/>
                <w:szCs w:val="18"/>
              </w:rPr>
              <w:t xml:space="preserve">; </w:t>
            </w:r>
          </w:p>
          <w:p w:rsidR="00D54BEE" w:rsidRPr="00F07B8F" w:rsidRDefault="00D54BEE" w:rsidP="00D54BEE">
            <w:pPr>
              <w:jc w:val="center"/>
              <w:rPr>
                <w:rFonts w:ascii="Arial" w:hAnsi="Arial" w:cs="Arial"/>
                <w:sz w:val="18"/>
                <w:szCs w:val="18"/>
              </w:rPr>
            </w:pPr>
            <w:r w:rsidRPr="00F07B8F">
              <w:rPr>
                <w:rFonts w:ascii="Arial" w:hAnsi="Arial" w:cs="Arial"/>
                <w:sz w:val="18"/>
                <w:szCs w:val="18"/>
              </w:rPr>
              <w:t>57,41 м.</w:t>
            </w:r>
          </w:p>
        </w:tc>
      </w:tr>
      <w:tr w:rsidR="00D54BEE" w:rsidRPr="00F07B8F" w:rsidTr="00D54BEE">
        <w:tc>
          <w:tcPr>
            <w:tcW w:w="797" w:type="pct"/>
            <w:vMerge/>
            <w:tcBorders>
              <w:left w:val="single" w:sz="1" w:space="0" w:color="000000"/>
            </w:tcBorders>
          </w:tcPr>
          <w:p w:rsidR="00D54BEE" w:rsidRPr="00F07B8F" w:rsidRDefault="00D54BEE" w:rsidP="00D54BEE">
            <w:pPr>
              <w:rPr>
                <w:rFonts w:ascii="Arial" w:hAnsi="Arial" w:cs="Arial"/>
                <w:sz w:val="18"/>
                <w:szCs w:val="18"/>
              </w:rPr>
            </w:pPr>
          </w:p>
        </w:tc>
        <w:tc>
          <w:tcPr>
            <w:tcW w:w="1686" w:type="pct"/>
            <w:tcBorders>
              <w:left w:val="single" w:sz="1" w:space="0" w:color="000000"/>
              <w:bottom w:val="single" w:sz="1" w:space="0" w:color="000000"/>
            </w:tcBorders>
          </w:tcPr>
          <w:p w:rsidR="00D54BEE" w:rsidRPr="00F07B8F" w:rsidRDefault="00D54BEE" w:rsidP="00D54BEE">
            <w:pPr>
              <w:rPr>
                <w:rFonts w:ascii="Arial" w:hAnsi="Arial" w:cs="Arial"/>
                <w:sz w:val="18"/>
                <w:szCs w:val="18"/>
              </w:rPr>
            </w:pPr>
            <w:r w:rsidRPr="00F07B8F">
              <w:rPr>
                <w:rFonts w:ascii="Arial" w:hAnsi="Arial" w:cs="Arial"/>
                <w:sz w:val="18"/>
                <w:szCs w:val="18"/>
              </w:rPr>
              <w:t>«Хомутовка-Рыльск - Глушково-Теткин</w:t>
            </w:r>
            <w:proofErr w:type="gramStart"/>
            <w:r w:rsidRPr="00F07B8F">
              <w:rPr>
                <w:rFonts w:ascii="Arial" w:hAnsi="Arial" w:cs="Arial"/>
                <w:sz w:val="18"/>
                <w:szCs w:val="18"/>
              </w:rPr>
              <w:t>о-</w:t>
            </w:r>
            <w:proofErr w:type="gramEnd"/>
            <w:r w:rsidRPr="00F07B8F">
              <w:rPr>
                <w:rFonts w:ascii="Arial" w:hAnsi="Arial" w:cs="Arial"/>
                <w:sz w:val="18"/>
                <w:szCs w:val="18"/>
              </w:rPr>
              <w:t xml:space="preserve"> граница с Украиной»- Нижнее Чупахино</w:t>
            </w:r>
          </w:p>
        </w:tc>
        <w:tc>
          <w:tcPr>
            <w:tcW w:w="800" w:type="pct"/>
            <w:tcBorders>
              <w:left w:val="single" w:sz="1" w:space="0" w:color="000000"/>
              <w:bottom w:val="single" w:sz="1" w:space="0" w:color="000000"/>
            </w:tcBorders>
          </w:tcPr>
          <w:p w:rsidR="00D54BEE" w:rsidRPr="00F07B8F" w:rsidRDefault="00D54BEE" w:rsidP="00D54BEE">
            <w:pPr>
              <w:jc w:val="center"/>
              <w:rPr>
                <w:rFonts w:ascii="Arial" w:hAnsi="Arial" w:cs="Arial"/>
                <w:sz w:val="18"/>
                <w:szCs w:val="18"/>
              </w:rPr>
            </w:pPr>
            <w:r w:rsidRPr="00F07B8F">
              <w:rPr>
                <w:rFonts w:ascii="Arial" w:hAnsi="Arial" w:cs="Arial"/>
                <w:sz w:val="18"/>
                <w:szCs w:val="18"/>
              </w:rPr>
              <w:t>асф</w:t>
            </w:r>
            <w:proofErr w:type="gramStart"/>
            <w:r w:rsidRPr="00F07B8F">
              <w:rPr>
                <w:rFonts w:ascii="Arial" w:hAnsi="Arial" w:cs="Arial"/>
                <w:sz w:val="18"/>
                <w:szCs w:val="18"/>
              </w:rPr>
              <w:t>.б</w:t>
            </w:r>
            <w:proofErr w:type="gramEnd"/>
            <w:r w:rsidRPr="00F07B8F">
              <w:rPr>
                <w:rFonts w:ascii="Arial" w:hAnsi="Arial" w:cs="Arial"/>
                <w:sz w:val="18"/>
                <w:szCs w:val="18"/>
              </w:rPr>
              <w:t>етон</w:t>
            </w:r>
          </w:p>
        </w:tc>
        <w:tc>
          <w:tcPr>
            <w:tcW w:w="847" w:type="pct"/>
            <w:tcBorders>
              <w:left w:val="single" w:sz="1" w:space="0" w:color="000000"/>
              <w:bottom w:val="single" w:sz="1" w:space="0" w:color="000000"/>
            </w:tcBorders>
          </w:tcPr>
          <w:p w:rsidR="00D54BEE" w:rsidRPr="00F07B8F" w:rsidRDefault="00D54BEE" w:rsidP="00D54BEE">
            <w:pPr>
              <w:jc w:val="center"/>
              <w:rPr>
                <w:rFonts w:ascii="Arial" w:hAnsi="Arial" w:cs="Arial"/>
                <w:sz w:val="18"/>
                <w:szCs w:val="18"/>
              </w:rPr>
            </w:pPr>
          </w:p>
        </w:tc>
        <w:tc>
          <w:tcPr>
            <w:tcW w:w="870" w:type="pct"/>
            <w:tcBorders>
              <w:left w:val="single" w:sz="1" w:space="0" w:color="000000"/>
              <w:bottom w:val="single" w:sz="1" w:space="0" w:color="000000"/>
              <w:right w:val="single" w:sz="1" w:space="0" w:color="000000"/>
            </w:tcBorders>
          </w:tcPr>
          <w:p w:rsidR="00D54BEE" w:rsidRPr="00F07B8F" w:rsidRDefault="00D54BEE" w:rsidP="00D54BEE">
            <w:pPr>
              <w:jc w:val="center"/>
              <w:rPr>
                <w:rFonts w:ascii="Arial" w:hAnsi="Arial" w:cs="Arial"/>
                <w:sz w:val="18"/>
                <w:szCs w:val="18"/>
              </w:rPr>
            </w:pPr>
          </w:p>
        </w:tc>
      </w:tr>
      <w:tr w:rsidR="00D54BEE" w:rsidRPr="00F07B8F" w:rsidTr="00D54BEE">
        <w:tc>
          <w:tcPr>
            <w:tcW w:w="797" w:type="pct"/>
            <w:vMerge/>
            <w:tcBorders>
              <w:left w:val="single" w:sz="1" w:space="0" w:color="000000"/>
              <w:bottom w:val="single" w:sz="1" w:space="0" w:color="000000"/>
            </w:tcBorders>
          </w:tcPr>
          <w:p w:rsidR="00D54BEE" w:rsidRPr="00F07B8F" w:rsidRDefault="00D54BEE" w:rsidP="00D54BEE">
            <w:pPr>
              <w:rPr>
                <w:rFonts w:ascii="Arial" w:hAnsi="Arial" w:cs="Arial"/>
                <w:sz w:val="18"/>
                <w:szCs w:val="18"/>
              </w:rPr>
            </w:pPr>
          </w:p>
        </w:tc>
        <w:tc>
          <w:tcPr>
            <w:tcW w:w="1686" w:type="pct"/>
            <w:tcBorders>
              <w:left w:val="single" w:sz="1" w:space="0" w:color="000000"/>
              <w:bottom w:val="single" w:sz="1" w:space="0" w:color="000000"/>
            </w:tcBorders>
          </w:tcPr>
          <w:p w:rsidR="00D54BEE" w:rsidRPr="00F07B8F" w:rsidRDefault="00D54BEE" w:rsidP="00D54BEE">
            <w:pPr>
              <w:rPr>
                <w:rFonts w:ascii="Arial" w:hAnsi="Arial" w:cs="Arial"/>
                <w:sz w:val="18"/>
                <w:szCs w:val="18"/>
              </w:rPr>
            </w:pPr>
            <w:r w:rsidRPr="00F07B8F">
              <w:rPr>
                <w:rFonts w:ascii="Arial" w:hAnsi="Arial" w:cs="Arial"/>
                <w:sz w:val="18"/>
                <w:szCs w:val="18"/>
              </w:rPr>
              <w:t>«Хомутовка-Рыльск - Глушково-Теткин</w:t>
            </w:r>
            <w:proofErr w:type="gramStart"/>
            <w:r w:rsidRPr="00F07B8F">
              <w:rPr>
                <w:rFonts w:ascii="Arial" w:hAnsi="Arial" w:cs="Arial"/>
                <w:sz w:val="18"/>
                <w:szCs w:val="18"/>
              </w:rPr>
              <w:t>о-</w:t>
            </w:r>
            <w:proofErr w:type="gramEnd"/>
            <w:r w:rsidRPr="00F07B8F">
              <w:rPr>
                <w:rFonts w:ascii="Arial" w:hAnsi="Arial" w:cs="Arial"/>
                <w:sz w:val="18"/>
                <w:szCs w:val="18"/>
              </w:rPr>
              <w:t xml:space="preserve"> граница с Украиной» - Ульяновка</w:t>
            </w:r>
          </w:p>
        </w:tc>
        <w:tc>
          <w:tcPr>
            <w:tcW w:w="800" w:type="pct"/>
            <w:tcBorders>
              <w:left w:val="single" w:sz="1" w:space="0" w:color="000000"/>
              <w:bottom w:val="single" w:sz="1" w:space="0" w:color="000000"/>
            </w:tcBorders>
          </w:tcPr>
          <w:p w:rsidR="00D54BEE" w:rsidRPr="00F07B8F" w:rsidRDefault="00D54BEE" w:rsidP="00D54BEE">
            <w:pPr>
              <w:jc w:val="center"/>
              <w:rPr>
                <w:rFonts w:ascii="Arial" w:hAnsi="Arial" w:cs="Arial"/>
                <w:sz w:val="18"/>
                <w:szCs w:val="18"/>
              </w:rPr>
            </w:pPr>
            <w:r w:rsidRPr="00F07B8F">
              <w:rPr>
                <w:rFonts w:ascii="Arial" w:hAnsi="Arial" w:cs="Arial"/>
                <w:sz w:val="18"/>
                <w:szCs w:val="18"/>
              </w:rPr>
              <w:t>грунт</w:t>
            </w:r>
          </w:p>
        </w:tc>
        <w:tc>
          <w:tcPr>
            <w:tcW w:w="847" w:type="pct"/>
            <w:tcBorders>
              <w:left w:val="single" w:sz="1" w:space="0" w:color="000000"/>
              <w:bottom w:val="single" w:sz="1" w:space="0" w:color="000000"/>
            </w:tcBorders>
          </w:tcPr>
          <w:p w:rsidR="00D54BEE" w:rsidRPr="00F07B8F" w:rsidRDefault="00D54BEE" w:rsidP="00D54BEE">
            <w:pPr>
              <w:jc w:val="center"/>
              <w:rPr>
                <w:rFonts w:ascii="Arial" w:hAnsi="Arial" w:cs="Arial"/>
                <w:sz w:val="18"/>
                <w:szCs w:val="18"/>
              </w:rPr>
            </w:pPr>
          </w:p>
        </w:tc>
        <w:tc>
          <w:tcPr>
            <w:tcW w:w="870" w:type="pct"/>
            <w:tcBorders>
              <w:left w:val="single" w:sz="1" w:space="0" w:color="000000"/>
              <w:bottom w:val="single" w:sz="1" w:space="0" w:color="000000"/>
              <w:right w:val="single" w:sz="1" w:space="0" w:color="000000"/>
            </w:tcBorders>
          </w:tcPr>
          <w:p w:rsidR="00D54BEE" w:rsidRPr="00F07B8F" w:rsidRDefault="00D54BEE" w:rsidP="00D54BEE">
            <w:pPr>
              <w:jc w:val="center"/>
              <w:rPr>
                <w:rFonts w:ascii="Arial" w:hAnsi="Arial" w:cs="Arial"/>
                <w:sz w:val="18"/>
                <w:szCs w:val="18"/>
              </w:rPr>
            </w:pPr>
            <w:r w:rsidRPr="00F07B8F">
              <w:rPr>
                <w:rFonts w:ascii="Arial" w:hAnsi="Arial" w:cs="Arial"/>
                <w:sz w:val="18"/>
                <w:szCs w:val="18"/>
              </w:rPr>
              <w:t>-</w:t>
            </w:r>
          </w:p>
        </w:tc>
      </w:tr>
    </w:tbl>
    <w:p w:rsidR="00D54BEE" w:rsidRPr="00F07B8F" w:rsidRDefault="00D54BEE" w:rsidP="00D54BEE">
      <w:pPr>
        <w:spacing w:line="360" w:lineRule="auto"/>
        <w:ind w:firstLine="851"/>
        <w:jc w:val="both"/>
        <w:rPr>
          <w:rFonts w:ascii="Arial" w:hAnsi="Arial" w:cs="Arial"/>
        </w:rPr>
      </w:pPr>
    </w:p>
    <w:p w:rsidR="00D54BEE" w:rsidRPr="00F07B8F" w:rsidRDefault="00D54BEE" w:rsidP="00075B5D">
      <w:pPr>
        <w:pStyle w:val="a3"/>
        <w:keepNext/>
        <w:numPr>
          <w:ilvl w:val="0"/>
          <w:numId w:val="76"/>
        </w:numPr>
        <w:suppressAutoHyphens/>
        <w:spacing w:line="360" w:lineRule="auto"/>
        <w:contextualSpacing w:val="0"/>
        <w:jc w:val="center"/>
        <w:outlineLvl w:val="2"/>
        <w:rPr>
          <w:rFonts w:ascii="Arial" w:hAnsi="Arial" w:cs="Arial"/>
          <w:b/>
          <w:kern w:val="32"/>
          <w:sz w:val="28"/>
          <w:szCs w:val="28"/>
        </w:rPr>
      </w:pPr>
      <w:bookmarkStart w:id="141" w:name="_Toc406369448"/>
      <w:r w:rsidRPr="00F07B8F">
        <w:rPr>
          <w:rFonts w:ascii="Arial" w:hAnsi="Arial" w:cs="Arial"/>
          <w:b/>
          <w:kern w:val="32"/>
          <w:sz w:val="28"/>
          <w:szCs w:val="28"/>
        </w:rPr>
        <w:t>Улично-дорожная сеть</w:t>
      </w:r>
      <w:bookmarkEnd w:id="141"/>
      <w:r w:rsidRPr="00F07B8F">
        <w:rPr>
          <w:rFonts w:ascii="Arial" w:hAnsi="Arial" w:cs="Arial"/>
          <w:b/>
          <w:kern w:val="32"/>
          <w:sz w:val="28"/>
          <w:szCs w:val="28"/>
        </w:rPr>
        <w:t xml:space="preserve"> </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Улично-дорожная сеть муниципального образования представляет собой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Категории улиц и дорог приняты в соответствии с классификацией, приведенной в следующей таблице.</w:t>
      </w:r>
    </w:p>
    <w:p w:rsidR="00D54BEE" w:rsidRPr="00F07B8F" w:rsidRDefault="00D54BEE" w:rsidP="00D54BEE">
      <w:pPr>
        <w:pStyle w:val="afa"/>
        <w:keepNext/>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21</w:t>
      </w:r>
      <w:r w:rsidRPr="00F07B8F">
        <w:rPr>
          <w:rFonts w:ascii="Arial" w:hAnsi="Arial" w:cs="Arial"/>
        </w:rPr>
        <w:fldChar w:fldCharType="end"/>
      </w:r>
      <w:r w:rsidRPr="00F07B8F">
        <w:rPr>
          <w:rFonts w:ascii="Arial" w:hAnsi="Arial" w:cs="Arial"/>
        </w:rPr>
        <w:t xml:space="preserve"> – Параметры улиц и дорог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32"/>
        <w:gridCol w:w="1858"/>
        <w:gridCol w:w="2679"/>
        <w:gridCol w:w="1076"/>
        <w:gridCol w:w="1076"/>
        <w:gridCol w:w="1021"/>
        <w:gridCol w:w="1120"/>
      </w:tblGrid>
      <w:tr w:rsidR="00D54BEE" w:rsidRPr="00F07B8F" w:rsidTr="00D54BEE">
        <w:trPr>
          <w:trHeight w:val="20"/>
          <w:tblHeader/>
        </w:trPr>
        <w:tc>
          <w:tcPr>
            <w:tcW w:w="225"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b/>
                <w:sz w:val="20"/>
                <w:szCs w:val="20"/>
              </w:rPr>
            </w:pPr>
            <w:r w:rsidRPr="00F07B8F">
              <w:rPr>
                <w:rFonts w:ascii="Arial" w:hAnsi="Arial" w:cs="Arial"/>
                <w:b/>
                <w:sz w:val="20"/>
                <w:szCs w:val="20"/>
              </w:rPr>
              <w:t xml:space="preserve">№ </w:t>
            </w:r>
            <w:proofErr w:type="gramStart"/>
            <w:r w:rsidRPr="00F07B8F">
              <w:rPr>
                <w:rFonts w:ascii="Arial" w:hAnsi="Arial" w:cs="Arial"/>
                <w:b/>
                <w:sz w:val="20"/>
                <w:szCs w:val="20"/>
              </w:rPr>
              <w:t>п</w:t>
            </w:r>
            <w:proofErr w:type="gramEnd"/>
            <w:r w:rsidRPr="00F07B8F">
              <w:rPr>
                <w:rFonts w:ascii="Arial" w:hAnsi="Arial" w:cs="Arial"/>
                <w:b/>
                <w:sz w:val="20"/>
                <w:szCs w:val="20"/>
              </w:rPr>
              <w:t>/п</w:t>
            </w:r>
          </w:p>
        </w:tc>
        <w:tc>
          <w:tcPr>
            <w:tcW w:w="1062"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b/>
                <w:sz w:val="20"/>
                <w:szCs w:val="20"/>
              </w:rPr>
            </w:pPr>
            <w:r w:rsidRPr="00F07B8F">
              <w:rPr>
                <w:rFonts w:ascii="Arial" w:hAnsi="Arial" w:cs="Arial"/>
                <w:b/>
                <w:sz w:val="20"/>
                <w:szCs w:val="20"/>
              </w:rPr>
              <w:t>Категория сель</w:t>
            </w:r>
            <w:r w:rsidRPr="00F07B8F">
              <w:rPr>
                <w:rFonts w:ascii="Arial" w:hAnsi="Arial" w:cs="Arial"/>
                <w:b/>
                <w:sz w:val="20"/>
                <w:szCs w:val="20"/>
              </w:rPr>
              <w:softHyphen/>
              <w:t>ских улиц и дорог</w:t>
            </w:r>
          </w:p>
        </w:tc>
        <w:tc>
          <w:tcPr>
            <w:tcW w:w="1508"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b/>
                <w:sz w:val="20"/>
                <w:szCs w:val="20"/>
              </w:rPr>
            </w:pPr>
            <w:r w:rsidRPr="00F07B8F">
              <w:rPr>
                <w:rFonts w:ascii="Arial" w:hAnsi="Arial" w:cs="Arial"/>
                <w:b/>
                <w:sz w:val="20"/>
                <w:szCs w:val="20"/>
              </w:rPr>
              <w:t>Основное назначение</w:t>
            </w:r>
          </w:p>
        </w:tc>
        <w:tc>
          <w:tcPr>
            <w:tcW w:w="526"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b/>
                <w:sz w:val="20"/>
                <w:szCs w:val="20"/>
              </w:rPr>
            </w:pPr>
            <w:r w:rsidRPr="00F07B8F">
              <w:rPr>
                <w:rFonts w:ascii="Arial" w:hAnsi="Arial" w:cs="Arial"/>
                <w:b/>
                <w:sz w:val="20"/>
                <w:szCs w:val="20"/>
              </w:rPr>
              <w:t>Расчетная скорость движ</w:t>
            </w:r>
            <w:r w:rsidRPr="00F07B8F">
              <w:rPr>
                <w:rFonts w:ascii="Arial" w:hAnsi="Arial" w:cs="Arial"/>
                <w:b/>
                <w:sz w:val="20"/>
                <w:szCs w:val="20"/>
              </w:rPr>
              <w:t>е</w:t>
            </w:r>
            <w:r w:rsidRPr="00F07B8F">
              <w:rPr>
                <w:rFonts w:ascii="Arial" w:hAnsi="Arial" w:cs="Arial"/>
                <w:b/>
                <w:sz w:val="20"/>
                <w:szCs w:val="20"/>
              </w:rPr>
              <w:t xml:space="preserve">ния, </w:t>
            </w:r>
            <w:proofErr w:type="gramStart"/>
            <w:r w:rsidRPr="00F07B8F">
              <w:rPr>
                <w:rFonts w:ascii="Arial" w:hAnsi="Arial" w:cs="Arial"/>
                <w:b/>
                <w:sz w:val="20"/>
                <w:szCs w:val="20"/>
              </w:rPr>
              <w:t>км</w:t>
            </w:r>
            <w:proofErr w:type="gramEnd"/>
            <w:r w:rsidRPr="00F07B8F">
              <w:rPr>
                <w:rFonts w:ascii="Arial" w:hAnsi="Arial" w:cs="Arial"/>
                <w:b/>
                <w:sz w:val="20"/>
                <w:szCs w:val="20"/>
              </w:rPr>
              <w:t>/ч</w:t>
            </w:r>
          </w:p>
        </w:tc>
        <w:tc>
          <w:tcPr>
            <w:tcW w:w="527"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b/>
                <w:sz w:val="20"/>
                <w:szCs w:val="20"/>
              </w:rPr>
            </w:pPr>
            <w:r w:rsidRPr="00F07B8F">
              <w:rPr>
                <w:rFonts w:ascii="Arial" w:hAnsi="Arial" w:cs="Arial"/>
                <w:b/>
                <w:sz w:val="20"/>
                <w:szCs w:val="20"/>
              </w:rPr>
              <w:t>Ширина полосы движ</w:t>
            </w:r>
            <w:r w:rsidRPr="00F07B8F">
              <w:rPr>
                <w:rFonts w:ascii="Arial" w:hAnsi="Arial" w:cs="Arial"/>
                <w:b/>
                <w:sz w:val="20"/>
                <w:szCs w:val="20"/>
              </w:rPr>
              <w:t>е</w:t>
            </w:r>
            <w:r w:rsidRPr="00F07B8F">
              <w:rPr>
                <w:rFonts w:ascii="Arial" w:hAnsi="Arial" w:cs="Arial"/>
                <w:b/>
                <w:sz w:val="20"/>
                <w:szCs w:val="20"/>
              </w:rPr>
              <w:t xml:space="preserve">ния, </w:t>
            </w:r>
            <w:proofErr w:type="gramStart"/>
            <w:r w:rsidRPr="00F07B8F">
              <w:rPr>
                <w:rFonts w:ascii="Arial" w:hAnsi="Arial" w:cs="Arial"/>
                <w:b/>
                <w:sz w:val="20"/>
                <w:szCs w:val="20"/>
              </w:rPr>
              <w:t>м</w:t>
            </w:r>
            <w:proofErr w:type="gramEnd"/>
          </w:p>
        </w:tc>
        <w:tc>
          <w:tcPr>
            <w:tcW w:w="495"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b/>
                <w:sz w:val="20"/>
                <w:szCs w:val="20"/>
              </w:rPr>
            </w:pPr>
            <w:r w:rsidRPr="00F07B8F">
              <w:rPr>
                <w:rFonts w:ascii="Arial" w:hAnsi="Arial" w:cs="Arial"/>
                <w:b/>
                <w:sz w:val="20"/>
                <w:szCs w:val="20"/>
              </w:rPr>
              <w:t>Число п</w:t>
            </w:r>
            <w:r w:rsidRPr="00F07B8F">
              <w:rPr>
                <w:rFonts w:ascii="Arial" w:hAnsi="Arial" w:cs="Arial"/>
                <w:b/>
                <w:sz w:val="20"/>
                <w:szCs w:val="20"/>
              </w:rPr>
              <w:t>о</w:t>
            </w:r>
            <w:r w:rsidRPr="00F07B8F">
              <w:rPr>
                <w:rFonts w:ascii="Arial" w:hAnsi="Arial" w:cs="Arial"/>
                <w:b/>
                <w:sz w:val="20"/>
                <w:szCs w:val="20"/>
              </w:rPr>
              <w:t>лос движ</w:t>
            </w:r>
            <w:r w:rsidRPr="00F07B8F">
              <w:rPr>
                <w:rFonts w:ascii="Arial" w:hAnsi="Arial" w:cs="Arial"/>
                <w:b/>
                <w:sz w:val="20"/>
                <w:szCs w:val="20"/>
              </w:rPr>
              <w:t>е</w:t>
            </w:r>
            <w:r w:rsidRPr="00F07B8F">
              <w:rPr>
                <w:rFonts w:ascii="Arial" w:hAnsi="Arial" w:cs="Arial"/>
                <w:b/>
                <w:sz w:val="20"/>
                <w:szCs w:val="20"/>
              </w:rPr>
              <w:t>ния</w:t>
            </w:r>
          </w:p>
        </w:tc>
        <w:tc>
          <w:tcPr>
            <w:tcW w:w="656"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b/>
                <w:sz w:val="20"/>
                <w:szCs w:val="20"/>
              </w:rPr>
            </w:pPr>
            <w:r w:rsidRPr="00F07B8F">
              <w:rPr>
                <w:rFonts w:ascii="Arial" w:hAnsi="Arial" w:cs="Arial"/>
                <w:b/>
                <w:sz w:val="20"/>
                <w:szCs w:val="20"/>
              </w:rPr>
              <w:t>Ширина пе</w:t>
            </w:r>
            <w:r w:rsidRPr="00F07B8F">
              <w:rPr>
                <w:rFonts w:ascii="Arial" w:hAnsi="Arial" w:cs="Arial"/>
                <w:b/>
                <w:sz w:val="20"/>
                <w:szCs w:val="20"/>
              </w:rPr>
              <w:softHyphen/>
              <w:t>шеходной ча</w:t>
            </w:r>
            <w:r w:rsidRPr="00F07B8F">
              <w:rPr>
                <w:rFonts w:ascii="Arial" w:hAnsi="Arial" w:cs="Arial"/>
                <w:b/>
                <w:sz w:val="20"/>
                <w:szCs w:val="20"/>
              </w:rPr>
              <w:t>с</w:t>
            </w:r>
            <w:r w:rsidRPr="00F07B8F">
              <w:rPr>
                <w:rFonts w:ascii="Arial" w:hAnsi="Arial" w:cs="Arial"/>
                <w:b/>
                <w:sz w:val="20"/>
                <w:szCs w:val="20"/>
              </w:rPr>
              <w:t>ти тро</w:t>
            </w:r>
            <w:r w:rsidRPr="00F07B8F">
              <w:rPr>
                <w:rFonts w:ascii="Arial" w:hAnsi="Arial" w:cs="Arial"/>
                <w:b/>
                <w:sz w:val="20"/>
                <w:szCs w:val="20"/>
              </w:rPr>
              <w:softHyphen/>
              <w:t xml:space="preserve">туара, </w:t>
            </w:r>
            <w:proofErr w:type="gramStart"/>
            <w:r w:rsidRPr="00F07B8F">
              <w:rPr>
                <w:rFonts w:ascii="Arial" w:hAnsi="Arial" w:cs="Arial"/>
                <w:b/>
                <w:sz w:val="20"/>
                <w:szCs w:val="20"/>
              </w:rPr>
              <w:t>м</w:t>
            </w:r>
            <w:proofErr w:type="gramEnd"/>
          </w:p>
        </w:tc>
      </w:tr>
      <w:tr w:rsidR="00D54BEE" w:rsidRPr="00F07B8F" w:rsidTr="00D54BEE">
        <w:trPr>
          <w:trHeight w:val="20"/>
        </w:trPr>
        <w:tc>
          <w:tcPr>
            <w:tcW w:w="225"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1062"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b/>
                <w:sz w:val="20"/>
                <w:szCs w:val="20"/>
              </w:rPr>
            </w:pPr>
            <w:r w:rsidRPr="00F07B8F">
              <w:rPr>
                <w:rFonts w:ascii="Arial" w:hAnsi="Arial" w:cs="Arial"/>
                <w:b/>
                <w:sz w:val="20"/>
                <w:szCs w:val="20"/>
              </w:rPr>
              <w:t>Поселковая дорога</w:t>
            </w:r>
          </w:p>
        </w:tc>
        <w:tc>
          <w:tcPr>
            <w:tcW w:w="1508"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Связь муниципального образования с внешними дорогами общей сети</w:t>
            </w:r>
          </w:p>
        </w:tc>
        <w:tc>
          <w:tcPr>
            <w:tcW w:w="526"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60</w:t>
            </w:r>
          </w:p>
        </w:tc>
        <w:tc>
          <w:tcPr>
            <w:tcW w:w="527"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3,5</w:t>
            </w:r>
          </w:p>
        </w:tc>
        <w:tc>
          <w:tcPr>
            <w:tcW w:w="495"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2</w:t>
            </w:r>
          </w:p>
        </w:tc>
        <w:tc>
          <w:tcPr>
            <w:tcW w:w="656"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20"/>
        </w:trPr>
        <w:tc>
          <w:tcPr>
            <w:tcW w:w="225"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2</w:t>
            </w:r>
          </w:p>
        </w:tc>
        <w:tc>
          <w:tcPr>
            <w:tcW w:w="1062"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b/>
                <w:sz w:val="20"/>
                <w:szCs w:val="20"/>
              </w:rPr>
            </w:pPr>
            <w:r w:rsidRPr="00F07B8F">
              <w:rPr>
                <w:rFonts w:ascii="Arial" w:hAnsi="Arial" w:cs="Arial"/>
                <w:b/>
                <w:sz w:val="20"/>
                <w:szCs w:val="20"/>
              </w:rPr>
              <w:t>Главная ул</w:t>
            </w:r>
            <w:r w:rsidRPr="00F07B8F">
              <w:rPr>
                <w:rFonts w:ascii="Arial" w:hAnsi="Arial" w:cs="Arial"/>
                <w:b/>
                <w:sz w:val="20"/>
                <w:szCs w:val="20"/>
              </w:rPr>
              <w:t>и</w:t>
            </w:r>
            <w:r w:rsidRPr="00F07B8F">
              <w:rPr>
                <w:rFonts w:ascii="Arial" w:hAnsi="Arial" w:cs="Arial"/>
                <w:b/>
                <w:sz w:val="20"/>
                <w:szCs w:val="20"/>
              </w:rPr>
              <w:t>ца</w:t>
            </w:r>
          </w:p>
        </w:tc>
        <w:tc>
          <w:tcPr>
            <w:tcW w:w="1508"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Связь жилых территорий с общественным центром</w:t>
            </w:r>
          </w:p>
        </w:tc>
        <w:tc>
          <w:tcPr>
            <w:tcW w:w="526"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40</w:t>
            </w:r>
          </w:p>
        </w:tc>
        <w:tc>
          <w:tcPr>
            <w:tcW w:w="527"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3,5</w:t>
            </w:r>
          </w:p>
        </w:tc>
        <w:tc>
          <w:tcPr>
            <w:tcW w:w="495"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2-3</w:t>
            </w:r>
          </w:p>
        </w:tc>
        <w:tc>
          <w:tcPr>
            <w:tcW w:w="656"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1,5-2,25</w:t>
            </w:r>
          </w:p>
        </w:tc>
      </w:tr>
      <w:tr w:rsidR="00D54BEE" w:rsidRPr="00F07B8F" w:rsidTr="00D54BEE">
        <w:trPr>
          <w:trHeight w:val="180"/>
        </w:trPr>
        <w:tc>
          <w:tcPr>
            <w:tcW w:w="225"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3</w:t>
            </w:r>
          </w:p>
        </w:tc>
        <w:tc>
          <w:tcPr>
            <w:tcW w:w="4775" w:type="pct"/>
            <w:gridSpan w:val="6"/>
            <w:shd w:val="clear" w:color="auto" w:fill="auto"/>
            <w:tcMar>
              <w:top w:w="17" w:type="dxa"/>
              <w:left w:w="17" w:type="dxa"/>
              <w:bottom w:w="0" w:type="dxa"/>
              <w:right w:w="17" w:type="dxa"/>
            </w:tcMar>
            <w:vAlign w:val="center"/>
          </w:tcPr>
          <w:p w:rsidR="00D54BEE" w:rsidRPr="00F07B8F" w:rsidRDefault="00D54BEE" w:rsidP="00D54BEE">
            <w:pPr>
              <w:rPr>
                <w:rFonts w:ascii="Arial" w:hAnsi="Arial" w:cs="Arial"/>
                <w:b/>
                <w:sz w:val="20"/>
                <w:szCs w:val="20"/>
              </w:rPr>
            </w:pPr>
            <w:r w:rsidRPr="00F07B8F">
              <w:rPr>
                <w:rFonts w:ascii="Arial" w:hAnsi="Arial" w:cs="Arial"/>
                <w:b/>
                <w:sz w:val="20"/>
                <w:szCs w:val="20"/>
              </w:rPr>
              <w:t>Улица в жилой застройке:</w:t>
            </w:r>
          </w:p>
        </w:tc>
      </w:tr>
      <w:tr w:rsidR="00D54BEE" w:rsidRPr="00F07B8F" w:rsidTr="00D54BEE">
        <w:trPr>
          <w:trHeight w:val="20"/>
        </w:trPr>
        <w:tc>
          <w:tcPr>
            <w:tcW w:w="225"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3.1</w:t>
            </w:r>
          </w:p>
        </w:tc>
        <w:tc>
          <w:tcPr>
            <w:tcW w:w="1062"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основная</w:t>
            </w:r>
          </w:p>
        </w:tc>
        <w:tc>
          <w:tcPr>
            <w:tcW w:w="1508"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Связь внутри жилых террит</w:t>
            </w:r>
            <w:r w:rsidRPr="00F07B8F">
              <w:rPr>
                <w:rFonts w:ascii="Arial" w:hAnsi="Arial" w:cs="Arial"/>
                <w:sz w:val="20"/>
                <w:szCs w:val="20"/>
              </w:rPr>
              <w:t>о</w:t>
            </w:r>
            <w:r w:rsidRPr="00F07B8F">
              <w:rPr>
                <w:rFonts w:ascii="Arial" w:hAnsi="Arial" w:cs="Arial"/>
                <w:sz w:val="20"/>
                <w:szCs w:val="20"/>
              </w:rPr>
              <w:t>рий и с главной улицей по направле</w:t>
            </w:r>
            <w:r w:rsidRPr="00F07B8F">
              <w:rPr>
                <w:rFonts w:ascii="Arial" w:hAnsi="Arial" w:cs="Arial"/>
                <w:sz w:val="20"/>
                <w:szCs w:val="20"/>
              </w:rPr>
              <w:softHyphen/>
              <w:t>ниям с инте</w:t>
            </w:r>
            <w:r w:rsidRPr="00F07B8F">
              <w:rPr>
                <w:rFonts w:ascii="Arial" w:hAnsi="Arial" w:cs="Arial"/>
                <w:sz w:val="20"/>
                <w:szCs w:val="20"/>
              </w:rPr>
              <w:t>н</w:t>
            </w:r>
            <w:r w:rsidRPr="00F07B8F">
              <w:rPr>
                <w:rFonts w:ascii="Arial" w:hAnsi="Arial" w:cs="Arial"/>
                <w:sz w:val="20"/>
                <w:szCs w:val="20"/>
              </w:rPr>
              <w:t>сивным движением</w:t>
            </w:r>
          </w:p>
        </w:tc>
        <w:tc>
          <w:tcPr>
            <w:tcW w:w="526"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40</w:t>
            </w:r>
          </w:p>
        </w:tc>
        <w:tc>
          <w:tcPr>
            <w:tcW w:w="527"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3</w:t>
            </w:r>
          </w:p>
        </w:tc>
        <w:tc>
          <w:tcPr>
            <w:tcW w:w="495"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2</w:t>
            </w:r>
          </w:p>
        </w:tc>
        <w:tc>
          <w:tcPr>
            <w:tcW w:w="656"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1,0-1,5</w:t>
            </w:r>
          </w:p>
        </w:tc>
      </w:tr>
      <w:tr w:rsidR="00D54BEE" w:rsidRPr="00F07B8F" w:rsidTr="00D54BEE">
        <w:trPr>
          <w:trHeight w:val="20"/>
        </w:trPr>
        <w:tc>
          <w:tcPr>
            <w:tcW w:w="225"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3.2</w:t>
            </w:r>
          </w:p>
        </w:tc>
        <w:tc>
          <w:tcPr>
            <w:tcW w:w="1062"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proofErr w:type="gramStart"/>
            <w:r w:rsidRPr="00F07B8F">
              <w:rPr>
                <w:rFonts w:ascii="Arial" w:hAnsi="Arial" w:cs="Arial"/>
                <w:sz w:val="20"/>
                <w:szCs w:val="20"/>
              </w:rPr>
              <w:t>второстепенная</w:t>
            </w:r>
            <w:proofErr w:type="gramEnd"/>
            <w:r w:rsidRPr="00F07B8F">
              <w:rPr>
                <w:rFonts w:ascii="Arial" w:hAnsi="Arial" w:cs="Arial"/>
                <w:sz w:val="20"/>
                <w:szCs w:val="20"/>
              </w:rPr>
              <w:t xml:space="preserve"> (переулок)</w:t>
            </w:r>
          </w:p>
        </w:tc>
        <w:tc>
          <w:tcPr>
            <w:tcW w:w="1508"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Связь между основными жилыми улицами</w:t>
            </w:r>
          </w:p>
        </w:tc>
        <w:tc>
          <w:tcPr>
            <w:tcW w:w="526"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30</w:t>
            </w:r>
          </w:p>
        </w:tc>
        <w:tc>
          <w:tcPr>
            <w:tcW w:w="527"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2,75</w:t>
            </w:r>
          </w:p>
        </w:tc>
        <w:tc>
          <w:tcPr>
            <w:tcW w:w="495"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2</w:t>
            </w:r>
          </w:p>
        </w:tc>
        <w:tc>
          <w:tcPr>
            <w:tcW w:w="656"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r>
      <w:tr w:rsidR="00D54BEE" w:rsidRPr="00F07B8F" w:rsidTr="00D54BEE">
        <w:trPr>
          <w:trHeight w:val="20"/>
        </w:trPr>
        <w:tc>
          <w:tcPr>
            <w:tcW w:w="225"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3.3</w:t>
            </w:r>
          </w:p>
        </w:tc>
        <w:tc>
          <w:tcPr>
            <w:tcW w:w="1062"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проезд</w:t>
            </w:r>
          </w:p>
        </w:tc>
        <w:tc>
          <w:tcPr>
            <w:tcW w:w="1508"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Связь жилых домов, располо</w:t>
            </w:r>
            <w:r w:rsidRPr="00F07B8F">
              <w:rPr>
                <w:rFonts w:ascii="Arial" w:hAnsi="Arial" w:cs="Arial"/>
                <w:sz w:val="20"/>
                <w:szCs w:val="20"/>
              </w:rPr>
              <w:softHyphen/>
              <w:t>женных в глубине кварт</w:t>
            </w:r>
            <w:r w:rsidRPr="00F07B8F">
              <w:rPr>
                <w:rFonts w:ascii="Arial" w:hAnsi="Arial" w:cs="Arial"/>
                <w:sz w:val="20"/>
                <w:szCs w:val="20"/>
              </w:rPr>
              <w:t>а</w:t>
            </w:r>
            <w:r w:rsidRPr="00F07B8F">
              <w:rPr>
                <w:rFonts w:ascii="Arial" w:hAnsi="Arial" w:cs="Arial"/>
                <w:sz w:val="20"/>
                <w:szCs w:val="20"/>
              </w:rPr>
              <w:t>ла, с улицей</w:t>
            </w:r>
          </w:p>
        </w:tc>
        <w:tc>
          <w:tcPr>
            <w:tcW w:w="526"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20</w:t>
            </w:r>
          </w:p>
        </w:tc>
        <w:tc>
          <w:tcPr>
            <w:tcW w:w="527"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2,75-3,0</w:t>
            </w:r>
          </w:p>
        </w:tc>
        <w:tc>
          <w:tcPr>
            <w:tcW w:w="495"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656"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20"/>
        </w:trPr>
        <w:tc>
          <w:tcPr>
            <w:tcW w:w="225"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4</w:t>
            </w:r>
          </w:p>
        </w:tc>
        <w:tc>
          <w:tcPr>
            <w:tcW w:w="1062"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b/>
                <w:sz w:val="20"/>
                <w:szCs w:val="20"/>
              </w:rPr>
            </w:pPr>
            <w:r w:rsidRPr="00F07B8F">
              <w:rPr>
                <w:rFonts w:ascii="Arial" w:hAnsi="Arial" w:cs="Arial"/>
                <w:b/>
                <w:sz w:val="20"/>
                <w:szCs w:val="20"/>
              </w:rPr>
              <w:t xml:space="preserve">Хозяйственный </w:t>
            </w:r>
            <w:r w:rsidRPr="00F07B8F">
              <w:rPr>
                <w:rFonts w:ascii="Arial" w:hAnsi="Arial" w:cs="Arial"/>
                <w:b/>
                <w:sz w:val="20"/>
                <w:szCs w:val="20"/>
              </w:rPr>
              <w:lastRenderedPageBreak/>
              <w:t>проезд, скот</w:t>
            </w:r>
            <w:r w:rsidRPr="00F07B8F">
              <w:rPr>
                <w:rFonts w:ascii="Arial" w:hAnsi="Arial" w:cs="Arial"/>
                <w:b/>
                <w:sz w:val="20"/>
                <w:szCs w:val="20"/>
              </w:rPr>
              <w:t>о</w:t>
            </w:r>
            <w:r w:rsidRPr="00F07B8F">
              <w:rPr>
                <w:rFonts w:ascii="Arial" w:hAnsi="Arial" w:cs="Arial"/>
                <w:b/>
                <w:sz w:val="20"/>
                <w:szCs w:val="20"/>
              </w:rPr>
              <w:t>прогон</w:t>
            </w:r>
          </w:p>
        </w:tc>
        <w:tc>
          <w:tcPr>
            <w:tcW w:w="1508"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lastRenderedPageBreak/>
              <w:t xml:space="preserve">Прогон личного скота и </w:t>
            </w:r>
            <w:r w:rsidRPr="00F07B8F">
              <w:rPr>
                <w:rFonts w:ascii="Arial" w:hAnsi="Arial" w:cs="Arial"/>
                <w:sz w:val="20"/>
                <w:szCs w:val="20"/>
              </w:rPr>
              <w:lastRenderedPageBreak/>
              <w:t>проезд гр</w:t>
            </w:r>
            <w:r w:rsidRPr="00F07B8F">
              <w:rPr>
                <w:rFonts w:ascii="Arial" w:hAnsi="Arial" w:cs="Arial"/>
                <w:sz w:val="20"/>
                <w:szCs w:val="20"/>
              </w:rPr>
              <w:t>у</w:t>
            </w:r>
            <w:r w:rsidRPr="00F07B8F">
              <w:rPr>
                <w:rFonts w:ascii="Arial" w:hAnsi="Arial" w:cs="Arial"/>
                <w:sz w:val="20"/>
                <w:szCs w:val="20"/>
              </w:rPr>
              <w:t>зового транспорта к приуса</w:t>
            </w:r>
            <w:r w:rsidRPr="00F07B8F">
              <w:rPr>
                <w:rFonts w:ascii="Arial" w:hAnsi="Arial" w:cs="Arial"/>
                <w:sz w:val="20"/>
                <w:szCs w:val="20"/>
              </w:rPr>
              <w:softHyphen/>
              <w:t>дебным уч</w:t>
            </w:r>
            <w:r w:rsidRPr="00F07B8F">
              <w:rPr>
                <w:rFonts w:ascii="Arial" w:hAnsi="Arial" w:cs="Arial"/>
                <w:sz w:val="20"/>
                <w:szCs w:val="20"/>
              </w:rPr>
              <w:t>а</w:t>
            </w:r>
            <w:r w:rsidRPr="00F07B8F">
              <w:rPr>
                <w:rFonts w:ascii="Arial" w:hAnsi="Arial" w:cs="Arial"/>
                <w:sz w:val="20"/>
                <w:szCs w:val="20"/>
              </w:rPr>
              <w:t>сткам</w:t>
            </w:r>
          </w:p>
        </w:tc>
        <w:tc>
          <w:tcPr>
            <w:tcW w:w="526"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lastRenderedPageBreak/>
              <w:t>30</w:t>
            </w:r>
          </w:p>
        </w:tc>
        <w:tc>
          <w:tcPr>
            <w:tcW w:w="527"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4,5</w:t>
            </w:r>
          </w:p>
        </w:tc>
        <w:tc>
          <w:tcPr>
            <w:tcW w:w="495"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656" w:type="pct"/>
            <w:shd w:val="clear" w:color="auto" w:fill="auto"/>
            <w:tcMar>
              <w:top w:w="17" w:type="dxa"/>
              <w:left w:w="17" w:type="dxa"/>
              <w:bottom w:w="0" w:type="dxa"/>
              <w:right w:w="17" w:type="dxa"/>
            </w:tcMar>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bl>
    <w:p w:rsidR="00D54BEE" w:rsidRPr="00F07B8F" w:rsidRDefault="00D54BEE" w:rsidP="00D54BEE">
      <w:pPr>
        <w:spacing w:line="360" w:lineRule="auto"/>
        <w:ind w:firstLine="851"/>
        <w:jc w:val="both"/>
        <w:rPr>
          <w:rFonts w:ascii="Arial" w:hAnsi="Arial" w:cs="Arial"/>
        </w:rPr>
      </w:pPr>
      <w:r w:rsidRPr="00F07B8F">
        <w:rPr>
          <w:rFonts w:ascii="Arial" w:hAnsi="Arial" w:cs="Arial"/>
        </w:rPr>
        <w:lastRenderedPageBreak/>
        <w:t>Общая протяженность улично-дорожной сети населенных пунктов муниципального образования  - 24,2 км, из них с твердым покрытием 1,8 км. Таким образом, основной проблемой улично-дорожной сети является низкий уровень ее благоустройства.</w:t>
      </w:r>
    </w:p>
    <w:p w:rsidR="00D54BEE" w:rsidRPr="00F07B8F" w:rsidRDefault="00D54BEE" w:rsidP="00D54BEE">
      <w:pPr>
        <w:spacing w:line="360" w:lineRule="auto"/>
        <w:ind w:firstLine="851"/>
        <w:jc w:val="both"/>
        <w:rPr>
          <w:rFonts w:ascii="Arial" w:hAnsi="Arial" w:cs="Arial"/>
        </w:rPr>
      </w:pPr>
      <w:r w:rsidRPr="00F07B8F">
        <w:rPr>
          <w:rFonts w:ascii="Arial" w:hAnsi="Arial" w:cs="Arial"/>
        </w:rPr>
        <w:t>Сети наружного освещения по улицам населенных пунктов и на территориях включают в себя  20 светильников, которые обслуживают 12. Постоянно проводятся работы по ремонту и техническому обслуживанию сетей наружного освещения.</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В целях улучшения эстетического облика сельского поселения, повышения безопасности движения автотранспорта и пешеходов в ночное и вечернее время, повышения качества наружного освещения необходимо своевременное выполнение мероприятий по реконструкции и капитальному ремонту сетей уличного освещения, повышение освещенности улиц.</w:t>
      </w:r>
    </w:p>
    <w:p w:rsidR="00D54BEE" w:rsidRPr="00F07B8F" w:rsidRDefault="00D54BEE" w:rsidP="00D54BEE">
      <w:pPr>
        <w:pStyle w:val="a3"/>
        <w:keepNext/>
        <w:ind w:left="357"/>
        <w:jc w:val="center"/>
        <w:rPr>
          <w:rFonts w:ascii="Arial" w:hAnsi="Arial" w:cs="Arial"/>
          <w:b/>
          <w:caps/>
          <w:sz w:val="26"/>
          <w:szCs w:val="26"/>
        </w:rPr>
      </w:pPr>
    </w:p>
    <w:p w:rsidR="00D54BEE" w:rsidRPr="00F07B8F" w:rsidRDefault="00D54BEE" w:rsidP="00D54BEE">
      <w:pPr>
        <w:pStyle w:val="a3"/>
        <w:keepNext/>
        <w:ind w:left="357"/>
        <w:jc w:val="center"/>
        <w:rPr>
          <w:rFonts w:ascii="Arial" w:hAnsi="Arial" w:cs="Arial"/>
          <w:b/>
          <w:caps/>
          <w:sz w:val="26"/>
          <w:szCs w:val="26"/>
        </w:rPr>
      </w:pPr>
      <w:r w:rsidRPr="00F07B8F">
        <w:rPr>
          <w:rFonts w:ascii="Arial" w:hAnsi="Arial" w:cs="Arial"/>
          <w:b/>
          <w:caps/>
          <w:sz w:val="26"/>
          <w:szCs w:val="26"/>
        </w:rPr>
        <w:t>Проектные предложения</w:t>
      </w:r>
    </w:p>
    <w:p w:rsidR="00D54BEE" w:rsidRPr="00F07B8F" w:rsidRDefault="00D54BEE" w:rsidP="00D54BEE">
      <w:pPr>
        <w:pStyle w:val="a3"/>
        <w:ind w:left="0"/>
        <w:jc w:val="center"/>
        <w:rPr>
          <w:rFonts w:ascii="Arial" w:hAnsi="Arial" w:cs="Arial"/>
          <w:b/>
          <w:sz w:val="26"/>
          <w:szCs w:val="26"/>
        </w:rPr>
      </w:pPr>
    </w:p>
    <w:p w:rsidR="00D54BEE" w:rsidRPr="00F07B8F" w:rsidRDefault="00D54BEE" w:rsidP="00D54BEE">
      <w:pPr>
        <w:spacing w:line="360" w:lineRule="auto"/>
        <w:ind w:firstLine="851"/>
        <w:jc w:val="both"/>
        <w:rPr>
          <w:rFonts w:ascii="Arial" w:hAnsi="Arial" w:cs="Arial"/>
        </w:rPr>
      </w:pPr>
      <w:r w:rsidRPr="00F07B8F">
        <w:rPr>
          <w:rFonts w:ascii="Arial" w:hAnsi="Arial" w:cs="Arial"/>
        </w:rPr>
        <w:t>Генеральным планом предусматривается сохранение и дальнейшее развитие сложившейся структуры улично-дорожной сети населенных пунктов муниципального образования «Ольховский сельсовет».</w:t>
      </w:r>
    </w:p>
    <w:p w:rsidR="00D54BEE" w:rsidRPr="00F07B8F" w:rsidRDefault="00D54BEE" w:rsidP="00D54BEE">
      <w:pPr>
        <w:spacing w:line="360" w:lineRule="auto"/>
        <w:ind w:firstLine="851"/>
        <w:jc w:val="both"/>
        <w:rPr>
          <w:rFonts w:ascii="Arial" w:hAnsi="Arial" w:cs="Arial"/>
        </w:rPr>
      </w:pPr>
      <w:r w:rsidRPr="00F07B8F">
        <w:rPr>
          <w:rFonts w:ascii="Arial" w:hAnsi="Arial" w:cs="Arial"/>
        </w:rPr>
        <w:t>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D54BEE" w:rsidRPr="00F07B8F" w:rsidRDefault="00D54BEE" w:rsidP="00D54BEE">
      <w:pPr>
        <w:spacing w:line="360" w:lineRule="auto"/>
        <w:ind w:firstLine="851"/>
        <w:jc w:val="both"/>
        <w:rPr>
          <w:rFonts w:ascii="Arial" w:hAnsi="Arial" w:cs="Arial"/>
          <w:b/>
        </w:rPr>
      </w:pPr>
      <w:r w:rsidRPr="00F07B8F">
        <w:rPr>
          <w:rFonts w:ascii="Arial" w:hAnsi="Arial" w:cs="Arial"/>
          <w:b/>
        </w:rPr>
        <w:t>Генеральным планом на I очередь строительства предусмотрены следующие меропри</w:t>
      </w:r>
      <w:r w:rsidRPr="00F07B8F">
        <w:rPr>
          <w:rFonts w:ascii="Arial" w:hAnsi="Arial" w:cs="Arial"/>
          <w:b/>
        </w:rPr>
        <w:t>я</w:t>
      </w:r>
      <w:r w:rsidRPr="00F07B8F">
        <w:rPr>
          <w:rFonts w:ascii="Arial" w:hAnsi="Arial" w:cs="Arial"/>
          <w:b/>
        </w:rPr>
        <w:t>тия:</w:t>
      </w:r>
    </w:p>
    <w:p w:rsidR="00D54BEE" w:rsidRPr="00F07B8F" w:rsidRDefault="00D54BEE" w:rsidP="00075B5D">
      <w:pPr>
        <w:pStyle w:val="a3"/>
        <w:numPr>
          <w:ilvl w:val="0"/>
          <w:numId w:val="93"/>
        </w:numPr>
        <w:suppressAutoHyphens/>
        <w:spacing w:line="360" w:lineRule="auto"/>
        <w:ind w:left="0" w:firstLine="851"/>
        <w:jc w:val="both"/>
        <w:rPr>
          <w:rFonts w:ascii="Arial" w:hAnsi="Arial" w:cs="Arial"/>
        </w:rPr>
      </w:pPr>
      <w:r w:rsidRPr="00F07B8F">
        <w:rPr>
          <w:rFonts w:ascii="Arial" w:hAnsi="Arial" w:cs="Arial"/>
        </w:rPr>
        <w:t>восстановление изношенных верхних слоев дорожных покрытий с обеспечением требуемой ровности и шероховатости на всех асфальтированных улицах населенных пунктов (1,8 км);</w:t>
      </w:r>
    </w:p>
    <w:p w:rsidR="00D54BEE" w:rsidRPr="00F07B8F" w:rsidRDefault="00D54BEE" w:rsidP="00075B5D">
      <w:pPr>
        <w:pStyle w:val="a3"/>
        <w:numPr>
          <w:ilvl w:val="0"/>
          <w:numId w:val="93"/>
        </w:numPr>
        <w:suppressAutoHyphens/>
        <w:spacing w:line="360" w:lineRule="auto"/>
        <w:ind w:left="0" w:firstLine="851"/>
        <w:jc w:val="both"/>
        <w:rPr>
          <w:rFonts w:ascii="Arial" w:hAnsi="Arial" w:cs="Arial"/>
        </w:rPr>
      </w:pPr>
      <w:r w:rsidRPr="00F07B8F">
        <w:rPr>
          <w:rFonts w:ascii="Arial" w:hAnsi="Arial" w:cs="Arial"/>
        </w:rPr>
        <w:t>формирование новых улиц на территории нового жилищного строительства;</w:t>
      </w:r>
    </w:p>
    <w:p w:rsidR="00D54BEE" w:rsidRPr="00F07B8F" w:rsidRDefault="00D54BEE" w:rsidP="00075B5D">
      <w:pPr>
        <w:pStyle w:val="a3"/>
        <w:numPr>
          <w:ilvl w:val="0"/>
          <w:numId w:val="93"/>
        </w:numPr>
        <w:suppressAutoHyphens/>
        <w:spacing w:line="360" w:lineRule="auto"/>
        <w:ind w:left="0" w:firstLine="851"/>
        <w:jc w:val="both"/>
        <w:rPr>
          <w:rFonts w:ascii="Arial" w:hAnsi="Arial" w:cs="Arial"/>
        </w:rPr>
      </w:pPr>
      <w:r w:rsidRPr="00F07B8F">
        <w:rPr>
          <w:rFonts w:ascii="Arial" w:hAnsi="Arial" w:cs="Arial"/>
        </w:rPr>
        <w:lastRenderedPageBreak/>
        <w:t xml:space="preserve">нанесение дорожной разметки, замена </w:t>
      </w:r>
      <w:proofErr w:type="gramStart"/>
      <w:r w:rsidRPr="00F07B8F">
        <w:rPr>
          <w:rFonts w:ascii="Arial" w:hAnsi="Arial" w:cs="Arial"/>
        </w:rPr>
        <w:t>поврежденных</w:t>
      </w:r>
      <w:proofErr w:type="gramEnd"/>
      <w:r w:rsidRPr="00F07B8F">
        <w:rPr>
          <w:rFonts w:ascii="Arial" w:hAnsi="Arial" w:cs="Arial"/>
        </w:rPr>
        <w:t xml:space="preserve"> и установка новых дорожных ограждений, замена поврежденных и установка недостающих дорожных знаков, установка дорожных знаков индивидуального проектирования.</w:t>
      </w:r>
    </w:p>
    <w:p w:rsidR="00D54BEE" w:rsidRPr="00F07B8F" w:rsidRDefault="00D54BEE" w:rsidP="00D54BEE">
      <w:pPr>
        <w:keepNext/>
        <w:spacing w:line="360" w:lineRule="auto"/>
        <w:ind w:firstLine="851"/>
        <w:jc w:val="both"/>
        <w:rPr>
          <w:rFonts w:ascii="Arial" w:hAnsi="Arial" w:cs="Arial"/>
          <w:b/>
        </w:rPr>
      </w:pPr>
      <w:r w:rsidRPr="00F07B8F">
        <w:rPr>
          <w:rFonts w:ascii="Arial" w:hAnsi="Arial" w:cs="Arial"/>
          <w:b/>
        </w:rPr>
        <w:t>Генеральным планом на расчетный срок  в качестве  мероприятий определено:</w:t>
      </w:r>
    </w:p>
    <w:p w:rsidR="00D54BEE" w:rsidRPr="00F07B8F" w:rsidRDefault="00D54BEE" w:rsidP="00075B5D">
      <w:pPr>
        <w:numPr>
          <w:ilvl w:val="0"/>
          <w:numId w:val="95"/>
        </w:numPr>
        <w:spacing w:line="360" w:lineRule="auto"/>
        <w:jc w:val="both"/>
        <w:rPr>
          <w:rFonts w:ascii="Arial" w:hAnsi="Arial" w:cs="Arial"/>
          <w:b/>
        </w:rPr>
      </w:pPr>
      <w:r w:rsidRPr="00F07B8F">
        <w:rPr>
          <w:rFonts w:ascii="Arial" w:hAnsi="Arial" w:cs="Arial"/>
        </w:rPr>
        <w:t>асфальтирование улиц с грунтовым покрытием в населенных пунктах сельсов</w:t>
      </w:r>
      <w:r w:rsidRPr="00F07B8F">
        <w:rPr>
          <w:rFonts w:ascii="Arial" w:hAnsi="Arial" w:cs="Arial"/>
        </w:rPr>
        <w:t>е</w:t>
      </w:r>
      <w:r w:rsidRPr="00F07B8F">
        <w:rPr>
          <w:rFonts w:ascii="Arial" w:hAnsi="Arial" w:cs="Arial"/>
        </w:rPr>
        <w:t>та (22 км);</w:t>
      </w:r>
    </w:p>
    <w:p w:rsidR="00D54BEE" w:rsidRPr="00F07B8F" w:rsidRDefault="00D54BEE" w:rsidP="00075B5D">
      <w:pPr>
        <w:pStyle w:val="a3"/>
        <w:numPr>
          <w:ilvl w:val="0"/>
          <w:numId w:val="95"/>
        </w:numPr>
        <w:suppressAutoHyphens/>
        <w:spacing w:line="360" w:lineRule="auto"/>
        <w:jc w:val="both"/>
        <w:rPr>
          <w:rFonts w:ascii="Arial" w:hAnsi="Arial" w:cs="Arial"/>
        </w:rPr>
      </w:pPr>
      <w:r w:rsidRPr="00F07B8F">
        <w:rPr>
          <w:rFonts w:ascii="Arial" w:hAnsi="Arial" w:cs="Arial"/>
        </w:rPr>
        <w:t>формирование новых улиц на территории нового жилищного строительства.</w:t>
      </w:r>
    </w:p>
    <w:p w:rsidR="00D54BEE" w:rsidRPr="00F07B8F" w:rsidRDefault="00D54BEE" w:rsidP="00D54BEE">
      <w:pPr>
        <w:spacing w:line="360" w:lineRule="auto"/>
        <w:jc w:val="both"/>
        <w:rPr>
          <w:rFonts w:ascii="Arial" w:hAnsi="Arial" w:cs="Arial"/>
        </w:rPr>
      </w:pPr>
    </w:p>
    <w:p w:rsidR="00D54BEE" w:rsidRPr="00F07B8F" w:rsidRDefault="00D54BEE" w:rsidP="00075B5D">
      <w:pPr>
        <w:pStyle w:val="2"/>
        <w:widowControl/>
        <w:numPr>
          <w:ilvl w:val="1"/>
          <w:numId w:val="77"/>
        </w:numPr>
        <w:tabs>
          <w:tab w:val="clear" w:pos="709"/>
        </w:tabs>
        <w:suppressAutoHyphens/>
        <w:spacing w:before="0" w:after="0" w:line="360" w:lineRule="auto"/>
        <w:jc w:val="center"/>
        <w:rPr>
          <w:i w:val="0"/>
          <w:sz w:val="30"/>
          <w:szCs w:val="30"/>
        </w:rPr>
      </w:pPr>
      <w:bookmarkStart w:id="142" w:name="_Toc332364312"/>
      <w:bookmarkStart w:id="143" w:name="_Toc332724003"/>
      <w:bookmarkStart w:id="144" w:name="_Toc333576801"/>
      <w:bookmarkStart w:id="145" w:name="_Toc333576917"/>
      <w:bookmarkStart w:id="146" w:name="_Toc333577033"/>
      <w:bookmarkStart w:id="147" w:name="_Toc406369449"/>
      <w:bookmarkEnd w:id="142"/>
      <w:bookmarkEnd w:id="143"/>
      <w:bookmarkEnd w:id="144"/>
      <w:bookmarkEnd w:id="145"/>
      <w:bookmarkEnd w:id="146"/>
      <w:r w:rsidRPr="00F07B8F">
        <w:rPr>
          <w:i w:val="0"/>
          <w:sz w:val="30"/>
          <w:szCs w:val="30"/>
        </w:rPr>
        <w:t>Инженерное оборудование территории</w:t>
      </w:r>
      <w:bookmarkEnd w:id="147"/>
    </w:p>
    <w:p w:rsidR="00D54BEE" w:rsidRPr="00F07B8F" w:rsidRDefault="00D54BEE" w:rsidP="00075B5D">
      <w:pPr>
        <w:pStyle w:val="3"/>
        <w:keepLines w:val="0"/>
        <w:widowControl/>
        <w:numPr>
          <w:ilvl w:val="2"/>
          <w:numId w:val="77"/>
        </w:numPr>
        <w:tabs>
          <w:tab w:val="clear" w:pos="709"/>
        </w:tabs>
        <w:suppressAutoHyphens/>
        <w:spacing w:before="0"/>
        <w:jc w:val="center"/>
        <w:rPr>
          <w:rFonts w:ascii="Arial" w:hAnsi="Arial" w:cs="Arial"/>
          <w:color w:val="auto"/>
          <w:kern w:val="32"/>
          <w:sz w:val="28"/>
          <w:szCs w:val="28"/>
          <w:lang w:eastAsia="ru-RU"/>
        </w:rPr>
      </w:pPr>
      <w:bookmarkStart w:id="148" w:name="_Toc406369450"/>
      <w:r w:rsidRPr="00F07B8F">
        <w:rPr>
          <w:rFonts w:ascii="Arial" w:hAnsi="Arial" w:cs="Arial"/>
          <w:color w:val="auto"/>
          <w:kern w:val="32"/>
          <w:sz w:val="28"/>
          <w:szCs w:val="28"/>
          <w:lang w:eastAsia="ru-RU"/>
        </w:rPr>
        <w:t>Водоснабжение</w:t>
      </w:r>
      <w:bookmarkEnd w:id="148"/>
    </w:p>
    <w:p w:rsidR="00D54BEE" w:rsidRPr="00F07B8F" w:rsidRDefault="00D54BEE" w:rsidP="00D54BEE">
      <w:pPr>
        <w:spacing w:line="360" w:lineRule="auto"/>
        <w:ind w:firstLine="851"/>
        <w:jc w:val="both"/>
        <w:rPr>
          <w:rFonts w:ascii="Arial" w:hAnsi="Arial" w:cs="Arial"/>
        </w:rPr>
      </w:pPr>
      <w:r w:rsidRPr="00F07B8F">
        <w:rPr>
          <w:rFonts w:ascii="Arial" w:hAnsi="Arial" w:cs="Arial"/>
        </w:rPr>
        <w:t>По состоянию на 01.01.2014 года система централизованного водоснабжения сельсовета  включает в себя  15 водозаборных скважин, 15 водонапорных башен, 60 вод</w:t>
      </w:r>
      <w:r w:rsidRPr="00F07B8F">
        <w:rPr>
          <w:rFonts w:ascii="Arial" w:hAnsi="Arial" w:cs="Arial"/>
        </w:rPr>
        <w:t>о</w:t>
      </w:r>
      <w:r w:rsidRPr="00F07B8F">
        <w:rPr>
          <w:rFonts w:ascii="Arial" w:hAnsi="Arial" w:cs="Arial"/>
        </w:rPr>
        <w:t>разборные колонки  и 42,3км водопроводных сетей (в т.ч. нуждается в замене 3,8 км). Очистка воды не производится.</w:t>
      </w:r>
    </w:p>
    <w:p w:rsidR="00D54BEE" w:rsidRPr="00F07B8F" w:rsidRDefault="00D54BEE" w:rsidP="00D54BEE">
      <w:pPr>
        <w:spacing w:line="360" w:lineRule="auto"/>
        <w:ind w:firstLine="851"/>
        <w:jc w:val="both"/>
        <w:rPr>
          <w:rFonts w:ascii="Arial" w:hAnsi="Arial" w:cs="Arial"/>
        </w:rPr>
      </w:pPr>
      <w:r w:rsidRPr="00F07B8F">
        <w:rPr>
          <w:rFonts w:ascii="Arial" w:hAnsi="Arial" w:cs="Arial"/>
        </w:rPr>
        <w:t xml:space="preserve">Водоснабжение населённых пунктов сельсовета в основном осуществляется из артезианских </w:t>
      </w:r>
      <w:proofErr w:type="gramStart"/>
      <w:r w:rsidRPr="00F07B8F">
        <w:rPr>
          <w:rFonts w:ascii="Arial" w:hAnsi="Arial" w:cs="Arial"/>
        </w:rPr>
        <w:t>скважин</w:t>
      </w:r>
      <w:proofErr w:type="gramEnd"/>
      <w:r w:rsidRPr="00F07B8F">
        <w:rPr>
          <w:rFonts w:ascii="Arial" w:hAnsi="Arial" w:cs="Arial"/>
        </w:rPr>
        <w:t xml:space="preserve"> а также колодцев. Подача воды производится электрическими нас</w:t>
      </w:r>
      <w:r w:rsidRPr="00F07B8F">
        <w:rPr>
          <w:rFonts w:ascii="Arial" w:hAnsi="Arial" w:cs="Arial"/>
        </w:rPr>
        <w:t>о</w:t>
      </w:r>
      <w:r w:rsidRPr="00F07B8F">
        <w:rPr>
          <w:rFonts w:ascii="Arial" w:hAnsi="Arial" w:cs="Arial"/>
        </w:rPr>
        <w:t>сами производительностью 6-8м</w:t>
      </w:r>
      <w:r w:rsidRPr="00F07B8F">
        <w:rPr>
          <w:rFonts w:ascii="Arial" w:hAnsi="Arial" w:cs="Arial"/>
          <w:vertAlign w:val="superscript"/>
        </w:rPr>
        <w:t>3</w:t>
      </w:r>
      <w:r w:rsidRPr="00F07B8F">
        <w:rPr>
          <w:rFonts w:ascii="Arial" w:hAnsi="Arial" w:cs="Arial"/>
        </w:rPr>
        <w:t>/час с накоплением в башнях Рожновского и передачей потребителям по магистральным сетям в т.ч. и на водоразборные колонки.</w:t>
      </w:r>
    </w:p>
    <w:p w:rsidR="00D54BEE" w:rsidRPr="00F07B8F" w:rsidRDefault="00D54BEE" w:rsidP="00D54BEE">
      <w:pPr>
        <w:spacing w:line="360" w:lineRule="auto"/>
        <w:ind w:firstLine="851"/>
        <w:jc w:val="both"/>
        <w:rPr>
          <w:rFonts w:ascii="Arial" w:hAnsi="Arial" w:cs="Arial"/>
        </w:rPr>
      </w:pPr>
      <w:r w:rsidRPr="00F07B8F">
        <w:rPr>
          <w:rFonts w:ascii="Arial" w:hAnsi="Arial" w:cs="Arial"/>
        </w:rPr>
        <w:t>Система ХПВ объединена с противопожарной, тупиковая, в основном диаметр м</w:t>
      </w:r>
      <w:r w:rsidRPr="00F07B8F">
        <w:rPr>
          <w:rFonts w:ascii="Arial" w:hAnsi="Arial" w:cs="Arial"/>
        </w:rPr>
        <w:t>а</w:t>
      </w:r>
      <w:r w:rsidRPr="00F07B8F">
        <w:rPr>
          <w:rFonts w:ascii="Arial" w:hAnsi="Arial" w:cs="Arial"/>
        </w:rPr>
        <w:t>гистральных сетей 63-100мм, давление 1-3.5кг/см</w:t>
      </w:r>
      <w:proofErr w:type="gramStart"/>
      <w:r w:rsidRPr="00F07B8F">
        <w:rPr>
          <w:rFonts w:ascii="Arial" w:hAnsi="Arial" w:cs="Arial"/>
          <w:vertAlign w:val="superscript"/>
        </w:rPr>
        <w:t>2</w:t>
      </w:r>
      <w:proofErr w:type="gramEnd"/>
      <w:r w:rsidRPr="00F07B8F">
        <w:rPr>
          <w:rFonts w:ascii="Arial" w:hAnsi="Arial" w:cs="Arial"/>
        </w:rPr>
        <w:t xml:space="preserve"> , производительность 16 м</w:t>
      </w:r>
      <w:r w:rsidRPr="00F07B8F">
        <w:rPr>
          <w:rFonts w:ascii="Arial" w:hAnsi="Arial" w:cs="Arial"/>
          <w:vertAlign w:val="superscript"/>
        </w:rPr>
        <w:t>3</w:t>
      </w:r>
      <w:r w:rsidRPr="00F07B8F">
        <w:rPr>
          <w:rFonts w:ascii="Arial" w:hAnsi="Arial" w:cs="Arial"/>
        </w:rPr>
        <w:t xml:space="preserve"> /час. </w:t>
      </w:r>
    </w:p>
    <w:p w:rsidR="00D54BEE" w:rsidRPr="00F07B8F" w:rsidRDefault="00D54BEE" w:rsidP="00D54BEE">
      <w:pPr>
        <w:spacing w:line="360" w:lineRule="auto"/>
        <w:ind w:firstLine="851"/>
        <w:jc w:val="both"/>
        <w:rPr>
          <w:rFonts w:ascii="Arial" w:hAnsi="Arial" w:cs="Arial"/>
        </w:rPr>
      </w:pPr>
      <w:r w:rsidRPr="00F07B8F">
        <w:rPr>
          <w:rFonts w:ascii="Arial" w:hAnsi="Arial" w:cs="Arial"/>
        </w:rPr>
        <w:t>Степень износа магистральных сетей, водонапорных башен в результате эксплуатации достигает 100%, требуется капитальный ремонт всех скважин, водонапорных б</w:t>
      </w:r>
      <w:r w:rsidRPr="00F07B8F">
        <w:rPr>
          <w:rFonts w:ascii="Arial" w:hAnsi="Arial" w:cs="Arial"/>
        </w:rPr>
        <w:t>а</w:t>
      </w:r>
      <w:r w:rsidRPr="00F07B8F">
        <w:rPr>
          <w:rFonts w:ascii="Arial" w:hAnsi="Arial" w:cs="Arial"/>
        </w:rPr>
        <w:t>шен и магистрального водопровода.</w:t>
      </w:r>
    </w:p>
    <w:p w:rsidR="00D54BEE" w:rsidRPr="00F07B8F" w:rsidRDefault="00D54BEE" w:rsidP="00D54BEE">
      <w:pPr>
        <w:spacing w:line="360" w:lineRule="auto"/>
        <w:ind w:firstLine="851"/>
        <w:jc w:val="both"/>
        <w:rPr>
          <w:rFonts w:ascii="Arial" w:hAnsi="Arial" w:cs="Arial"/>
        </w:rPr>
      </w:pPr>
      <w:r w:rsidRPr="00F07B8F">
        <w:rPr>
          <w:rFonts w:ascii="Arial" w:hAnsi="Arial" w:cs="Arial"/>
        </w:rPr>
        <w:t>Требуется провести дополнительные мероприятия по приведению объектов и сетей централизованного водоснабжения к нормативному состоянию, (в том числе в связи с в</w:t>
      </w:r>
      <w:r w:rsidRPr="00F07B8F">
        <w:rPr>
          <w:rFonts w:ascii="Arial" w:hAnsi="Arial" w:cs="Arial"/>
        </w:rPr>
        <w:t>е</w:t>
      </w:r>
      <w:r w:rsidRPr="00F07B8F">
        <w:rPr>
          <w:rFonts w:ascii="Arial" w:hAnsi="Arial" w:cs="Arial"/>
        </w:rPr>
        <w:t>роятностью радиоактивного загрязнения).</w:t>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22</w:t>
      </w:r>
      <w:r w:rsidRPr="00F07B8F">
        <w:rPr>
          <w:rFonts w:ascii="Arial" w:hAnsi="Arial" w:cs="Arial"/>
        </w:rPr>
        <w:fldChar w:fldCharType="end"/>
      </w:r>
      <w:r w:rsidRPr="00F07B8F">
        <w:rPr>
          <w:rFonts w:ascii="Arial" w:hAnsi="Arial" w:cs="Arial"/>
        </w:rPr>
        <w:t xml:space="preserve">  - Характеристика элементов системы водоснабжения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6"/>
        <w:gridCol w:w="2536"/>
        <w:gridCol w:w="2218"/>
        <w:gridCol w:w="994"/>
      </w:tblGrid>
      <w:tr w:rsidR="00D54BEE" w:rsidRPr="00F07B8F" w:rsidTr="00D54BEE">
        <w:tc>
          <w:tcPr>
            <w:tcW w:w="1924" w:type="pct"/>
          </w:tcPr>
          <w:p w:rsidR="00D54BEE" w:rsidRPr="00F07B8F" w:rsidRDefault="00D54BEE" w:rsidP="00D54BEE">
            <w:pPr>
              <w:overflowPunct w:val="0"/>
              <w:autoSpaceDE w:val="0"/>
              <w:autoSpaceDN w:val="0"/>
              <w:adjustRightInd w:val="0"/>
              <w:jc w:val="center"/>
              <w:textAlignment w:val="baseline"/>
              <w:rPr>
                <w:rFonts w:ascii="Arial" w:hAnsi="Arial" w:cs="Arial"/>
                <w:sz w:val="17"/>
                <w:szCs w:val="17"/>
              </w:rPr>
            </w:pPr>
            <w:r w:rsidRPr="00F07B8F">
              <w:rPr>
                <w:rFonts w:ascii="Arial" w:hAnsi="Arial" w:cs="Arial"/>
                <w:sz w:val="17"/>
                <w:szCs w:val="17"/>
              </w:rPr>
              <w:t>Наименование показателя</w:t>
            </w:r>
          </w:p>
        </w:tc>
        <w:tc>
          <w:tcPr>
            <w:tcW w:w="1357" w:type="pct"/>
          </w:tcPr>
          <w:p w:rsidR="00D54BEE" w:rsidRPr="00F07B8F" w:rsidRDefault="00D54BEE" w:rsidP="00D54BEE">
            <w:pPr>
              <w:overflowPunct w:val="0"/>
              <w:autoSpaceDE w:val="0"/>
              <w:autoSpaceDN w:val="0"/>
              <w:adjustRightInd w:val="0"/>
              <w:jc w:val="center"/>
              <w:textAlignment w:val="baseline"/>
              <w:rPr>
                <w:rFonts w:ascii="Arial" w:hAnsi="Arial" w:cs="Arial"/>
                <w:sz w:val="17"/>
                <w:szCs w:val="17"/>
              </w:rPr>
            </w:pPr>
            <w:r w:rsidRPr="00F07B8F">
              <w:rPr>
                <w:rFonts w:ascii="Arial" w:hAnsi="Arial" w:cs="Arial"/>
                <w:sz w:val="17"/>
                <w:szCs w:val="17"/>
              </w:rPr>
              <w:t xml:space="preserve">Передано </w:t>
            </w:r>
          </w:p>
          <w:p w:rsidR="00D54BEE" w:rsidRPr="00F07B8F" w:rsidRDefault="00D54BEE" w:rsidP="00D54BEE">
            <w:pPr>
              <w:overflowPunct w:val="0"/>
              <w:autoSpaceDE w:val="0"/>
              <w:autoSpaceDN w:val="0"/>
              <w:adjustRightInd w:val="0"/>
              <w:jc w:val="center"/>
              <w:textAlignment w:val="baseline"/>
              <w:rPr>
                <w:rFonts w:ascii="Arial" w:hAnsi="Arial" w:cs="Arial"/>
                <w:sz w:val="17"/>
                <w:szCs w:val="17"/>
              </w:rPr>
            </w:pPr>
            <w:r w:rsidRPr="00F07B8F">
              <w:rPr>
                <w:rFonts w:ascii="Arial" w:hAnsi="Arial" w:cs="Arial"/>
                <w:sz w:val="17"/>
                <w:szCs w:val="17"/>
              </w:rPr>
              <w:t>в муниципальную собственность</w:t>
            </w:r>
          </w:p>
        </w:tc>
        <w:tc>
          <w:tcPr>
            <w:tcW w:w="1187" w:type="pct"/>
          </w:tcPr>
          <w:p w:rsidR="00D54BEE" w:rsidRPr="00F07B8F" w:rsidRDefault="00D54BEE" w:rsidP="00D54BEE">
            <w:pPr>
              <w:overflowPunct w:val="0"/>
              <w:autoSpaceDE w:val="0"/>
              <w:autoSpaceDN w:val="0"/>
              <w:adjustRightInd w:val="0"/>
              <w:jc w:val="center"/>
              <w:textAlignment w:val="baseline"/>
              <w:rPr>
                <w:rFonts w:ascii="Arial" w:hAnsi="Arial" w:cs="Arial"/>
                <w:sz w:val="17"/>
                <w:szCs w:val="17"/>
              </w:rPr>
            </w:pPr>
            <w:r w:rsidRPr="00F07B8F">
              <w:rPr>
                <w:rFonts w:ascii="Arial" w:hAnsi="Arial" w:cs="Arial"/>
                <w:sz w:val="17"/>
                <w:szCs w:val="17"/>
              </w:rPr>
              <w:t xml:space="preserve">Находятся </w:t>
            </w:r>
          </w:p>
          <w:p w:rsidR="00D54BEE" w:rsidRPr="00F07B8F" w:rsidRDefault="00D54BEE" w:rsidP="00D54BEE">
            <w:pPr>
              <w:overflowPunct w:val="0"/>
              <w:autoSpaceDE w:val="0"/>
              <w:autoSpaceDN w:val="0"/>
              <w:adjustRightInd w:val="0"/>
              <w:jc w:val="center"/>
              <w:textAlignment w:val="baseline"/>
              <w:rPr>
                <w:rFonts w:ascii="Arial" w:hAnsi="Arial" w:cs="Arial"/>
                <w:sz w:val="17"/>
                <w:szCs w:val="17"/>
              </w:rPr>
            </w:pPr>
            <w:r w:rsidRPr="00F07B8F">
              <w:rPr>
                <w:rFonts w:ascii="Arial" w:hAnsi="Arial" w:cs="Arial"/>
                <w:sz w:val="17"/>
                <w:szCs w:val="17"/>
              </w:rPr>
              <w:t>в совместном ведении</w:t>
            </w:r>
          </w:p>
        </w:tc>
        <w:tc>
          <w:tcPr>
            <w:tcW w:w="532" w:type="pct"/>
          </w:tcPr>
          <w:p w:rsidR="00D54BEE" w:rsidRPr="00F07B8F" w:rsidRDefault="00D54BEE" w:rsidP="00D54BEE">
            <w:pPr>
              <w:overflowPunct w:val="0"/>
              <w:autoSpaceDE w:val="0"/>
              <w:autoSpaceDN w:val="0"/>
              <w:adjustRightInd w:val="0"/>
              <w:jc w:val="center"/>
              <w:textAlignment w:val="baseline"/>
              <w:rPr>
                <w:rFonts w:ascii="Arial" w:hAnsi="Arial" w:cs="Arial"/>
                <w:sz w:val="17"/>
                <w:szCs w:val="17"/>
              </w:rPr>
            </w:pPr>
            <w:r w:rsidRPr="00F07B8F">
              <w:rPr>
                <w:rFonts w:ascii="Arial" w:hAnsi="Arial" w:cs="Arial"/>
                <w:sz w:val="17"/>
                <w:szCs w:val="17"/>
              </w:rPr>
              <w:t>Всего</w:t>
            </w:r>
          </w:p>
        </w:tc>
      </w:tr>
      <w:tr w:rsidR="00D54BEE" w:rsidRPr="00F07B8F" w:rsidTr="00D54BEE">
        <w:tc>
          <w:tcPr>
            <w:tcW w:w="1924"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t>Число оборудованных колодцев</w:t>
            </w:r>
          </w:p>
        </w:tc>
        <w:tc>
          <w:tcPr>
            <w:tcW w:w="1357"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t>-</w:t>
            </w:r>
          </w:p>
        </w:tc>
        <w:tc>
          <w:tcPr>
            <w:tcW w:w="1187"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t>-</w:t>
            </w:r>
          </w:p>
        </w:tc>
        <w:tc>
          <w:tcPr>
            <w:tcW w:w="532"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t>13</w:t>
            </w:r>
          </w:p>
        </w:tc>
      </w:tr>
      <w:tr w:rsidR="00D54BEE" w:rsidRPr="00F07B8F" w:rsidTr="00D54BEE">
        <w:tc>
          <w:tcPr>
            <w:tcW w:w="1924"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lastRenderedPageBreak/>
              <w:t>Число водонапорных скважин</w:t>
            </w:r>
          </w:p>
        </w:tc>
        <w:tc>
          <w:tcPr>
            <w:tcW w:w="1357"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t>-</w:t>
            </w:r>
          </w:p>
        </w:tc>
        <w:tc>
          <w:tcPr>
            <w:tcW w:w="1187"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t>-</w:t>
            </w:r>
          </w:p>
        </w:tc>
        <w:tc>
          <w:tcPr>
            <w:tcW w:w="532"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t>15</w:t>
            </w:r>
          </w:p>
        </w:tc>
      </w:tr>
      <w:tr w:rsidR="00D54BEE" w:rsidRPr="00F07B8F" w:rsidTr="00D54BEE">
        <w:tc>
          <w:tcPr>
            <w:tcW w:w="1924"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t xml:space="preserve">Число водозаборных колонок </w:t>
            </w:r>
          </w:p>
        </w:tc>
        <w:tc>
          <w:tcPr>
            <w:tcW w:w="1357"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t>-</w:t>
            </w:r>
          </w:p>
        </w:tc>
        <w:tc>
          <w:tcPr>
            <w:tcW w:w="1187"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t>-</w:t>
            </w:r>
          </w:p>
        </w:tc>
        <w:tc>
          <w:tcPr>
            <w:tcW w:w="532"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t>60</w:t>
            </w:r>
          </w:p>
        </w:tc>
      </w:tr>
      <w:tr w:rsidR="00D54BEE" w:rsidRPr="00F07B8F" w:rsidTr="00D54BEE">
        <w:tc>
          <w:tcPr>
            <w:tcW w:w="1924"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t>Другие электрические и механические источники</w:t>
            </w:r>
          </w:p>
        </w:tc>
        <w:tc>
          <w:tcPr>
            <w:tcW w:w="1357"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t>-</w:t>
            </w:r>
          </w:p>
        </w:tc>
        <w:tc>
          <w:tcPr>
            <w:tcW w:w="1187"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t>-</w:t>
            </w:r>
          </w:p>
        </w:tc>
        <w:tc>
          <w:tcPr>
            <w:tcW w:w="532"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t>5</w:t>
            </w:r>
          </w:p>
        </w:tc>
      </w:tr>
      <w:tr w:rsidR="00D54BEE" w:rsidRPr="00F07B8F" w:rsidTr="00D54BEE">
        <w:tc>
          <w:tcPr>
            <w:tcW w:w="1924"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t>Протяженность водопроводных сетей (</w:t>
            </w:r>
            <w:proofErr w:type="gramStart"/>
            <w:r w:rsidRPr="00F07B8F">
              <w:rPr>
                <w:rFonts w:ascii="Arial" w:hAnsi="Arial" w:cs="Arial"/>
                <w:sz w:val="17"/>
                <w:szCs w:val="17"/>
              </w:rPr>
              <w:t>км</w:t>
            </w:r>
            <w:proofErr w:type="gramEnd"/>
            <w:r w:rsidRPr="00F07B8F">
              <w:rPr>
                <w:rFonts w:ascii="Arial" w:hAnsi="Arial" w:cs="Arial"/>
                <w:sz w:val="17"/>
                <w:szCs w:val="17"/>
              </w:rPr>
              <w:t xml:space="preserve">) </w:t>
            </w:r>
          </w:p>
        </w:tc>
        <w:tc>
          <w:tcPr>
            <w:tcW w:w="1357"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t>-</w:t>
            </w:r>
          </w:p>
        </w:tc>
        <w:tc>
          <w:tcPr>
            <w:tcW w:w="1187"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t>-</w:t>
            </w:r>
          </w:p>
        </w:tc>
        <w:tc>
          <w:tcPr>
            <w:tcW w:w="532" w:type="pct"/>
          </w:tcPr>
          <w:p w:rsidR="00D54BEE" w:rsidRPr="00F07B8F" w:rsidRDefault="00D54BEE" w:rsidP="00D54BEE">
            <w:pPr>
              <w:overflowPunct w:val="0"/>
              <w:autoSpaceDE w:val="0"/>
              <w:autoSpaceDN w:val="0"/>
              <w:adjustRightInd w:val="0"/>
              <w:textAlignment w:val="baseline"/>
              <w:rPr>
                <w:rFonts w:ascii="Arial" w:hAnsi="Arial" w:cs="Arial"/>
                <w:sz w:val="17"/>
                <w:szCs w:val="17"/>
              </w:rPr>
            </w:pPr>
            <w:r w:rsidRPr="00F07B8F">
              <w:rPr>
                <w:rFonts w:ascii="Arial" w:hAnsi="Arial" w:cs="Arial"/>
                <w:sz w:val="17"/>
                <w:szCs w:val="17"/>
              </w:rPr>
              <w:t>42,3</w:t>
            </w:r>
          </w:p>
        </w:tc>
      </w:tr>
    </w:tbl>
    <w:p w:rsidR="00D54BEE" w:rsidRPr="00F07B8F" w:rsidRDefault="00D54BEE" w:rsidP="00D54BEE">
      <w:pPr>
        <w:spacing w:line="360" w:lineRule="auto"/>
        <w:ind w:firstLine="851"/>
        <w:jc w:val="both"/>
        <w:rPr>
          <w:rFonts w:ascii="Arial" w:hAnsi="Arial" w:cs="Arial"/>
        </w:rPr>
      </w:pPr>
      <w:r w:rsidRPr="00F07B8F">
        <w:rPr>
          <w:rFonts w:ascii="Arial" w:hAnsi="Arial" w:cs="Arial"/>
        </w:rPr>
        <w:t>Требуется провести дополнительные мероприятия по приведению объектов и сетей централизованного водоснабжения к нормативному состоянию, расширение сети централизованного водоснабжения (в связи с вероятностью сильного радиоактивного заражения).</w:t>
      </w:r>
    </w:p>
    <w:p w:rsidR="00D54BEE" w:rsidRPr="00F07B8F" w:rsidRDefault="00D54BEE" w:rsidP="00D54BEE">
      <w:pPr>
        <w:pStyle w:val="a8"/>
        <w:keepNext/>
        <w:spacing w:line="360" w:lineRule="auto"/>
        <w:ind w:left="0" w:firstLine="0"/>
        <w:jc w:val="center"/>
        <w:rPr>
          <w:rFonts w:cs="Arial"/>
          <w:b/>
          <w:i/>
          <w:sz w:val="24"/>
          <w:szCs w:val="24"/>
        </w:rPr>
      </w:pPr>
      <w:r w:rsidRPr="00F07B8F">
        <w:rPr>
          <w:rFonts w:cs="Arial"/>
          <w:b/>
          <w:i/>
          <w:sz w:val="24"/>
          <w:szCs w:val="24"/>
        </w:rPr>
        <w:t>Противопожарное водоснабжение поселения</w:t>
      </w:r>
    </w:p>
    <w:p w:rsidR="00D54BEE" w:rsidRPr="00F07B8F" w:rsidRDefault="00D54BEE" w:rsidP="00D54BEE">
      <w:pPr>
        <w:spacing w:line="360" w:lineRule="auto"/>
        <w:ind w:firstLine="851"/>
        <w:jc w:val="both"/>
        <w:rPr>
          <w:rFonts w:ascii="Arial" w:hAnsi="Arial" w:cs="Arial"/>
        </w:rPr>
      </w:pPr>
      <w:r w:rsidRPr="00F07B8F">
        <w:rPr>
          <w:rFonts w:ascii="Arial" w:hAnsi="Arial" w:cs="Arial"/>
        </w:rPr>
        <w:t xml:space="preserve">На территории сельсовета противопожарное водоснабжение населённых пунктов осуществляется наружными источниками – из естественных водоёмов и централизованной системы водоснабжения, объединённой </w:t>
      </w:r>
      <w:proofErr w:type="gramStart"/>
      <w:r w:rsidRPr="00F07B8F">
        <w:rPr>
          <w:rFonts w:ascii="Arial" w:hAnsi="Arial" w:cs="Arial"/>
        </w:rPr>
        <w:t>с</w:t>
      </w:r>
      <w:proofErr w:type="gramEnd"/>
      <w:r w:rsidRPr="00F07B8F">
        <w:rPr>
          <w:rFonts w:ascii="Arial" w:hAnsi="Arial" w:cs="Arial"/>
        </w:rPr>
        <w:t xml:space="preserve"> противопожарной. Из 15 водонапорных башен 11 оборудованы устройством для забора воды пожарными автомобилями, также установлено 2 пожарных гидранта в н.п. с. Надейка, </w:t>
      </w:r>
      <w:proofErr w:type="gramStart"/>
      <w:r w:rsidRPr="00F07B8F">
        <w:rPr>
          <w:rFonts w:ascii="Arial" w:hAnsi="Arial" w:cs="Arial"/>
        </w:rPr>
        <w:t>с</w:t>
      </w:r>
      <w:proofErr w:type="gramEnd"/>
      <w:r w:rsidRPr="00F07B8F">
        <w:rPr>
          <w:rFonts w:ascii="Arial" w:hAnsi="Arial" w:cs="Arial"/>
        </w:rPr>
        <w:t xml:space="preserve">. Ольховка. </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Система водоснабжения тупиковая на магистрали 100 мм, давление 1-3 кг/см</w:t>
      </w:r>
      <w:proofErr w:type="gramStart"/>
      <w:r w:rsidRPr="00F07B8F">
        <w:rPr>
          <w:rFonts w:ascii="Arial" w:hAnsi="Arial" w:cs="Arial"/>
          <w:vertAlign w:val="superscript"/>
        </w:rPr>
        <w:t>2</w:t>
      </w:r>
      <w:proofErr w:type="gramEnd"/>
      <w:r w:rsidRPr="00F07B8F">
        <w:rPr>
          <w:rFonts w:ascii="Arial" w:hAnsi="Arial" w:cs="Arial"/>
        </w:rPr>
        <w:t xml:space="preserve"> , расход воды до 40 л/</w:t>
      </w:r>
      <w:proofErr w:type="gramStart"/>
      <w:r w:rsidRPr="00F07B8F">
        <w:rPr>
          <w:rFonts w:ascii="Arial" w:hAnsi="Arial" w:cs="Arial"/>
        </w:rPr>
        <w:t>с</w:t>
      </w:r>
      <w:proofErr w:type="gramEnd"/>
      <w:r w:rsidRPr="00F07B8F">
        <w:rPr>
          <w:rFonts w:ascii="Arial" w:hAnsi="Arial" w:cs="Arial"/>
        </w:rPr>
        <w:t>.</w:t>
      </w:r>
    </w:p>
    <w:p w:rsidR="00D54BEE" w:rsidRPr="00F07B8F" w:rsidRDefault="00D54BEE" w:rsidP="00D54BEE">
      <w:pPr>
        <w:pStyle w:val="afa"/>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23</w:t>
      </w:r>
      <w:r w:rsidRPr="00F07B8F">
        <w:rPr>
          <w:rFonts w:ascii="Arial" w:hAnsi="Arial" w:cs="Arial"/>
        </w:rPr>
        <w:fldChar w:fldCharType="end"/>
      </w:r>
      <w:r w:rsidRPr="00F07B8F">
        <w:rPr>
          <w:rFonts w:ascii="Arial" w:hAnsi="Arial" w:cs="Arial"/>
        </w:rPr>
        <w:t xml:space="preserve"> - Наружное противопожарное водоснабжение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7"/>
        <w:gridCol w:w="2351"/>
        <w:gridCol w:w="1246"/>
        <w:gridCol w:w="1661"/>
        <w:gridCol w:w="1800"/>
        <w:gridCol w:w="1659"/>
      </w:tblGrid>
      <w:tr w:rsidR="00D54BEE" w:rsidRPr="00F07B8F" w:rsidTr="00D54BEE">
        <w:trPr>
          <w:trHeight w:val="983"/>
        </w:trPr>
        <w:tc>
          <w:tcPr>
            <w:tcW w:w="335" w:type="pct"/>
          </w:tcPr>
          <w:p w:rsidR="00D54BEE" w:rsidRPr="00F07B8F" w:rsidRDefault="00D54BEE" w:rsidP="00D54BEE">
            <w:pPr>
              <w:widowControl w:val="0"/>
              <w:jc w:val="center"/>
              <w:rPr>
                <w:rFonts w:ascii="Arial" w:eastAsia="Lucida Sans Unicode" w:hAnsi="Arial" w:cs="Arial"/>
                <w:sz w:val="18"/>
                <w:szCs w:val="18"/>
              </w:rPr>
            </w:pPr>
            <w:r w:rsidRPr="00F07B8F">
              <w:rPr>
                <w:rFonts w:ascii="Arial" w:eastAsia="Lucida Sans Unicode" w:hAnsi="Arial" w:cs="Arial"/>
                <w:sz w:val="18"/>
                <w:szCs w:val="18"/>
              </w:rPr>
              <w:t>№</w:t>
            </w:r>
          </w:p>
          <w:p w:rsidR="00D54BEE" w:rsidRPr="00F07B8F" w:rsidRDefault="00D54BEE" w:rsidP="00D54BEE">
            <w:pPr>
              <w:widowControl w:val="0"/>
              <w:jc w:val="center"/>
              <w:rPr>
                <w:rFonts w:ascii="Arial" w:eastAsia="Lucida Sans Unicode" w:hAnsi="Arial" w:cs="Arial"/>
                <w:sz w:val="18"/>
                <w:szCs w:val="18"/>
              </w:rPr>
            </w:pPr>
            <w:proofErr w:type="gramStart"/>
            <w:r w:rsidRPr="00F07B8F">
              <w:rPr>
                <w:rFonts w:ascii="Arial" w:eastAsia="Lucida Sans Unicode" w:hAnsi="Arial" w:cs="Arial"/>
                <w:sz w:val="18"/>
                <w:szCs w:val="18"/>
              </w:rPr>
              <w:t>п</w:t>
            </w:r>
            <w:proofErr w:type="gramEnd"/>
            <w:r w:rsidRPr="00F07B8F">
              <w:rPr>
                <w:rFonts w:ascii="Arial" w:eastAsia="Lucida Sans Unicode" w:hAnsi="Arial" w:cs="Arial"/>
                <w:sz w:val="18"/>
                <w:szCs w:val="18"/>
              </w:rPr>
              <w:t>/п</w:t>
            </w:r>
          </w:p>
        </w:tc>
        <w:tc>
          <w:tcPr>
            <w:tcW w:w="1258" w:type="pct"/>
          </w:tcPr>
          <w:p w:rsidR="00D54BEE" w:rsidRPr="00F07B8F" w:rsidRDefault="00D54BEE" w:rsidP="00D54BEE">
            <w:pPr>
              <w:widowControl w:val="0"/>
              <w:jc w:val="center"/>
              <w:rPr>
                <w:rFonts w:ascii="Arial" w:eastAsia="Lucida Sans Unicode" w:hAnsi="Arial" w:cs="Arial"/>
                <w:sz w:val="18"/>
                <w:szCs w:val="18"/>
              </w:rPr>
            </w:pPr>
            <w:r w:rsidRPr="00F07B8F">
              <w:rPr>
                <w:rFonts w:ascii="Arial" w:eastAsia="Lucida Sans Unicode" w:hAnsi="Arial" w:cs="Arial"/>
                <w:sz w:val="18"/>
                <w:szCs w:val="18"/>
              </w:rPr>
              <w:t>Наименование населенного пункта</w:t>
            </w:r>
          </w:p>
        </w:tc>
        <w:tc>
          <w:tcPr>
            <w:tcW w:w="667" w:type="pct"/>
          </w:tcPr>
          <w:p w:rsidR="00D54BEE" w:rsidRPr="00F07B8F" w:rsidRDefault="00D54BEE" w:rsidP="00D54BEE">
            <w:pPr>
              <w:widowControl w:val="0"/>
              <w:jc w:val="center"/>
              <w:rPr>
                <w:rFonts w:ascii="Arial" w:eastAsia="Lucida Sans Unicode" w:hAnsi="Arial" w:cs="Arial"/>
                <w:sz w:val="18"/>
                <w:szCs w:val="18"/>
              </w:rPr>
            </w:pPr>
            <w:r w:rsidRPr="00F07B8F">
              <w:rPr>
                <w:rFonts w:ascii="Arial" w:eastAsia="Lucida Sans Unicode" w:hAnsi="Arial" w:cs="Arial"/>
                <w:sz w:val="18"/>
                <w:szCs w:val="18"/>
              </w:rPr>
              <w:t>Количество пожарных гидрантов, шт.</w:t>
            </w:r>
          </w:p>
        </w:tc>
        <w:tc>
          <w:tcPr>
            <w:tcW w:w="889" w:type="pct"/>
          </w:tcPr>
          <w:p w:rsidR="00D54BEE" w:rsidRPr="00F07B8F" w:rsidRDefault="00D54BEE" w:rsidP="00D54BEE">
            <w:pPr>
              <w:widowControl w:val="0"/>
              <w:jc w:val="center"/>
              <w:rPr>
                <w:rFonts w:ascii="Arial" w:eastAsia="Lucida Sans Unicode" w:hAnsi="Arial" w:cs="Arial"/>
                <w:sz w:val="18"/>
                <w:szCs w:val="18"/>
              </w:rPr>
            </w:pPr>
            <w:r w:rsidRPr="00F07B8F">
              <w:rPr>
                <w:rFonts w:ascii="Arial" w:eastAsia="Lucida Sans Unicode" w:hAnsi="Arial" w:cs="Arial"/>
                <w:sz w:val="18"/>
                <w:szCs w:val="18"/>
              </w:rPr>
              <w:t>Количество искусственных пожарных водоемов, шт.</w:t>
            </w:r>
          </w:p>
        </w:tc>
        <w:tc>
          <w:tcPr>
            <w:tcW w:w="963" w:type="pct"/>
          </w:tcPr>
          <w:p w:rsidR="00D54BEE" w:rsidRPr="00F07B8F" w:rsidRDefault="00D54BEE" w:rsidP="00D54BEE">
            <w:pPr>
              <w:widowControl w:val="0"/>
              <w:jc w:val="center"/>
              <w:rPr>
                <w:rFonts w:ascii="Arial" w:eastAsia="Lucida Sans Unicode" w:hAnsi="Arial" w:cs="Arial"/>
                <w:sz w:val="18"/>
                <w:szCs w:val="18"/>
              </w:rPr>
            </w:pPr>
            <w:r w:rsidRPr="00F07B8F">
              <w:rPr>
                <w:rFonts w:ascii="Arial" w:eastAsia="Lucida Sans Unicode" w:hAnsi="Arial" w:cs="Arial"/>
                <w:sz w:val="18"/>
                <w:szCs w:val="18"/>
              </w:rPr>
              <w:t>Количество и места размещения оборудованных подъездов к водоисточникам</w:t>
            </w:r>
          </w:p>
        </w:tc>
        <w:tc>
          <w:tcPr>
            <w:tcW w:w="888" w:type="pct"/>
          </w:tcPr>
          <w:p w:rsidR="00D54BEE" w:rsidRPr="00F07B8F" w:rsidRDefault="00D54BEE" w:rsidP="00D54BEE">
            <w:pPr>
              <w:widowControl w:val="0"/>
              <w:jc w:val="center"/>
              <w:rPr>
                <w:rFonts w:ascii="Arial" w:eastAsia="Lucida Sans Unicode" w:hAnsi="Arial" w:cs="Arial"/>
                <w:sz w:val="18"/>
                <w:szCs w:val="18"/>
              </w:rPr>
            </w:pPr>
            <w:r w:rsidRPr="00F07B8F">
              <w:rPr>
                <w:rFonts w:ascii="Arial" w:eastAsia="Lucida Sans Unicode" w:hAnsi="Arial" w:cs="Arial"/>
                <w:sz w:val="18"/>
                <w:szCs w:val="18"/>
              </w:rPr>
              <w:t>Количество водонапорных башен, оборудованных для забора воды</w:t>
            </w:r>
          </w:p>
        </w:tc>
      </w:tr>
      <w:tr w:rsidR="00D54BEE" w:rsidRPr="00F07B8F" w:rsidTr="00D54BEE">
        <w:trPr>
          <w:trHeight w:val="413"/>
        </w:trPr>
        <w:tc>
          <w:tcPr>
            <w:tcW w:w="335" w:type="pct"/>
          </w:tcPr>
          <w:p w:rsidR="00D54BEE" w:rsidRPr="00F07B8F" w:rsidRDefault="00D54BEE" w:rsidP="00D54BEE">
            <w:pPr>
              <w:widowControl w:val="0"/>
              <w:rPr>
                <w:rFonts w:ascii="Arial" w:eastAsia="Lucida Sans Unicode" w:hAnsi="Arial" w:cs="Arial"/>
                <w:sz w:val="18"/>
                <w:szCs w:val="18"/>
              </w:rPr>
            </w:pPr>
            <w:r w:rsidRPr="00F07B8F">
              <w:rPr>
                <w:rFonts w:ascii="Arial" w:eastAsia="Lucida Sans Unicode" w:hAnsi="Arial" w:cs="Arial"/>
                <w:sz w:val="18"/>
                <w:szCs w:val="18"/>
              </w:rPr>
              <w:t>1</w:t>
            </w:r>
          </w:p>
        </w:tc>
        <w:tc>
          <w:tcPr>
            <w:tcW w:w="1258" w:type="pct"/>
          </w:tcPr>
          <w:p w:rsidR="00D54BEE" w:rsidRPr="00F07B8F" w:rsidRDefault="00D54BEE" w:rsidP="00D54BEE">
            <w:pPr>
              <w:widowControl w:val="0"/>
              <w:rPr>
                <w:rFonts w:ascii="Arial" w:hAnsi="Arial" w:cs="Arial"/>
                <w:bCs/>
                <w:sz w:val="18"/>
                <w:szCs w:val="18"/>
              </w:rPr>
            </w:pPr>
            <w:r w:rsidRPr="00F07B8F">
              <w:rPr>
                <w:rFonts w:ascii="Arial" w:hAnsi="Arial" w:cs="Arial"/>
                <w:bCs/>
                <w:sz w:val="18"/>
                <w:szCs w:val="18"/>
              </w:rPr>
              <w:t>д. Большая Алешня</w:t>
            </w:r>
          </w:p>
        </w:tc>
        <w:tc>
          <w:tcPr>
            <w:tcW w:w="667" w:type="pct"/>
          </w:tcPr>
          <w:p w:rsidR="00D54BEE" w:rsidRPr="00F07B8F" w:rsidRDefault="00D54BEE" w:rsidP="00D54BEE">
            <w:pPr>
              <w:widowControl w:val="0"/>
              <w:jc w:val="center"/>
              <w:rPr>
                <w:rFonts w:ascii="Arial" w:hAnsi="Arial" w:cs="Arial"/>
                <w:bCs/>
                <w:sz w:val="18"/>
                <w:szCs w:val="18"/>
              </w:rPr>
            </w:pPr>
            <w:r w:rsidRPr="00F07B8F">
              <w:rPr>
                <w:rFonts w:ascii="Arial" w:hAnsi="Arial" w:cs="Arial"/>
                <w:bCs/>
                <w:sz w:val="18"/>
                <w:szCs w:val="18"/>
              </w:rPr>
              <w:t>-</w:t>
            </w:r>
          </w:p>
        </w:tc>
        <w:tc>
          <w:tcPr>
            <w:tcW w:w="889"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w:t>
            </w:r>
          </w:p>
        </w:tc>
        <w:tc>
          <w:tcPr>
            <w:tcW w:w="963"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1</w:t>
            </w:r>
          </w:p>
        </w:tc>
        <w:tc>
          <w:tcPr>
            <w:tcW w:w="888"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1</w:t>
            </w:r>
          </w:p>
        </w:tc>
      </w:tr>
      <w:tr w:rsidR="00D54BEE" w:rsidRPr="00F07B8F" w:rsidTr="00D54BEE">
        <w:trPr>
          <w:trHeight w:val="413"/>
        </w:trPr>
        <w:tc>
          <w:tcPr>
            <w:tcW w:w="335" w:type="pct"/>
          </w:tcPr>
          <w:p w:rsidR="00D54BEE" w:rsidRPr="00F07B8F" w:rsidRDefault="00D54BEE" w:rsidP="00D54BEE">
            <w:pPr>
              <w:widowControl w:val="0"/>
              <w:rPr>
                <w:rFonts w:ascii="Arial" w:eastAsia="Lucida Sans Unicode" w:hAnsi="Arial" w:cs="Arial"/>
                <w:sz w:val="18"/>
                <w:szCs w:val="18"/>
              </w:rPr>
            </w:pPr>
            <w:r w:rsidRPr="00F07B8F">
              <w:rPr>
                <w:rFonts w:ascii="Arial" w:eastAsia="Lucida Sans Unicode" w:hAnsi="Arial" w:cs="Arial"/>
                <w:sz w:val="18"/>
                <w:szCs w:val="18"/>
              </w:rPr>
              <w:t>2</w:t>
            </w:r>
          </w:p>
        </w:tc>
        <w:tc>
          <w:tcPr>
            <w:tcW w:w="1258" w:type="pct"/>
          </w:tcPr>
          <w:p w:rsidR="00D54BEE" w:rsidRPr="00F07B8F" w:rsidRDefault="00D54BEE" w:rsidP="00D54BEE">
            <w:pPr>
              <w:widowControl w:val="0"/>
              <w:rPr>
                <w:rFonts w:ascii="Arial" w:hAnsi="Arial" w:cs="Arial"/>
                <w:sz w:val="18"/>
                <w:szCs w:val="18"/>
              </w:rPr>
            </w:pPr>
            <w:r w:rsidRPr="00F07B8F">
              <w:rPr>
                <w:rFonts w:ascii="Arial" w:hAnsi="Arial" w:cs="Arial"/>
                <w:bCs/>
                <w:sz w:val="18"/>
                <w:szCs w:val="18"/>
              </w:rPr>
              <w:t>д. Верхняя Туранка</w:t>
            </w:r>
          </w:p>
        </w:tc>
        <w:tc>
          <w:tcPr>
            <w:tcW w:w="667" w:type="pct"/>
          </w:tcPr>
          <w:p w:rsidR="00D54BEE" w:rsidRPr="00F07B8F" w:rsidRDefault="00D54BEE" w:rsidP="00D54BEE">
            <w:pPr>
              <w:widowControl w:val="0"/>
              <w:jc w:val="center"/>
              <w:rPr>
                <w:rFonts w:ascii="Arial" w:hAnsi="Arial" w:cs="Arial"/>
                <w:bCs/>
                <w:sz w:val="18"/>
                <w:szCs w:val="18"/>
              </w:rPr>
            </w:pPr>
            <w:r w:rsidRPr="00F07B8F">
              <w:rPr>
                <w:rFonts w:ascii="Arial" w:hAnsi="Arial" w:cs="Arial"/>
                <w:bCs/>
                <w:sz w:val="18"/>
                <w:szCs w:val="18"/>
              </w:rPr>
              <w:t>-</w:t>
            </w:r>
          </w:p>
        </w:tc>
        <w:tc>
          <w:tcPr>
            <w:tcW w:w="889"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w:t>
            </w:r>
          </w:p>
        </w:tc>
        <w:tc>
          <w:tcPr>
            <w:tcW w:w="963"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w:t>
            </w:r>
          </w:p>
        </w:tc>
        <w:tc>
          <w:tcPr>
            <w:tcW w:w="888"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1</w:t>
            </w:r>
          </w:p>
        </w:tc>
      </w:tr>
      <w:tr w:rsidR="00D54BEE" w:rsidRPr="00F07B8F" w:rsidTr="00D54BEE">
        <w:trPr>
          <w:trHeight w:val="413"/>
        </w:trPr>
        <w:tc>
          <w:tcPr>
            <w:tcW w:w="335" w:type="pct"/>
          </w:tcPr>
          <w:p w:rsidR="00D54BEE" w:rsidRPr="00F07B8F" w:rsidRDefault="00D54BEE" w:rsidP="00D54BEE">
            <w:pPr>
              <w:widowControl w:val="0"/>
              <w:rPr>
                <w:rFonts w:ascii="Arial" w:eastAsia="Lucida Sans Unicode" w:hAnsi="Arial" w:cs="Arial"/>
                <w:sz w:val="18"/>
                <w:szCs w:val="18"/>
              </w:rPr>
            </w:pPr>
            <w:r w:rsidRPr="00F07B8F">
              <w:rPr>
                <w:rFonts w:ascii="Arial" w:eastAsia="Lucida Sans Unicode" w:hAnsi="Arial" w:cs="Arial"/>
                <w:sz w:val="18"/>
                <w:szCs w:val="18"/>
              </w:rPr>
              <w:t>3</w:t>
            </w:r>
          </w:p>
        </w:tc>
        <w:tc>
          <w:tcPr>
            <w:tcW w:w="1258" w:type="pct"/>
          </w:tcPr>
          <w:p w:rsidR="00D54BEE" w:rsidRPr="00F07B8F" w:rsidRDefault="00D54BEE" w:rsidP="00D54BEE">
            <w:pPr>
              <w:widowControl w:val="0"/>
              <w:rPr>
                <w:rFonts w:ascii="Arial" w:hAnsi="Arial" w:cs="Arial"/>
                <w:sz w:val="18"/>
                <w:szCs w:val="18"/>
              </w:rPr>
            </w:pPr>
            <w:r w:rsidRPr="00F07B8F">
              <w:rPr>
                <w:rFonts w:ascii="Arial" w:hAnsi="Arial" w:cs="Arial"/>
                <w:bCs/>
                <w:sz w:val="18"/>
                <w:szCs w:val="18"/>
              </w:rPr>
              <w:t>д. Красная Поляна</w:t>
            </w:r>
          </w:p>
        </w:tc>
        <w:tc>
          <w:tcPr>
            <w:tcW w:w="667" w:type="pct"/>
          </w:tcPr>
          <w:p w:rsidR="00D54BEE" w:rsidRPr="00F07B8F" w:rsidRDefault="00D54BEE" w:rsidP="00D54BEE">
            <w:pPr>
              <w:widowControl w:val="0"/>
              <w:jc w:val="center"/>
              <w:rPr>
                <w:rFonts w:ascii="Arial" w:hAnsi="Arial" w:cs="Arial"/>
                <w:bCs/>
                <w:sz w:val="18"/>
                <w:szCs w:val="18"/>
              </w:rPr>
            </w:pPr>
            <w:r w:rsidRPr="00F07B8F">
              <w:rPr>
                <w:rFonts w:ascii="Arial" w:hAnsi="Arial" w:cs="Arial"/>
                <w:bCs/>
                <w:sz w:val="18"/>
                <w:szCs w:val="18"/>
              </w:rPr>
              <w:t>-</w:t>
            </w:r>
          </w:p>
        </w:tc>
        <w:tc>
          <w:tcPr>
            <w:tcW w:w="889"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w:t>
            </w:r>
          </w:p>
        </w:tc>
        <w:tc>
          <w:tcPr>
            <w:tcW w:w="963"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w:t>
            </w:r>
          </w:p>
        </w:tc>
        <w:tc>
          <w:tcPr>
            <w:tcW w:w="888"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1</w:t>
            </w:r>
          </w:p>
        </w:tc>
      </w:tr>
      <w:tr w:rsidR="00D54BEE" w:rsidRPr="00F07B8F" w:rsidTr="00D54BEE">
        <w:trPr>
          <w:trHeight w:val="413"/>
        </w:trPr>
        <w:tc>
          <w:tcPr>
            <w:tcW w:w="335" w:type="pct"/>
          </w:tcPr>
          <w:p w:rsidR="00D54BEE" w:rsidRPr="00F07B8F" w:rsidRDefault="00D54BEE" w:rsidP="00D54BEE">
            <w:pPr>
              <w:widowControl w:val="0"/>
              <w:rPr>
                <w:rFonts w:ascii="Arial" w:eastAsia="Lucida Sans Unicode" w:hAnsi="Arial" w:cs="Arial"/>
                <w:sz w:val="18"/>
                <w:szCs w:val="18"/>
              </w:rPr>
            </w:pPr>
            <w:r w:rsidRPr="00F07B8F">
              <w:rPr>
                <w:rFonts w:ascii="Arial" w:eastAsia="Lucida Sans Unicode" w:hAnsi="Arial" w:cs="Arial"/>
                <w:sz w:val="18"/>
                <w:szCs w:val="18"/>
              </w:rPr>
              <w:t>4</w:t>
            </w:r>
          </w:p>
        </w:tc>
        <w:tc>
          <w:tcPr>
            <w:tcW w:w="1258" w:type="pct"/>
          </w:tcPr>
          <w:p w:rsidR="00D54BEE" w:rsidRPr="00F07B8F" w:rsidRDefault="00D54BEE" w:rsidP="00D54BEE">
            <w:pPr>
              <w:widowControl w:val="0"/>
              <w:rPr>
                <w:rFonts w:ascii="Arial" w:hAnsi="Arial" w:cs="Arial"/>
                <w:sz w:val="18"/>
                <w:szCs w:val="18"/>
              </w:rPr>
            </w:pPr>
            <w:r w:rsidRPr="00F07B8F">
              <w:rPr>
                <w:rFonts w:ascii="Arial" w:hAnsi="Arial" w:cs="Arial"/>
                <w:bCs/>
                <w:sz w:val="18"/>
                <w:szCs w:val="18"/>
              </w:rPr>
              <w:t>д. Нижняя Туранка</w:t>
            </w:r>
          </w:p>
        </w:tc>
        <w:tc>
          <w:tcPr>
            <w:tcW w:w="667" w:type="pct"/>
          </w:tcPr>
          <w:p w:rsidR="00D54BEE" w:rsidRPr="00F07B8F" w:rsidRDefault="00D54BEE" w:rsidP="00D54BEE">
            <w:pPr>
              <w:widowControl w:val="0"/>
              <w:jc w:val="center"/>
              <w:rPr>
                <w:rFonts w:ascii="Arial" w:hAnsi="Arial" w:cs="Arial"/>
                <w:bCs/>
                <w:sz w:val="18"/>
                <w:szCs w:val="18"/>
              </w:rPr>
            </w:pPr>
            <w:r w:rsidRPr="00F07B8F">
              <w:rPr>
                <w:rFonts w:ascii="Arial" w:hAnsi="Arial" w:cs="Arial"/>
                <w:bCs/>
                <w:sz w:val="18"/>
                <w:szCs w:val="18"/>
              </w:rPr>
              <w:t>-</w:t>
            </w:r>
          </w:p>
        </w:tc>
        <w:tc>
          <w:tcPr>
            <w:tcW w:w="889"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w:t>
            </w:r>
          </w:p>
        </w:tc>
        <w:tc>
          <w:tcPr>
            <w:tcW w:w="963"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w:t>
            </w:r>
          </w:p>
        </w:tc>
        <w:tc>
          <w:tcPr>
            <w:tcW w:w="888"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1</w:t>
            </w:r>
          </w:p>
        </w:tc>
      </w:tr>
      <w:tr w:rsidR="00D54BEE" w:rsidRPr="00F07B8F" w:rsidTr="00D54BEE">
        <w:trPr>
          <w:trHeight w:val="413"/>
        </w:trPr>
        <w:tc>
          <w:tcPr>
            <w:tcW w:w="335" w:type="pct"/>
          </w:tcPr>
          <w:p w:rsidR="00D54BEE" w:rsidRPr="00F07B8F" w:rsidRDefault="00D54BEE" w:rsidP="00D54BEE">
            <w:pPr>
              <w:widowControl w:val="0"/>
              <w:rPr>
                <w:rFonts w:ascii="Arial" w:eastAsia="Lucida Sans Unicode" w:hAnsi="Arial" w:cs="Arial"/>
                <w:sz w:val="18"/>
                <w:szCs w:val="18"/>
              </w:rPr>
            </w:pPr>
            <w:r w:rsidRPr="00F07B8F">
              <w:rPr>
                <w:rFonts w:ascii="Arial" w:eastAsia="Lucida Sans Unicode" w:hAnsi="Arial" w:cs="Arial"/>
                <w:sz w:val="18"/>
                <w:szCs w:val="18"/>
              </w:rPr>
              <w:t>5</w:t>
            </w:r>
          </w:p>
        </w:tc>
        <w:tc>
          <w:tcPr>
            <w:tcW w:w="1258" w:type="pct"/>
          </w:tcPr>
          <w:p w:rsidR="00D54BEE" w:rsidRPr="00F07B8F" w:rsidRDefault="00D54BEE" w:rsidP="00D54BEE">
            <w:pPr>
              <w:widowControl w:val="0"/>
              <w:rPr>
                <w:rFonts w:ascii="Arial" w:hAnsi="Arial" w:cs="Arial"/>
                <w:sz w:val="18"/>
                <w:szCs w:val="18"/>
              </w:rPr>
            </w:pPr>
            <w:r w:rsidRPr="00F07B8F">
              <w:rPr>
                <w:rFonts w:ascii="Arial" w:hAnsi="Arial" w:cs="Arial"/>
                <w:bCs/>
                <w:sz w:val="18"/>
                <w:szCs w:val="18"/>
              </w:rPr>
              <w:t>с. Надейка</w:t>
            </w:r>
          </w:p>
        </w:tc>
        <w:tc>
          <w:tcPr>
            <w:tcW w:w="667" w:type="pct"/>
          </w:tcPr>
          <w:p w:rsidR="00D54BEE" w:rsidRPr="00F07B8F" w:rsidRDefault="00D54BEE" w:rsidP="00D54BEE">
            <w:pPr>
              <w:widowControl w:val="0"/>
              <w:jc w:val="center"/>
              <w:rPr>
                <w:rFonts w:ascii="Arial" w:hAnsi="Arial" w:cs="Arial"/>
                <w:bCs/>
                <w:sz w:val="18"/>
                <w:szCs w:val="18"/>
              </w:rPr>
            </w:pPr>
            <w:r w:rsidRPr="00F07B8F">
              <w:rPr>
                <w:rFonts w:ascii="Arial" w:hAnsi="Arial" w:cs="Arial"/>
                <w:bCs/>
                <w:sz w:val="18"/>
                <w:szCs w:val="18"/>
              </w:rPr>
              <w:t>1</w:t>
            </w:r>
          </w:p>
        </w:tc>
        <w:tc>
          <w:tcPr>
            <w:tcW w:w="889"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w:t>
            </w:r>
          </w:p>
        </w:tc>
        <w:tc>
          <w:tcPr>
            <w:tcW w:w="963"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1</w:t>
            </w:r>
          </w:p>
        </w:tc>
        <w:tc>
          <w:tcPr>
            <w:tcW w:w="888"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2</w:t>
            </w:r>
          </w:p>
        </w:tc>
      </w:tr>
      <w:tr w:rsidR="00D54BEE" w:rsidRPr="00F07B8F" w:rsidTr="00D54BEE">
        <w:trPr>
          <w:trHeight w:val="413"/>
        </w:trPr>
        <w:tc>
          <w:tcPr>
            <w:tcW w:w="335" w:type="pct"/>
          </w:tcPr>
          <w:p w:rsidR="00D54BEE" w:rsidRPr="00F07B8F" w:rsidRDefault="00D54BEE" w:rsidP="00D54BEE">
            <w:pPr>
              <w:widowControl w:val="0"/>
              <w:rPr>
                <w:rFonts w:ascii="Arial" w:eastAsia="Lucida Sans Unicode" w:hAnsi="Arial" w:cs="Arial"/>
                <w:sz w:val="18"/>
                <w:szCs w:val="18"/>
              </w:rPr>
            </w:pPr>
            <w:r w:rsidRPr="00F07B8F">
              <w:rPr>
                <w:rFonts w:ascii="Arial" w:eastAsia="Lucida Sans Unicode" w:hAnsi="Arial" w:cs="Arial"/>
                <w:sz w:val="18"/>
                <w:szCs w:val="18"/>
              </w:rPr>
              <w:t>6</w:t>
            </w:r>
          </w:p>
        </w:tc>
        <w:tc>
          <w:tcPr>
            <w:tcW w:w="1258" w:type="pct"/>
          </w:tcPr>
          <w:p w:rsidR="00D54BEE" w:rsidRPr="00F07B8F" w:rsidRDefault="00D54BEE" w:rsidP="00D54BEE">
            <w:pPr>
              <w:widowControl w:val="0"/>
              <w:rPr>
                <w:rFonts w:ascii="Arial" w:hAnsi="Arial" w:cs="Arial"/>
                <w:sz w:val="18"/>
                <w:szCs w:val="18"/>
              </w:rPr>
            </w:pPr>
            <w:r w:rsidRPr="00F07B8F">
              <w:rPr>
                <w:rFonts w:ascii="Arial" w:hAnsi="Arial" w:cs="Arial"/>
                <w:bCs/>
                <w:sz w:val="18"/>
                <w:szCs w:val="18"/>
              </w:rPr>
              <w:t>с. Нижнее Чупахино</w:t>
            </w:r>
          </w:p>
        </w:tc>
        <w:tc>
          <w:tcPr>
            <w:tcW w:w="667" w:type="pct"/>
          </w:tcPr>
          <w:p w:rsidR="00D54BEE" w:rsidRPr="00F07B8F" w:rsidRDefault="00D54BEE" w:rsidP="00D54BEE">
            <w:pPr>
              <w:widowControl w:val="0"/>
              <w:jc w:val="center"/>
              <w:rPr>
                <w:rFonts w:ascii="Arial" w:hAnsi="Arial" w:cs="Arial"/>
                <w:bCs/>
                <w:sz w:val="18"/>
                <w:szCs w:val="18"/>
              </w:rPr>
            </w:pPr>
            <w:r w:rsidRPr="00F07B8F">
              <w:rPr>
                <w:rFonts w:ascii="Arial" w:hAnsi="Arial" w:cs="Arial"/>
                <w:bCs/>
                <w:sz w:val="18"/>
                <w:szCs w:val="18"/>
              </w:rPr>
              <w:t>-</w:t>
            </w:r>
          </w:p>
        </w:tc>
        <w:tc>
          <w:tcPr>
            <w:tcW w:w="889"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w:t>
            </w:r>
          </w:p>
        </w:tc>
        <w:tc>
          <w:tcPr>
            <w:tcW w:w="963"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w:t>
            </w:r>
          </w:p>
        </w:tc>
        <w:tc>
          <w:tcPr>
            <w:tcW w:w="888"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2</w:t>
            </w:r>
          </w:p>
        </w:tc>
      </w:tr>
      <w:tr w:rsidR="00D54BEE" w:rsidRPr="00F07B8F" w:rsidTr="00D54BEE">
        <w:trPr>
          <w:trHeight w:val="413"/>
        </w:trPr>
        <w:tc>
          <w:tcPr>
            <w:tcW w:w="335" w:type="pct"/>
          </w:tcPr>
          <w:p w:rsidR="00D54BEE" w:rsidRPr="00F07B8F" w:rsidRDefault="00D54BEE" w:rsidP="00D54BEE">
            <w:pPr>
              <w:widowControl w:val="0"/>
              <w:rPr>
                <w:rFonts w:ascii="Arial" w:eastAsia="Lucida Sans Unicode" w:hAnsi="Arial" w:cs="Arial"/>
                <w:sz w:val="18"/>
                <w:szCs w:val="18"/>
              </w:rPr>
            </w:pPr>
            <w:r w:rsidRPr="00F07B8F">
              <w:rPr>
                <w:rFonts w:ascii="Arial" w:eastAsia="Lucida Sans Unicode" w:hAnsi="Arial" w:cs="Arial"/>
                <w:sz w:val="18"/>
                <w:szCs w:val="18"/>
              </w:rPr>
              <w:t>7</w:t>
            </w:r>
          </w:p>
        </w:tc>
        <w:tc>
          <w:tcPr>
            <w:tcW w:w="1258" w:type="pct"/>
          </w:tcPr>
          <w:p w:rsidR="00D54BEE" w:rsidRPr="00F07B8F" w:rsidRDefault="00D54BEE" w:rsidP="00D54BEE">
            <w:pPr>
              <w:widowControl w:val="0"/>
              <w:rPr>
                <w:rFonts w:ascii="Arial" w:hAnsi="Arial" w:cs="Arial"/>
                <w:sz w:val="18"/>
                <w:szCs w:val="18"/>
              </w:rPr>
            </w:pPr>
            <w:proofErr w:type="gramStart"/>
            <w:r w:rsidRPr="00F07B8F">
              <w:rPr>
                <w:rFonts w:ascii="Arial" w:hAnsi="Arial" w:cs="Arial"/>
                <w:bCs/>
                <w:sz w:val="18"/>
                <w:szCs w:val="18"/>
              </w:rPr>
              <w:t>с</w:t>
            </w:r>
            <w:proofErr w:type="gramEnd"/>
            <w:r w:rsidRPr="00F07B8F">
              <w:rPr>
                <w:rFonts w:ascii="Arial" w:hAnsi="Arial" w:cs="Arial"/>
                <w:bCs/>
                <w:sz w:val="18"/>
                <w:szCs w:val="18"/>
              </w:rPr>
              <w:t>. Ольховка</w:t>
            </w:r>
          </w:p>
        </w:tc>
        <w:tc>
          <w:tcPr>
            <w:tcW w:w="667" w:type="pct"/>
          </w:tcPr>
          <w:p w:rsidR="00D54BEE" w:rsidRPr="00F07B8F" w:rsidRDefault="00D54BEE" w:rsidP="00D54BEE">
            <w:pPr>
              <w:widowControl w:val="0"/>
              <w:jc w:val="center"/>
              <w:rPr>
                <w:rFonts w:ascii="Arial" w:hAnsi="Arial" w:cs="Arial"/>
                <w:bCs/>
                <w:sz w:val="18"/>
                <w:szCs w:val="18"/>
              </w:rPr>
            </w:pPr>
            <w:r w:rsidRPr="00F07B8F">
              <w:rPr>
                <w:rFonts w:ascii="Arial" w:hAnsi="Arial" w:cs="Arial"/>
                <w:bCs/>
                <w:sz w:val="18"/>
                <w:szCs w:val="18"/>
              </w:rPr>
              <w:t>1</w:t>
            </w:r>
          </w:p>
        </w:tc>
        <w:tc>
          <w:tcPr>
            <w:tcW w:w="889"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w:t>
            </w:r>
          </w:p>
        </w:tc>
        <w:tc>
          <w:tcPr>
            <w:tcW w:w="963"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1</w:t>
            </w:r>
          </w:p>
        </w:tc>
        <w:tc>
          <w:tcPr>
            <w:tcW w:w="888"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2</w:t>
            </w:r>
          </w:p>
        </w:tc>
      </w:tr>
      <w:tr w:rsidR="00D54BEE" w:rsidRPr="00F07B8F" w:rsidTr="00D54BEE">
        <w:trPr>
          <w:trHeight w:val="413"/>
        </w:trPr>
        <w:tc>
          <w:tcPr>
            <w:tcW w:w="335" w:type="pct"/>
          </w:tcPr>
          <w:p w:rsidR="00D54BEE" w:rsidRPr="00F07B8F" w:rsidRDefault="00D54BEE" w:rsidP="00D54BEE">
            <w:pPr>
              <w:widowControl w:val="0"/>
              <w:rPr>
                <w:rFonts w:ascii="Arial" w:eastAsia="Lucida Sans Unicode" w:hAnsi="Arial" w:cs="Arial"/>
                <w:sz w:val="18"/>
                <w:szCs w:val="18"/>
              </w:rPr>
            </w:pPr>
            <w:r w:rsidRPr="00F07B8F">
              <w:rPr>
                <w:rFonts w:ascii="Arial" w:eastAsia="Lucida Sans Unicode" w:hAnsi="Arial" w:cs="Arial"/>
                <w:sz w:val="18"/>
                <w:szCs w:val="18"/>
              </w:rPr>
              <w:t>8</w:t>
            </w:r>
          </w:p>
        </w:tc>
        <w:tc>
          <w:tcPr>
            <w:tcW w:w="1258" w:type="pct"/>
          </w:tcPr>
          <w:p w:rsidR="00D54BEE" w:rsidRPr="00F07B8F" w:rsidRDefault="00D54BEE" w:rsidP="00D54BEE">
            <w:pPr>
              <w:widowControl w:val="0"/>
              <w:rPr>
                <w:rFonts w:ascii="Arial" w:hAnsi="Arial" w:cs="Arial"/>
                <w:sz w:val="18"/>
                <w:szCs w:val="18"/>
              </w:rPr>
            </w:pPr>
            <w:r w:rsidRPr="00F07B8F">
              <w:rPr>
                <w:rFonts w:ascii="Arial" w:hAnsi="Arial" w:cs="Arial"/>
                <w:bCs/>
                <w:sz w:val="18"/>
                <w:szCs w:val="18"/>
              </w:rPr>
              <w:t>х. Цуканов</w:t>
            </w:r>
          </w:p>
        </w:tc>
        <w:tc>
          <w:tcPr>
            <w:tcW w:w="667" w:type="pct"/>
          </w:tcPr>
          <w:p w:rsidR="00D54BEE" w:rsidRPr="00F07B8F" w:rsidRDefault="00D54BEE" w:rsidP="00D54BEE">
            <w:pPr>
              <w:widowControl w:val="0"/>
              <w:jc w:val="center"/>
              <w:rPr>
                <w:rFonts w:ascii="Arial" w:hAnsi="Arial" w:cs="Arial"/>
                <w:bCs/>
                <w:sz w:val="18"/>
                <w:szCs w:val="18"/>
              </w:rPr>
            </w:pPr>
            <w:r w:rsidRPr="00F07B8F">
              <w:rPr>
                <w:rFonts w:ascii="Arial" w:hAnsi="Arial" w:cs="Arial"/>
                <w:bCs/>
                <w:sz w:val="18"/>
                <w:szCs w:val="18"/>
              </w:rPr>
              <w:t>-</w:t>
            </w:r>
          </w:p>
        </w:tc>
        <w:tc>
          <w:tcPr>
            <w:tcW w:w="889"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w:t>
            </w:r>
          </w:p>
        </w:tc>
        <w:tc>
          <w:tcPr>
            <w:tcW w:w="963"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w:t>
            </w:r>
          </w:p>
        </w:tc>
        <w:tc>
          <w:tcPr>
            <w:tcW w:w="888" w:type="pct"/>
          </w:tcPr>
          <w:p w:rsidR="00D54BEE" w:rsidRPr="00F07B8F" w:rsidRDefault="00D54BEE" w:rsidP="00D54BEE">
            <w:pPr>
              <w:widowControl w:val="0"/>
              <w:jc w:val="center"/>
              <w:rPr>
                <w:rFonts w:ascii="Arial" w:hAnsi="Arial" w:cs="Arial"/>
                <w:sz w:val="18"/>
                <w:szCs w:val="18"/>
              </w:rPr>
            </w:pPr>
            <w:r w:rsidRPr="00F07B8F">
              <w:rPr>
                <w:rFonts w:ascii="Arial" w:hAnsi="Arial" w:cs="Arial"/>
                <w:sz w:val="18"/>
                <w:szCs w:val="18"/>
              </w:rPr>
              <w:t>1</w:t>
            </w:r>
          </w:p>
        </w:tc>
      </w:tr>
    </w:tbl>
    <w:p w:rsidR="00D54BEE" w:rsidRPr="00F07B8F" w:rsidRDefault="00D54BEE" w:rsidP="00D54BEE">
      <w:pPr>
        <w:spacing w:line="360" w:lineRule="auto"/>
        <w:ind w:firstLine="851"/>
        <w:jc w:val="both"/>
        <w:rPr>
          <w:rFonts w:ascii="Arial" w:hAnsi="Arial" w:cs="Arial"/>
        </w:rPr>
      </w:pPr>
      <w:r w:rsidRPr="00F07B8F">
        <w:rPr>
          <w:rFonts w:ascii="Arial" w:hAnsi="Arial" w:cs="Arial"/>
        </w:rPr>
        <w:t xml:space="preserve">В целом, системой наружного противопожарного водоснабжения (забором воды из системы ОХПВ) оборудована территория 8 населённых пунктов (д. Большая Алешня, д. Верхняя Туранка, д. Красная Поляна, д. Нижняя Туранка, с. Надейка, с. </w:t>
      </w:r>
      <w:proofErr w:type="gramStart"/>
      <w:r w:rsidRPr="00F07B8F">
        <w:rPr>
          <w:rFonts w:ascii="Arial" w:hAnsi="Arial" w:cs="Arial"/>
        </w:rPr>
        <w:t>Нижнее</w:t>
      </w:r>
      <w:proofErr w:type="gramEnd"/>
      <w:r w:rsidRPr="00F07B8F">
        <w:rPr>
          <w:rFonts w:ascii="Arial" w:hAnsi="Arial" w:cs="Arial"/>
        </w:rPr>
        <w:t xml:space="preserve"> Чупахино, с. Ольховка, х. Цуканов).</w:t>
      </w:r>
    </w:p>
    <w:p w:rsidR="00D54BEE" w:rsidRPr="00F07B8F" w:rsidRDefault="00D54BEE" w:rsidP="00D54BEE">
      <w:pPr>
        <w:spacing w:line="360" w:lineRule="auto"/>
        <w:ind w:firstLine="851"/>
        <w:jc w:val="both"/>
        <w:rPr>
          <w:rFonts w:ascii="Arial" w:hAnsi="Arial" w:cs="Arial"/>
        </w:rPr>
      </w:pPr>
      <w:r w:rsidRPr="00F07B8F">
        <w:rPr>
          <w:rFonts w:ascii="Arial" w:hAnsi="Arial" w:cs="Arial"/>
        </w:rPr>
        <w:t xml:space="preserve">В соответствии с расписанием выездов пожарной охраны на тушение пожаров, противопожарную защиту территории сельсовета осуществляет 44 ПЧ </w:t>
      </w:r>
      <w:r w:rsidRPr="00F07B8F">
        <w:rPr>
          <w:rFonts w:ascii="Arial" w:hAnsi="Arial" w:cs="Arial"/>
        </w:rPr>
        <w:lastRenderedPageBreak/>
        <w:t xml:space="preserve">ППС </w:t>
      </w:r>
      <w:proofErr w:type="gramStart"/>
      <w:r w:rsidRPr="00F07B8F">
        <w:rPr>
          <w:rFonts w:ascii="Arial" w:hAnsi="Arial" w:cs="Arial"/>
        </w:rPr>
        <w:t>КО</w:t>
      </w:r>
      <w:proofErr w:type="gramEnd"/>
      <w:r w:rsidRPr="00F07B8F">
        <w:rPr>
          <w:rFonts w:ascii="Arial" w:hAnsi="Arial" w:cs="Arial"/>
        </w:rPr>
        <w:t xml:space="preserve"> по охране Хомутовского района, ДПК Ольховского с/с д. Н.Туранка при ранге пожара №1.</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Все населённые пункты сельсовета находятся (1-14 км), время прибытия первого подразделения к месту вызова не превышает - 20 минут, за исключением н.п. д. Родионовка, д. Манино (15-17 км).</w:t>
      </w:r>
    </w:p>
    <w:p w:rsidR="00D54BEE" w:rsidRPr="00F07B8F" w:rsidRDefault="00D54BEE" w:rsidP="00D54BEE">
      <w:pPr>
        <w:spacing w:line="360" w:lineRule="auto"/>
        <w:ind w:firstLine="851"/>
        <w:jc w:val="both"/>
        <w:rPr>
          <w:rFonts w:ascii="Arial" w:hAnsi="Arial" w:cs="Arial"/>
        </w:rPr>
      </w:pPr>
      <w:r w:rsidRPr="00F07B8F">
        <w:rPr>
          <w:rFonts w:ascii="Arial" w:hAnsi="Arial" w:cs="Arial"/>
        </w:rPr>
        <w:t xml:space="preserve">При дальнейшем проектировании расположения пожарного депо для подразделения пожарной охраны требуется учитывать положения статьи 77 "Технического регламента о требованиях пожарной безопасности", утверждённого Федеральным законом от 22 июля </w:t>
      </w:r>
      <w:smartTag w:uri="urn:schemas-microsoft-com:office:smarttags" w:element="metricconverter">
        <w:smartTagPr>
          <w:attr w:name="ProductID" w:val="2008 г"/>
        </w:smartTagPr>
        <w:r w:rsidRPr="00F07B8F">
          <w:rPr>
            <w:rFonts w:ascii="Arial" w:hAnsi="Arial" w:cs="Arial"/>
          </w:rPr>
          <w:t>2008 г</w:t>
        </w:r>
      </w:smartTag>
      <w:r w:rsidRPr="00F07B8F">
        <w:rPr>
          <w:rFonts w:ascii="Arial" w:hAnsi="Arial" w:cs="Arial"/>
        </w:rPr>
        <w:t xml:space="preserve">. N 123-ФЗ. </w:t>
      </w:r>
    </w:p>
    <w:p w:rsidR="00D54BEE" w:rsidRPr="00F07B8F" w:rsidRDefault="00D54BEE" w:rsidP="00D54BEE">
      <w:pPr>
        <w:pStyle w:val="a3"/>
        <w:keepNext/>
        <w:widowControl w:val="0"/>
        <w:ind w:left="0"/>
        <w:jc w:val="center"/>
        <w:rPr>
          <w:rFonts w:ascii="Arial" w:hAnsi="Arial" w:cs="Arial"/>
          <w:b/>
          <w:sz w:val="26"/>
          <w:szCs w:val="26"/>
        </w:rPr>
      </w:pPr>
    </w:p>
    <w:p w:rsidR="00D54BEE" w:rsidRPr="00F07B8F" w:rsidRDefault="00D54BEE" w:rsidP="00D54BEE">
      <w:pPr>
        <w:pStyle w:val="a3"/>
        <w:keepNext/>
        <w:ind w:left="357"/>
        <w:jc w:val="center"/>
        <w:rPr>
          <w:rFonts w:ascii="Arial" w:hAnsi="Arial" w:cs="Arial"/>
          <w:b/>
          <w:caps/>
          <w:sz w:val="26"/>
          <w:szCs w:val="26"/>
        </w:rPr>
      </w:pPr>
      <w:r w:rsidRPr="00F07B8F">
        <w:rPr>
          <w:rFonts w:ascii="Arial" w:hAnsi="Arial" w:cs="Arial"/>
          <w:b/>
          <w:caps/>
          <w:sz w:val="26"/>
          <w:szCs w:val="26"/>
        </w:rPr>
        <w:t>Проектные предложения</w:t>
      </w:r>
    </w:p>
    <w:p w:rsidR="00D54BEE" w:rsidRPr="00F07B8F" w:rsidRDefault="00D54BEE" w:rsidP="00D54BEE">
      <w:pPr>
        <w:pStyle w:val="a3"/>
        <w:keepNext/>
        <w:widowControl w:val="0"/>
        <w:ind w:left="0"/>
        <w:jc w:val="center"/>
        <w:rPr>
          <w:rFonts w:ascii="Arial" w:hAnsi="Arial" w:cs="Arial"/>
          <w:b/>
          <w:sz w:val="26"/>
          <w:szCs w:val="26"/>
        </w:rPr>
      </w:pPr>
    </w:p>
    <w:p w:rsidR="00D54BEE" w:rsidRPr="00F07B8F" w:rsidRDefault="00D54BEE" w:rsidP="00D54BEE">
      <w:pPr>
        <w:spacing w:line="360" w:lineRule="auto"/>
        <w:ind w:firstLine="851"/>
        <w:jc w:val="both"/>
        <w:rPr>
          <w:rFonts w:ascii="Arial" w:hAnsi="Arial" w:cs="Arial"/>
        </w:rPr>
      </w:pPr>
      <w:r w:rsidRPr="00F07B8F">
        <w:rPr>
          <w:rFonts w:ascii="Arial" w:hAnsi="Arial" w:cs="Arial"/>
        </w:rPr>
        <w:t>Для обеспечения комфортной среды проживания населения муниципального образования «Ольховский сельсовет» генеральным планом предлагается 100% обеспечение населения централизованным водоснабжен</w:t>
      </w:r>
      <w:r w:rsidRPr="00F07B8F">
        <w:rPr>
          <w:rFonts w:ascii="Arial" w:hAnsi="Arial" w:cs="Arial"/>
        </w:rPr>
        <w:t>и</w:t>
      </w:r>
      <w:r w:rsidRPr="00F07B8F">
        <w:rPr>
          <w:rFonts w:ascii="Arial" w:hAnsi="Arial" w:cs="Arial"/>
        </w:rPr>
        <w:t>ем.</w:t>
      </w:r>
    </w:p>
    <w:p w:rsidR="00D54BEE" w:rsidRPr="00F07B8F" w:rsidRDefault="00D54BEE" w:rsidP="00D54BEE">
      <w:pPr>
        <w:spacing w:line="360" w:lineRule="auto"/>
        <w:ind w:firstLine="851"/>
        <w:jc w:val="both"/>
        <w:rPr>
          <w:rFonts w:ascii="Arial" w:hAnsi="Arial" w:cs="Arial"/>
        </w:rPr>
      </w:pPr>
      <w:r w:rsidRPr="00F07B8F">
        <w:rPr>
          <w:rFonts w:ascii="Arial" w:hAnsi="Arial" w:cs="Arial"/>
        </w:rPr>
        <w:t>Раздел составлен в соответствии с данными существующего положения и мер</w:t>
      </w:r>
      <w:r w:rsidRPr="00F07B8F">
        <w:rPr>
          <w:rFonts w:ascii="Arial" w:hAnsi="Arial" w:cs="Arial"/>
        </w:rPr>
        <w:t>о</w:t>
      </w:r>
      <w:r w:rsidRPr="00F07B8F">
        <w:rPr>
          <w:rFonts w:ascii="Arial" w:hAnsi="Arial" w:cs="Arial"/>
        </w:rPr>
        <w:t>приятиями, необходимыми для развития системы на I очередь (</w:t>
      </w:r>
      <w:smartTag w:uri="urn:schemas-microsoft-com:office:smarttags" w:element="metricconverter">
        <w:smartTagPr>
          <w:attr w:name="ProductID" w:val="2018 г"/>
        </w:smartTagPr>
        <w:r w:rsidRPr="00F07B8F">
          <w:rPr>
            <w:rFonts w:ascii="Arial" w:hAnsi="Arial" w:cs="Arial"/>
          </w:rPr>
          <w:t>2018 г</w:t>
        </w:r>
      </w:smartTag>
      <w:r w:rsidRPr="00F07B8F">
        <w:rPr>
          <w:rFonts w:ascii="Arial" w:hAnsi="Arial" w:cs="Arial"/>
        </w:rPr>
        <w:t>.) и расчетный срок (</w:t>
      </w:r>
      <w:smartTag w:uri="urn:schemas-microsoft-com:office:smarttags" w:element="metricconverter">
        <w:smartTagPr>
          <w:attr w:name="ProductID" w:val="2033 г"/>
        </w:smartTagPr>
        <w:r w:rsidRPr="00F07B8F">
          <w:rPr>
            <w:rFonts w:ascii="Arial" w:hAnsi="Arial" w:cs="Arial"/>
          </w:rPr>
          <w:t>2033 г</w:t>
        </w:r>
      </w:smartTag>
      <w:r w:rsidRPr="00F07B8F">
        <w:rPr>
          <w:rFonts w:ascii="Arial" w:hAnsi="Arial" w:cs="Arial"/>
        </w:rPr>
        <w:t>.), обеспечивая население водой нормативного качества в достаточном количестве.</w:t>
      </w:r>
    </w:p>
    <w:p w:rsidR="00D54BEE" w:rsidRPr="00F07B8F" w:rsidRDefault="00D54BEE" w:rsidP="00D54BEE">
      <w:pPr>
        <w:keepNext/>
        <w:keepLines/>
        <w:spacing w:line="360" w:lineRule="auto"/>
        <w:ind w:firstLine="851"/>
        <w:rPr>
          <w:rFonts w:ascii="Arial" w:hAnsi="Arial" w:cs="Arial"/>
          <w:b/>
        </w:rPr>
      </w:pPr>
      <w:r w:rsidRPr="00F07B8F">
        <w:rPr>
          <w:rFonts w:ascii="Arial" w:hAnsi="Arial" w:cs="Arial"/>
          <w:b/>
        </w:rPr>
        <w:t>Нормы водопотребления и расчетные расходы воды питьевого к</w:t>
      </w:r>
      <w:r w:rsidRPr="00F07B8F">
        <w:rPr>
          <w:rFonts w:ascii="Arial" w:hAnsi="Arial" w:cs="Arial"/>
          <w:b/>
        </w:rPr>
        <w:t>а</w:t>
      </w:r>
      <w:r w:rsidRPr="00F07B8F">
        <w:rPr>
          <w:rFonts w:ascii="Arial" w:hAnsi="Arial" w:cs="Arial"/>
          <w:b/>
        </w:rPr>
        <w:t>чества</w:t>
      </w:r>
    </w:p>
    <w:p w:rsidR="00D54BEE" w:rsidRPr="00F07B8F" w:rsidRDefault="00D54BEE" w:rsidP="00D54BEE">
      <w:pPr>
        <w:spacing w:line="360" w:lineRule="auto"/>
        <w:ind w:firstLine="851"/>
        <w:jc w:val="both"/>
        <w:rPr>
          <w:rFonts w:ascii="Arial" w:hAnsi="Arial" w:cs="Arial"/>
        </w:rPr>
      </w:pPr>
      <w:r w:rsidRPr="00F07B8F">
        <w:rPr>
          <w:rFonts w:ascii="Arial" w:hAnsi="Arial" w:cs="Arial"/>
        </w:rPr>
        <w:t>Удельное среднесуточное водопотребление на одного жителя принято в соотве</w:t>
      </w:r>
      <w:r w:rsidRPr="00F07B8F">
        <w:rPr>
          <w:rFonts w:ascii="Arial" w:hAnsi="Arial" w:cs="Arial"/>
        </w:rPr>
        <w:t>т</w:t>
      </w:r>
      <w:r w:rsidRPr="00F07B8F">
        <w:rPr>
          <w:rFonts w:ascii="Arial" w:hAnsi="Arial" w:cs="Arial"/>
        </w:rPr>
        <w:t>ствии с региональными нормативами градостроительного проектирования Курской обла</w:t>
      </w:r>
      <w:r w:rsidRPr="00F07B8F">
        <w:rPr>
          <w:rFonts w:ascii="Arial" w:hAnsi="Arial" w:cs="Arial"/>
        </w:rPr>
        <w:t>с</w:t>
      </w:r>
      <w:r w:rsidRPr="00F07B8F">
        <w:rPr>
          <w:rFonts w:ascii="Arial" w:hAnsi="Arial" w:cs="Arial"/>
        </w:rPr>
        <w:t xml:space="preserve">ти (Постановление администрации Курской области №577-па от 15.11.2011 г.) на </w:t>
      </w:r>
      <w:r w:rsidRPr="00F07B8F">
        <w:rPr>
          <w:rFonts w:ascii="Arial" w:hAnsi="Arial" w:cs="Arial"/>
          <w:lang w:val="en-US"/>
        </w:rPr>
        <w:t>I</w:t>
      </w:r>
      <w:r w:rsidRPr="00F07B8F">
        <w:rPr>
          <w:rFonts w:ascii="Arial" w:hAnsi="Arial" w:cs="Arial"/>
        </w:rPr>
        <w:t xml:space="preserve"> очередь в объеме </w:t>
      </w:r>
      <w:smartTag w:uri="urn:schemas-microsoft-com:office:smarttags" w:element="metricconverter">
        <w:smartTagPr>
          <w:attr w:name="ProductID" w:val="75 л"/>
        </w:smartTagPr>
        <w:r w:rsidRPr="00F07B8F">
          <w:rPr>
            <w:rFonts w:ascii="Arial" w:hAnsi="Arial" w:cs="Arial"/>
          </w:rPr>
          <w:t>75 л</w:t>
        </w:r>
      </w:smartTag>
      <w:r w:rsidRPr="00F07B8F">
        <w:rPr>
          <w:rFonts w:ascii="Arial" w:hAnsi="Arial" w:cs="Arial"/>
        </w:rPr>
        <w:t xml:space="preserve">./сутки, на расчетный срок - </w:t>
      </w:r>
      <w:smartTag w:uri="urn:schemas-microsoft-com:office:smarttags" w:element="metricconverter">
        <w:smartTagPr>
          <w:attr w:name="ProductID" w:val="85 л"/>
        </w:smartTagPr>
        <w:r w:rsidRPr="00F07B8F">
          <w:rPr>
            <w:rFonts w:ascii="Arial" w:hAnsi="Arial" w:cs="Arial"/>
          </w:rPr>
          <w:t>85 л</w:t>
        </w:r>
      </w:smartTag>
      <w:r w:rsidRPr="00F07B8F">
        <w:rPr>
          <w:rFonts w:ascii="Arial" w:hAnsi="Arial" w:cs="Arial"/>
        </w:rPr>
        <w:t xml:space="preserve">./сутки. </w:t>
      </w:r>
    </w:p>
    <w:p w:rsidR="00D54BEE" w:rsidRPr="00F07B8F" w:rsidRDefault="00D54BEE" w:rsidP="00D54BEE">
      <w:pPr>
        <w:spacing w:line="360" w:lineRule="auto"/>
        <w:ind w:firstLine="851"/>
        <w:jc w:val="both"/>
        <w:rPr>
          <w:rFonts w:ascii="Arial" w:hAnsi="Arial" w:cs="Arial"/>
        </w:rPr>
      </w:pPr>
      <w:r w:rsidRPr="00F07B8F">
        <w:rPr>
          <w:rFonts w:ascii="Arial" w:hAnsi="Arial" w:cs="Arial"/>
        </w:rPr>
        <w:t>Удельное водопотребление включает расходы воды на хозяйственно-питьевые н</w:t>
      </w:r>
      <w:r w:rsidRPr="00F07B8F">
        <w:rPr>
          <w:rFonts w:ascii="Arial" w:hAnsi="Arial" w:cs="Arial"/>
        </w:rPr>
        <w:t>у</w:t>
      </w:r>
      <w:r w:rsidRPr="00F07B8F">
        <w:rPr>
          <w:rFonts w:ascii="Arial" w:hAnsi="Arial" w:cs="Arial"/>
        </w:rPr>
        <w:t xml:space="preserve">жды в жилых и общественных зданиях. </w:t>
      </w:r>
    </w:p>
    <w:p w:rsidR="00D54BEE" w:rsidRPr="00F07B8F" w:rsidRDefault="00D54BEE" w:rsidP="00D54BEE">
      <w:pPr>
        <w:spacing w:line="360" w:lineRule="auto"/>
        <w:ind w:firstLine="851"/>
        <w:jc w:val="both"/>
        <w:rPr>
          <w:rFonts w:ascii="Arial" w:hAnsi="Arial" w:cs="Arial"/>
        </w:rPr>
      </w:pPr>
      <w:r w:rsidRPr="00F07B8F">
        <w:rPr>
          <w:rFonts w:ascii="Arial" w:hAnsi="Arial" w:cs="Arial"/>
        </w:rPr>
        <w:t xml:space="preserve">Количество воды на нужды промышленности и неучтенные расходы определены в размере 10% суммарного расхода воды на хозяйственно-питьевые нужды. </w:t>
      </w:r>
    </w:p>
    <w:p w:rsidR="00D54BEE" w:rsidRPr="00F07B8F" w:rsidRDefault="00D54BEE" w:rsidP="00D54BEE">
      <w:pPr>
        <w:spacing w:line="360" w:lineRule="auto"/>
        <w:ind w:firstLine="851"/>
        <w:jc w:val="both"/>
        <w:rPr>
          <w:rFonts w:ascii="Arial" w:hAnsi="Arial" w:cs="Arial"/>
        </w:rPr>
      </w:pPr>
      <w:r w:rsidRPr="00F07B8F">
        <w:rPr>
          <w:rFonts w:ascii="Arial" w:hAnsi="Arial" w:cs="Arial"/>
        </w:rPr>
        <w:t>Среднесуточное потребление воды (за поливочный сезон) на поливку в расчете на одного жит</w:t>
      </w:r>
      <w:r w:rsidRPr="00F07B8F">
        <w:rPr>
          <w:rFonts w:ascii="Arial" w:hAnsi="Arial" w:cs="Arial"/>
        </w:rPr>
        <w:t>е</w:t>
      </w:r>
      <w:r w:rsidRPr="00F07B8F">
        <w:rPr>
          <w:rFonts w:ascii="Arial" w:hAnsi="Arial" w:cs="Arial"/>
        </w:rPr>
        <w:t xml:space="preserve">ля учтено в количестве </w:t>
      </w:r>
      <w:smartTag w:uri="urn:schemas-microsoft-com:office:smarttags" w:element="metricconverter">
        <w:smartTagPr>
          <w:attr w:name="ProductID" w:val="50 л"/>
        </w:smartTagPr>
        <w:r w:rsidRPr="00F07B8F">
          <w:rPr>
            <w:rFonts w:ascii="Arial" w:hAnsi="Arial" w:cs="Arial"/>
          </w:rPr>
          <w:t>50 л</w:t>
        </w:r>
      </w:smartTag>
      <w:r w:rsidRPr="00F07B8F">
        <w:rPr>
          <w:rFonts w:ascii="Arial" w:hAnsi="Arial" w:cs="Arial"/>
        </w:rPr>
        <w:t xml:space="preserve"> в сутки на человека. </w:t>
      </w:r>
      <w:r w:rsidRPr="00F07B8F">
        <w:rPr>
          <w:rFonts w:ascii="Arial" w:hAnsi="Arial" w:cs="Arial"/>
        </w:rPr>
        <w:lastRenderedPageBreak/>
        <w:t xml:space="preserve">Численность населения на </w:t>
      </w:r>
      <w:r w:rsidRPr="00F07B8F">
        <w:rPr>
          <w:rFonts w:ascii="Arial" w:hAnsi="Arial" w:cs="Arial"/>
          <w:lang w:val="en-US"/>
        </w:rPr>
        <w:t>I</w:t>
      </w:r>
      <w:r w:rsidRPr="00F07B8F">
        <w:rPr>
          <w:rFonts w:ascii="Arial" w:hAnsi="Arial" w:cs="Arial"/>
        </w:rPr>
        <w:t xml:space="preserve"> очередь и расчетный срок прогнозируется на уровне 1060 и 1240 человек, соответс</w:t>
      </w:r>
      <w:r w:rsidRPr="00F07B8F">
        <w:rPr>
          <w:rFonts w:ascii="Arial" w:hAnsi="Arial" w:cs="Arial"/>
        </w:rPr>
        <w:t>т</w:t>
      </w:r>
      <w:r w:rsidRPr="00F07B8F">
        <w:rPr>
          <w:rFonts w:ascii="Arial" w:hAnsi="Arial" w:cs="Arial"/>
        </w:rPr>
        <w:t>венно.</w:t>
      </w:r>
    </w:p>
    <w:p w:rsidR="00D54BEE" w:rsidRPr="00F07B8F" w:rsidRDefault="00D54BEE" w:rsidP="00D54BEE">
      <w:pPr>
        <w:pStyle w:val="afa"/>
        <w:keepNext/>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24</w:t>
      </w:r>
      <w:r w:rsidRPr="00F07B8F">
        <w:rPr>
          <w:rFonts w:ascii="Arial" w:hAnsi="Arial" w:cs="Arial"/>
        </w:rPr>
        <w:fldChar w:fldCharType="end"/>
      </w:r>
      <w:r w:rsidRPr="00F07B8F">
        <w:rPr>
          <w:rFonts w:ascii="Arial" w:hAnsi="Arial" w:cs="Arial"/>
        </w:rPr>
        <w:t xml:space="preserve"> – Расчет среднесуточного водопотребления на I очередь и расчетный срок</w:t>
      </w:r>
    </w:p>
    <w:tbl>
      <w:tblPr>
        <w:tblW w:w="9240" w:type="dxa"/>
        <w:tblInd w:w="103" w:type="dxa"/>
        <w:tblLook w:val="04A0"/>
      </w:tblPr>
      <w:tblGrid>
        <w:gridCol w:w="2563"/>
        <w:gridCol w:w="987"/>
        <w:gridCol w:w="1212"/>
        <w:gridCol w:w="1067"/>
        <w:gridCol w:w="1212"/>
        <w:gridCol w:w="987"/>
        <w:gridCol w:w="1212"/>
      </w:tblGrid>
      <w:tr w:rsidR="00D54BEE" w:rsidRPr="00F07B8F" w:rsidTr="00D54BEE">
        <w:trPr>
          <w:trHeight w:val="750"/>
        </w:trPr>
        <w:tc>
          <w:tcPr>
            <w:tcW w:w="28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Наименование потребителей</w:t>
            </w:r>
          </w:p>
        </w:tc>
        <w:tc>
          <w:tcPr>
            <w:tcW w:w="2056" w:type="dxa"/>
            <w:gridSpan w:val="2"/>
            <w:tcBorders>
              <w:top w:val="single" w:sz="4" w:space="0" w:color="auto"/>
              <w:left w:val="nil"/>
              <w:bottom w:val="single" w:sz="4" w:space="0" w:color="auto"/>
              <w:right w:val="single" w:sz="4" w:space="0" w:color="000000"/>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Число жителей, чел.</w:t>
            </w:r>
          </w:p>
        </w:tc>
        <w:tc>
          <w:tcPr>
            <w:tcW w:w="2224" w:type="dxa"/>
            <w:gridSpan w:val="2"/>
            <w:tcBorders>
              <w:top w:val="single" w:sz="4" w:space="0" w:color="auto"/>
              <w:left w:val="nil"/>
              <w:bottom w:val="single" w:sz="4" w:space="0" w:color="auto"/>
              <w:right w:val="single" w:sz="4" w:space="0" w:color="000000"/>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 xml:space="preserve">Норма водопотребления, </w:t>
            </w:r>
            <w:proofErr w:type="gramStart"/>
            <w:r w:rsidRPr="00F07B8F">
              <w:rPr>
                <w:rFonts w:ascii="Arial" w:hAnsi="Arial" w:cs="Arial"/>
                <w:color w:val="000000"/>
                <w:sz w:val="20"/>
                <w:szCs w:val="20"/>
              </w:rPr>
              <w:t>л</w:t>
            </w:r>
            <w:proofErr w:type="gramEnd"/>
            <w:r w:rsidRPr="00F07B8F">
              <w:rPr>
                <w:rFonts w:ascii="Arial" w:hAnsi="Arial" w:cs="Arial"/>
                <w:color w:val="000000"/>
                <w:sz w:val="20"/>
                <w:szCs w:val="20"/>
              </w:rPr>
              <w:t>/сут. чел.</w:t>
            </w:r>
          </w:p>
        </w:tc>
        <w:tc>
          <w:tcPr>
            <w:tcW w:w="2094" w:type="dxa"/>
            <w:gridSpan w:val="2"/>
            <w:tcBorders>
              <w:top w:val="single" w:sz="4" w:space="0" w:color="auto"/>
              <w:left w:val="nil"/>
              <w:bottom w:val="single" w:sz="4" w:space="0" w:color="auto"/>
              <w:right w:val="single" w:sz="4" w:space="0" w:color="000000"/>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Суточный расход воды населением, м</w:t>
            </w:r>
            <w:r w:rsidRPr="00F07B8F">
              <w:rPr>
                <w:rFonts w:ascii="Arial" w:hAnsi="Arial" w:cs="Arial"/>
                <w:color w:val="000000"/>
                <w:sz w:val="20"/>
                <w:szCs w:val="20"/>
                <w:vertAlign w:val="superscript"/>
              </w:rPr>
              <w:t>3</w:t>
            </w:r>
            <w:r w:rsidRPr="00F07B8F">
              <w:rPr>
                <w:rFonts w:ascii="Arial" w:hAnsi="Arial" w:cs="Arial"/>
                <w:color w:val="000000"/>
                <w:sz w:val="20"/>
                <w:szCs w:val="20"/>
              </w:rPr>
              <w:t>/сут.</w:t>
            </w:r>
          </w:p>
        </w:tc>
      </w:tr>
      <w:tr w:rsidR="00D54BEE" w:rsidRPr="00F07B8F" w:rsidTr="00D54BEE">
        <w:trPr>
          <w:trHeight w:val="825"/>
        </w:trPr>
        <w:tc>
          <w:tcPr>
            <w:tcW w:w="2866" w:type="dxa"/>
            <w:vMerge/>
            <w:tcBorders>
              <w:top w:val="single" w:sz="4" w:space="0" w:color="auto"/>
              <w:left w:val="single" w:sz="4" w:space="0" w:color="auto"/>
              <w:bottom w:val="single" w:sz="4" w:space="0" w:color="000000"/>
              <w:right w:val="single" w:sz="4" w:space="0" w:color="auto"/>
            </w:tcBorders>
            <w:vAlign w:val="center"/>
            <w:hideMark/>
          </w:tcPr>
          <w:p w:rsidR="00D54BEE" w:rsidRPr="00F07B8F" w:rsidRDefault="00D54BEE" w:rsidP="00D54BEE">
            <w:pPr>
              <w:rPr>
                <w:rFonts w:ascii="Arial" w:hAnsi="Arial" w:cs="Arial"/>
                <w:color w:val="000000"/>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I очередь</w:t>
            </w:r>
          </w:p>
        </w:tc>
        <w:tc>
          <w:tcPr>
            <w:tcW w:w="111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расчетный срок</w:t>
            </w:r>
          </w:p>
        </w:tc>
        <w:tc>
          <w:tcPr>
            <w:tcW w:w="1105"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I очередь</w:t>
            </w:r>
          </w:p>
        </w:tc>
        <w:tc>
          <w:tcPr>
            <w:tcW w:w="111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расчетный срок</w:t>
            </w:r>
          </w:p>
        </w:tc>
        <w:tc>
          <w:tcPr>
            <w:tcW w:w="89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I очередь</w:t>
            </w:r>
          </w:p>
        </w:tc>
        <w:tc>
          <w:tcPr>
            <w:tcW w:w="1195"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расчетный срок</w:t>
            </w:r>
          </w:p>
        </w:tc>
      </w:tr>
      <w:tr w:rsidR="00D54BEE" w:rsidRPr="00F07B8F" w:rsidTr="00D54BEE">
        <w:trPr>
          <w:trHeight w:val="255"/>
        </w:trPr>
        <w:tc>
          <w:tcPr>
            <w:tcW w:w="2866" w:type="dxa"/>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Население</w:t>
            </w:r>
          </w:p>
        </w:tc>
        <w:tc>
          <w:tcPr>
            <w:tcW w:w="937"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1 060</w:t>
            </w:r>
          </w:p>
        </w:tc>
        <w:tc>
          <w:tcPr>
            <w:tcW w:w="111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1 240</w:t>
            </w:r>
          </w:p>
        </w:tc>
        <w:tc>
          <w:tcPr>
            <w:tcW w:w="1105"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75</w:t>
            </w:r>
          </w:p>
        </w:tc>
        <w:tc>
          <w:tcPr>
            <w:tcW w:w="111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85</w:t>
            </w:r>
          </w:p>
        </w:tc>
        <w:tc>
          <w:tcPr>
            <w:tcW w:w="89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79</w:t>
            </w:r>
          </w:p>
        </w:tc>
        <w:tc>
          <w:tcPr>
            <w:tcW w:w="1195"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105</w:t>
            </w:r>
          </w:p>
        </w:tc>
      </w:tr>
      <w:tr w:rsidR="00D54BEE" w:rsidRPr="00F07B8F" w:rsidTr="00D54BEE">
        <w:trPr>
          <w:trHeight w:val="765"/>
        </w:trPr>
        <w:tc>
          <w:tcPr>
            <w:tcW w:w="2866" w:type="dxa"/>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 xml:space="preserve">Неучтенные </w:t>
            </w:r>
            <w:proofErr w:type="gramStart"/>
            <w:r w:rsidRPr="00F07B8F">
              <w:rPr>
                <w:rFonts w:ascii="Arial" w:hAnsi="Arial" w:cs="Arial"/>
                <w:color w:val="000000"/>
                <w:sz w:val="20"/>
                <w:szCs w:val="20"/>
              </w:rPr>
              <w:t>расходы</w:t>
            </w:r>
            <w:proofErr w:type="gramEnd"/>
            <w:r w:rsidRPr="00F07B8F">
              <w:rPr>
                <w:rFonts w:ascii="Arial" w:hAnsi="Arial" w:cs="Arial"/>
                <w:color w:val="000000"/>
                <w:sz w:val="20"/>
                <w:szCs w:val="20"/>
              </w:rPr>
              <w:t xml:space="preserve"> включая нужды промышленности (10% общего водопотребления)</w:t>
            </w:r>
          </w:p>
        </w:tc>
        <w:tc>
          <w:tcPr>
            <w:tcW w:w="937"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Х</w:t>
            </w:r>
          </w:p>
        </w:tc>
        <w:tc>
          <w:tcPr>
            <w:tcW w:w="111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Х</w:t>
            </w:r>
          </w:p>
        </w:tc>
        <w:tc>
          <w:tcPr>
            <w:tcW w:w="1105"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Х</w:t>
            </w:r>
          </w:p>
        </w:tc>
        <w:tc>
          <w:tcPr>
            <w:tcW w:w="111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Х</w:t>
            </w:r>
          </w:p>
        </w:tc>
        <w:tc>
          <w:tcPr>
            <w:tcW w:w="89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8</w:t>
            </w:r>
          </w:p>
        </w:tc>
        <w:tc>
          <w:tcPr>
            <w:tcW w:w="1195"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11</w:t>
            </w:r>
          </w:p>
        </w:tc>
      </w:tr>
      <w:tr w:rsidR="00D54BEE" w:rsidRPr="00F07B8F" w:rsidTr="00D54BEE">
        <w:trPr>
          <w:trHeight w:val="255"/>
        </w:trPr>
        <w:tc>
          <w:tcPr>
            <w:tcW w:w="2866" w:type="dxa"/>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Поливка зеленых насаждений</w:t>
            </w:r>
          </w:p>
        </w:tc>
        <w:tc>
          <w:tcPr>
            <w:tcW w:w="937"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1 060</w:t>
            </w:r>
          </w:p>
        </w:tc>
        <w:tc>
          <w:tcPr>
            <w:tcW w:w="111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1 240</w:t>
            </w:r>
          </w:p>
        </w:tc>
        <w:tc>
          <w:tcPr>
            <w:tcW w:w="1105"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50</w:t>
            </w:r>
          </w:p>
        </w:tc>
        <w:tc>
          <w:tcPr>
            <w:tcW w:w="111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50</w:t>
            </w:r>
          </w:p>
        </w:tc>
        <w:tc>
          <w:tcPr>
            <w:tcW w:w="89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53</w:t>
            </w:r>
          </w:p>
        </w:tc>
        <w:tc>
          <w:tcPr>
            <w:tcW w:w="1195"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62</w:t>
            </w:r>
          </w:p>
        </w:tc>
      </w:tr>
      <w:tr w:rsidR="00D54BEE" w:rsidRPr="00F07B8F" w:rsidTr="00D54BEE">
        <w:trPr>
          <w:trHeight w:val="255"/>
        </w:trPr>
        <w:tc>
          <w:tcPr>
            <w:tcW w:w="2866" w:type="dxa"/>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Итого</w:t>
            </w:r>
          </w:p>
        </w:tc>
        <w:tc>
          <w:tcPr>
            <w:tcW w:w="937"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Х</w:t>
            </w:r>
          </w:p>
        </w:tc>
        <w:tc>
          <w:tcPr>
            <w:tcW w:w="111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Х</w:t>
            </w:r>
          </w:p>
        </w:tc>
        <w:tc>
          <w:tcPr>
            <w:tcW w:w="1105"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Х</w:t>
            </w:r>
          </w:p>
        </w:tc>
        <w:tc>
          <w:tcPr>
            <w:tcW w:w="111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Х</w:t>
            </w:r>
          </w:p>
        </w:tc>
        <w:tc>
          <w:tcPr>
            <w:tcW w:w="89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140</w:t>
            </w:r>
          </w:p>
        </w:tc>
        <w:tc>
          <w:tcPr>
            <w:tcW w:w="1195"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178</w:t>
            </w:r>
          </w:p>
        </w:tc>
      </w:tr>
    </w:tbl>
    <w:p w:rsidR="00D54BEE" w:rsidRPr="00F07B8F" w:rsidRDefault="00D54BEE" w:rsidP="00D54BEE">
      <w:pPr>
        <w:pStyle w:val="afa"/>
        <w:keepNext/>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25</w:t>
      </w:r>
      <w:r w:rsidRPr="00F07B8F">
        <w:rPr>
          <w:rFonts w:ascii="Arial" w:hAnsi="Arial" w:cs="Arial"/>
        </w:rPr>
        <w:fldChar w:fldCharType="end"/>
      </w:r>
      <w:r w:rsidRPr="00F07B8F">
        <w:rPr>
          <w:rFonts w:ascii="Arial" w:hAnsi="Arial" w:cs="Arial"/>
        </w:rPr>
        <w:t xml:space="preserve"> – Расчет максимального расхода воды на I очередь и ра</w:t>
      </w:r>
      <w:r w:rsidRPr="00F07B8F">
        <w:rPr>
          <w:rFonts w:ascii="Arial" w:hAnsi="Arial" w:cs="Arial"/>
        </w:rPr>
        <w:t>с</w:t>
      </w:r>
      <w:r w:rsidRPr="00F07B8F">
        <w:rPr>
          <w:rFonts w:ascii="Arial" w:hAnsi="Arial" w:cs="Arial"/>
        </w:rPr>
        <w:t>четный срок</w:t>
      </w:r>
    </w:p>
    <w:tbl>
      <w:tblPr>
        <w:tblW w:w="5000" w:type="pct"/>
        <w:tblLook w:val="04A0"/>
      </w:tblPr>
      <w:tblGrid>
        <w:gridCol w:w="753"/>
        <w:gridCol w:w="3934"/>
        <w:gridCol w:w="1572"/>
        <w:gridCol w:w="1491"/>
        <w:gridCol w:w="1594"/>
      </w:tblGrid>
      <w:tr w:rsidR="00D54BEE" w:rsidRPr="00F07B8F" w:rsidTr="00D54BEE">
        <w:trPr>
          <w:trHeight w:val="765"/>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 </w:t>
            </w:r>
            <w:proofErr w:type="gramStart"/>
            <w:r w:rsidRPr="00F07B8F">
              <w:rPr>
                <w:rFonts w:ascii="Arial" w:hAnsi="Arial" w:cs="Arial"/>
                <w:sz w:val="20"/>
                <w:szCs w:val="20"/>
              </w:rPr>
              <w:t>п</w:t>
            </w:r>
            <w:proofErr w:type="gramEnd"/>
            <w:r w:rsidRPr="00F07B8F">
              <w:rPr>
                <w:rFonts w:ascii="Arial" w:hAnsi="Arial" w:cs="Arial"/>
                <w:sz w:val="20"/>
                <w:szCs w:val="20"/>
              </w:rPr>
              <w:t>/п</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Наименование показателя</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Единица измерения</w:t>
            </w:r>
          </w:p>
        </w:tc>
        <w:tc>
          <w:tcPr>
            <w:tcW w:w="798"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I очередь</w:t>
            </w:r>
          </w:p>
        </w:tc>
        <w:tc>
          <w:tcPr>
            <w:tcW w:w="853"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Расчётный срок</w:t>
            </w:r>
          </w:p>
        </w:tc>
      </w:tr>
      <w:tr w:rsidR="00D54BEE" w:rsidRPr="00F07B8F" w:rsidTr="00D54BEE">
        <w:trPr>
          <w:trHeight w:val="315"/>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210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Среднесуточный расход</w:t>
            </w:r>
          </w:p>
        </w:tc>
        <w:tc>
          <w:tcPr>
            <w:tcW w:w="841"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w:t>
            </w:r>
            <w:r w:rsidRPr="00F07B8F">
              <w:rPr>
                <w:rFonts w:ascii="Arial" w:hAnsi="Arial" w:cs="Arial"/>
                <w:sz w:val="20"/>
                <w:szCs w:val="20"/>
                <w:vertAlign w:val="superscript"/>
              </w:rPr>
              <w:t>3</w:t>
            </w:r>
            <w:r w:rsidRPr="00F07B8F">
              <w:rPr>
                <w:rFonts w:ascii="Arial" w:hAnsi="Arial" w:cs="Arial"/>
                <w:sz w:val="20"/>
                <w:szCs w:val="20"/>
              </w:rPr>
              <w:t>/сут</w:t>
            </w:r>
          </w:p>
        </w:tc>
        <w:tc>
          <w:tcPr>
            <w:tcW w:w="79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140 </w:t>
            </w:r>
          </w:p>
        </w:tc>
        <w:tc>
          <w:tcPr>
            <w:tcW w:w="85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178 </w:t>
            </w:r>
          </w:p>
        </w:tc>
      </w:tr>
      <w:tr w:rsidR="00D54BEE" w:rsidRPr="00F07B8F" w:rsidTr="00D54BEE">
        <w:trPr>
          <w:trHeight w:val="51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w:t>
            </w:r>
          </w:p>
        </w:tc>
        <w:tc>
          <w:tcPr>
            <w:tcW w:w="210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Коэффициент суточной неравномерности</w:t>
            </w:r>
          </w:p>
        </w:tc>
        <w:tc>
          <w:tcPr>
            <w:tcW w:w="841"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79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1,2 </w:t>
            </w:r>
          </w:p>
        </w:tc>
        <w:tc>
          <w:tcPr>
            <w:tcW w:w="85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1,2 </w:t>
            </w:r>
          </w:p>
        </w:tc>
      </w:tr>
      <w:tr w:rsidR="00D54BEE" w:rsidRPr="00F07B8F" w:rsidTr="00D54BEE">
        <w:trPr>
          <w:trHeight w:val="315"/>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w:t>
            </w:r>
          </w:p>
        </w:tc>
        <w:tc>
          <w:tcPr>
            <w:tcW w:w="210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Максимальный суточный расход</w:t>
            </w:r>
          </w:p>
        </w:tc>
        <w:tc>
          <w:tcPr>
            <w:tcW w:w="841"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w:t>
            </w:r>
            <w:r w:rsidRPr="00F07B8F">
              <w:rPr>
                <w:rFonts w:ascii="Arial" w:hAnsi="Arial" w:cs="Arial"/>
                <w:sz w:val="20"/>
                <w:szCs w:val="20"/>
                <w:vertAlign w:val="superscript"/>
              </w:rPr>
              <w:t>3</w:t>
            </w:r>
            <w:r w:rsidRPr="00F07B8F">
              <w:rPr>
                <w:rFonts w:ascii="Arial" w:hAnsi="Arial" w:cs="Arial"/>
                <w:sz w:val="20"/>
                <w:szCs w:val="20"/>
              </w:rPr>
              <w:t>/сут</w:t>
            </w:r>
          </w:p>
        </w:tc>
        <w:tc>
          <w:tcPr>
            <w:tcW w:w="79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167,8 </w:t>
            </w:r>
          </w:p>
        </w:tc>
        <w:tc>
          <w:tcPr>
            <w:tcW w:w="85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213,5 </w:t>
            </w:r>
          </w:p>
        </w:tc>
      </w:tr>
      <w:tr w:rsidR="00D54BEE" w:rsidRPr="00F07B8F" w:rsidTr="00D54BEE">
        <w:trPr>
          <w:trHeight w:val="315"/>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w:t>
            </w:r>
          </w:p>
        </w:tc>
        <w:tc>
          <w:tcPr>
            <w:tcW w:w="210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Средний часовой расход</w:t>
            </w:r>
          </w:p>
        </w:tc>
        <w:tc>
          <w:tcPr>
            <w:tcW w:w="841"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w:t>
            </w:r>
            <w:r w:rsidRPr="00F07B8F">
              <w:rPr>
                <w:rFonts w:ascii="Arial" w:hAnsi="Arial" w:cs="Arial"/>
                <w:sz w:val="20"/>
                <w:szCs w:val="20"/>
                <w:vertAlign w:val="superscript"/>
              </w:rPr>
              <w:t>3</w:t>
            </w:r>
            <w:r w:rsidRPr="00F07B8F">
              <w:rPr>
                <w:rFonts w:ascii="Arial" w:hAnsi="Arial" w:cs="Arial"/>
                <w:sz w:val="20"/>
                <w:szCs w:val="20"/>
              </w:rPr>
              <w:t>/час</w:t>
            </w:r>
          </w:p>
        </w:tc>
        <w:tc>
          <w:tcPr>
            <w:tcW w:w="79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7,0 </w:t>
            </w:r>
          </w:p>
        </w:tc>
        <w:tc>
          <w:tcPr>
            <w:tcW w:w="85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8,9 </w:t>
            </w:r>
          </w:p>
        </w:tc>
      </w:tr>
      <w:tr w:rsidR="00D54BEE" w:rsidRPr="00F07B8F" w:rsidTr="00D54BEE">
        <w:trPr>
          <w:trHeight w:val="51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w:t>
            </w:r>
          </w:p>
        </w:tc>
        <w:tc>
          <w:tcPr>
            <w:tcW w:w="210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Коэффициент часовой неравномерности</w:t>
            </w:r>
          </w:p>
        </w:tc>
        <w:tc>
          <w:tcPr>
            <w:tcW w:w="841"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79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2,17 </w:t>
            </w:r>
          </w:p>
        </w:tc>
        <w:tc>
          <w:tcPr>
            <w:tcW w:w="85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2,17 </w:t>
            </w:r>
          </w:p>
        </w:tc>
      </w:tr>
      <w:tr w:rsidR="00D54BEE" w:rsidRPr="00F07B8F" w:rsidTr="00D54BEE">
        <w:trPr>
          <w:trHeight w:val="315"/>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w:t>
            </w:r>
          </w:p>
        </w:tc>
        <w:tc>
          <w:tcPr>
            <w:tcW w:w="210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Максимальный часовой расход</w:t>
            </w:r>
          </w:p>
        </w:tc>
        <w:tc>
          <w:tcPr>
            <w:tcW w:w="841"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w:t>
            </w:r>
            <w:r w:rsidRPr="00F07B8F">
              <w:rPr>
                <w:rFonts w:ascii="Arial" w:hAnsi="Arial" w:cs="Arial"/>
                <w:sz w:val="20"/>
                <w:szCs w:val="20"/>
                <w:vertAlign w:val="superscript"/>
              </w:rPr>
              <w:t>3</w:t>
            </w:r>
            <w:r w:rsidRPr="00F07B8F">
              <w:rPr>
                <w:rFonts w:ascii="Arial" w:hAnsi="Arial" w:cs="Arial"/>
                <w:sz w:val="20"/>
                <w:szCs w:val="20"/>
              </w:rPr>
              <w:t>/час</w:t>
            </w:r>
          </w:p>
        </w:tc>
        <w:tc>
          <w:tcPr>
            <w:tcW w:w="79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15,2 </w:t>
            </w:r>
          </w:p>
        </w:tc>
        <w:tc>
          <w:tcPr>
            <w:tcW w:w="85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19,3 </w:t>
            </w:r>
          </w:p>
        </w:tc>
      </w:tr>
      <w:tr w:rsidR="00D54BEE" w:rsidRPr="00F07B8F" w:rsidTr="00D54BEE">
        <w:trPr>
          <w:trHeight w:val="51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7</w:t>
            </w:r>
          </w:p>
        </w:tc>
        <w:tc>
          <w:tcPr>
            <w:tcW w:w="210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Максимальный секундный расход</w:t>
            </w:r>
          </w:p>
        </w:tc>
        <w:tc>
          <w:tcPr>
            <w:tcW w:w="841"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proofErr w:type="gramStart"/>
            <w:r w:rsidRPr="00F07B8F">
              <w:rPr>
                <w:rFonts w:ascii="Arial" w:hAnsi="Arial" w:cs="Arial"/>
                <w:sz w:val="20"/>
                <w:szCs w:val="20"/>
              </w:rPr>
              <w:t>л</w:t>
            </w:r>
            <w:proofErr w:type="gramEnd"/>
            <w:r w:rsidRPr="00F07B8F">
              <w:rPr>
                <w:rFonts w:ascii="Arial" w:hAnsi="Arial" w:cs="Arial"/>
                <w:sz w:val="20"/>
                <w:szCs w:val="20"/>
              </w:rPr>
              <w:t>/сек</w:t>
            </w:r>
          </w:p>
        </w:tc>
        <w:tc>
          <w:tcPr>
            <w:tcW w:w="79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4,21 </w:t>
            </w:r>
          </w:p>
        </w:tc>
        <w:tc>
          <w:tcPr>
            <w:tcW w:w="853"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5,36 </w:t>
            </w:r>
          </w:p>
        </w:tc>
      </w:tr>
    </w:tbl>
    <w:p w:rsidR="00D54BEE" w:rsidRPr="00F07B8F" w:rsidRDefault="00D54BEE" w:rsidP="00D54BEE">
      <w:pPr>
        <w:keepNext/>
        <w:keepLines/>
        <w:spacing w:line="360" w:lineRule="auto"/>
        <w:ind w:firstLine="851"/>
        <w:jc w:val="both"/>
        <w:rPr>
          <w:rFonts w:ascii="Arial" w:hAnsi="Arial" w:cs="Arial"/>
        </w:rPr>
      </w:pPr>
      <w:r w:rsidRPr="00F07B8F">
        <w:rPr>
          <w:rFonts w:ascii="Arial" w:hAnsi="Arial" w:cs="Arial"/>
        </w:rPr>
        <w:t>Необходимые потребности в воде на расчетный срок могут быть обеспечены от водозаборных сооружений прои</w:t>
      </w:r>
      <w:r w:rsidRPr="00F07B8F">
        <w:rPr>
          <w:rFonts w:ascii="Arial" w:hAnsi="Arial" w:cs="Arial"/>
        </w:rPr>
        <w:t>з</w:t>
      </w:r>
      <w:r w:rsidRPr="00F07B8F">
        <w:rPr>
          <w:rFonts w:ascii="Arial" w:hAnsi="Arial" w:cs="Arial"/>
        </w:rPr>
        <w:t>водительностью 463 м</w:t>
      </w:r>
      <w:r w:rsidRPr="00F07B8F">
        <w:rPr>
          <w:rFonts w:ascii="Arial" w:hAnsi="Arial" w:cs="Arial"/>
          <w:vertAlign w:val="superscript"/>
        </w:rPr>
        <w:t>3</w:t>
      </w:r>
      <w:r w:rsidRPr="00F07B8F">
        <w:rPr>
          <w:rFonts w:ascii="Arial" w:hAnsi="Arial" w:cs="Arial"/>
        </w:rPr>
        <w:t>/сутки.</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На участках с большой степенью износа предлагается вводить постепенную замену старого трубопровода новым, современным. Замену следует осуществлять с использованием полимерных труб, которые имеют повыше</w:t>
      </w:r>
      <w:r w:rsidRPr="00F07B8F">
        <w:rPr>
          <w:rFonts w:ascii="Arial" w:hAnsi="Arial" w:cs="Arial"/>
        </w:rPr>
        <w:t>н</w:t>
      </w:r>
      <w:r w:rsidRPr="00F07B8F">
        <w:rPr>
          <w:rFonts w:ascii="Arial" w:hAnsi="Arial" w:cs="Arial"/>
        </w:rPr>
        <w:t>ный срок службы до 50 лет.</w:t>
      </w:r>
    </w:p>
    <w:p w:rsidR="00D54BEE" w:rsidRPr="00F07B8F" w:rsidRDefault="00D54BEE" w:rsidP="00D54BEE">
      <w:pPr>
        <w:keepNext/>
        <w:keepLines/>
        <w:widowControl w:val="0"/>
        <w:spacing w:line="360" w:lineRule="auto"/>
        <w:ind w:firstLine="851"/>
        <w:jc w:val="center"/>
        <w:rPr>
          <w:rFonts w:ascii="Arial" w:hAnsi="Arial" w:cs="Arial"/>
          <w:b/>
        </w:rPr>
      </w:pPr>
      <w:bookmarkStart w:id="149" w:name="_Toc279690063"/>
      <w:bookmarkStart w:id="150" w:name="_Toc279690806"/>
      <w:r w:rsidRPr="00F07B8F">
        <w:rPr>
          <w:rFonts w:ascii="Arial" w:hAnsi="Arial" w:cs="Arial"/>
          <w:b/>
        </w:rPr>
        <w:t>Расходы воды на пожаротушение</w:t>
      </w:r>
      <w:bookmarkEnd w:id="149"/>
      <w:bookmarkEnd w:id="150"/>
    </w:p>
    <w:p w:rsidR="00D54BEE" w:rsidRPr="00F07B8F" w:rsidRDefault="00D54BEE" w:rsidP="00D54BEE">
      <w:pPr>
        <w:keepNext/>
        <w:keepLines/>
        <w:widowControl w:val="0"/>
        <w:spacing w:line="360" w:lineRule="auto"/>
        <w:ind w:firstLine="851"/>
        <w:jc w:val="both"/>
        <w:rPr>
          <w:rFonts w:ascii="Arial" w:hAnsi="Arial" w:cs="Arial"/>
        </w:rPr>
      </w:pPr>
      <w:r w:rsidRPr="00F07B8F">
        <w:rPr>
          <w:rFonts w:ascii="Arial" w:hAnsi="Arial" w:cs="Arial"/>
        </w:rPr>
        <w:t xml:space="preserve">Противопожарный водопровод принимается </w:t>
      </w:r>
      <w:proofErr w:type="gramStart"/>
      <w:r w:rsidRPr="00F07B8F">
        <w:rPr>
          <w:rFonts w:ascii="Arial" w:hAnsi="Arial" w:cs="Arial"/>
        </w:rPr>
        <w:t>объединенным</w:t>
      </w:r>
      <w:proofErr w:type="gramEnd"/>
      <w:r w:rsidRPr="00F07B8F">
        <w:rPr>
          <w:rFonts w:ascii="Arial" w:hAnsi="Arial" w:cs="Arial"/>
        </w:rPr>
        <w:t xml:space="preserve"> с хозяйственно-питьевым. Расход воды для обеспечения пожаротушения устанавл</w:t>
      </w:r>
      <w:r w:rsidRPr="00F07B8F">
        <w:rPr>
          <w:rFonts w:ascii="Arial" w:hAnsi="Arial" w:cs="Arial"/>
        </w:rPr>
        <w:t>и</w:t>
      </w:r>
      <w:r w:rsidRPr="00F07B8F">
        <w:rPr>
          <w:rFonts w:ascii="Arial" w:hAnsi="Arial" w:cs="Arial"/>
        </w:rPr>
        <w:t>ваются в зависимости от численности населенных пунктов согласно СНиП 2.04.02-84 «Водоснабжение. Наружные сети и с</w:t>
      </w:r>
      <w:r w:rsidRPr="00F07B8F">
        <w:rPr>
          <w:rFonts w:ascii="Arial" w:hAnsi="Arial" w:cs="Arial"/>
        </w:rPr>
        <w:t>о</w:t>
      </w:r>
      <w:r w:rsidRPr="00F07B8F">
        <w:rPr>
          <w:rFonts w:ascii="Arial" w:hAnsi="Arial" w:cs="Arial"/>
        </w:rPr>
        <w:t xml:space="preserve">оружения». </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Для расчета расхода воды на наружное пожаротушение принят один одновреме</w:t>
      </w:r>
      <w:r w:rsidRPr="00F07B8F">
        <w:rPr>
          <w:rFonts w:ascii="Arial" w:hAnsi="Arial" w:cs="Arial"/>
        </w:rPr>
        <w:t>н</w:t>
      </w:r>
      <w:r w:rsidRPr="00F07B8F">
        <w:rPr>
          <w:rFonts w:ascii="Arial" w:hAnsi="Arial" w:cs="Arial"/>
        </w:rPr>
        <w:t xml:space="preserve">ный пожар с расходом воды 10 л/сек. Продолжительность тушения </w:t>
      </w:r>
      <w:r w:rsidRPr="00F07B8F">
        <w:rPr>
          <w:rFonts w:ascii="Arial" w:hAnsi="Arial" w:cs="Arial"/>
        </w:rPr>
        <w:lastRenderedPageBreak/>
        <w:t xml:space="preserve">пожара – 3 часа. </w:t>
      </w:r>
      <w:proofErr w:type="gramStart"/>
      <w:r w:rsidRPr="00F07B8F">
        <w:rPr>
          <w:rFonts w:ascii="Arial" w:hAnsi="Arial" w:cs="Arial"/>
        </w:rPr>
        <w:t>Уч</w:t>
      </w:r>
      <w:r w:rsidRPr="00F07B8F">
        <w:rPr>
          <w:rFonts w:ascii="Arial" w:hAnsi="Arial" w:cs="Arial"/>
        </w:rPr>
        <w:t>и</w:t>
      </w:r>
      <w:r w:rsidRPr="00F07B8F">
        <w:rPr>
          <w:rFonts w:ascii="Arial" w:hAnsi="Arial" w:cs="Arial"/>
        </w:rPr>
        <w:t>тывая вышеизложенное, потребный расход воды на пожаротушение на  I очередь расче</w:t>
      </w:r>
      <w:r w:rsidRPr="00F07B8F">
        <w:rPr>
          <w:rFonts w:ascii="Arial" w:hAnsi="Arial" w:cs="Arial"/>
        </w:rPr>
        <w:t>т</w:t>
      </w:r>
      <w:r w:rsidRPr="00F07B8F">
        <w:rPr>
          <w:rFonts w:ascii="Arial" w:hAnsi="Arial" w:cs="Arial"/>
        </w:rPr>
        <w:t>ный срок строительства составит:</w:t>
      </w:r>
      <w:proofErr w:type="gramEnd"/>
    </w:p>
    <w:p w:rsidR="00D54BEE" w:rsidRPr="00F07B8F" w:rsidRDefault="00D54BEE" w:rsidP="00D54BEE">
      <w:pPr>
        <w:spacing w:line="360" w:lineRule="auto"/>
        <w:ind w:firstLine="851"/>
        <w:jc w:val="center"/>
        <w:rPr>
          <w:rFonts w:ascii="Arial" w:hAnsi="Arial" w:cs="Arial"/>
          <w:position w:val="-24"/>
        </w:rPr>
      </w:pPr>
      <w:r w:rsidRPr="00F07B8F">
        <w:rPr>
          <w:rFonts w:ascii="Arial" w:hAnsi="Arial" w:cs="Arial"/>
          <w:position w:val="-24"/>
        </w:rPr>
        <w:object w:dxaOrig="2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30.75pt" o:ole="">
            <v:imagedata r:id="rId29" o:title=""/>
          </v:shape>
          <o:OLEObject Type="Embed" ProgID="Equation.3" ShapeID="_x0000_i1025" DrawAspect="Content" ObjectID="_1482836292" r:id="rId30"/>
        </w:object>
      </w:r>
    </w:p>
    <w:p w:rsidR="00D54BEE" w:rsidRPr="00F07B8F" w:rsidRDefault="00D54BEE" w:rsidP="00D54BEE">
      <w:pPr>
        <w:spacing w:line="360" w:lineRule="auto"/>
        <w:ind w:firstLine="851"/>
        <w:jc w:val="both"/>
        <w:rPr>
          <w:rFonts w:ascii="Arial" w:hAnsi="Arial" w:cs="Arial"/>
        </w:rPr>
      </w:pPr>
      <w:r w:rsidRPr="00F07B8F">
        <w:rPr>
          <w:rFonts w:ascii="Arial" w:hAnsi="Arial" w:cs="Arial"/>
        </w:rPr>
        <w:t>Максимальный срок восстановления пожарного объема воды должен быть не б</w:t>
      </w:r>
      <w:r w:rsidRPr="00F07B8F">
        <w:rPr>
          <w:rFonts w:ascii="Arial" w:hAnsi="Arial" w:cs="Arial"/>
        </w:rPr>
        <w:t>о</w:t>
      </w:r>
      <w:r w:rsidRPr="00F07B8F">
        <w:rPr>
          <w:rFonts w:ascii="Arial" w:hAnsi="Arial" w:cs="Arial"/>
        </w:rPr>
        <w:t>лее 72 часов.</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Аварийный запас воды должен обеспечивать производственные нужды по авари</w:t>
      </w:r>
      <w:r w:rsidRPr="00F07B8F">
        <w:rPr>
          <w:rFonts w:ascii="Arial" w:hAnsi="Arial" w:cs="Arial"/>
        </w:rPr>
        <w:t>й</w:t>
      </w:r>
      <w:r w:rsidRPr="00F07B8F">
        <w:rPr>
          <w:rFonts w:ascii="Arial" w:hAnsi="Arial" w:cs="Arial"/>
        </w:rPr>
        <w:t>ному графику и хозяйственно-питьевые нужды в размере 70% от расчетного расхода в т</w:t>
      </w:r>
      <w:r w:rsidRPr="00F07B8F">
        <w:rPr>
          <w:rFonts w:ascii="Arial" w:hAnsi="Arial" w:cs="Arial"/>
        </w:rPr>
        <w:t>е</w:t>
      </w:r>
      <w:r w:rsidRPr="00F07B8F">
        <w:rPr>
          <w:rFonts w:ascii="Arial" w:hAnsi="Arial" w:cs="Arial"/>
        </w:rPr>
        <w:t>чение 12 часов.</w:t>
      </w:r>
    </w:p>
    <w:p w:rsidR="00D54BEE" w:rsidRPr="00F07B8F" w:rsidRDefault="00D54BEE" w:rsidP="00D54BEE">
      <w:pPr>
        <w:keepNext/>
        <w:suppressAutoHyphens/>
        <w:spacing w:line="360" w:lineRule="auto"/>
        <w:ind w:firstLine="851"/>
        <w:jc w:val="both"/>
        <w:rPr>
          <w:rFonts w:ascii="Arial" w:hAnsi="Arial" w:cs="Arial"/>
          <w:b/>
        </w:rPr>
      </w:pPr>
      <w:r w:rsidRPr="00F07B8F">
        <w:rPr>
          <w:rFonts w:ascii="Arial" w:hAnsi="Arial" w:cs="Arial"/>
          <w:b/>
        </w:rPr>
        <w:t xml:space="preserve">Генеральным планом </w:t>
      </w:r>
      <w:r w:rsidRPr="00F07B8F">
        <w:rPr>
          <w:rFonts w:ascii="Arial" w:hAnsi="Arial" w:cs="Arial"/>
        </w:rPr>
        <w:t>предлагается предусмотреть следующие мероприятия</w:t>
      </w:r>
      <w:r w:rsidRPr="00F07B8F">
        <w:rPr>
          <w:rFonts w:ascii="Arial" w:hAnsi="Arial" w:cs="Arial"/>
          <w:b/>
          <w:bCs/>
        </w:rPr>
        <w:t xml:space="preserve"> на </w:t>
      </w:r>
      <w:r w:rsidRPr="00F07B8F">
        <w:rPr>
          <w:rFonts w:ascii="Arial" w:hAnsi="Arial" w:cs="Arial"/>
          <w:b/>
          <w:bCs/>
          <w:lang w:val="en-US"/>
        </w:rPr>
        <w:t>I</w:t>
      </w:r>
      <w:r w:rsidRPr="00F07B8F">
        <w:rPr>
          <w:rFonts w:ascii="Arial" w:hAnsi="Arial" w:cs="Arial"/>
          <w:b/>
          <w:bCs/>
        </w:rPr>
        <w:t xml:space="preserve"> очередь строительства</w:t>
      </w:r>
      <w:r w:rsidRPr="00F07B8F">
        <w:rPr>
          <w:rFonts w:ascii="Arial" w:hAnsi="Arial" w:cs="Arial"/>
          <w:b/>
        </w:rPr>
        <w:t>:</w:t>
      </w:r>
    </w:p>
    <w:p w:rsidR="00D54BEE" w:rsidRPr="00F07B8F" w:rsidRDefault="00D54BEE" w:rsidP="00075B5D">
      <w:pPr>
        <w:pStyle w:val="a3"/>
        <w:numPr>
          <w:ilvl w:val="0"/>
          <w:numId w:val="102"/>
        </w:numPr>
        <w:spacing w:line="360" w:lineRule="auto"/>
        <w:ind w:left="0" w:firstLine="851"/>
        <w:jc w:val="both"/>
        <w:rPr>
          <w:rFonts w:ascii="Arial" w:hAnsi="Arial" w:cs="Arial"/>
        </w:rPr>
      </w:pPr>
      <w:r w:rsidRPr="00F07B8F">
        <w:rPr>
          <w:rFonts w:ascii="Arial" w:hAnsi="Arial" w:cs="Arial"/>
          <w:bCs/>
        </w:rPr>
        <w:t>обеспечение производительности водозаборных сооружений не менее 463 м</w:t>
      </w:r>
      <w:r w:rsidRPr="00F07B8F">
        <w:rPr>
          <w:rFonts w:ascii="Arial" w:hAnsi="Arial" w:cs="Arial"/>
          <w:bCs/>
          <w:vertAlign w:val="superscript"/>
        </w:rPr>
        <w:t>3</w:t>
      </w:r>
      <w:r w:rsidRPr="00F07B8F">
        <w:rPr>
          <w:rFonts w:ascii="Arial" w:hAnsi="Arial" w:cs="Arial"/>
          <w:bCs/>
        </w:rPr>
        <w:t>/сутки;</w:t>
      </w:r>
    </w:p>
    <w:p w:rsidR="00D54BEE" w:rsidRPr="00F07B8F" w:rsidRDefault="00D54BEE" w:rsidP="00075B5D">
      <w:pPr>
        <w:pStyle w:val="a3"/>
        <w:numPr>
          <w:ilvl w:val="0"/>
          <w:numId w:val="102"/>
        </w:numPr>
        <w:spacing w:line="360" w:lineRule="auto"/>
        <w:ind w:left="0" w:firstLine="851"/>
        <w:jc w:val="both"/>
        <w:rPr>
          <w:rFonts w:ascii="Arial" w:hAnsi="Arial" w:cs="Arial"/>
        </w:rPr>
      </w:pPr>
      <w:r w:rsidRPr="00F07B8F">
        <w:rPr>
          <w:rFonts w:ascii="Arial" w:hAnsi="Arial" w:cs="Arial"/>
        </w:rPr>
        <w:t>прокладку уличного водопровода на территориях новой жилой застройки;</w:t>
      </w:r>
    </w:p>
    <w:p w:rsidR="00D54BEE" w:rsidRPr="00F07B8F" w:rsidRDefault="00D54BEE" w:rsidP="00075B5D">
      <w:pPr>
        <w:pStyle w:val="a3"/>
        <w:numPr>
          <w:ilvl w:val="0"/>
          <w:numId w:val="102"/>
        </w:numPr>
        <w:spacing w:line="360" w:lineRule="auto"/>
        <w:ind w:left="0" w:firstLine="851"/>
        <w:jc w:val="both"/>
        <w:rPr>
          <w:rFonts w:ascii="Arial" w:hAnsi="Arial" w:cs="Arial"/>
          <w:bCs/>
        </w:rPr>
      </w:pPr>
      <w:r w:rsidRPr="00F07B8F">
        <w:rPr>
          <w:rFonts w:ascii="Arial" w:hAnsi="Arial" w:cs="Arial"/>
          <w:bCs/>
        </w:rPr>
        <w:t>проведение реконструкции объектов  системы водоснабжения, в  т.ч. замена изношенных водопроводных сетей 8,4 км;</w:t>
      </w:r>
    </w:p>
    <w:p w:rsidR="00D54BEE" w:rsidRPr="00F07B8F" w:rsidRDefault="00D54BEE" w:rsidP="00075B5D">
      <w:pPr>
        <w:pStyle w:val="a3"/>
        <w:numPr>
          <w:ilvl w:val="0"/>
          <w:numId w:val="102"/>
        </w:numPr>
        <w:spacing w:line="360" w:lineRule="auto"/>
        <w:ind w:left="0" w:firstLine="851"/>
        <w:jc w:val="both"/>
        <w:rPr>
          <w:rFonts w:ascii="Arial" w:hAnsi="Arial" w:cs="Arial"/>
          <w:bCs/>
        </w:rPr>
      </w:pPr>
      <w:r w:rsidRPr="00F07B8F">
        <w:rPr>
          <w:rFonts w:ascii="Arial" w:hAnsi="Arial" w:cs="Arial"/>
        </w:rPr>
        <w:t>строительство резервной емкости для целей противопожарной безопасности (</w:t>
      </w:r>
      <w:smartTag w:uri="urn:schemas-microsoft-com:office:smarttags" w:element="metricconverter">
        <w:smartTagPr>
          <w:attr w:name="ProductID" w:val="108 м3"/>
        </w:smartTagPr>
        <w:r w:rsidRPr="00F07B8F">
          <w:rPr>
            <w:rFonts w:ascii="Arial" w:hAnsi="Arial" w:cs="Arial"/>
          </w:rPr>
          <w:t>108 м</w:t>
        </w:r>
        <w:r w:rsidRPr="00F07B8F">
          <w:rPr>
            <w:rFonts w:ascii="Arial" w:hAnsi="Arial" w:cs="Arial"/>
            <w:vertAlign w:val="superscript"/>
          </w:rPr>
          <w:t>3</w:t>
        </w:r>
      </w:smartTag>
      <w:r w:rsidRPr="00F07B8F">
        <w:rPr>
          <w:rFonts w:ascii="Arial" w:hAnsi="Arial" w:cs="Arial"/>
        </w:rPr>
        <w:t>). Проектирование и строительство противопожарной емкости производить в соответствии с СНиП 2.04.02-84 «Водоснабжение. Н</w:t>
      </w:r>
      <w:r w:rsidRPr="00F07B8F">
        <w:rPr>
          <w:rFonts w:ascii="Arial" w:hAnsi="Arial" w:cs="Arial"/>
        </w:rPr>
        <w:t>а</w:t>
      </w:r>
      <w:r w:rsidRPr="00F07B8F">
        <w:rPr>
          <w:rFonts w:ascii="Arial" w:hAnsi="Arial" w:cs="Arial"/>
        </w:rPr>
        <w:t>ружные сети и сооружения».</w:t>
      </w:r>
    </w:p>
    <w:p w:rsidR="00D54BEE" w:rsidRPr="00F07B8F" w:rsidRDefault="00D54BEE" w:rsidP="00D54BEE">
      <w:pPr>
        <w:pStyle w:val="afa"/>
        <w:keepNext/>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26</w:t>
      </w:r>
      <w:r w:rsidRPr="00F07B8F">
        <w:rPr>
          <w:rFonts w:ascii="Arial" w:hAnsi="Arial" w:cs="Arial"/>
        </w:rPr>
        <w:fldChar w:fldCharType="end"/>
      </w:r>
      <w:r w:rsidRPr="00F07B8F">
        <w:rPr>
          <w:rFonts w:ascii="Arial" w:hAnsi="Arial" w:cs="Arial"/>
        </w:rPr>
        <w:t xml:space="preserve"> - Сведения по капитальному ремонту (новому строит.)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7"/>
        <w:gridCol w:w="2048"/>
        <w:gridCol w:w="1719"/>
        <w:gridCol w:w="1129"/>
        <w:gridCol w:w="1153"/>
        <w:gridCol w:w="1534"/>
        <w:gridCol w:w="1204"/>
      </w:tblGrid>
      <w:tr w:rsidR="00D54BEE" w:rsidRPr="00F07B8F" w:rsidTr="00D54BEE">
        <w:tc>
          <w:tcPr>
            <w:tcW w:w="298" w:type="pct"/>
            <w:vMerge w:val="restart"/>
            <w:shd w:val="clear" w:color="auto" w:fill="auto"/>
          </w:tcPr>
          <w:p w:rsidR="00D54BEE" w:rsidRPr="00F07B8F" w:rsidRDefault="00D54BEE" w:rsidP="00D54BEE">
            <w:pPr>
              <w:keepNext/>
              <w:widowControl w:val="0"/>
              <w:rPr>
                <w:rFonts w:ascii="Arial" w:hAnsi="Arial" w:cs="Arial"/>
                <w:sz w:val="18"/>
                <w:szCs w:val="18"/>
              </w:rPr>
            </w:pPr>
            <w:r w:rsidRPr="00F07B8F">
              <w:rPr>
                <w:rFonts w:ascii="Arial" w:hAnsi="Arial" w:cs="Arial"/>
                <w:sz w:val="18"/>
                <w:szCs w:val="18"/>
              </w:rPr>
              <w:t xml:space="preserve">№ </w:t>
            </w:r>
            <w:proofErr w:type="gramStart"/>
            <w:r w:rsidRPr="00F07B8F">
              <w:rPr>
                <w:rFonts w:ascii="Arial" w:hAnsi="Arial" w:cs="Arial"/>
                <w:sz w:val="18"/>
                <w:szCs w:val="18"/>
              </w:rPr>
              <w:t>п</w:t>
            </w:r>
            <w:proofErr w:type="gramEnd"/>
            <w:r w:rsidRPr="00F07B8F">
              <w:rPr>
                <w:rFonts w:ascii="Arial" w:hAnsi="Arial" w:cs="Arial"/>
                <w:sz w:val="18"/>
                <w:szCs w:val="18"/>
              </w:rPr>
              <w:t>/п</w:t>
            </w:r>
          </w:p>
        </w:tc>
        <w:tc>
          <w:tcPr>
            <w:tcW w:w="1096" w:type="pct"/>
            <w:vMerge w:val="restart"/>
            <w:shd w:val="clear" w:color="auto" w:fill="auto"/>
          </w:tcPr>
          <w:p w:rsidR="00D54BEE" w:rsidRPr="00F07B8F" w:rsidRDefault="00D54BEE" w:rsidP="00D54BEE">
            <w:pPr>
              <w:keepNext/>
              <w:widowControl w:val="0"/>
              <w:jc w:val="center"/>
              <w:rPr>
                <w:rFonts w:ascii="Arial" w:hAnsi="Arial" w:cs="Arial"/>
                <w:sz w:val="18"/>
                <w:szCs w:val="18"/>
              </w:rPr>
            </w:pPr>
            <w:r w:rsidRPr="00F07B8F">
              <w:rPr>
                <w:rFonts w:ascii="Arial" w:hAnsi="Arial" w:cs="Arial"/>
                <w:sz w:val="18"/>
                <w:szCs w:val="18"/>
              </w:rPr>
              <w:t xml:space="preserve">Наименование </w:t>
            </w:r>
            <w:proofErr w:type="gramStart"/>
            <w:r w:rsidRPr="00F07B8F">
              <w:rPr>
                <w:rFonts w:ascii="Arial" w:hAnsi="Arial" w:cs="Arial"/>
                <w:sz w:val="18"/>
                <w:szCs w:val="18"/>
              </w:rPr>
              <w:t>населенного</w:t>
            </w:r>
            <w:proofErr w:type="gramEnd"/>
            <w:r w:rsidRPr="00F07B8F">
              <w:rPr>
                <w:rFonts w:ascii="Arial" w:hAnsi="Arial" w:cs="Arial"/>
                <w:sz w:val="18"/>
                <w:szCs w:val="18"/>
              </w:rPr>
              <w:t xml:space="preserve"> </w:t>
            </w:r>
          </w:p>
          <w:p w:rsidR="00D54BEE" w:rsidRPr="00F07B8F" w:rsidRDefault="00D54BEE" w:rsidP="00D54BEE">
            <w:pPr>
              <w:keepNext/>
              <w:widowControl w:val="0"/>
              <w:jc w:val="center"/>
              <w:rPr>
                <w:rFonts w:ascii="Arial" w:hAnsi="Arial" w:cs="Arial"/>
                <w:sz w:val="18"/>
                <w:szCs w:val="18"/>
              </w:rPr>
            </w:pPr>
            <w:r w:rsidRPr="00F07B8F">
              <w:rPr>
                <w:rFonts w:ascii="Arial" w:hAnsi="Arial" w:cs="Arial"/>
                <w:sz w:val="18"/>
                <w:szCs w:val="18"/>
              </w:rPr>
              <w:t>пункта</w:t>
            </w:r>
          </w:p>
        </w:tc>
        <w:tc>
          <w:tcPr>
            <w:tcW w:w="3606" w:type="pct"/>
            <w:gridSpan w:val="5"/>
            <w:shd w:val="clear" w:color="auto" w:fill="auto"/>
          </w:tcPr>
          <w:p w:rsidR="00D54BEE" w:rsidRPr="00F07B8F" w:rsidRDefault="00D54BEE" w:rsidP="00D54BEE">
            <w:pPr>
              <w:keepNext/>
              <w:widowControl w:val="0"/>
              <w:jc w:val="center"/>
              <w:rPr>
                <w:rFonts w:ascii="Arial" w:hAnsi="Arial" w:cs="Arial"/>
                <w:sz w:val="18"/>
                <w:szCs w:val="18"/>
              </w:rPr>
            </w:pPr>
            <w:r w:rsidRPr="00F07B8F">
              <w:rPr>
                <w:rFonts w:ascii="Arial" w:hAnsi="Arial" w:cs="Arial"/>
                <w:sz w:val="18"/>
                <w:szCs w:val="18"/>
              </w:rPr>
              <w:t>Требуют капитального ремонта (нового строительства)</w:t>
            </w:r>
          </w:p>
        </w:tc>
      </w:tr>
      <w:tr w:rsidR="00D54BEE" w:rsidRPr="00F07B8F" w:rsidTr="00D54BEE">
        <w:tc>
          <w:tcPr>
            <w:tcW w:w="298" w:type="pct"/>
            <w:vMerge/>
            <w:shd w:val="clear" w:color="auto" w:fill="auto"/>
          </w:tcPr>
          <w:p w:rsidR="00D54BEE" w:rsidRPr="00F07B8F" w:rsidRDefault="00D54BEE" w:rsidP="00D54BEE">
            <w:pPr>
              <w:keepNext/>
              <w:widowControl w:val="0"/>
              <w:rPr>
                <w:rFonts w:ascii="Arial" w:hAnsi="Arial" w:cs="Arial"/>
                <w:sz w:val="18"/>
                <w:szCs w:val="18"/>
              </w:rPr>
            </w:pPr>
          </w:p>
        </w:tc>
        <w:tc>
          <w:tcPr>
            <w:tcW w:w="1096" w:type="pct"/>
            <w:vMerge/>
            <w:shd w:val="clear" w:color="auto" w:fill="auto"/>
          </w:tcPr>
          <w:p w:rsidR="00D54BEE" w:rsidRPr="00F07B8F" w:rsidRDefault="00D54BEE" w:rsidP="00D54BEE">
            <w:pPr>
              <w:keepNext/>
              <w:widowControl w:val="0"/>
              <w:rPr>
                <w:rFonts w:ascii="Arial" w:hAnsi="Arial" w:cs="Arial"/>
                <w:sz w:val="18"/>
                <w:szCs w:val="18"/>
              </w:rPr>
            </w:pPr>
          </w:p>
        </w:tc>
        <w:tc>
          <w:tcPr>
            <w:tcW w:w="920" w:type="pct"/>
            <w:vMerge w:val="restart"/>
            <w:shd w:val="clear" w:color="auto" w:fill="auto"/>
          </w:tcPr>
          <w:p w:rsidR="00D54BEE" w:rsidRPr="00F07B8F" w:rsidRDefault="00D54BEE" w:rsidP="00D54BEE">
            <w:pPr>
              <w:keepNext/>
              <w:widowControl w:val="0"/>
              <w:rPr>
                <w:rFonts w:ascii="Arial" w:hAnsi="Arial" w:cs="Arial"/>
                <w:sz w:val="18"/>
                <w:szCs w:val="18"/>
              </w:rPr>
            </w:pPr>
            <w:r w:rsidRPr="00F07B8F">
              <w:rPr>
                <w:rFonts w:ascii="Arial" w:hAnsi="Arial" w:cs="Arial"/>
                <w:sz w:val="18"/>
                <w:szCs w:val="18"/>
              </w:rPr>
              <w:t>Артезианские скважины, шт.</w:t>
            </w:r>
          </w:p>
        </w:tc>
        <w:tc>
          <w:tcPr>
            <w:tcW w:w="1221" w:type="pct"/>
            <w:gridSpan w:val="2"/>
            <w:shd w:val="clear" w:color="auto" w:fill="auto"/>
          </w:tcPr>
          <w:p w:rsidR="00D54BEE" w:rsidRPr="00F07B8F" w:rsidRDefault="00D54BEE" w:rsidP="00D54BEE">
            <w:pPr>
              <w:keepNext/>
              <w:widowControl w:val="0"/>
              <w:jc w:val="center"/>
              <w:rPr>
                <w:rFonts w:ascii="Arial" w:hAnsi="Arial" w:cs="Arial"/>
                <w:sz w:val="18"/>
                <w:szCs w:val="18"/>
              </w:rPr>
            </w:pPr>
            <w:r w:rsidRPr="00F07B8F">
              <w:rPr>
                <w:rFonts w:ascii="Arial" w:hAnsi="Arial" w:cs="Arial"/>
                <w:sz w:val="18"/>
                <w:szCs w:val="18"/>
              </w:rPr>
              <w:t>Магистральный водопровод</w:t>
            </w:r>
          </w:p>
        </w:tc>
        <w:tc>
          <w:tcPr>
            <w:tcW w:w="821" w:type="pct"/>
            <w:vMerge w:val="restart"/>
            <w:shd w:val="clear" w:color="auto" w:fill="auto"/>
          </w:tcPr>
          <w:p w:rsidR="00D54BEE" w:rsidRPr="00F07B8F" w:rsidRDefault="00D54BEE" w:rsidP="00D54BEE">
            <w:pPr>
              <w:keepNext/>
              <w:widowControl w:val="0"/>
              <w:jc w:val="center"/>
              <w:rPr>
                <w:rFonts w:ascii="Arial" w:hAnsi="Arial" w:cs="Arial"/>
                <w:sz w:val="18"/>
                <w:szCs w:val="18"/>
              </w:rPr>
            </w:pPr>
            <w:r w:rsidRPr="00F07B8F">
              <w:rPr>
                <w:rFonts w:ascii="Arial" w:hAnsi="Arial" w:cs="Arial"/>
                <w:sz w:val="18"/>
                <w:szCs w:val="18"/>
              </w:rPr>
              <w:t>Башни Рожновского, шт.</w:t>
            </w:r>
          </w:p>
        </w:tc>
        <w:tc>
          <w:tcPr>
            <w:tcW w:w="643" w:type="pct"/>
            <w:vMerge w:val="restart"/>
            <w:shd w:val="clear" w:color="auto" w:fill="auto"/>
          </w:tcPr>
          <w:p w:rsidR="00D54BEE" w:rsidRPr="00F07B8F" w:rsidRDefault="00D54BEE" w:rsidP="00D54BEE">
            <w:pPr>
              <w:keepNext/>
              <w:widowControl w:val="0"/>
              <w:jc w:val="center"/>
              <w:rPr>
                <w:rFonts w:ascii="Arial" w:hAnsi="Arial" w:cs="Arial"/>
                <w:sz w:val="18"/>
                <w:szCs w:val="18"/>
              </w:rPr>
            </w:pPr>
            <w:r w:rsidRPr="00F07B8F">
              <w:rPr>
                <w:rFonts w:ascii="Arial" w:hAnsi="Arial" w:cs="Arial"/>
                <w:sz w:val="18"/>
                <w:szCs w:val="18"/>
              </w:rPr>
              <w:t>Шахтные колодцы, шт.</w:t>
            </w:r>
          </w:p>
        </w:tc>
      </w:tr>
      <w:tr w:rsidR="00D54BEE" w:rsidRPr="00F07B8F" w:rsidTr="00D54BEE">
        <w:tc>
          <w:tcPr>
            <w:tcW w:w="298" w:type="pct"/>
            <w:vMerge/>
            <w:shd w:val="clear" w:color="auto" w:fill="auto"/>
          </w:tcPr>
          <w:p w:rsidR="00D54BEE" w:rsidRPr="00F07B8F" w:rsidRDefault="00D54BEE" w:rsidP="00D54BEE">
            <w:pPr>
              <w:keepNext/>
              <w:widowControl w:val="0"/>
              <w:rPr>
                <w:rFonts w:ascii="Arial" w:hAnsi="Arial" w:cs="Arial"/>
                <w:sz w:val="18"/>
                <w:szCs w:val="18"/>
              </w:rPr>
            </w:pPr>
          </w:p>
        </w:tc>
        <w:tc>
          <w:tcPr>
            <w:tcW w:w="1096" w:type="pct"/>
            <w:vMerge/>
            <w:shd w:val="clear" w:color="auto" w:fill="auto"/>
          </w:tcPr>
          <w:p w:rsidR="00D54BEE" w:rsidRPr="00F07B8F" w:rsidRDefault="00D54BEE" w:rsidP="00D54BEE">
            <w:pPr>
              <w:keepNext/>
              <w:widowControl w:val="0"/>
              <w:rPr>
                <w:rFonts w:ascii="Arial" w:hAnsi="Arial" w:cs="Arial"/>
                <w:sz w:val="18"/>
                <w:szCs w:val="18"/>
              </w:rPr>
            </w:pPr>
          </w:p>
        </w:tc>
        <w:tc>
          <w:tcPr>
            <w:tcW w:w="920" w:type="pct"/>
            <w:vMerge/>
            <w:shd w:val="clear" w:color="auto" w:fill="auto"/>
          </w:tcPr>
          <w:p w:rsidR="00D54BEE" w:rsidRPr="00F07B8F" w:rsidRDefault="00D54BEE" w:rsidP="00D54BEE">
            <w:pPr>
              <w:keepNext/>
              <w:widowControl w:val="0"/>
              <w:rPr>
                <w:rFonts w:ascii="Arial" w:hAnsi="Arial" w:cs="Arial"/>
                <w:sz w:val="18"/>
                <w:szCs w:val="18"/>
              </w:rPr>
            </w:pPr>
          </w:p>
        </w:tc>
        <w:tc>
          <w:tcPr>
            <w:tcW w:w="604" w:type="pct"/>
            <w:shd w:val="clear" w:color="auto" w:fill="auto"/>
          </w:tcPr>
          <w:p w:rsidR="00D54BEE" w:rsidRPr="00F07B8F" w:rsidRDefault="00D54BEE" w:rsidP="00D54BEE">
            <w:pPr>
              <w:keepNext/>
              <w:widowControl w:val="0"/>
              <w:jc w:val="center"/>
              <w:rPr>
                <w:rFonts w:ascii="Arial" w:hAnsi="Arial" w:cs="Arial"/>
                <w:sz w:val="18"/>
                <w:szCs w:val="18"/>
              </w:rPr>
            </w:pPr>
            <w:r w:rsidRPr="00F07B8F">
              <w:rPr>
                <w:rFonts w:ascii="Arial" w:hAnsi="Arial" w:cs="Arial"/>
                <w:sz w:val="18"/>
                <w:szCs w:val="18"/>
              </w:rPr>
              <w:t xml:space="preserve">Длина, </w:t>
            </w:r>
            <w:proofErr w:type="gramStart"/>
            <w:r w:rsidRPr="00F07B8F">
              <w:rPr>
                <w:rFonts w:ascii="Arial" w:hAnsi="Arial" w:cs="Arial"/>
                <w:sz w:val="18"/>
                <w:szCs w:val="18"/>
              </w:rPr>
              <w:t>км</w:t>
            </w:r>
            <w:proofErr w:type="gramEnd"/>
          </w:p>
        </w:tc>
        <w:tc>
          <w:tcPr>
            <w:tcW w:w="617" w:type="pct"/>
            <w:shd w:val="clear" w:color="auto" w:fill="auto"/>
          </w:tcPr>
          <w:p w:rsidR="00D54BEE" w:rsidRPr="00F07B8F" w:rsidRDefault="00D54BEE" w:rsidP="00D54BEE">
            <w:pPr>
              <w:keepNext/>
              <w:widowControl w:val="0"/>
              <w:jc w:val="center"/>
              <w:rPr>
                <w:rFonts w:ascii="Arial" w:hAnsi="Arial" w:cs="Arial"/>
                <w:sz w:val="18"/>
                <w:szCs w:val="18"/>
              </w:rPr>
            </w:pPr>
            <w:r w:rsidRPr="00F07B8F">
              <w:rPr>
                <w:rFonts w:ascii="Arial" w:hAnsi="Arial" w:cs="Arial"/>
                <w:sz w:val="18"/>
                <w:szCs w:val="18"/>
              </w:rPr>
              <w:t xml:space="preserve">Диаметр, </w:t>
            </w:r>
            <w:proofErr w:type="gramStart"/>
            <w:r w:rsidRPr="00F07B8F">
              <w:rPr>
                <w:rFonts w:ascii="Arial" w:hAnsi="Arial" w:cs="Arial"/>
                <w:sz w:val="18"/>
                <w:szCs w:val="18"/>
              </w:rPr>
              <w:t>мм</w:t>
            </w:r>
            <w:proofErr w:type="gramEnd"/>
          </w:p>
        </w:tc>
        <w:tc>
          <w:tcPr>
            <w:tcW w:w="821" w:type="pct"/>
            <w:vMerge/>
            <w:shd w:val="clear" w:color="auto" w:fill="auto"/>
          </w:tcPr>
          <w:p w:rsidR="00D54BEE" w:rsidRPr="00F07B8F" w:rsidRDefault="00D54BEE" w:rsidP="00D54BEE">
            <w:pPr>
              <w:keepNext/>
              <w:widowControl w:val="0"/>
              <w:rPr>
                <w:rFonts w:ascii="Arial" w:hAnsi="Arial" w:cs="Arial"/>
                <w:sz w:val="18"/>
                <w:szCs w:val="18"/>
              </w:rPr>
            </w:pPr>
          </w:p>
        </w:tc>
        <w:tc>
          <w:tcPr>
            <w:tcW w:w="643" w:type="pct"/>
            <w:vMerge/>
            <w:shd w:val="clear" w:color="auto" w:fill="auto"/>
          </w:tcPr>
          <w:p w:rsidR="00D54BEE" w:rsidRPr="00F07B8F" w:rsidRDefault="00D54BEE" w:rsidP="00D54BEE">
            <w:pPr>
              <w:keepNext/>
              <w:widowControl w:val="0"/>
              <w:rPr>
                <w:rFonts w:ascii="Arial" w:hAnsi="Arial" w:cs="Arial"/>
                <w:sz w:val="18"/>
                <w:szCs w:val="18"/>
              </w:rPr>
            </w:pPr>
          </w:p>
        </w:tc>
      </w:tr>
      <w:tr w:rsidR="00D54BEE" w:rsidRPr="00F07B8F" w:rsidTr="00D54BEE">
        <w:tc>
          <w:tcPr>
            <w:tcW w:w="298" w:type="pct"/>
            <w:shd w:val="clear" w:color="auto" w:fill="auto"/>
          </w:tcPr>
          <w:p w:rsidR="00D54BEE" w:rsidRPr="00F07B8F" w:rsidRDefault="00D54BEE" w:rsidP="00D54BEE">
            <w:pPr>
              <w:keepNext/>
              <w:rPr>
                <w:rFonts w:ascii="Arial" w:hAnsi="Arial" w:cs="Arial"/>
                <w:sz w:val="18"/>
                <w:szCs w:val="18"/>
              </w:rPr>
            </w:pPr>
            <w:r w:rsidRPr="00F07B8F">
              <w:rPr>
                <w:rFonts w:ascii="Arial" w:hAnsi="Arial" w:cs="Arial"/>
                <w:sz w:val="18"/>
                <w:szCs w:val="18"/>
              </w:rPr>
              <w:t>1</w:t>
            </w:r>
          </w:p>
        </w:tc>
        <w:tc>
          <w:tcPr>
            <w:tcW w:w="1096" w:type="pct"/>
            <w:shd w:val="clear" w:color="auto" w:fill="auto"/>
          </w:tcPr>
          <w:p w:rsidR="00D54BEE" w:rsidRPr="00F07B8F" w:rsidRDefault="00D54BEE" w:rsidP="00D54BEE">
            <w:pPr>
              <w:keepNext/>
              <w:rPr>
                <w:rFonts w:ascii="Arial" w:hAnsi="Arial" w:cs="Arial"/>
                <w:bCs/>
                <w:sz w:val="18"/>
                <w:szCs w:val="18"/>
              </w:rPr>
            </w:pPr>
            <w:r w:rsidRPr="00F07B8F">
              <w:rPr>
                <w:rFonts w:ascii="Arial" w:hAnsi="Arial" w:cs="Arial"/>
                <w:bCs/>
                <w:sz w:val="18"/>
                <w:szCs w:val="18"/>
              </w:rPr>
              <w:t>д. Большая Алешня</w:t>
            </w:r>
          </w:p>
        </w:tc>
        <w:tc>
          <w:tcPr>
            <w:tcW w:w="920"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1</w:t>
            </w:r>
          </w:p>
        </w:tc>
        <w:tc>
          <w:tcPr>
            <w:tcW w:w="604"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1,4</w:t>
            </w:r>
          </w:p>
        </w:tc>
        <w:tc>
          <w:tcPr>
            <w:tcW w:w="617"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100</w:t>
            </w:r>
          </w:p>
        </w:tc>
        <w:tc>
          <w:tcPr>
            <w:tcW w:w="821"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643"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1</w:t>
            </w:r>
          </w:p>
        </w:tc>
      </w:tr>
      <w:tr w:rsidR="00D54BEE" w:rsidRPr="00F07B8F" w:rsidTr="00D54BEE">
        <w:tc>
          <w:tcPr>
            <w:tcW w:w="298" w:type="pct"/>
            <w:shd w:val="clear" w:color="auto" w:fill="auto"/>
          </w:tcPr>
          <w:p w:rsidR="00D54BEE" w:rsidRPr="00F07B8F" w:rsidRDefault="00D54BEE" w:rsidP="00D54BEE">
            <w:pPr>
              <w:keepNext/>
              <w:rPr>
                <w:rFonts w:ascii="Arial" w:hAnsi="Arial" w:cs="Arial"/>
                <w:sz w:val="18"/>
                <w:szCs w:val="18"/>
              </w:rPr>
            </w:pPr>
            <w:r w:rsidRPr="00F07B8F">
              <w:rPr>
                <w:rFonts w:ascii="Arial" w:hAnsi="Arial" w:cs="Arial"/>
                <w:sz w:val="18"/>
                <w:szCs w:val="18"/>
              </w:rPr>
              <w:t>2</w:t>
            </w:r>
          </w:p>
        </w:tc>
        <w:tc>
          <w:tcPr>
            <w:tcW w:w="1096" w:type="pct"/>
            <w:shd w:val="clear" w:color="auto" w:fill="auto"/>
          </w:tcPr>
          <w:p w:rsidR="00D54BEE" w:rsidRPr="00F07B8F" w:rsidRDefault="00D54BEE" w:rsidP="00D54BEE">
            <w:pPr>
              <w:keepNext/>
              <w:rPr>
                <w:rFonts w:ascii="Arial" w:hAnsi="Arial" w:cs="Arial"/>
                <w:sz w:val="18"/>
                <w:szCs w:val="18"/>
              </w:rPr>
            </w:pPr>
            <w:r w:rsidRPr="00F07B8F">
              <w:rPr>
                <w:rFonts w:ascii="Arial" w:hAnsi="Arial" w:cs="Arial"/>
                <w:bCs/>
                <w:sz w:val="18"/>
                <w:szCs w:val="18"/>
              </w:rPr>
              <w:t xml:space="preserve">д. </w:t>
            </w:r>
            <w:proofErr w:type="gramStart"/>
            <w:r w:rsidRPr="00F07B8F">
              <w:rPr>
                <w:rFonts w:ascii="Arial" w:hAnsi="Arial" w:cs="Arial"/>
                <w:bCs/>
                <w:sz w:val="18"/>
                <w:szCs w:val="18"/>
              </w:rPr>
              <w:t>Верхний</w:t>
            </w:r>
            <w:proofErr w:type="gramEnd"/>
            <w:r w:rsidRPr="00F07B8F">
              <w:rPr>
                <w:rFonts w:ascii="Arial" w:hAnsi="Arial" w:cs="Arial"/>
                <w:bCs/>
                <w:sz w:val="18"/>
                <w:szCs w:val="18"/>
              </w:rPr>
              <w:t xml:space="preserve"> Воронок</w:t>
            </w:r>
          </w:p>
        </w:tc>
        <w:tc>
          <w:tcPr>
            <w:tcW w:w="920"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1</w:t>
            </w:r>
          </w:p>
        </w:tc>
        <w:tc>
          <w:tcPr>
            <w:tcW w:w="604"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617"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821"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643"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r>
      <w:tr w:rsidR="00D54BEE" w:rsidRPr="00F07B8F" w:rsidTr="00D54BEE">
        <w:tc>
          <w:tcPr>
            <w:tcW w:w="298" w:type="pct"/>
            <w:shd w:val="clear" w:color="auto" w:fill="auto"/>
          </w:tcPr>
          <w:p w:rsidR="00D54BEE" w:rsidRPr="00F07B8F" w:rsidRDefault="00D54BEE" w:rsidP="00D54BEE">
            <w:pPr>
              <w:keepNext/>
              <w:rPr>
                <w:rFonts w:ascii="Arial" w:hAnsi="Arial" w:cs="Arial"/>
                <w:sz w:val="18"/>
                <w:szCs w:val="18"/>
              </w:rPr>
            </w:pPr>
            <w:r w:rsidRPr="00F07B8F">
              <w:rPr>
                <w:rFonts w:ascii="Arial" w:hAnsi="Arial" w:cs="Arial"/>
                <w:sz w:val="18"/>
                <w:szCs w:val="18"/>
              </w:rPr>
              <w:t>3</w:t>
            </w:r>
          </w:p>
        </w:tc>
        <w:tc>
          <w:tcPr>
            <w:tcW w:w="1096" w:type="pct"/>
            <w:shd w:val="clear" w:color="auto" w:fill="auto"/>
          </w:tcPr>
          <w:p w:rsidR="00D54BEE" w:rsidRPr="00F07B8F" w:rsidRDefault="00D54BEE" w:rsidP="00D54BEE">
            <w:pPr>
              <w:keepNext/>
              <w:rPr>
                <w:rFonts w:ascii="Arial" w:hAnsi="Arial" w:cs="Arial"/>
                <w:sz w:val="18"/>
                <w:szCs w:val="18"/>
              </w:rPr>
            </w:pPr>
            <w:r w:rsidRPr="00F07B8F">
              <w:rPr>
                <w:rFonts w:ascii="Arial" w:hAnsi="Arial" w:cs="Arial"/>
                <w:bCs/>
                <w:sz w:val="18"/>
                <w:szCs w:val="18"/>
              </w:rPr>
              <w:t>д. Верхняя Туранка</w:t>
            </w:r>
          </w:p>
        </w:tc>
        <w:tc>
          <w:tcPr>
            <w:tcW w:w="920"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604"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617"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821"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1</w:t>
            </w:r>
          </w:p>
        </w:tc>
        <w:tc>
          <w:tcPr>
            <w:tcW w:w="643"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r>
      <w:tr w:rsidR="00D54BEE" w:rsidRPr="00F07B8F" w:rsidTr="00D54BEE">
        <w:tc>
          <w:tcPr>
            <w:tcW w:w="298" w:type="pct"/>
            <w:shd w:val="clear" w:color="auto" w:fill="auto"/>
          </w:tcPr>
          <w:p w:rsidR="00D54BEE" w:rsidRPr="00F07B8F" w:rsidRDefault="00D54BEE" w:rsidP="00D54BEE">
            <w:pPr>
              <w:keepNext/>
              <w:rPr>
                <w:rFonts w:ascii="Arial" w:hAnsi="Arial" w:cs="Arial"/>
                <w:sz w:val="18"/>
                <w:szCs w:val="18"/>
              </w:rPr>
            </w:pPr>
            <w:r w:rsidRPr="00F07B8F">
              <w:rPr>
                <w:rFonts w:ascii="Arial" w:hAnsi="Arial" w:cs="Arial"/>
                <w:sz w:val="18"/>
                <w:szCs w:val="18"/>
              </w:rPr>
              <w:t>4</w:t>
            </w:r>
          </w:p>
        </w:tc>
        <w:tc>
          <w:tcPr>
            <w:tcW w:w="1096" w:type="pct"/>
            <w:shd w:val="clear" w:color="auto" w:fill="auto"/>
          </w:tcPr>
          <w:p w:rsidR="00D54BEE" w:rsidRPr="00F07B8F" w:rsidRDefault="00D54BEE" w:rsidP="00D54BEE">
            <w:pPr>
              <w:keepNext/>
              <w:rPr>
                <w:rFonts w:ascii="Arial" w:hAnsi="Arial" w:cs="Arial"/>
                <w:sz w:val="18"/>
                <w:szCs w:val="18"/>
              </w:rPr>
            </w:pPr>
            <w:r w:rsidRPr="00F07B8F">
              <w:rPr>
                <w:rFonts w:ascii="Arial" w:hAnsi="Arial" w:cs="Arial"/>
                <w:bCs/>
                <w:sz w:val="18"/>
                <w:szCs w:val="18"/>
              </w:rPr>
              <w:t>д. Красная Поляна</w:t>
            </w:r>
          </w:p>
        </w:tc>
        <w:tc>
          <w:tcPr>
            <w:tcW w:w="920"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1</w:t>
            </w:r>
          </w:p>
        </w:tc>
        <w:tc>
          <w:tcPr>
            <w:tcW w:w="604"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1,1</w:t>
            </w:r>
          </w:p>
        </w:tc>
        <w:tc>
          <w:tcPr>
            <w:tcW w:w="617"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100</w:t>
            </w:r>
          </w:p>
        </w:tc>
        <w:tc>
          <w:tcPr>
            <w:tcW w:w="821"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643"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r>
      <w:tr w:rsidR="00D54BEE" w:rsidRPr="00F07B8F" w:rsidTr="00D54BEE">
        <w:tc>
          <w:tcPr>
            <w:tcW w:w="298" w:type="pct"/>
            <w:shd w:val="clear" w:color="auto" w:fill="auto"/>
          </w:tcPr>
          <w:p w:rsidR="00D54BEE" w:rsidRPr="00F07B8F" w:rsidRDefault="00D54BEE" w:rsidP="00D54BEE">
            <w:pPr>
              <w:keepNext/>
              <w:rPr>
                <w:rFonts w:ascii="Arial" w:hAnsi="Arial" w:cs="Arial"/>
                <w:sz w:val="18"/>
                <w:szCs w:val="18"/>
              </w:rPr>
            </w:pPr>
            <w:r w:rsidRPr="00F07B8F">
              <w:rPr>
                <w:rFonts w:ascii="Arial" w:hAnsi="Arial" w:cs="Arial"/>
                <w:sz w:val="18"/>
                <w:szCs w:val="18"/>
              </w:rPr>
              <w:t>5</w:t>
            </w:r>
          </w:p>
        </w:tc>
        <w:tc>
          <w:tcPr>
            <w:tcW w:w="1096" w:type="pct"/>
            <w:shd w:val="clear" w:color="auto" w:fill="auto"/>
          </w:tcPr>
          <w:p w:rsidR="00D54BEE" w:rsidRPr="00F07B8F" w:rsidRDefault="00D54BEE" w:rsidP="00D54BEE">
            <w:pPr>
              <w:keepNext/>
              <w:rPr>
                <w:rFonts w:ascii="Arial" w:hAnsi="Arial" w:cs="Arial"/>
                <w:sz w:val="18"/>
                <w:szCs w:val="18"/>
              </w:rPr>
            </w:pPr>
            <w:r w:rsidRPr="00F07B8F">
              <w:rPr>
                <w:rFonts w:ascii="Arial" w:hAnsi="Arial" w:cs="Arial"/>
                <w:bCs/>
                <w:sz w:val="18"/>
                <w:szCs w:val="18"/>
              </w:rPr>
              <w:t>д. Нижняя Туранка</w:t>
            </w:r>
          </w:p>
        </w:tc>
        <w:tc>
          <w:tcPr>
            <w:tcW w:w="920"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604"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1,3</w:t>
            </w:r>
          </w:p>
        </w:tc>
        <w:tc>
          <w:tcPr>
            <w:tcW w:w="617"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100</w:t>
            </w:r>
          </w:p>
        </w:tc>
        <w:tc>
          <w:tcPr>
            <w:tcW w:w="821"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643"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1</w:t>
            </w:r>
          </w:p>
        </w:tc>
      </w:tr>
      <w:tr w:rsidR="00D54BEE" w:rsidRPr="00F07B8F" w:rsidTr="00D54BEE">
        <w:tc>
          <w:tcPr>
            <w:tcW w:w="298" w:type="pct"/>
            <w:shd w:val="clear" w:color="auto" w:fill="auto"/>
          </w:tcPr>
          <w:p w:rsidR="00D54BEE" w:rsidRPr="00F07B8F" w:rsidRDefault="00D54BEE" w:rsidP="00D54BEE">
            <w:pPr>
              <w:keepNext/>
              <w:rPr>
                <w:rFonts w:ascii="Arial" w:hAnsi="Arial" w:cs="Arial"/>
                <w:sz w:val="18"/>
                <w:szCs w:val="18"/>
              </w:rPr>
            </w:pPr>
            <w:r w:rsidRPr="00F07B8F">
              <w:rPr>
                <w:rFonts w:ascii="Arial" w:hAnsi="Arial" w:cs="Arial"/>
                <w:sz w:val="18"/>
                <w:szCs w:val="18"/>
              </w:rPr>
              <w:t>6</w:t>
            </w:r>
          </w:p>
        </w:tc>
        <w:tc>
          <w:tcPr>
            <w:tcW w:w="1096" w:type="pct"/>
            <w:shd w:val="clear" w:color="auto" w:fill="auto"/>
          </w:tcPr>
          <w:p w:rsidR="00D54BEE" w:rsidRPr="00F07B8F" w:rsidRDefault="00D54BEE" w:rsidP="00D54BEE">
            <w:pPr>
              <w:keepNext/>
              <w:rPr>
                <w:rFonts w:ascii="Arial" w:hAnsi="Arial" w:cs="Arial"/>
                <w:sz w:val="18"/>
                <w:szCs w:val="18"/>
              </w:rPr>
            </w:pPr>
            <w:r w:rsidRPr="00F07B8F">
              <w:rPr>
                <w:rFonts w:ascii="Arial" w:hAnsi="Arial" w:cs="Arial"/>
                <w:bCs/>
                <w:sz w:val="18"/>
                <w:szCs w:val="18"/>
              </w:rPr>
              <w:t>с. Надейка</w:t>
            </w:r>
          </w:p>
        </w:tc>
        <w:tc>
          <w:tcPr>
            <w:tcW w:w="920"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604"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2,1</w:t>
            </w:r>
          </w:p>
        </w:tc>
        <w:tc>
          <w:tcPr>
            <w:tcW w:w="617"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100</w:t>
            </w:r>
          </w:p>
        </w:tc>
        <w:tc>
          <w:tcPr>
            <w:tcW w:w="821"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643"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r>
      <w:tr w:rsidR="00D54BEE" w:rsidRPr="00F07B8F" w:rsidTr="00D54BEE">
        <w:tc>
          <w:tcPr>
            <w:tcW w:w="298" w:type="pct"/>
            <w:shd w:val="clear" w:color="auto" w:fill="auto"/>
          </w:tcPr>
          <w:p w:rsidR="00D54BEE" w:rsidRPr="00F07B8F" w:rsidRDefault="00D54BEE" w:rsidP="00D54BEE">
            <w:pPr>
              <w:keepNext/>
              <w:rPr>
                <w:rFonts w:ascii="Arial" w:hAnsi="Arial" w:cs="Arial"/>
                <w:sz w:val="18"/>
                <w:szCs w:val="18"/>
              </w:rPr>
            </w:pPr>
            <w:r w:rsidRPr="00F07B8F">
              <w:rPr>
                <w:rFonts w:ascii="Arial" w:hAnsi="Arial" w:cs="Arial"/>
                <w:sz w:val="18"/>
                <w:szCs w:val="18"/>
              </w:rPr>
              <w:t>7</w:t>
            </w:r>
          </w:p>
        </w:tc>
        <w:tc>
          <w:tcPr>
            <w:tcW w:w="1096" w:type="pct"/>
            <w:shd w:val="clear" w:color="auto" w:fill="auto"/>
          </w:tcPr>
          <w:p w:rsidR="00D54BEE" w:rsidRPr="00F07B8F" w:rsidRDefault="00D54BEE" w:rsidP="00D54BEE">
            <w:pPr>
              <w:keepNext/>
              <w:rPr>
                <w:rFonts w:ascii="Arial" w:hAnsi="Arial" w:cs="Arial"/>
                <w:sz w:val="18"/>
                <w:szCs w:val="18"/>
              </w:rPr>
            </w:pPr>
            <w:r w:rsidRPr="00F07B8F">
              <w:rPr>
                <w:rFonts w:ascii="Arial" w:hAnsi="Arial" w:cs="Arial"/>
                <w:bCs/>
                <w:sz w:val="18"/>
                <w:szCs w:val="18"/>
              </w:rPr>
              <w:t>с. Нижнее Чупахино</w:t>
            </w:r>
          </w:p>
        </w:tc>
        <w:tc>
          <w:tcPr>
            <w:tcW w:w="920"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604"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617"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821"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643"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1</w:t>
            </w:r>
          </w:p>
        </w:tc>
      </w:tr>
      <w:tr w:rsidR="00D54BEE" w:rsidRPr="00F07B8F" w:rsidTr="00D54BEE">
        <w:tc>
          <w:tcPr>
            <w:tcW w:w="298" w:type="pct"/>
            <w:shd w:val="clear" w:color="auto" w:fill="auto"/>
          </w:tcPr>
          <w:p w:rsidR="00D54BEE" w:rsidRPr="00F07B8F" w:rsidRDefault="00D54BEE" w:rsidP="00D54BEE">
            <w:pPr>
              <w:keepNext/>
              <w:rPr>
                <w:rFonts w:ascii="Arial" w:hAnsi="Arial" w:cs="Arial"/>
                <w:sz w:val="18"/>
                <w:szCs w:val="18"/>
              </w:rPr>
            </w:pPr>
            <w:r w:rsidRPr="00F07B8F">
              <w:rPr>
                <w:rFonts w:ascii="Arial" w:hAnsi="Arial" w:cs="Arial"/>
                <w:sz w:val="18"/>
                <w:szCs w:val="18"/>
              </w:rPr>
              <w:t>8</w:t>
            </w:r>
          </w:p>
        </w:tc>
        <w:tc>
          <w:tcPr>
            <w:tcW w:w="1096" w:type="pct"/>
            <w:shd w:val="clear" w:color="auto" w:fill="auto"/>
          </w:tcPr>
          <w:p w:rsidR="00D54BEE" w:rsidRPr="00F07B8F" w:rsidRDefault="00D54BEE" w:rsidP="00D54BEE">
            <w:pPr>
              <w:keepNext/>
              <w:rPr>
                <w:rFonts w:ascii="Arial" w:hAnsi="Arial" w:cs="Arial"/>
                <w:sz w:val="18"/>
                <w:szCs w:val="18"/>
              </w:rPr>
            </w:pPr>
            <w:r w:rsidRPr="00F07B8F">
              <w:rPr>
                <w:rFonts w:ascii="Arial" w:hAnsi="Arial" w:cs="Arial"/>
                <w:bCs/>
                <w:sz w:val="18"/>
                <w:szCs w:val="18"/>
              </w:rPr>
              <w:t xml:space="preserve">д. </w:t>
            </w:r>
            <w:proofErr w:type="gramStart"/>
            <w:r w:rsidRPr="00F07B8F">
              <w:rPr>
                <w:rFonts w:ascii="Arial" w:hAnsi="Arial" w:cs="Arial"/>
                <w:bCs/>
                <w:sz w:val="18"/>
                <w:szCs w:val="18"/>
              </w:rPr>
              <w:t>Нижний</w:t>
            </w:r>
            <w:proofErr w:type="gramEnd"/>
            <w:r w:rsidRPr="00F07B8F">
              <w:rPr>
                <w:rFonts w:ascii="Arial" w:hAnsi="Arial" w:cs="Arial"/>
                <w:bCs/>
                <w:sz w:val="18"/>
                <w:szCs w:val="18"/>
              </w:rPr>
              <w:t xml:space="preserve"> Воронок</w:t>
            </w:r>
          </w:p>
        </w:tc>
        <w:tc>
          <w:tcPr>
            <w:tcW w:w="920"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604"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617"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821"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c>
          <w:tcPr>
            <w:tcW w:w="643"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1</w:t>
            </w:r>
          </w:p>
        </w:tc>
      </w:tr>
      <w:tr w:rsidR="00D54BEE" w:rsidRPr="00F07B8F" w:rsidTr="00D54BEE">
        <w:tc>
          <w:tcPr>
            <w:tcW w:w="298" w:type="pct"/>
            <w:shd w:val="clear" w:color="auto" w:fill="auto"/>
          </w:tcPr>
          <w:p w:rsidR="00D54BEE" w:rsidRPr="00F07B8F" w:rsidRDefault="00D54BEE" w:rsidP="00D54BEE">
            <w:pPr>
              <w:keepNext/>
              <w:rPr>
                <w:rFonts w:ascii="Arial" w:hAnsi="Arial" w:cs="Arial"/>
                <w:sz w:val="18"/>
                <w:szCs w:val="18"/>
              </w:rPr>
            </w:pPr>
            <w:r w:rsidRPr="00F07B8F">
              <w:rPr>
                <w:rFonts w:ascii="Arial" w:hAnsi="Arial" w:cs="Arial"/>
                <w:sz w:val="18"/>
                <w:szCs w:val="18"/>
              </w:rPr>
              <w:t>9</w:t>
            </w:r>
          </w:p>
        </w:tc>
        <w:tc>
          <w:tcPr>
            <w:tcW w:w="1096" w:type="pct"/>
            <w:shd w:val="clear" w:color="auto" w:fill="auto"/>
          </w:tcPr>
          <w:p w:rsidR="00D54BEE" w:rsidRPr="00F07B8F" w:rsidRDefault="00D54BEE" w:rsidP="00D54BEE">
            <w:pPr>
              <w:keepNext/>
              <w:rPr>
                <w:rFonts w:ascii="Arial" w:hAnsi="Arial" w:cs="Arial"/>
                <w:sz w:val="18"/>
                <w:szCs w:val="18"/>
              </w:rPr>
            </w:pPr>
            <w:proofErr w:type="gramStart"/>
            <w:r w:rsidRPr="00F07B8F">
              <w:rPr>
                <w:rFonts w:ascii="Arial" w:hAnsi="Arial" w:cs="Arial"/>
                <w:bCs/>
                <w:sz w:val="18"/>
                <w:szCs w:val="18"/>
              </w:rPr>
              <w:t>с</w:t>
            </w:r>
            <w:proofErr w:type="gramEnd"/>
            <w:r w:rsidRPr="00F07B8F">
              <w:rPr>
                <w:rFonts w:ascii="Arial" w:hAnsi="Arial" w:cs="Arial"/>
                <w:bCs/>
                <w:sz w:val="18"/>
                <w:szCs w:val="18"/>
              </w:rPr>
              <w:t>. Ольховка</w:t>
            </w:r>
          </w:p>
        </w:tc>
        <w:tc>
          <w:tcPr>
            <w:tcW w:w="920"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1</w:t>
            </w:r>
          </w:p>
        </w:tc>
        <w:tc>
          <w:tcPr>
            <w:tcW w:w="604"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2,5</w:t>
            </w:r>
          </w:p>
        </w:tc>
        <w:tc>
          <w:tcPr>
            <w:tcW w:w="617"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100</w:t>
            </w:r>
          </w:p>
        </w:tc>
        <w:tc>
          <w:tcPr>
            <w:tcW w:w="821"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1</w:t>
            </w:r>
          </w:p>
        </w:tc>
        <w:tc>
          <w:tcPr>
            <w:tcW w:w="643" w:type="pct"/>
            <w:shd w:val="clear" w:color="auto" w:fill="auto"/>
          </w:tcPr>
          <w:p w:rsidR="00D54BEE" w:rsidRPr="00F07B8F" w:rsidRDefault="00D54BEE" w:rsidP="00D54BEE">
            <w:pPr>
              <w:keepNext/>
              <w:jc w:val="center"/>
              <w:rPr>
                <w:rFonts w:ascii="Arial" w:hAnsi="Arial" w:cs="Arial"/>
                <w:sz w:val="18"/>
                <w:szCs w:val="18"/>
              </w:rPr>
            </w:pPr>
            <w:r w:rsidRPr="00F07B8F">
              <w:rPr>
                <w:rFonts w:ascii="Arial" w:hAnsi="Arial" w:cs="Arial"/>
                <w:sz w:val="18"/>
                <w:szCs w:val="18"/>
              </w:rPr>
              <w:t>-</w:t>
            </w:r>
          </w:p>
        </w:tc>
      </w:tr>
    </w:tbl>
    <w:p w:rsidR="00D54BEE" w:rsidRPr="00F07B8F" w:rsidRDefault="00D54BEE" w:rsidP="00D54BEE">
      <w:pPr>
        <w:keepNext/>
        <w:suppressAutoHyphens/>
        <w:spacing w:line="360" w:lineRule="auto"/>
        <w:ind w:firstLine="851"/>
        <w:jc w:val="both"/>
        <w:rPr>
          <w:rFonts w:ascii="Arial" w:hAnsi="Arial" w:cs="Arial"/>
          <w:bCs/>
        </w:rPr>
      </w:pPr>
      <w:r w:rsidRPr="00F07B8F">
        <w:rPr>
          <w:rFonts w:ascii="Arial" w:hAnsi="Arial" w:cs="Arial"/>
          <w:b/>
        </w:rPr>
        <w:t xml:space="preserve">Генеральным планом  </w:t>
      </w:r>
      <w:r w:rsidRPr="00F07B8F">
        <w:rPr>
          <w:rFonts w:ascii="Arial" w:hAnsi="Arial" w:cs="Arial"/>
        </w:rPr>
        <w:t>на расчетный срок</w:t>
      </w:r>
      <w:r w:rsidRPr="00F07B8F">
        <w:rPr>
          <w:rFonts w:ascii="Arial" w:hAnsi="Arial" w:cs="Arial"/>
          <w:b/>
        </w:rPr>
        <w:t xml:space="preserve"> </w:t>
      </w:r>
      <w:r w:rsidRPr="00F07B8F">
        <w:rPr>
          <w:rFonts w:ascii="Arial" w:hAnsi="Arial" w:cs="Arial"/>
        </w:rPr>
        <w:t>в качестве мероприятий по развитию системы водоснабжения сельсовета предусматривается прокладка уличного водопровода на территориях новой жилой застройки</w:t>
      </w:r>
      <w:r w:rsidRPr="00F07B8F">
        <w:rPr>
          <w:rFonts w:ascii="Arial" w:hAnsi="Arial" w:cs="Arial"/>
          <w:bCs/>
        </w:rPr>
        <w:t>, проведение реконструкции объектов  системы водоснабжения</w:t>
      </w:r>
      <w:r w:rsidRPr="00F07B8F">
        <w:rPr>
          <w:rStyle w:val="aff0"/>
          <w:rFonts w:ascii="Arial" w:hAnsi="Arial" w:cs="Arial"/>
          <w:bCs/>
        </w:rPr>
        <w:t>.</w:t>
      </w:r>
    </w:p>
    <w:p w:rsidR="00D54BEE" w:rsidRPr="00F07B8F" w:rsidRDefault="00D54BEE" w:rsidP="00D54BEE">
      <w:pPr>
        <w:pStyle w:val="a3"/>
        <w:spacing w:line="360" w:lineRule="auto"/>
        <w:ind w:left="851"/>
        <w:jc w:val="both"/>
        <w:rPr>
          <w:rFonts w:ascii="Arial" w:hAnsi="Arial" w:cs="Arial"/>
          <w:bCs/>
        </w:rPr>
      </w:pPr>
    </w:p>
    <w:p w:rsidR="00D54BEE" w:rsidRPr="00F07B8F" w:rsidRDefault="00D54BEE" w:rsidP="00D54BEE">
      <w:pPr>
        <w:pStyle w:val="a3"/>
        <w:spacing w:line="360" w:lineRule="auto"/>
        <w:ind w:left="851"/>
        <w:jc w:val="both"/>
        <w:rPr>
          <w:rFonts w:ascii="Arial" w:hAnsi="Arial" w:cs="Arial"/>
          <w:bCs/>
        </w:rPr>
      </w:pPr>
    </w:p>
    <w:p w:rsidR="00D54BEE" w:rsidRPr="00F07B8F" w:rsidRDefault="00D54BEE" w:rsidP="00075B5D">
      <w:pPr>
        <w:pStyle w:val="3"/>
        <w:keepLines w:val="0"/>
        <w:widowControl/>
        <w:numPr>
          <w:ilvl w:val="2"/>
          <w:numId w:val="78"/>
        </w:numPr>
        <w:suppressAutoHyphens/>
        <w:spacing w:before="0"/>
        <w:jc w:val="center"/>
        <w:rPr>
          <w:rFonts w:ascii="Arial" w:hAnsi="Arial" w:cs="Arial"/>
          <w:color w:val="auto"/>
          <w:kern w:val="32"/>
          <w:sz w:val="28"/>
          <w:szCs w:val="28"/>
          <w:lang w:eastAsia="ru-RU"/>
        </w:rPr>
      </w:pPr>
      <w:bookmarkStart w:id="151" w:name="_Toc315701135"/>
      <w:bookmarkStart w:id="152" w:name="_Toc247965278"/>
      <w:bookmarkStart w:id="153" w:name="_Toc268263646"/>
      <w:bookmarkStart w:id="154" w:name="_Toc324789210"/>
      <w:bookmarkStart w:id="155" w:name="_Toc324789353"/>
      <w:bookmarkStart w:id="156" w:name="_Toc324789496"/>
      <w:bookmarkStart w:id="157" w:name="_Toc324789813"/>
      <w:bookmarkStart w:id="158" w:name="_Toc326909383"/>
      <w:bookmarkStart w:id="159" w:name="_Toc326909500"/>
      <w:bookmarkStart w:id="160" w:name="_Toc326911966"/>
      <w:bookmarkStart w:id="161" w:name="_Toc326919101"/>
      <w:bookmarkStart w:id="162" w:name="_Toc327801340"/>
      <w:bookmarkStart w:id="163" w:name="_Toc327871686"/>
      <w:bookmarkStart w:id="164" w:name="_Toc327872181"/>
      <w:bookmarkStart w:id="165" w:name="_Toc327877535"/>
      <w:bookmarkStart w:id="166" w:name="_Toc328556840"/>
      <w:bookmarkStart w:id="167" w:name="_Toc328559122"/>
      <w:bookmarkStart w:id="168" w:name="_Toc328559240"/>
      <w:bookmarkStart w:id="169" w:name="_Toc332364319"/>
      <w:bookmarkStart w:id="170" w:name="_Toc332724010"/>
      <w:bookmarkStart w:id="171" w:name="_Toc333576808"/>
      <w:bookmarkStart w:id="172" w:name="_Toc333576924"/>
      <w:bookmarkStart w:id="173" w:name="_Toc333577040"/>
      <w:bookmarkStart w:id="174" w:name="_Toc315701141"/>
      <w:bookmarkStart w:id="175" w:name="_Toc324789216"/>
      <w:bookmarkStart w:id="176" w:name="_Toc324789359"/>
      <w:bookmarkStart w:id="177" w:name="_Toc324789502"/>
      <w:bookmarkStart w:id="178" w:name="_Toc324789819"/>
      <w:bookmarkStart w:id="179" w:name="_Toc326909389"/>
      <w:bookmarkStart w:id="180" w:name="_Toc326909506"/>
      <w:bookmarkStart w:id="181" w:name="_Toc326911972"/>
      <w:bookmarkStart w:id="182" w:name="_Toc326919107"/>
      <w:bookmarkStart w:id="183" w:name="_Toc327801346"/>
      <w:bookmarkStart w:id="184" w:name="_Toc327871692"/>
      <w:bookmarkStart w:id="185" w:name="_Toc327872187"/>
      <w:bookmarkStart w:id="186" w:name="_Toc327877541"/>
      <w:bookmarkStart w:id="187" w:name="_Toc328556846"/>
      <w:bookmarkStart w:id="188" w:name="_Toc328559128"/>
      <w:bookmarkStart w:id="189" w:name="_Toc328559246"/>
      <w:bookmarkStart w:id="190" w:name="_Toc332364325"/>
      <w:bookmarkStart w:id="191" w:name="_Toc332724016"/>
      <w:bookmarkStart w:id="192" w:name="_Toc333576814"/>
      <w:bookmarkStart w:id="193" w:name="_Toc333576930"/>
      <w:bookmarkStart w:id="194" w:name="_Toc333577046"/>
      <w:bookmarkStart w:id="195" w:name="_Toc324789217"/>
      <w:bookmarkStart w:id="196" w:name="_Toc324789360"/>
      <w:bookmarkStart w:id="197" w:name="_Toc406369451"/>
      <w:bookmarkEnd w:id="151"/>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F07B8F">
        <w:rPr>
          <w:rFonts w:ascii="Arial" w:hAnsi="Arial" w:cs="Arial"/>
          <w:color w:val="auto"/>
          <w:kern w:val="32"/>
          <w:sz w:val="28"/>
          <w:szCs w:val="28"/>
          <w:lang w:eastAsia="ru-RU"/>
        </w:rPr>
        <w:t>Водоотведение</w:t>
      </w:r>
      <w:bookmarkEnd w:id="152"/>
      <w:bookmarkEnd w:id="153"/>
      <w:bookmarkEnd w:id="195"/>
      <w:bookmarkEnd w:id="196"/>
      <w:bookmarkEnd w:id="197"/>
      <w:r w:rsidRPr="00F07B8F">
        <w:rPr>
          <w:rFonts w:ascii="Arial" w:hAnsi="Arial" w:cs="Arial"/>
          <w:color w:val="auto"/>
          <w:kern w:val="32"/>
          <w:sz w:val="28"/>
          <w:szCs w:val="28"/>
          <w:lang w:eastAsia="ru-RU"/>
        </w:rPr>
        <w:t xml:space="preserve"> </w:t>
      </w:r>
    </w:p>
    <w:p w:rsidR="00D54BEE" w:rsidRPr="00F07B8F" w:rsidRDefault="00D54BEE" w:rsidP="00D54BEE">
      <w:pPr>
        <w:spacing w:line="360" w:lineRule="auto"/>
        <w:ind w:firstLine="851"/>
        <w:jc w:val="both"/>
        <w:rPr>
          <w:rFonts w:ascii="Arial" w:hAnsi="Arial" w:cs="Arial"/>
        </w:rPr>
      </w:pPr>
      <w:r w:rsidRPr="00F07B8F">
        <w:rPr>
          <w:rFonts w:ascii="Arial" w:hAnsi="Arial" w:cs="Arial"/>
        </w:rPr>
        <w:t xml:space="preserve">Организованной очистки сточных вод в муниципальном образовании в настоящее время нет. </w:t>
      </w:r>
      <w:bookmarkStart w:id="198" w:name="_Toc247098667"/>
      <w:bookmarkStart w:id="199" w:name="_Toc247120175"/>
      <w:r w:rsidRPr="00F07B8F">
        <w:rPr>
          <w:rFonts w:ascii="Arial" w:hAnsi="Arial" w:cs="Arial"/>
        </w:rPr>
        <w:t xml:space="preserve">Отвод стоков от зданий, имеющих внутреннюю канализацию, осуществляется в выгребные ямы. </w:t>
      </w:r>
      <w:bookmarkEnd w:id="198"/>
      <w:bookmarkEnd w:id="199"/>
    </w:p>
    <w:p w:rsidR="00D54BEE" w:rsidRPr="00F07B8F" w:rsidRDefault="00D54BEE" w:rsidP="00D54BEE">
      <w:pPr>
        <w:pStyle w:val="a3"/>
        <w:keepNext/>
        <w:ind w:left="357"/>
        <w:jc w:val="center"/>
        <w:rPr>
          <w:rFonts w:ascii="Arial" w:hAnsi="Arial" w:cs="Arial"/>
          <w:b/>
          <w:caps/>
          <w:sz w:val="26"/>
          <w:szCs w:val="26"/>
        </w:rPr>
      </w:pPr>
      <w:r w:rsidRPr="00F07B8F">
        <w:rPr>
          <w:rFonts w:ascii="Arial" w:hAnsi="Arial" w:cs="Arial"/>
          <w:b/>
          <w:caps/>
          <w:sz w:val="26"/>
          <w:szCs w:val="26"/>
        </w:rPr>
        <w:t>Проектные предложения</w:t>
      </w:r>
    </w:p>
    <w:p w:rsidR="00D54BEE" w:rsidRPr="00F07B8F" w:rsidRDefault="00D54BEE" w:rsidP="00D54BEE">
      <w:pPr>
        <w:pStyle w:val="a3"/>
        <w:keepNext/>
        <w:keepLines/>
        <w:ind w:left="0"/>
        <w:jc w:val="center"/>
        <w:rPr>
          <w:rFonts w:ascii="Arial" w:hAnsi="Arial" w:cs="Arial"/>
          <w:b/>
          <w:sz w:val="26"/>
          <w:szCs w:val="26"/>
        </w:rPr>
      </w:pPr>
    </w:p>
    <w:p w:rsidR="00D54BEE" w:rsidRPr="00F07B8F" w:rsidRDefault="00D54BEE" w:rsidP="00D54BEE">
      <w:pPr>
        <w:pStyle w:val="32"/>
        <w:keepNext/>
        <w:keepLines/>
        <w:spacing w:after="0"/>
        <w:ind w:left="0"/>
        <w:rPr>
          <w:rFonts w:ascii="Arial" w:hAnsi="Arial" w:cs="Arial"/>
          <w:sz w:val="24"/>
          <w:szCs w:val="24"/>
        </w:rPr>
      </w:pPr>
      <w:r w:rsidRPr="00F07B8F">
        <w:rPr>
          <w:rFonts w:ascii="Arial" w:hAnsi="Arial" w:cs="Arial"/>
          <w:sz w:val="24"/>
          <w:szCs w:val="24"/>
        </w:rPr>
        <w:t>Генеральным планом предусматривается децентрализованная система к</w:t>
      </w:r>
      <w:r w:rsidRPr="00F07B8F">
        <w:rPr>
          <w:rFonts w:ascii="Arial" w:hAnsi="Arial" w:cs="Arial"/>
          <w:sz w:val="24"/>
          <w:szCs w:val="24"/>
        </w:rPr>
        <w:t>а</w:t>
      </w:r>
      <w:r w:rsidRPr="00F07B8F">
        <w:rPr>
          <w:rFonts w:ascii="Arial" w:hAnsi="Arial" w:cs="Arial"/>
          <w:sz w:val="24"/>
          <w:szCs w:val="24"/>
        </w:rPr>
        <w:t xml:space="preserve">нализации Ольховского сельсовета. </w:t>
      </w:r>
    </w:p>
    <w:p w:rsidR="00D54BEE" w:rsidRPr="00F07B8F" w:rsidRDefault="00D54BEE" w:rsidP="00D54BEE">
      <w:pPr>
        <w:pStyle w:val="32"/>
        <w:spacing w:after="0"/>
        <w:ind w:left="0"/>
        <w:rPr>
          <w:rFonts w:ascii="Arial" w:hAnsi="Arial" w:cs="Arial"/>
          <w:sz w:val="24"/>
          <w:szCs w:val="24"/>
        </w:rPr>
      </w:pPr>
      <w:r w:rsidRPr="00F07B8F">
        <w:rPr>
          <w:rFonts w:ascii="Arial" w:hAnsi="Arial" w:cs="Arial"/>
          <w:sz w:val="24"/>
          <w:szCs w:val="24"/>
        </w:rPr>
        <w:t>Из неканализованной застройки населенных пунктов, оборудованной выгреб</w:t>
      </w:r>
      <w:r w:rsidRPr="00F07B8F">
        <w:rPr>
          <w:rFonts w:ascii="Arial" w:hAnsi="Arial" w:cs="Arial"/>
          <w:sz w:val="24"/>
          <w:szCs w:val="24"/>
        </w:rPr>
        <w:t>а</w:t>
      </w:r>
      <w:r w:rsidRPr="00F07B8F">
        <w:rPr>
          <w:rFonts w:ascii="Arial" w:hAnsi="Arial" w:cs="Arial"/>
          <w:sz w:val="24"/>
          <w:szCs w:val="24"/>
        </w:rPr>
        <w:t>ми, стоки вывозятся на сливную станцию канализационных очистных сооружений, распол</w:t>
      </w:r>
      <w:r w:rsidRPr="00F07B8F">
        <w:rPr>
          <w:rFonts w:ascii="Arial" w:hAnsi="Arial" w:cs="Arial"/>
          <w:sz w:val="24"/>
          <w:szCs w:val="24"/>
        </w:rPr>
        <w:t>о</w:t>
      </w:r>
      <w:r w:rsidRPr="00F07B8F">
        <w:rPr>
          <w:rFonts w:ascii="Arial" w:hAnsi="Arial" w:cs="Arial"/>
          <w:sz w:val="24"/>
          <w:szCs w:val="24"/>
        </w:rPr>
        <w:t>женных на территории п. Хомутовка. Здесь сточные воды проходят очистку через очистные сооружения искусственной биологической очистки, с последующей доочисткой на песч</w:t>
      </w:r>
      <w:r w:rsidRPr="00F07B8F">
        <w:rPr>
          <w:rFonts w:ascii="Arial" w:hAnsi="Arial" w:cs="Arial"/>
          <w:sz w:val="24"/>
          <w:szCs w:val="24"/>
        </w:rPr>
        <w:t>а</w:t>
      </w:r>
      <w:r w:rsidRPr="00F07B8F">
        <w:rPr>
          <w:rFonts w:ascii="Arial" w:hAnsi="Arial" w:cs="Arial"/>
          <w:sz w:val="24"/>
          <w:szCs w:val="24"/>
        </w:rPr>
        <w:t xml:space="preserve">ных фильтрах. </w:t>
      </w:r>
    </w:p>
    <w:p w:rsidR="00D54BEE" w:rsidRPr="00F07B8F" w:rsidRDefault="00D54BEE" w:rsidP="00D54BEE">
      <w:pPr>
        <w:pStyle w:val="32"/>
        <w:spacing w:after="0"/>
        <w:ind w:left="0"/>
        <w:rPr>
          <w:rFonts w:ascii="Arial" w:hAnsi="Arial" w:cs="Arial"/>
          <w:sz w:val="24"/>
          <w:szCs w:val="24"/>
        </w:rPr>
      </w:pPr>
      <w:r w:rsidRPr="00F07B8F">
        <w:rPr>
          <w:rFonts w:ascii="Arial" w:hAnsi="Arial" w:cs="Arial"/>
          <w:sz w:val="24"/>
          <w:szCs w:val="24"/>
        </w:rPr>
        <w:t>Для навозной жижи устраиваются непроницаемые для грунтовых и поверхнос</w:t>
      </w:r>
      <w:r w:rsidRPr="00F07B8F">
        <w:rPr>
          <w:rFonts w:ascii="Arial" w:hAnsi="Arial" w:cs="Arial"/>
          <w:sz w:val="24"/>
          <w:szCs w:val="24"/>
        </w:rPr>
        <w:t>т</w:t>
      </w:r>
      <w:r w:rsidRPr="00F07B8F">
        <w:rPr>
          <w:rFonts w:ascii="Arial" w:hAnsi="Arial" w:cs="Arial"/>
          <w:sz w:val="24"/>
          <w:szCs w:val="24"/>
        </w:rPr>
        <w:t>ных вод бетонные сборники, далее жижа компостируется и используется в качестве удо</w:t>
      </w:r>
      <w:r w:rsidRPr="00F07B8F">
        <w:rPr>
          <w:rFonts w:ascii="Arial" w:hAnsi="Arial" w:cs="Arial"/>
          <w:sz w:val="24"/>
          <w:szCs w:val="24"/>
        </w:rPr>
        <w:t>б</w:t>
      </w:r>
      <w:r w:rsidRPr="00F07B8F">
        <w:rPr>
          <w:rFonts w:ascii="Arial" w:hAnsi="Arial" w:cs="Arial"/>
          <w:sz w:val="24"/>
          <w:szCs w:val="24"/>
        </w:rPr>
        <w:t xml:space="preserve">рения. </w:t>
      </w:r>
    </w:p>
    <w:p w:rsidR="00D54BEE" w:rsidRPr="00F07B8F" w:rsidRDefault="00D54BEE" w:rsidP="00D54BEE">
      <w:pPr>
        <w:pStyle w:val="32"/>
        <w:spacing w:after="0"/>
        <w:ind w:left="0"/>
        <w:rPr>
          <w:rFonts w:ascii="Arial" w:hAnsi="Arial" w:cs="Arial"/>
          <w:sz w:val="24"/>
          <w:szCs w:val="24"/>
        </w:rPr>
      </w:pPr>
      <w:r w:rsidRPr="00F07B8F">
        <w:rPr>
          <w:rFonts w:ascii="Arial" w:hAnsi="Arial" w:cs="Arial"/>
          <w:sz w:val="24"/>
          <w:szCs w:val="24"/>
        </w:rPr>
        <w:t>При проектировании систем канализации населенных пунктов муниципального образования расчетное удельное среднесуточное (за год) водоотведение бытовых сто</w:t>
      </w:r>
      <w:r w:rsidRPr="00F07B8F">
        <w:rPr>
          <w:rFonts w:ascii="Arial" w:hAnsi="Arial" w:cs="Arial"/>
          <w:sz w:val="24"/>
          <w:szCs w:val="24"/>
        </w:rPr>
        <w:t>ч</w:t>
      </w:r>
      <w:r w:rsidRPr="00F07B8F">
        <w:rPr>
          <w:rFonts w:ascii="Arial" w:hAnsi="Arial" w:cs="Arial"/>
          <w:sz w:val="24"/>
          <w:szCs w:val="24"/>
        </w:rPr>
        <w:t xml:space="preserve">ных вод от жилых зданий следует принимать </w:t>
      </w:r>
      <w:proofErr w:type="gramStart"/>
      <w:r w:rsidRPr="00F07B8F">
        <w:rPr>
          <w:rFonts w:ascii="Arial" w:hAnsi="Arial" w:cs="Arial"/>
          <w:sz w:val="24"/>
          <w:szCs w:val="24"/>
        </w:rPr>
        <w:t>равным</w:t>
      </w:r>
      <w:proofErr w:type="gramEnd"/>
      <w:r w:rsidRPr="00F07B8F">
        <w:rPr>
          <w:rFonts w:ascii="Arial" w:hAnsi="Arial" w:cs="Arial"/>
          <w:sz w:val="24"/>
          <w:szCs w:val="24"/>
        </w:rPr>
        <w:t xml:space="preserve"> расчетному удельному среднес</w:t>
      </w:r>
      <w:r w:rsidRPr="00F07B8F">
        <w:rPr>
          <w:rFonts w:ascii="Arial" w:hAnsi="Arial" w:cs="Arial"/>
          <w:sz w:val="24"/>
          <w:szCs w:val="24"/>
        </w:rPr>
        <w:t>у</w:t>
      </w:r>
      <w:r w:rsidRPr="00F07B8F">
        <w:rPr>
          <w:rFonts w:ascii="Arial" w:hAnsi="Arial" w:cs="Arial"/>
          <w:sz w:val="24"/>
          <w:szCs w:val="24"/>
        </w:rPr>
        <w:t>точному (за год) водопотреблению согласно СНиП 2.04.02-84 без учета расхода воды на полив территорий и зеленых нас</w:t>
      </w:r>
      <w:r w:rsidRPr="00F07B8F">
        <w:rPr>
          <w:rFonts w:ascii="Arial" w:hAnsi="Arial" w:cs="Arial"/>
          <w:sz w:val="24"/>
          <w:szCs w:val="24"/>
        </w:rPr>
        <w:t>а</w:t>
      </w:r>
      <w:r w:rsidRPr="00F07B8F">
        <w:rPr>
          <w:rFonts w:ascii="Arial" w:hAnsi="Arial" w:cs="Arial"/>
          <w:sz w:val="24"/>
          <w:szCs w:val="24"/>
        </w:rPr>
        <w:t xml:space="preserve">ждений. </w:t>
      </w:r>
    </w:p>
    <w:p w:rsidR="00D54BEE" w:rsidRPr="00F07B8F" w:rsidRDefault="00D54BEE" w:rsidP="00D54BEE">
      <w:pPr>
        <w:pStyle w:val="afa"/>
        <w:keepNext/>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27</w:t>
      </w:r>
      <w:r w:rsidRPr="00F07B8F">
        <w:rPr>
          <w:rFonts w:ascii="Arial" w:hAnsi="Arial" w:cs="Arial"/>
        </w:rPr>
        <w:fldChar w:fldCharType="end"/>
      </w:r>
      <w:r w:rsidRPr="00F07B8F">
        <w:rPr>
          <w:rFonts w:ascii="Arial" w:hAnsi="Arial" w:cs="Arial"/>
        </w:rPr>
        <w:t xml:space="preserve"> – Расчет среднесуточного водоотведения на I очередь и расчетный срок</w:t>
      </w:r>
    </w:p>
    <w:tbl>
      <w:tblPr>
        <w:tblW w:w="5000" w:type="pct"/>
        <w:tblLook w:val="04A0"/>
      </w:tblPr>
      <w:tblGrid>
        <w:gridCol w:w="2640"/>
        <w:gridCol w:w="1057"/>
        <w:gridCol w:w="1232"/>
        <w:gridCol w:w="1004"/>
        <w:gridCol w:w="1212"/>
        <w:gridCol w:w="987"/>
        <w:gridCol w:w="1212"/>
      </w:tblGrid>
      <w:tr w:rsidR="00D54BEE" w:rsidRPr="00F07B8F" w:rsidTr="00D54BEE">
        <w:trPr>
          <w:trHeight w:val="1020"/>
        </w:trPr>
        <w:tc>
          <w:tcPr>
            <w:tcW w:w="14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Наименование потребителей</w:t>
            </w:r>
          </w:p>
        </w:tc>
        <w:tc>
          <w:tcPr>
            <w:tcW w:w="1308" w:type="pct"/>
            <w:gridSpan w:val="2"/>
            <w:tcBorders>
              <w:top w:val="single" w:sz="4" w:space="0" w:color="auto"/>
              <w:left w:val="nil"/>
              <w:bottom w:val="single" w:sz="4" w:space="0" w:color="auto"/>
              <w:right w:val="single" w:sz="4" w:space="0" w:color="000000"/>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Число жителей, чел.</w:t>
            </w:r>
          </w:p>
        </w:tc>
        <w:tc>
          <w:tcPr>
            <w:tcW w:w="1176" w:type="pct"/>
            <w:gridSpan w:val="2"/>
            <w:tcBorders>
              <w:top w:val="single" w:sz="4" w:space="0" w:color="auto"/>
              <w:left w:val="nil"/>
              <w:bottom w:val="single" w:sz="4" w:space="0" w:color="auto"/>
              <w:right w:val="single" w:sz="4" w:space="0" w:color="000000"/>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Норма водоотведения, л/сут</w:t>
            </w:r>
            <w:proofErr w:type="gramStart"/>
            <w:r w:rsidRPr="00F07B8F">
              <w:rPr>
                <w:rFonts w:ascii="Arial" w:hAnsi="Arial" w:cs="Arial"/>
                <w:color w:val="000000"/>
                <w:sz w:val="20"/>
                <w:szCs w:val="20"/>
              </w:rPr>
              <w:t>.ч</w:t>
            </w:r>
            <w:proofErr w:type="gramEnd"/>
            <w:r w:rsidRPr="00F07B8F">
              <w:rPr>
                <w:rFonts w:ascii="Arial" w:hAnsi="Arial" w:cs="Arial"/>
                <w:color w:val="000000"/>
                <w:sz w:val="20"/>
                <w:szCs w:val="20"/>
              </w:rPr>
              <w:t>ел.</w:t>
            </w:r>
          </w:p>
        </w:tc>
        <w:tc>
          <w:tcPr>
            <w:tcW w:w="1061" w:type="pct"/>
            <w:gridSpan w:val="2"/>
            <w:tcBorders>
              <w:top w:val="single" w:sz="4" w:space="0" w:color="auto"/>
              <w:left w:val="nil"/>
              <w:bottom w:val="single" w:sz="4" w:space="0" w:color="auto"/>
              <w:right w:val="single" w:sz="4" w:space="0" w:color="000000"/>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Суточный расход, м</w:t>
            </w:r>
            <w:r w:rsidRPr="00F07B8F">
              <w:rPr>
                <w:rFonts w:ascii="Arial" w:hAnsi="Arial" w:cs="Arial"/>
                <w:color w:val="000000"/>
                <w:sz w:val="20"/>
                <w:szCs w:val="20"/>
                <w:vertAlign w:val="superscript"/>
              </w:rPr>
              <w:t>3</w:t>
            </w:r>
            <w:r w:rsidRPr="00F07B8F">
              <w:rPr>
                <w:rFonts w:ascii="Arial" w:hAnsi="Arial" w:cs="Arial"/>
                <w:color w:val="000000"/>
                <w:sz w:val="20"/>
                <w:szCs w:val="20"/>
              </w:rPr>
              <w:t>/сут.</w:t>
            </w:r>
          </w:p>
        </w:tc>
      </w:tr>
      <w:tr w:rsidR="00D54BEE" w:rsidRPr="00F07B8F" w:rsidTr="00D54BEE">
        <w:trPr>
          <w:trHeight w:val="510"/>
        </w:trPr>
        <w:tc>
          <w:tcPr>
            <w:tcW w:w="1455" w:type="pct"/>
            <w:vMerge/>
            <w:tcBorders>
              <w:top w:val="single" w:sz="4" w:space="0" w:color="auto"/>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color w:val="000000"/>
                <w:sz w:val="20"/>
                <w:szCs w:val="20"/>
              </w:rPr>
            </w:pPr>
          </w:p>
        </w:tc>
        <w:tc>
          <w:tcPr>
            <w:tcW w:w="60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I очередь</w:t>
            </w:r>
          </w:p>
        </w:tc>
        <w:tc>
          <w:tcPr>
            <w:tcW w:w="701"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расчётный срок</w:t>
            </w:r>
          </w:p>
        </w:tc>
        <w:tc>
          <w:tcPr>
            <w:tcW w:w="57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I очередь</w:t>
            </w:r>
          </w:p>
        </w:tc>
        <w:tc>
          <w:tcPr>
            <w:tcW w:w="59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расчётный срок</w:t>
            </w:r>
          </w:p>
        </w:tc>
        <w:tc>
          <w:tcPr>
            <w:tcW w:w="47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I очередь</w:t>
            </w:r>
          </w:p>
        </w:tc>
        <w:tc>
          <w:tcPr>
            <w:tcW w:w="58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расчётный срок</w:t>
            </w:r>
          </w:p>
        </w:tc>
      </w:tr>
      <w:tr w:rsidR="00D54BEE" w:rsidRPr="00F07B8F" w:rsidTr="00D54BEE">
        <w:trPr>
          <w:trHeight w:val="270"/>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i/>
                <w:iCs/>
                <w:color w:val="000000"/>
                <w:sz w:val="20"/>
                <w:szCs w:val="20"/>
              </w:rPr>
            </w:pPr>
            <w:r w:rsidRPr="00F07B8F">
              <w:rPr>
                <w:rFonts w:ascii="Arial" w:hAnsi="Arial" w:cs="Arial"/>
                <w:b/>
                <w:bCs/>
                <w:i/>
                <w:iCs/>
                <w:color w:val="000000"/>
                <w:sz w:val="20"/>
                <w:szCs w:val="20"/>
              </w:rPr>
              <w:t>Население</w:t>
            </w:r>
          </w:p>
        </w:tc>
        <w:tc>
          <w:tcPr>
            <w:tcW w:w="60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i/>
                <w:iCs/>
                <w:color w:val="000000"/>
                <w:sz w:val="20"/>
                <w:szCs w:val="20"/>
              </w:rPr>
            </w:pPr>
            <w:r w:rsidRPr="00F07B8F">
              <w:rPr>
                <w:rFonts w:ascii="Arial" w:hAnsi="Arial" w:cs="Arial"/>
                <w:b/>
                <w:bCs/>
                <w:i/>
                <w:iCs/>
                <w:color w:val="000000"/>
                <w:sz w:val="20"/>
                <w:szCs w:val="20"/>
              </w:rPr>
              <w:t>1060</w:t>
            </w:r>
          </w:p>
        </w:tc>
        <w:tc>
          <w:tcPr>
            <w:tcW w:w="701"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i/>
                <w:iCs/>
                <w:color w:val="000000"/>
                <w:sz w:val="20"/>
                <w:szCs w:val="20"/>
              </w:rPr>
            </w:pPr>
            <w:r w:rsidRPr="00F07B8F">
              <w:rPr>
                <w:rFonts w:ascii="Arial" w:hAnsi="Arial" w:cs="Arial"/>
                <w:b/>
                <w:bCs/>
                <w:i/>
                <w:iCs/>
                <w:color w:val="000000"/>
                <w:sz w:val="20"/>
                <w:szCs w:val="20"/>
              </w:rPr>
              <w:t>1240</w:t>
            </w:r>
          </w:p>
        </w:tc>
        <w:tc>
          <w:tcPr>
            <w:tcW w:w="57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i/>
                <w:iCs/>
                <w:color w:val="000000"/>
                <w:sz w:val="20"/>
                <w:szCs w:val="20"/>
              </w:rPr>
            </w:pPr>
            <w:r w:rsidRPr="00F07B8F">
              <w:rPr>
                <w:rFonts w:ascii="Arial" w:hAnsi="Arial" w:cs="Arial"/>
                <w:b/>
                <w:bCs/>
                <w:i/>
                <w:iCs/>
                <w:color w:val="000000"/>
                <w:sz w:val="20"/>
                <w:szCs w:val="20"/>
              </w:rPr>
              <w:t>74,5</w:t>
            </w:r>
          </w:p>
        </w:tc>
        <w:tc>
          <w:tcPr>
            <w:tcW w:w="59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i/>
                <w:iCs/>
                <w:color w:val="000000"/>
                <w:sz w:val="20"/>
                <w:szCs w:val="20"/>
              </w:rPr>
            </w:pPr>
            <w:r w:rsidRPr="00F07B8F">
              <w:rPr>
                <w:rFonts w:ascii="Arial" w:hAnsi="Arial" w:cs="Arial"/>
                <w:b/>
                <w:bCs/>
                <w:i/>
                <w:iCs/>
                <w:color w:val="000000"/>
                <w:sz w:val="20"/>
                <w:szCs w:val="20"/>
              </w:rPr>
              <w:t>85,0</w:t>
            </w:r>
          </w:p>
        </w:tc>
        <w:tc>
          <w:tcPr>
            <w:tcW w:w="47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i/>
                <w:iCs/>
                <w:color w:val="000000"/>
                <w:sz w:val="20"/>
                <w:szCs w:val="20"/>
              </w:rPr>
            </w:pPr>
            <w:r w:rsidRPr="00F07B8F">
              <w:rPr>
                <w:rFonts w:ascii="Arial" w:hAnsi="Arial" w:cs="Arial"/>
                <w:b/>
                <w:bCs/>
                <w:i/>
                <w:iCs/>
                <w:color w:val="000000"/>
                <w:sz w:val="20"/>
                <w:szCs w:val="20"/>
              </w:rPr>
              <w:t>79</w:t>
            </w:r>
          </w:p>
        </w:tc>
        <w:tc>
          <w:tcPr>
            <w:tcW w:w="58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i/>
                <w:iCs/>
                <w:color w:val="000000"/>
                <w:sz w:val="20"/>
                <w:szCs w:val="20"/>
              </w:rPr>
            </w:pPr>
            <w:r w:rsidRPr="00F07B8F">
              <w:rPr>
                <w:rFonts w:ascii="Arial" w:hAnsi="Arial" w:cs="Arial"/>
                <w:b/>
                <w:bCs/>
                <w:i/>
                <w:iCs/>
                <w:color w:val="000000"/>
                <w:sz w:val="20"/>
                <w:szCs w:val="20"/>
              </w:rPr>
              <w:t>105</w:t>
            </w:r>
          </w:p>
        </w:tc>
      </w:tr>
      <w:tr w:rsidR="00D54BEE" w:rsidRPr="00F07B8F" w:rsidTr="00D54BEE">
        <w:trPr>
          <w:trHeight w:val="510"/>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Неучтённые расходы (5% от хозяйственно-бытовых стоков)</w:t>
            </w:r>
          </w:p>
        </w:tc>
        <w:tc>
          <w:tcPr>
            <w:tcW w:w="60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Х</w:t>
            </w:r>
          </w:p>
        </w:tc>
        <w:tc>
          <w:tcPr>
            <w:tcW w:w="701"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Х</w:t>
            </w:r>
          </w:p>
        </w:tc>
        <w:tc>
          <w:tcPr>
            <w:tcW w:w="57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Х</w:t>
            </w:r>
          </w:p>
        </w:tc>
        <w:tc>
          <w:tcPr>
            <w:tcW w:w="59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Х</w:t>
            </w:r>
          </w:p>
        </w:tc>
        <w:tc>
          <w:tcPr>
            <w:tcW w:w="47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w:t>
            </w:r>
          </w:p>
        </w:tc>
        <w:tc>
          <w:tcPr>
            <w:tcW w:w="58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5</w:t>
            </w:r>
          </w:p>
        </w:tc>
      </w:tr>
      <w:tr w:rsidR="00D54BEE" w:rsidRPr="00F07B8F" w:rsidTr="00D54BEE">
        <w:trPr>
          <w:trHeight w:val="255"/>
        </w:trPr>
        <w:tc>
          <w:tcPr>
            <w:tcW w:w="1455"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Итого</w:t>
            </w:r>
          </w:p>
        </w:tc>
        <w:tc>
          <w:tcPr>
            <w:tcW w:w="60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Х</w:t>
            </w:r>
          </w:p>
        </w:tc>
        <w:tc>
          <w:tcPr>
            <w:tcW w:w="701"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Х</w:t>
            </w:r>
          </w:p>
        </w:tc>
        <w:tc>
          <w:tcPr>
            <w:tcW w:w="57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Х</w:t>
            </w:r>
          </w:p>
        </w:tc>
        <w:tc>
          <w:tcPr>
            <w:tcW w:w="59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Х</w:t>
            </w:r>
          </w:p>
        </w:tc>
        <w:tc>
          <w:tcPr>
            <w:tcW w:w="47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83</w:t>
            </w:r>
          </w:p>
        </w:tc>
        <w:tc>
          <w:tcPr>
            <w:tcW w:w="58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111</w:t>
            </w:r>
          </w:p>
        </w:tc>
      </w:tr>
    </w:tbl>
    <w:p w:rsidR="00D54BEE" w:rsidRPr="00F07B8F" w:rsidRDefault="00D54BEE" w:rsidP="00D54BEE">
      <w:pPr>
        <w:pStyle w:val="32"/>
        <w:spacing w:after="0"/>
        <w:ind w:left="0"/>
        <w:rPr>
          <w:rFonts w:ascii="Arial" w:hAnsi="Arial" w:cs="Arial"/>
          <w:sz w:val="24"/>
          <w:szCs w:val="24"/>
        </w:rPr>
      </w:pPr>
      <w:r w:rsidRPr="00F07B8F">
        <w:rPr>
          <w:rFonts w:ascii="Arial" w:hAnsi="Arial" w:cs="Arial"/>
          <w:sz w:val="24"/>
          <w:szCs w:val="24"/>
        </w:rPr>
        <w:t>Таким образом, прогнозируемый объем сточных вод на расчетный срок составит 111 м</w:t>
      </w:r>
      <w:r w:rsidRPr="00F07B8F">
        <w:rPr>
          <w:rFonts w:ascii="Arial" w:hAnsi="Arial" w:cs="Arial"/>
          <w:sz w:val="24"/>
          <w:szCs w:val="24"/>
          <w:vertAlign w:val="superscript"/>
        </w:rPr>
        <w:t>3</w:t>
      </w:r>
      <w:r w:rsidRPr="00F07B8F">
        <w:rPr>
          <w:rFonts w:ascii="Arial" w:hAnsi="Arial" w:cs="Arial"/>
          <w:sz w:val="24"/>
          <w:szCs w:val="24"/>
        </w:rPr>
        <w:t>/сутки (I очередь 83 м</w:t>
      </w:r>
      <w:r w:rsidRPr="00F07B8F">
        <w:rPr>
          <w:rFonts w:ascii="Arial" w:hAnsi="Arial" w:cs="Arial"/>
          <w:sz w:val="24"/>
          <w:szCs w:val="24"/>
          <w:vertAlign w:val="superscript"/>
        </w:rPr>
        <w:t>3</w:t>
      </w:r>
      <w:r w:rsidRPr="00F07B8F">
        <w:rPr>
          <w:rFonts w:ascii="Arial" w:hAnsi="Arial" w:cs="Arial"/>
          <w:sz w:val="24"/>
          <w:szCs w:val="24"/>
        </w:rPr>
        <w:t>/сутки).</w:t>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28</w:t>
      </w:r>
      <w:r w:rsidRPr="00F07B8F">
        <w:rPr>
          <w:rFonts w:ascii="Arial" w:hAnsi="Arial" w:cs="Arial"/>
        </w:rPr>
        <w:fldChar w:fldCharType="end"/>
      </w:r>
      <w:r w:rsidRPr="00F07B8F">
        <w:rPr>
          <w:rFonts w:ascii="Arial" w:hAnsi="Arial" w:cs="Arial"/>
        </w:rPr>
        <w:t xml:space="preserve"> – Расчет максимального расхода воды на  </w:t>
      </w:r>
      <w:r w:rsidRPr="00F07B8F">
        <w:rPr>
          <w:rFonts w:ascii="Arial" w:hAnsi="Arial" w:cs="Arial"/>
          <w:lang w:val="en-US"/>
        </w:rPr>
        <w:t>I</w:t>
      </w:r>
      <w:r w:rsidRPr="00F07B8F">
        <w:rPr>
          <w:rFonts w:ascii="Arial" w:hAnsi="Arial" w:cs="Arial"/>
        </w:rPr>
        <w:t xml:space="preserve"> очередь и расчетный срок</w:t>
      </w:r>
    </w:p>
    <w:tbl>
      <w:tblPr>
        <w:tblW w:w="5000" w:type="pct"/>
        <w:tblLook w:val="04A0"/>
      </w:tblPr>
      <w:tblGrid>
        <w:gridCol w:w="1148"/>
        <w:gridCol w:w="3596"/>
        <w:gridCol w:w="1486"/>
        <w:gridCol w:w="1701"/>
        <w:gridCol w:w="1413"/>
      </w:tblGrid>
      <w:tr w:rsidR="00D54BEE" w:rsidRPr="00F07B8F" w:rsidTr="00D54BEE">
        <w:trPr>
          <w:trHeight w:val="510"/>
        </w:trPr>
        <w:tc>
          <w:tcPr>
            <w:tcW w:w="6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 xml:space="preserve">№ </w:t>
            </w:r>
            <w:proofErr w:type="gramStart"/>
            <w:r w:rsidRPr="00F07B8F">
              <w:rPr>
                <w:rFonts w:ascii="Arial" w:hAnsi="Arial" w:cs="Arial"/>
                <w:color w:val="000000"/>
                <w:sz w:val="20"/>
                <w:szCs w:val="20"/>
              </w:rPr>
              <w:t>п</w:t>
            </w:r>
            <w:proofErr w:type="gramEnd"/>
            <w:r w:rsidRPr="00F07B8F">
              <w:rPr>
                <w:rFonts w:ascii="Arial" w:hAnsi="Arial" w:cs="Arial"/>
                <w:color w:val="000000"/>
                <w:sz w:val="20"/>
                <w:szCs w:val="20"/>
              </w:rPr>
              <w:t>/п</w:t>
            </w:r>
          </w:p>
        </w:tc>
        <w:tc>
          <w:tcPr>
            <w:tcW w:w="1924"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Наименование показателя</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Единица измерения</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I очередь</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Расчётный срок</w:t>
            </w:r>
          </w:p>
        </w:tc>
      </w:tr>
      <w:tr w:rsidR="00D54BEE" w:rsidRPr="00F07B8F" w:rsidTr="00D54BEE">
        <w:trPr>
          <w:trHeight w:val="315"/>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lastRenderedPageBreak/>
              <w:t>1</w:t>
            </w:r>
          </w:p>
        </w:tc>
        <w:tc>
          <w:tcPr>
            <w:tcW w:w="1924"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Среднесуточный расход</w:t>
            </w:r>
          </w:p>
        </w:tc>
        <w:tc>
          <w:tcPr>
            <w:tcW w:w="79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м</w:t>
            </w:r>
            <w:r w:rsidRPr="00F07B8F">
              <w:rPr>
                <w:rFonts w:ascii="Arial" w:hAnsi="Arial" w:cs="Arial"/>
                <w:color w:val="000000"/>
                <w:sz w:val="20"/>
                <w:szCs w:val="20"/>
                <w:vertAlign w:val="superscript"/>
              </w:rPr>
              <w:t>3</w:t>
            </w:r>
            <w:r w:rsidRPr="00F07B8F">
              <w:rPr>
                <w:rFonts w:ascii="Arial" w:hAnsi="Arial" w:cs="Arial"/>
                <w:color w:val="000000"/>
                <w:sz w:val="20"/>
                <w:szCs w:val="20"/>
              </w:rPr>
              <w:t>/сут</w:t>
            </w:r>
          </w:p>
        </w:tc>
        <w:tc>
          <w:tcPr>
            <w:tcW w:w="91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83</w:t>
            </w:r>
          </w:p>
        </w:tc>
        <w:tc>
          <w:tcPr>
            <w:tcW w:w="75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111</w:t>
            </w:r>
          </w:p>
        </w:tc>
      </w:tr>
      <w:tr w:rsidR="00D54BEE" w:rsidRPr="00F07B8F" w:rsidTr="00D54BEE">
        <w:trPr>
          <w:trHeight w:val="315"/>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w:t>
            </w:r>
          </w:p>
        </w:tc>
        <w:tc>
          <w:tcPr>
            <w:tcW w:w="1924"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Среднечасовой расход</w:t>
            </w:r>
          </w:p>
        </w:tc>
        <w:tc>
          <w:tcPr>
            <w:tcW w:w="79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м</w:t>
            </w:r>
            <w:r w:rsidRPr="00F07B8F">
              <w:rPr>
                <w:rFonts w:ascii="Arial" w:hAnsi="Arial" w:cs="Arial"/>
                <w:color w:val="000000"/>
                <w:sz w:val="20"/>
                <w:szCs w:val="20"/>
                <w:vertAlign w:val="superscript"/>
              </w:rPr>
              <w:t>3</w:t>
            </w:r>
            <w:r w:rsidRPr="00F07B8F">
              <w:rPr>
                <w:rFonts w:ascii="Arial" w:hAnsi="Arial" w:cs="Arial"/>
                <w:color w:val="000000"/>
                <w:sz w:val="20"/>
                <w:szCs w:val="20"/>
              </w:rPr>
              <w:t>/час</w:t>
            </w:r>
          </w:p>
        </w:tc>
        <w:tc>
          <w:tcPr>
            <w:tcW w:w="91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3,5</w:t>
            </w:r>
          </w:p>
        </w:tc>
        <w:tc>
          <w:tcPr>
            <w:tcW w:w="75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4,6</w:t>
            </w:r>
          </w:p>
        </w:tc>
      </w:tr>
      <w:tr w:rsidR="00D54BEE" w:rsidRPr="00F07B8F" w:rsidTr="00D54BEE">
        <w:trPr>
          <w:trHeight w:val="51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w:t>
            </w:r>
          </w:p>
        </w:tc>
        <w:tc>
          <w:tcPr>
            <w:tcW w:w="1924"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Коэффициент часовой неравномерности</w:t>
            </w:r>
          </w:p>
        </w:tc>
        <w:tc>
          <w:tcPr>
            <w:tcW w:w="79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w:t>
            </w:r>
          </w:p>
        </w:tc>
        <w:tc>
          <w:tcPr>
            <w:tcW w:w="91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2,59</w:t>
            </w:r>
          </w:p>
        </w:tc>
        <w:tc>
          <w:tcPr>
            <w:tcW w:w="75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2,59</w:t>
            </w:r>
          </w:p>
        </w:tc>
      </w:tr>
      <w:tr w:rsidR="00D54BEE" w:rsidRPr="00F07B8F" w:rsidTr="00D54BEE">
        <w:trPr>
          <w:trHeight w:val="315"/>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w:t>
            </w:r>
          </w:p>
        </w:tc>
        <w:tc>
          <w:tcPr>
            <w:tcW w:w="1924"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Максимальный часовой расход</w:t>
            </w:r>
          </w:p>
        </w:tc>
        <w:tc>
          <w:tcPr>
            <w:tcW w:w="79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м</w:t>
            </w:r>
            <w:r w:rsidRPr="00F07B8F">
              <w:rPr>
                <w:rFonts w:ascii="Arial" w:hAnsi="Arial" w:cs="Arial"/>
                <w:color w:val="000000"/>
                <w:sz w:val="20"/>
                <w:szCs w:val="20"/>
                <w:vertAlign w:val="superscript"/>
              </w:rPr>
              <w:t>3</w:t>
            </w:r>
            <w:r w:rsidRPr="00F07B8F">
              <w:rPr>
                <w:rFonts w:ascii="Arial" w:hAnsi="Arial" w:cs="Arial"/>
                <w:color w:val="000000"/>
                <w:sz w:val="20"/>
                <w:szCs w:val="20"/>
              </w:rPr>
              <w:t>/час</w:t>
            </w:r>
          </w:p>
        </w:tc>
        <w:tc>
          <w:tcPr>
            <w:tcW w:w="91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9,0</w:t>
            </w:r>
          </w:p>
        </w:tc>
        <w:tc>
          <w:tcPr>
            <w:tcW w:w="75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12,0</w:t>
            </w:r>
          </w:p>
        </w:tc>
      </w:tr>
      <w:tr w:rsidR="00D54BEE" w:rsidRPr="00F07B8F" w:rsidTr="00D54BEE">
        <w:trPr>
          <w:trHeight w:val="51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5</w:t>
            </w:r>
          </w:p>
        </w:tc>
        <w:tc>
          <w:tcPr>
            <w:tcW w:w="1924"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Максимальный секундный расход</w:t>
            </w:r>
          </w:p>
        </w:tc>
        <w:tc>
          <w:tcPr>
            <w:tcW w:w="79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proofErr w:type="gramStart"/>
            <w:r w:rsidRPr="00F07B8F">
              <w:rPr>
                <w:rFonts w:ascii="Arial" w:hAnsi="Arial" w:cs="Arial"/>
                <w:color w:val="000000"/>
                <w:sz w:val="20"/>
                <w:szCs w:val="20"/>
              </w:rPr>
              <w:t>л</w:t>
            </w:r>
            <w:proofErr w:type="gramEnd"/>
            <w:r w:rsidRPr="00F07B8F">
              <w:rPr>
                <w:rFonts w:ascii="Arial" w:hAnsi="Arial" w:cs="Arial"/>
                <w:color w:val="000000"/>
                <w:sz w:val="20"/>
                <w:szCs w:val="20"/>
              </w:rPr>
              <w:t>/сек</w:t>
            </w:r>
          </w:p>
        </w:tc>
        <w:tc>
          <w:tcPr>
            <w:tcW w:w="91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2,49</w:t>
            </w:r>
          </w:p>
        </w:tc>
        <w:tc>
          <w:tcPr>
            <w:tcW w:w="75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3,32</w:t>
            </w:r>
          </w:p>
        </w:tc>
      </w:tr>
    </w:tbl>
    <w:p w:rsidR="00D54BEE" w:rsidRPr="00F07B8F" w:rsidRDefault="00D54BEE" w:rsidP="00D54BEE">
      <w:pPr>
        <w:suppressAutoHyphens/>
        <w:spacing w:line="360" w:lineRule="auto"/>
        <w:ind w:firstLine="851"/>
        <w:jc w:val="both"/>
        <w:rPr>
          <w:rFonts w:ascii="Arial" w:hAnsi="Arial" w:cs="Arial"/>
        </w:rPr>
      </w:pP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Необходимые потребности в водоотведении могут быть обеспечены комплексом очистных сооружений мощностью 290 м</w:t>
      </w:r>
      <w:r w:rsidRPr="00F07B8F">
        <w:rPr>
          <w:rFonts w:ascii="Arial" w:hAnsi="Arial" w:cs="Arial"/>
          <w:vertAlign w:val="superscript"/>
        </w:rPr>
        <w:t>3</w:t>
      </w:r>
      <w:r w:rsidRPr="00F07B8F">
        <w:rPr>
          <w:rFonts w:ascii="Arial" w:hAnsi="Arial" w:cs="Arial"/>
        </w:rPr>
        <w:t>/сутки.</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Для обеспечения должного функционирования системы водоотведения</w:t>
      </w:r>
      <w:r w:rsidRPr="00F07B8F">
        <w:rPr>
          <w:rFonts w:ascii="Arial" w:hAnsi="Arial" w:cs="Arial"/>
          <w:b/>
        </w:rPr>
        <w:t xml:space="preserve"> генерал</w:t>
      </w:r>
      <w:r w:rsidRPr="00F07B8F">
        <w:rPr>
          <w:rFonts w:ascii="Arial" w:hAnsi="Arial" w:cs="Arial"/>
          <w:b/>
        </w:rPr>
        <w:t>ь</w:t>
      </w:r>
      <w:r w:rsidRPr="00F07B8F">
        <w:rPr>
          <w:rFonts w:ascii="Arial" w:hAnsi="Arial" w:cs="Arial"/>
          <w:b/>
        </w:rPr>
        <w:t xml:space="preserve">ным планом на </w:t>
      </w:r>
      <w:r w:rsidRPr="00F07B8F">
        <w:rPr>
          <w:rFonts w:ascii="Arial" w:hAnsi="Arial" w:cs="Arial"/>
          <w:b/>
          <w:lang w:val="en-US"/>
        </w:rPr>
        <w:t>I</w:t>
      </w:r>
      <w:r w:rsidRPr="00F07B8F">
        <w:rPr>
          <w:rFonts w:ascii="Arial" w:hAnsi="Arial" w:cs="Arial"/>
          <w:b/>
        </w:rPr>
        <w:t xml:space="preserve"> очередь строительства предусмотрено </w:t>
      </w:r>
      <w:r w:rsidRPr="00F07B8F">
        <w:rPr>
          <w:rFonts w:ascii="Arial" w:hAnsi="Arial" w:cs="Arial"/>
        </w:rPr>
        <w:t>оборудование выгребными ямами жилищного фонда и учреждений социально-культурного и бытового назначения населенных пунктов сельсовета с организацией вывоза стоков на канализационно-очистные сооружения.</w:t>
      </w:r>
    </w:p>
    <w:p w:rsidR="00D54BEE" w:rsidRPr="00F07B8F" w:rsidRDefault="00D54BEE" w:rsidP="00D54BEE">
      <w:pPr>
        <w:jc w:val="both"/>
        <w:rPr>
          <w:rFonts w:ascii="Arial" w:hAnsi="Arial" w:cs="Arial"/>
        </w:rPr>
      </w:pPr>
    </w:p>
    <w:p w:rsidR="00D54BEE" w:rsidRPr="00F07B8F" w:rsidRDefault="00D54BEE" w:rsidP="00D54BEE">
      <w:pPr>
        <w:jc w:val="both"/>
        <w:rPr>
          <w:rFonts w:ascii="Arial" w:hAnsi="Arial" w:cs="Arial"/>
        </w:rPr>
      </w:pPr>
    </w:p>
    <w:p w:rsidR="00D54BEE" w:rsidRPr="00F07B8F" w:rsidRDefault="00D54BEE" w:rsidP="00075B5D">
      <w:pPr>
        <w:pStyle w:val="3"/>
        <w:keepLines w:val="0"/>
        <w:widowControl/>
        <w:numPr>
          <w:ilvl w:val="2"/>
          <w:numId w:val="78"/>
        </w:numPr>
        <w:suppressAutoHyphens/>
        <w:spacing w:before="0"/>
        <w:jc w:val="center"/>
        <w:rPr>
          <w:rFonts w:ascii="Arial" w:hAnsi="Arial" w:cs="Arial"/>
          <w:color w:val="auto"/>
          <w:kern w:val="32"/>
          <w:sz w:val="28"/>
          <w:szCs w:val="28"/>
          <w:lang w:eastAsia="ru-RU"/>
        </w:rPr>
      </w:pPr>
      <w:bookmarkStart w:id="200" w:name="_Toc406369452"/>
      <w:r w:rsidRPr="00F07B8F">
        <w:rPr>
          <w:rFonts w:ascii="Arial" w:hAnsi="Arial" w:cs="Arial"/>
          <w:color w:val="auto"/>
          <w:kern w:val="32"/>
          <w:sz w:val="28"/>
          <w:szCs w:val="28"/>
          <w:lang w:eastAsia="ru-RU"/>
        </w:rPr>
        <w:t>Теплоснабжение</w:t>
      </w:r>
      <w:bookmarkEnd w:id="200"/>
      <w:r w:rsidRPr="00F07B8F">
        <w:rPr>
          <w:rFonts w:ascii="Arial" w:hAnsi="Arial" w:cs="Arial"/>
          <w:color w:val="auto"/>
          <w:kern w:val="32"/>
          <w:sz w:val="28"/>
          <w:szCs w:val="28"/>
          <w:lang w:eastAsia="ru-RU"/>
        </w:rPr>
        <w:t xml:space="preserve"> </w:t>
      </w:r>
    </w:p>
    <w:p w:rsidR="00D54BEE" w:rsidRPr="00F07B8F" w:rsidRDefault="00D54BEE" w:rsidP="00D54BEE">
      <w:pPr>
        <w:spacing w:line="360" w:lineRule="auto"/>
        <w:ind w:firstLine="851"/>
        <w:jc w:val="both"/>
        <w:rPr>
          <w:rFonts w:ascii="Arial" w:hAnsi="Arial" w:cs="Arial"/>
        </w:rPr>
      </w:pPr>
      <w:r w:rsidRPr="00F07B8F">
        <w:rPr>
          <w:rFonts w:ascii="Arial" w:hAnsi="Arial" w:cs="Arial"/>
        </w:rPr>
        <w:t>Теплоснабжение объектов жилой и социальной сфер на территории сельсовета осуществляется индивидуально (теплоисточники в частных домовладениях и на объе</w:t>
      </w:r>
      <w:r w:rsidRPr="00F07B8F">
        <w:rPr>
          <w:rFonts w:ascii="Arial" w:hAnsi="Arial" w:cs="Arial"/>
        </w:rPr>
        <w:t>к</w:t>
      </w:r>
      <w:r w:rsidRPr="00F07B8F">
        <w:rPr>
          <w:rFonts w:ascii="Arial" w:hAnsi="Arial" w:cs="Arial"/>
        </w:rPr>
        <w:t>тах административного и социального назначения) с использованием твердого топлива,  эле</w:t>
      </w:r>
      <w:r w:rsidRPr="00F07B8F">
        <w:rPr>
          <w:rFonts w:ascii="Arial" w:hAnsi="Arial" w:cs="Arial"/>
        </w:rPr>
        <w:t>к</w:t>
      </w:r>
      <w:r w:rsidRPr="00F07B8F">
        <w:rPr>
          <w:rFonts w:ascii="Arial" w:hAnsi="Arial" w:cs="Arial"/>
        </w:rPr>
        <w:t xml:space="preserve">троэнергии, газа (39% жилищного фонда отапливаются </w:t>
      </w:r>
      <w:proofErr w:type="gramStart"/>
      <w:r w:rsidRPr="00F07B8F">
        <w:rPr>
          <w:rFonts w:ascii="Arial" w:hAnsi="Arial" w:cs="Arial"/>
        </w:rPr>
        <w:t>от</w:t>
      </w:r>
      <w:proofErr w:type="gramEnd"/>
      <w:r w:rsidRPr="00F07B8F">
        <w:rPr>
          <w:rFonts w:ascii="Arial" w:hAnsi="Arial" w:cs="Arial"/>
        </w:rPr>
        <w:t xml:space="preserve"> индивидуальных газовых теплоисточников).</w:t>
      </w:r>
    </w:p>
    <w:p w:rsidR="00D54BEE" w:rsidRPr="00F07B8F" w:rsidRDefault="00D54BEE" w:rsidP="00D54BEE">
      <w:pPr>
        <w:spacing w:line="360" w:lineRule="auto"/>
        <w:ind w:firstLine="851"/>
        <w:jc w:val="both"/>
        <w:rPr>
          <w:rFonts w:ascii="Arial" w:hAnsi="Arial" w:cs="Arial"/>
        </w:rPr>
      </w:pPr>
      <w:proofErr w:type="gramStart"/>
      <w:r w:rsidRPr="00F07B8F">
        <w:rPr>
          <w:rFonts w:ascii="Arial" w:hAnsi="Arial" w:cs="Arial"/>
        </w:rPr>
        <w:t>Имеется пять источников теплоснабжения мощностью до 3 Гкал/час, к которым подключены социальный объекты.</w:t>
      </w:r>
      <w:proofErr w:type="gramEnd"/>
    </w:p>
    <w:p w:rsidR="00D54BEE" w:rsidRPr="00F07B8F" w:rsidRDefault="00D54BEE" w:rsidP="00D54BEE">
      <w:pPr>
        <w:spacing w:line="360" w:lineRule="auto"/>
        <w:ind w:firstLine="851"/>
        <w:jc w:val="both"/>
        <w:rPr>
          <w:rFonts w:ascii="Arial" w:hAnsi="Arial" w:cs="Arial"/>
        </w:rPr>
      </w:pPr>
      <w:r w:rsidRPr="00F07B8F">
        <w:rPr>
          <w:rFonts w:ascii="Arial" w:hAnsi="Arial" w:cs="Arial"/>
        </w:rPr>
        <w:t>Дальнейшее развитие системы теплоснабжения населенных пунктов следует пр</w:t>
      </w:r>
      <w:r w:rsidRPr="00F07B8F">
        <w:rPr>
          <w:rFonts w:ascii="Arial" w:hAnsi="Arial" w:cs="Arial"/>
        </w:rPr>
        <w:t>о</w:t>
      </w:r>
      <w:r w:rsidRPr="00F07B8F">
        <w:rPr>
          <w:rFonts w:ascii="Arial" w:hAnsi="Arial" w:cs="Arial"/>
        </w:rPr>
        <w:t>водить с учетом положений пунктов 7.14-7.16 СНиП 2.07.01-89 (2000).</w:t>
      </w:r>
    </w:p>
    <w:p w:rsidR="00D54BEE" w:rsidRPr="00F07B8F" w:rsidRDefault="00D54BEE" w:rsidP="00D54BEE">
      <w:pPr>
        <w:pStyle w:val="a3"/>
        <w:keepNext/>
        <w:ind w:left="357"/>
        <w:jc w:val="center"/>
        <w:rPr>
          <w:rFonts w:ascii="Arial" w:hAnsi="Arial" w:cs="Arial"/>
          <w:b/>
          <w:caps/>
          <w:sz w:val="26"/>
          <w:szCs w:val="26"/>
        </w:rPr>
      </w:pPr>
      <w:r w:rsidRPr="00F07B8F">
        <w:rPr>
          <w:rFonts w:ascii="Arial" w:hAnsi="Arial" w:cs="Arial"/>
          <w:b/>
          <w:caps/>
          <w:sz w:val="26"/>
          <w:szCs w:val="26"/>
        </w:rPr>
        <w:t>Проектные предложения</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Генеральным планом предусматривается 100% переход отопления объектов соц</w:t>
      </w:r>
      <w:r w:rsidRPr="00F07B8F">
        <w:rPr>
          <w:rFonts w:ascii="Arial" w:hAnsi="Arial" w:cs="Arial"/>
        </w:rPr>
        <w:t>и</w:t>
      </w:r>
      <w:r w:rsidRPr="00F07B8F">
        <w:rPr>
          <w:rFonts w:ascii="Arial" w:hAnsi="Arial" w:cs="Arial"/>
        </w:rPr>
        <w:t xml:space="preserve">ально-культурного назначения и жилой застройки с угля на природный газ. </w:t>
      </w:r>
    </w:p>
    <w:p w:rsidR="00D54BEE" w:rsidRPr="00F07B8F" w:rsidRDefault="00D54BEE" w:rsidP="00D54BEE">
      <w:pPr>
        <w:spacing w:line="360" w:lineRule="auto"/>
        <w:ind w:firstLine="851"/>
        <w:jc w:val="both"/>
        <w:rPr>
          <w:rFonts w:ascii="Arial" w:hAnsi="Arial" w:cs="Arial"/>
        </w:rPr>
      </w:pPr>
      <w:r w:rsidRPr="00F07B8F">
        <w:rPr>
          <w:rFonts w:ascii="Arial" w:hAnsi="Arial" w:cs="Arial"/>
        </w:rPr>
        <w:t>Сокращение в результате перехода с угля на газ объемов вредных выбросов в атмосферу позволит улучшить экологическую обстановку в населенных пунктах, сн</w:t>
      </w:r>
      <w:r w:rsidRPr="00F07B8F">
        <w:rPr>
          <w:rFonts w:ascii="Arial" w:hAnsi="Arial" w:cs="Arial"/>
        </w:rPr>
        <w:t>и</w:t>
      </w:r>
      <w:r w:rsidRPr="00F07B8F">
        <w:rPr>
          <w:rFonts w:ascii="Arial" w:hAnsi="Arial" w:cs="Arial"/>
        </w:rPr>
        <w:t>зить вредное влияние окружающей среды на здоровье нас</w:t>
      </w:r>
      <w:r w:rsidRPr="00F07B8F">
        <w:rPr>
          <w:rFonts w:ascii="Arial" w:hAnsi="Arial" w:cs="Arial"/>
        </w:rPr>
        <w:t>е</w:t>
      </w:r>
      <w:r w:rsidRPr="00F07B8F">
        <w:rPr>
          <w:rFonts w:ascii="Arial" w:hAnsi="Arial" w:cs="Arial"/>
        </w:rPr>
        <w:t>ления.</w:t>
      </w:r>
    </w:p>
    <w:p w:rsidR="00D54BEE" w:rsidRPr="00F07B8F" w:rsidRDefault="00D54BEE" w:rsidP="00D54BEE">
      <w:pPr>
        <w:spacing w:line="360" w:lineRule="auto"/>
        <w:ind w:firstLine="851"/>
        <w:jc w:val="both"/>
        <w:rPr>
          <w:rFonts w:ascii="Arial" w:hAnsi="Arial" w:cs="Arial"/>
        </w:rPr>
      </w:pPr>
      <w:r w:rsidRPr="00F07B8F">
        <w:rPr>
          <w:rFonts w:ascii="Arial" w:hAnsi="Arial" w:cs="Arial"/>
        </w:rPr>
        <w:lastRenderedPageBreak/>
        <w:t>Проектируемые генеральным планом объекты индивидуальной жилой и общес</w:t>
      </w:r>
      <w:r w:rsidRPr="00F07B8F">
        <w:rPr>
          <w:rFonts w:ascii="Arial" w:hAnsi="Arial" w:cs="Arial"/>
        </w:rPr>
        <w:t>т</w:t>
      </w:r>
      <w:r w:rsidRPr="00F07B8F">
        <w:rPr>
          <w:rFonts w:ascii="Arial" w:hAnsi="Arial" w:cs="Arial"/>
        </w:rPr>
        <w:t xml:space="preserve">венно-деловой застройки будут оборудованы автономными источниками теплоснабжения (индивидуальные котлы). </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При проектировании и строительстве объектов жилищно-гражданского назначения предлагается использовать строительные материалы и конструкции, способствующие повышению теплозащиты жилых и общественных зданий согласно новым требованиям строительных норм и правил, а также СНиПа 2.04.07-86 «Тепловые сети».</w:t>
      </w:r>
    </w:p>
    <w:p w:rsidR="00D54BEE" w:rsidRPr="00F07B8F" w:rsidRDefault="00D54BEE" w:rsidP="00075B5D">
      <w:pPr>
        <w:pStyle w:val="3"/>
        <w:widowControl/>
        <w:numPr>
          <w:ilvl w:val="2"/>
          <w:numId w:val="78"/>
        </w:numPr>
        <w:suppressAutoHyphens/>
        <w:spacing w:before="0"/>
        <w:jc w:val="center"/>
        <w:rPr>
          <w:rFonts w:ascii="Arial" w:hAnsi="Arial" w:cs="Arial"/>
          <w:color w:val="auto"/>
          <w:kern w:val="32"/>
          <w:sz w:val="28"/>
          <w:szCs w:val="28"/>
          <w:lang w:val="en-US" w:eastAsia="ru-RU"/>
        </w:rPr>
      </w:pPr>
      <w:bookmarkStart w:id="201" w:name="_Toc315701152"/>
      <w:bookmarkStart w:id="202" w:name="_Toc268263648"/>
      <w:bookmarkStart w:id="203" w:name="_Toc324789227"/>
      <w:bookmarkStart w:id="204" w:name="_Toc324789370"/>
      <w:bookmarkStart w:id="205" w:name="_Toc324789513"/>
      <w:bookmarkStart w:id="206" w:name="_Toc324789830"/>
      <w:bookmarkStart w:id="207" w:name="_Toc326909400"/>
      <w:bookmarkStart w:id="208" w:name="_Toc326909517"/>
      <w:bookmarkStart w:id="209" w:name="_Toc326911983"/>
      <w:bookmarkStart w:id="210" w:name="_Toc326919118"/>
      <w:bookmarkStart w:id="211" w:name="_Toc327801357"/>
      <w:bookmarkStart w:id="212" w:name="_Toc327871703"/>
      <w:bookmarkStart w:id="213" w:name="_Toc327872198"/>
      <w:bookmarkStart w:id="214" w:name="_Toc327877552"/>
      <w:bookmarkStart w:id="215" w:name="_Toc328556857"/>
      <w:bookmarkStart w:id="216" w:name="_Toc328559139"/>
      <w:bookmarkStart w:id="217" w:name="_Toc328559257"/>
      <w:bookmarkStart w:id="218" w:name="_Toc332364336"/>
      <w:bookmarkStart w:id="219" w:name="_Toc332724027"/>
      <w:bookmarkStart w:id="220" w:name="_Toc333576825"/>
      <w:bookmarkStart w:id="221" w:name="_Toc333576941"/>
      <w:bookmarkStart w:id="222" w:name="_Toc333577057"/>
      <w:bookmarkStart w:id="223" w:name="_Toc315701160"/>
      <w:bookmarkStart w:id="224" w:name="_Toc324789235"/>
      <w:bookmarkStart w:id="225" w:name="_Toc324789378"/>
      <w:bookmarkStart w:id="226" w:name="_Toc324789521"/>
      <w:bookmarkStart w:id="227" w:name="_Toc324789838"/>
      <w:bookmarkStart w:id="228" w:name="_Toc326909408"/>
      <w:bookmarkStart w:id="229" w:name="_Toc326909525"/>
      <w:bookmarkStart w:id="230" w:name="_Toc326911991"/>
      <w:bookmarkStart w:id="231" w:name="_Toc326919126"/>
      <w:bookmarkStart w:id="232" w:name="_Toc327801365"/>
      <w:bookmarkStart w:id="233" w:name="_Toc327871711"/>
      <w:bookmarkStart w:id="234" w:name="_Toc327872206"/>
      <w:bookmarkStart w:id="235" w:name="_Toc327877560"/>
      <w:bookmarkStart w:id="236" w:name="_Toc328556865"/>
      <w:bookmarkStart w:id="237" w:name="_Toc328559147"/>
      <w:bookmarkStart w:id="238" w:name="_Toc328559265"/>
      <w:bookmarkStart w:id="239" w:name="_Toc332364344"/>
      <w:bookmarkStart w:id="240" w:name="_Toc332724035"/>
      <w:bookmarkStart w:id="241" w:name="_Toc333576833"/>
      <w:bookmarkStart w:id="242" w:name="_Toc333576949"/>
      <w:bookmarkStart w:id="243" w:name="_Toc333577065"/>
      <w:bookmarkStart w:id="244" w:name="_Toc324789236"/>
      <w:bookmarkStart w:id="245" w:name="_Toc324789379"/>
      <w:bookmarkStart w:id="246" w:name="_Toc406369453"/>
      <w:bookmarkEnd w:id="201"/>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F07B8F">
        <w:rPr>
          <w:rFonts w:ascii="Arial" w:hAnsi="Arial" w:cs="Arial"/>
          <w:color w:val="auto"/>
          <w:kern w:val="32"/>
          <w:sz w:val="28"/>
          <w:szCs w:val="28"/>
          <w:lang w:eastAsia="ru-RU"/>
        </w:rPr>
        <w:t>Газоснабжени</w:t>
      </w:r>
      <w:bookmarkEnd w:id="202"/>
      <w:r w:rsidRPr="00F07B8F">
        <w:rPr>
          <w:rFonts w:ascii="Arial" w:hAnsi="Arial" w:cs="Arial"/>
          <w:color w:val="auto"/>
          <w:kern w:val="32"/>
          <w:sz w:val="28"/>
          <w:szCs w:val="28"/>
          <w:lang w:eastAsia="ru-RU"/>
        </w:rPr>
        <w:t>е</w:t>
      </w:r>
      <w:bookmarkEnd w:id="244"/>
      <w:bookmarkEnd w:id="245"/>
      <w:bookmarkEnd w:id="246"/>
      <w:r w:rsidRPr="00F07B8F">
        <w:rPr>
          <w:rFonts w:ascii="Arial" w:hAnsi="Arial" w:cs="Arial"/>
          <w:color w:val="auto"/>
          <w:kern w:val="32"/>
          <w:sz w:val="28"/>
          <w:szCs w:val="28"/>
          <w:lang w:eastAsia="ru-RU"/>
        </w:rPr>
        <w:t xml:space="preserve"> </w:t>
      </w:r>
    </w:p>
    <w:p w:rsidR="00D54BEE" w:rsidRPr="00F07B8F" w:rsidRDefault="00D54BEE" w:rsidP="00D54BEE">
      <w:pPr>
        <w:spacing w:line="360" w:lineRule="auto"/>
        <w:ind w:firstLine="851"/>
        <w:jc w:val="both"/>
        <w:rPr>
          <w:rFonts w:ascii="Arial" w:hAnsi="Arial" w:cs="Arial"/>
        </w:rPr>
      </w:pPr>
      <w:r w:rsidRPr="00F07B8F">
        <w:rPr>
          <w:rFonts w:ascii="Arial" w:hAnsi="Arial" w:cs="Arial"/>
        </w:rPr>
        <w:t xml:space="preserve">На территории сельсовета не размещаются магистральные газопроводы. Система газоснабжения включает 4 распределительных пунктов и до 13,3 км газовых сетей 2-й категории. Газоснабжение осуществляется от ГРС Хомутовка. </w:t>
      </w:r>
    </w:p>
    <w:p w:rsidR="00D54BEE" w:rsidRPr="00F07B8F" w:rsidRDefault="00D54BEE" w:rsidP="00D54BEE">
      <w:pPr>
        <w:spacing w:line="360" w:lineRule="auto"/>
        <w:ind w:firstLine="851"/>
        <w:jc w:val="both"/>
        <w:rPr>
          <w:rFonts w:ascii="Arial" w:hAnsi="Arial" w:cs="Arial"/>
        </w:rPr>
      </w:pPr>
      <w:proofErr w:type="gramStart"/>
      <w:r w:rsidRPr="00F07B8F">
        <w:rPr>
          <w:rFonts w:ascii="Arial" w:hAnsi="Arial" w:cs="Arial"/>
        </w:rPr>
        <w:t>На территории сельсовета газифицирован 1 населённый пункт (с. Ольховка), в которых до 92% потребителей газифицировано.</w:t>
      </w:r>
      <w:proofErr w:type="gramEnd"/>
    </w:p>
    <w:p w:rsidR="00D54BEE" w:rsidRPr="00F07B8F" w:rsidRDefault="00D54BEE" w:rsidP="00D54BEE">
      <w:pPr>
        <w:spacing w:line="360" w:lineRule="auto"/>
        <w:ind w:firstLine="851"/>
        <w:jc w:val="both"/>
        <w:rPr>
          <w:rFonts w:ascii="Arial" w:hAnsi="Arial" w:cs="Arial"/>
        </w:rPr>
      </w:pPr>
      <w:r w:rsidRPr="00F07B8F">
        <w:rPr>
          <w:rFonts w:ascii="Arial" w:hAnsi="Arial" w:cs="Arial"/>
        </w:rPr>
        <w:t>При проектировании реконструкции, и строительства систем газоснабжения на территории сельсовета,  развитии проектной застройки населенных пунктов, для сниж</w:t>
      </w:r>
      <w:r w:rsidRPr="00F07B8F">
        <w:rPr>
          <w:rFonts w:ascii="Arial" w:hAnsi="Arial" w:cs="Arial"/>
        </w:rPr>
        <w:t>е</w:t>
      </w:r>
      <w:r w:rsidRPr="00F07B8F">
        <w:rPr>
          <w:rFonts w:ascii="Arial" w:hAnsi="Arial" w:cs="Arial"/>
        </w:rPr>
        <w:t>ния риска при воздействии поражающих факторов техногенных и военных ЧС, необход</w:t>
      </w:r>
      <w:r w:rsidRPr="00F07B8F">
        <w:rPr>
          <w:rFonts w:ascii="Arial" w:hAnsi="Arial" w:cs="Arial"/>
        </w:rPr>
        <w:t>и</w:t>
      </w:r>
      <w:r w:rsidRPr="00F07B8F">
        <w:rPr>
          <w:rFonts w:ascii="Arial" w:hAnsi="Arial" w:cs="Arial"/>
        </w:rPr>
        <w:t>мо учитывать положения СНиП 2.01.51-90.</w:t>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29</w:t>
      </w:r>
      <w:r w:rsidRPr="00F07B8F">
        <w:rPr>
          <w:rFonts w:ascii="Arial" w:hAnsi="Arial" w:cs="Arial"/>
        </w:rPr>
        <w:fldChar w:fldCharType="end"/>
      </w:r>
      <w:r w:rsidRPr="00F07B8F">
        <w:rPr>
          <w:rFonts w:ascii="Arial" w:hAnsi="Arial" w:cs="Arial"/>
        </w:rPr>
        <w:t xml:space="preserve"> - Характеристика системы газоснабжения сельсовета</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2679"/>
        <w:gridCol w:w="1452"/>
        <w:gridCol w:w="1452"/>
        <w:gridCol w:w="1452"/>
        <w:gridCol w:w="2232"/>
      </w:tblGrid>
      <w:tr w:rsidR="00D54BEE" w:rsidRPr="00F07B8F" w:rsidTr="00D54BEE">
        <w:tc>
          <w:tcPr>
            <w:tcW w:w="588" w:type="dxa"/>
            <w:vMerge w:val="restart"/>
            <w:shd w:val="clear" w:color="auto" w:fill="auto"/>
          </w:tcPr>
          <w:p w:rsidR="00D54BEE" w:rsidRPr="00F07B8F" w:rsidRDefault="00D54BEE" w:rsidP="00D54BEE">
            <w:pPr>
              <w:keepNext/>
              <w:widowControl w:val="0"/>
              <w:rPr>
                <w:rFonts w:ascii="Arial" w:hAnsi="Arial" w:cs="Arial"/>
                <w:sz w:val="20"/>
                <w:szCs w:val="20"/>
              </w:rPr>
            </w:pPr>
            <w:r w:rsidRPr="00F07B8F">
              <w:rPr>
                <w:rFonts w:ascii="Arial" w:hAnsi="Arial" w:cs="Arial"/>
                <w:sz w:val="20"/>
                <w:szCs w:val="20"/>
              </w:rPr>
              <w:t xml:space="preserve">№№ </w:t>
            </w:r>
            <w:proofErr w:type="gramStart"/>
            <w:r w:rsidRPr="00F07B8F">
              <w:rPr>
                <w:rFonts w:ascii="Arial" w:hAnsi="Arial" w:cs="Arial"/>
                <w:sz w:val="20"/>
                <w:szCs w:val="20"/>
              </w:rPr>
              <w:t>п</w:t>
            </w:r>
            <w:proofErr w:type="gramEnd"/>
            <w:r w:rsidRPr="00F07B8F">
              <w:rPr>
                <w:rFonts w:ascii="Arial" w:hAnsi="Arial" w:cs="Arial"/>
                <w:sz w:val="20"/>
                <w:szCs w:val="20"/>
              </w:rPr>
              <w:t>/п</w:t>
            </w:r>
          </w:p>
        </w:tc>
        <w:tc>
          <w:tcPr>
            <w:tcW w:w="2679" w:type="dxa"/>
            <w:vMerge w:val="restart"/>
            <w:shd w:val="clear" w:color="auto" w:fill="auto"/>
          </w:tcPr>
          <w:p w:rsidR="00D54BEE" w:rsidRPr="00F07B8F" w:rsidRDefault="00D54BEE" w:rsidP="00D54BEE">
            <w:pPr>
              <w:keepNext/>
              <w:widowControl w:val="0"/>
              <w:rPr>
                <w:rFonts w:ascii="Arial" w:hAnsi="Arial" w:cs="Arial"/>
                <w:sz w:val="20"/>
                <w:szCs w:val="20"/>
              </w:rPr>
            </w:pPr>
            <w:r w:rsidRPr="00F07B8F">
              <w:rPr>
                <w:rFonts w:ascii="Arial" w:hAnsi="Arial" w:cs="Arial"/>
                <w:sz w:val="20"/>
                <w:szCs w:val="20"/>
              </w:rPr>
              <w:t>Наименование населенного пункта</w:t>
            </w:r>
          </w:p>
        </w:tc>
        <w:tc>
          <w:tcPr>
            <w:tcW w:w="4356" w:type="dxa"/>
            <w:gridSpan w:val="3"/>
            <w:shd w:val="clear" w:color="auto" w:fill="auto"/>
          </w:tcPr>
          <w:p w:rsidR="00D54BEE" w:rsidRPr="00F07B8F" w:rsidRDefault="00D54BEE" w:rsidP="00D54BEE">
            <w:pPr>
              <w:keepNext/>
              <w:widowControl w:val="0"/>
              <w:jc w:val="center"/>
              <w:rPr>
                <w:rFonts w:ascii="Arial" w:hAnsi="Arial" w:cs="Arial"/>
                <w:sz w:val="20"/>
                <w:szCs w:val="20"/>
              </w:rPr>
            </w:pPr>
            <w:r w:rsidRPr="00F07B8F">
              <w:rPr>
                <w:rFonts w:ascii="Arial" w:hAnsi="Arial" w:cs="Arial"/>
                <w:sz w:val="20"/>
                <w:szCs w:val="20"/>
              </w:rPr>
              <w:t xml:space="preserve">Протяженность газопроводов, </w:t>
            </w:r>
            <w:proofErr w:type="gramStart"/>
            <w:r w:rsidRPr="00F07B8F">
              <w:rPr>
                <w:rFonts w:ascii="Arial" w:hAnsi="Arial" w:cs="Arial"/>
                <w:sz w:val="20"/>
                <w:szCs w:val="20"/>
              </w:rPr>
              <w:t>км</w:t>
            </w:r>
            <w:proofErr w:type="gramEnd"/>
          </w:p>
        </w:tc>
        <w:tc>
          <w:tcPr>
            <w:tcW w:w="2232" w:type="dxa"/>
            <w:vMerge w:val="restart"/>
            <w:shd w:val="clear" w:color="auto" w:fill="auto"/>
          </w:tcPr>
          <w:p w:rsidR="00D54BEE" w:rsidRPr="00F07B8F" w:rsidRDefault="00D54BEE" w:rsidP="00D54BEE">
            <w:pPr>
              <w:keepNext/>
              <w:widowControl w:val="0"/>
              <w:rPr>
                <w:rFonts w:ascii="Arial" w:hAnsi="Arial" w:cs="Arial"/>
                <w:sz w:val="20"/>
                <w:szCs w:val="20"/>
              </w:rPr>
            </w:pPr>
            <w:r w:rsidRPr="00F07B8F">
              <w:rPr>
                <w:rFonts w:ascii="Arial" w:hAnsi="Arial" w:cs="Arial"/>
                <w:sz w:val="20"/>
                <w:szCs w:val="20"/>
              </w:rPr>
              <w:t>Количество распределительных устройств по типам, шт.</w:t>
            </w:r>
          </w:p>
        </w:tc>
      </w:tr>
      <w:tr w:rsidR="00D54BEE" w:rsidRPr="00F07B8F" w:rsidTr="00D54BEE">
        <w:tc>
          <w:tcPr>
            <w:tcW w:w="588" w:type="dxa"/>
            <w:vMerge/>
            <w:shd w:val="clear" w:color="auto" w:fill="auto"/>
          </w:tcPr>
          <w:p w:rsidR="00D54BEE" w:rsidRPr="00F07B8F" w:rsidRDefault="00D54BEE" w:rsidP="00D54BEE">
            <w:pPr>
              <w:keepNext/>
              <w:widowControl w:val="0"/>
              <w:rPr>
                <w:rFonts w:ascii="Arial" w:hAnsi="Arial" w:cs="Arial"/>
                <w:sz w:val="20"/>
                <w:szCs w:val="20"/>
              </w:rPr>
            </w:pPr>
          </w:p>
        </w:tc>
        <w:tc>
          <w:tcPr>
            <w:tcW w:w="2679" w:type="dxa"/>
            <w:vMerge/>
            <w:shd w:val="clear" w:color="auto" w:fill="auto"/>
          </w:tcPr>
          <w:p w:rsidR="00D54BEE" w:rsidRPr="00F07B8F" w:rsidRDefault="00D54BEE" w:rsidP="00D54BEE">
            <w:pPr>
              <w:keepNext/>
              <w:widowControl w:val="0"/>
              <w:rPr>
                <w:rFonts w:ascii="Arial" w:hAnsi="Arial" w:cs="Arial"/>
                <w:sz w:val="20"/>
                <w:szCs w:val="20"/>
              </w:rPr>
            </w:pPr>
          </w:p>
        </w:tc>
        <w:tc>
          <w:tcPr>
            <w:tcW w:w="1452" w:type="dxa"/>
            <w:shd w:val="clear" w:color="auto" w:fill="auto"/>
          </w:tcPr>
          <w:p w:rsidR="00D54BEE" w:rsidRPr="00F07B8F" w:rsidRDefault="00D54BEE" w:rsidP="00D54BEE">
            <w:pPr>
              <w:keepNext/>
              <w:widowControl w:val="0"/>
              <w:rPr>
                <w:rFonts w:ascii="Arial" w:hAnsi="Arial" w:cs="Arial"/>
                <w:sz w:val="20"/>
                <w:szCs w:val="20"/>
              </w:rPr>
            </w:pPr>
            <w:r w:rsidRPr="00F07B8F">
              <w:rPr>
                <w:rFonts w:ascii="Arial" w:hAnsi="Arial" w:cs="Arial"/>
                <w:sz w:val="20"/>
                <w:szCs w:val="20"/>
              </w:rPr>
              <w:t xml:space="preserve">Высокого давления, </w:t>
            </w:r>
            <w:proofErr w:type="gramStart"/>
            <w:r w:rsidRPr="00F07B8F">
              <w:rPr>
                <w:rFonts w:ascii="Arial" w:hAnsi="Arial" w:cs="Arial"/>
                <w:sz w:val="20"/>
                <w:szCs w:val="20"/>
              </w:rPr>
              <w:t>км</w:t>
            </w:r>
            <w:proofErr w:type="gramEnd"/>
            <w:r w:rsidRPr="00F07B8F">
              <w:rPr>
                <w:rFonts w:ascii="Arial" w:hAnsi="Arial" w:cs="Arial"/>
                <w:sz w:val="20"/>
                <w:szCs w:val="20"/>
              </w:rPr>
              <w:t>/диаметр, мм</w:t>
            </w:r>
          </w:p>
        </w:tc>
        <w:tc>
          <w:tcPr>
            <w:tcW w:w="1452" w:type="dxa"/>
            <w:shd w:val="clear" w:color="auto" w:fill="auto"/>
          </w:tcPr>
          <w:p w:rsidR="00D54BEE" w:rsidRPr="00F07B8F" w:rsidRDefault="00D54BEE" w:rsidP="00D54BEE">
            <w:pPr>
              <w:keepNext/>
              <w:widowControl w:val="0"/>
              <w:rPr>
                <w:rFonts w:ascii="Arial" w:hAnsi="Arial" w:cs="Arial"/>
                <w:sz w:val="20"/>
                <w:szCs w:val="20"/>
              </w:rPr>
            </w:pPr>
            <w:r w:rsidRPr="00F07B8F">
              <w:rPr>
                <w:rFonts w:ascii="Arial" w:hAnsi="Arial" w:cs="Arial"/>
                <w:sz w:val="20"/>
                <w:szCs w:val="20"/>
              </w:rPr>
              <w:t xml:space="preserve">Среднего давления, </w:t>
            </w:r>
            <w:proofErr w:type="gramStart"/>
            <w:r w:rsidRPr="00F07B8F">
              <w:rPr>
                <w:rFonts w:ascii="Arial" w:hAnsi="Arial" w:cs="Arial"/>
                <w:sz w:val="20"/>
                <w:szCs w:val="20"/>
              </w:rPr>
              <w:t>км</w:t>
            </w:r>
            <w:proofErr w:type="gramEnd"/>
            <w:r w:rsidRPr="00F07B8F">
              <w:rPr>
                <w:rFonts w:ascii="Arial" w:hAnsi="Arial" w:cs="Arial"/>
                <w:sz w:val="20"/>
                <w:szCs w:val="20"/>
              </w:rPr>
              <w:t>/диаметр, мм</w:t>
            </w:r>
          </w:p>
        </w:tc>
        <w:tc>
          <w:tcPr>
            <w:tcW w:w="1452" w:type="dxa"/>
            <w:shd w:val="clear" w:color="auto" w:fill="auto"/>
          </w:tcPr>
          <w:p w:rsidR="00D54BEE" w:rsidRPr="00F07B8F" w:rsidRDefault="00D54BEE" w:rsidP="00D54BEE">
            <w:pPr>
              <w:keepNext/>
              <w:widowControl w:val="0"/>
              <w:rPr>
                <w:rFonts w:ascii="Arial" w:hAnsi="Arial" w:cs="Arial"/>
                <w:sz w:val="20"/>
                <w:szCs w:val="20"/>
              </w:rPr>
            </w:pPr>
            <w:r w:rsidRPr="00F07B8F">
              <w:rPr>
                <w:rFonts w:ascii="Arial" w:hAnsi="Arial" w:cs="Arial"/>
                <w:sz w:val="20"/>
                <w:szCs w:val="20"/>
              </w:rPr>
              <w:t xml:space="preserve">Низкого давления, </w:t>
            </w:r>
            <w:proofErr w:type="gramStart"/>
            <w:r w:rsidRPr="00F07B8F">
              <w:rPr>
                <w:rFonts w:ascii="Arial" w:hAnsi="Arial" w:cs="Arial"/>
                <w:sz w:val="20"/>
                <w:szCs w:val="20"/>
              </w:rPr>
              <w:t>км</w:t>
            </w:r>
            <w:proofErr w:type="gramEnd"/>
            <w:r w:rsidRPr="00F07B8F">
              <w:rPr>
                <w:rFonts w:ascii="Arial" w:hAnsi="Arial" w:cs="Arial"/>
                <w:sz w:val="20"/>
                <w:szCs w:val="20"/>
              </w:rPr>
              <w:t>/диаметр, мм</w:t>
            </w:r>
          </w:p>
        </w:tc>
        <w:tc>
          <w:tcPr>
            <w:tcW w:w="2232" w:type="dxa"/>
            <w:vMerge/>
            <w:shd w:val="clear" w:color="auto" w:fill="auto"/>
          </w:tcPr>
          <w:p w:rsidR="00D54BEE" w:rsidRPr="00F07B8F" w:rsidRDefault="00D54BEE" w:rsidP="00D54BEE">
            <w:pPr>
              <w:keepNext/>
              <w:widowControl w:val="0"/>
              <w:rPr>
                <w:rFonts w:ascii="Arial" w:hAnsi="Arial" w:cs="Arial"/>
                <w:sz w:val="20"/>
                <w:szCs w:val="20"/>
              </w:rPr>
            </w:pPr>
          </w:p>
        </w:tc>
      </w:tr>
      <w:tr w:rsidR="00D54BEE" w:rsidRPr="00F07B8F" w:rsidTr="00D54BEE">
        <w:tc>
          <w:tcPr>
            <w:tcW w:w="588" w:type="dxa"/>
            <w:shd w:val="clear" w:color="auto" w:fill="auto"/>
          </w:tcPr>
          <w:p w:rsidR="00D54BEE" w:rsidRPr="00F07B8F" w:rsidRDefault="00D54BEE" w:rsidP="00D54BEE">
            <w:pPr>
              <w:keepNext/>
              <w:rPr>
                <w:rFonts w:ascii="Arial" w:hAnsi="Arial" w:cs="Arial"/>
                <w:sz w:val="20"/>
                <w:szCs w:val="20"/>
              </w:rPr>
            </w:pPr>
            <w:r w:rsidRPr="00F07B8F">
              <w:rPr>
                <w:rFonts w:ascii="Arial" w:hAnsi="Arial" w:cs="Arial"/>
                <w:sz w:val="20"/>
                <w:szCs w:val="20"/>
              </w:rPr>
              <w:t>1</w:t>
            </w:r>
          </w:p>
        </w:tc>
        <w:tc>
          <w:tcPr>
            <w:tcW w:w="2679" w:type="dxa"/>
            <w:shd w:val="clear" w:color="auto" w:fill="auto"/>
          </w:tcPr>
          <w:p w:rsidR="00D54BEE" w:rsidRPr="00F07B8F" w:rsidRDefault="00D54BEE" w:rsidP="00D54BEE">
            <w:pPr>
              <w:keepNext/>
              <w:rPr>
                <w:rFonts w:ascii="Arial" w:hAnsi="Arial" w:cs="Arial"/>
                <w:bCs/>
                <w:sz w:val="20"/>
                <w:szCs w:val="20"/>
              </w:rPr>
            </w:pPr>
            <w:proofErr w:type="gramStart"/>
            <w:r w:rsidRPr="00F07B8F">
              <w:rPr>
                <w:rFonts w:ascii="Arial" w:hAnsi="Arial" w:cs="Arial"/>
                <w:bCs/>
                <w:sz w:val="20"/>
                <w:szCs w:val="20"/>
              </w:rPr>
              <w:t>с</w:t>
            </w:r>
            <w:proofErr w:type="gramEnd"/>
            <w:r w:rsidRPr="00F07B8F">
              <w:rPr>
                <w:rFonts w:ascii="Arial" w:hAnsi="Arial" w:cs="Arial"/>
                <w:bCs/>
                <w:sz w:val="20"/>
                <w:szCs w:val="20"/>
              </w:rPr>
              <w:t>. Ольховка</w:t>
            </w:r>
          </w:p>
        </w:tc>
        <w:tc>
          <w:tcPr>
            <w:tcW w:w="1452" w:type="dxa"/>
            <w:shd w:val="clear" w:color="auto" w:fill="auto"/>
          </w:tcPr>
          <w:p w:rsidR="00D54BEE" w:rsidRPr="00F07B8F" w:rsidRDefault="00D54BEE" w:rsidP="00D54BEE">
            <w:pPr>
              <w:keepNext/>
              <w:jc w:val="center"/>
              <w:rPr>
                <w:rFonts w:ascii="Arial" w:hAnsi="Arial" w:cs="Arial"/>
                <w:sz w:val="20"/>
                <w:szCs w:val="20"/>
              </w:rPr>
            </w:pPr>
            <w:r w:rsidRPr="00F07B8F">
              <w:rPr>
                <w:rFonts w:ascii="Arial" w:hAnsi="Arial" w:cs="Arial"/>
                <w:sz w:val="20"/>
                <w:szCs w:val="20"/>
              </w:rPr>
              <w:t>0,9/160</w:t>
            </w:r>
          </w:p>
        </w:tc>
        <w:tc>
          <w:tcPr>
            <w:tcW w:w="1452" w:type="dxa"/>
            <w:shd w:val="clear" w:color="auto" w:fill="auto"/>
          </w:tcPr>
          <w:p w:rsidR="00D54BEE" w:rsidRPr="00F07B8F" w:rsidRDefault="00D54BEE" w:rsidP="00D54BEE">
            <w:pPr>
              <w:keepNext/>
              <w:rPr>
                <w:rFonts w:ascii="Arial" w:hAnsi="Arial" w:cs="Arial"/>
                <w:sz w:val="20"/>
                <w:szCs w:val="20"/>
              </w:rPr>
            </w:pPr>
            <w:r w:rsidRPr="00F07B8F">
              <w:rPr>
                <w:rFonts w:ascii="Arial" w:hAnsi="Arial" w:cs="Arial"/>
                <w:sz w:val="20"/>
                <w:szCs w:val="20"/>
              </w:rPr>
              <w:t>1,512/63</w:t>
            </w:r>
          </w:p>
          <w:p w:rsidR="00D54BEE" w:rsidRPr="00F07B8F" w:rsidRDefault="00D54BEE" w:rsidP="00D54BEE">
            <w:pPr>
              <w:keepNext/>
              <w:rPr>
                <w:rFonts w:ascii="Arial" w:hAnsi="Arial" w:cs="Arial"/>
                <w:sz w:val="20"/>
                <w:szCs w:val="20"/>
              </w:rPr>
            </w:pPr>
            <w:r w:rsidRPr="00F07B8F">
              <w:rPr>
                <w:rFonts w:ascii="Arial" w:hAnsi="Arial" w:cs="Arial"/>
                <w:sz w:val="20"/>
                <w:szCs w:val="20"/>
              </w:rPr>
              <w:t>0,006/57</w:t>
            </w:r>
          </w:p>
        </w:tc>
        <w:tc>
          <w:tcPr>
            <w:tcW w:w="1452" w:type="dxa"/>
            <w:shd w:val="clear" w:color="auto" w:fill="auto"/>
          </w:tcPr>
          <w:p w:rsidR="00D54BEE" w:rsidRPr="00F07B8F" w:rsidRDefault="00D54BEE" w:rsidP="00D54BEE">
            <w:pPr>
              <w:keepNext/>
              <w:rPr>
                <w:rFonts w:ascii="Arial" w:hAnsi="Arial" w:cs="Arial"/>
                <w:sz w:val="20"/>
                <w:szCs w:val="20"/>
              </w:rPr>
            </w:pPr>
            <w:r w:rsidRPr="00F07B8F">
              <w:rPr>
                <w:rFonts w:ascii="Arial" w:hAnsi="Arial" w:cs="Arial"/>
                <w:sz w:val="20"/>
                <w:szCs w:val="20"/>
              </w:rPr>
              <w:t>2,772/110</w:t>
            </w:r>
          </w:p>
          <w:p w:rsidR="00D54BEE" w:rsidRPr="00F07B8F" w:rsidRDefault="00D54BEE" w:rsidP="00D54BEE">
            <w:pPr>
              <w:keepNext/>
              <w:rPr>
                <w:rFonts w:ascii="Arial" w:hAnsi="Arial" w:cs="Arial"/>
                <w:sz w:val="20"/>
                <w:szCs w:val="20"/>
              </w:rPr>
            </w:pPr>
            <w:r w:rsidRPr="00F07B8F">
              <w:rPr>
                <w:rFonts w:ascii="Arial" w:hAnsi="Arial" w:cs="Arial"/>
                <w:sz w:val="20"/>
                <w:szCs w:val="20"/>
              </w:rPr>
              <w:t>1,176/90</w:t>
            </w:r>
          </w:p>
          <w:p w:rsidR="00D54BEE" w:rsidRPr="00F07B8F" w:rsidRDefault="00D54BEE" w:rsidP="00D54BEE">
            <w:pPr>
              <w:keepNext/>
              <w:rPr>
                <w:rFonts w:ascii="Arial" w:hAnsi="Arial" w:cs="Arial"/>
                <w:sz w:val="20"/>
                <w:szCs w:val="20"/>
              </w:rPr>
            </w:pPr>
            <w:r w:rsidRPr="00F07B8F">
              <w:rPr>
                <w:rFonts w:ascii="Arial" w:hAnsi="Arial" w:cs="Arial"/>
                <w:sz w:val="20"/>
                <w:szCs w:val="20"/>
              </w:rPr>
              <w:t>6,793/63</w:t>
            </w:r>
          </w:p>
          <w:p w:rsidR="00D54BEE" w:rsidRPr="00F07B8F" w:rsidRDefault="00D54BEE" w:rsidP="00D54BEE">
            <w:pPr>
              <w:keepNext/>
              <w:rPr>
                <w:rFonts w:ascii="Arial" w:hAnsi="Arial" w:cs="Arial"/>
                <w:sz w:val="20"/>
                <w:szCs w:val="20"/>
              </w:rPr>
            </w:pPr>
            <w:r w:rsidRPr="00F07B8F">
              <w:rPr>
                <w:rFonts w:ascii="Arial" w:hAnsi="Arial" w:cs="Arial"/>
                <w:sz w:val="20"/>
                <w:szCs w:val="20"/>
              </w:rPr>
              <w:t>0,8/32</w:t>
            </w:r>
          </w:p>
          <w:p w:rsidR="00D54BEE" w:rsidRPr="00F07B8F" w:rsidRDefault="00D54BEE" w:rsidP="00D54BEE">
            <w:pPr>
              <w:keepNext/>
              <w:rPr>
                <w:rFonts w:ascii="Arial" w:hAnsi="Arial" w:cs="Arial"/>
                <w:sz w:val="20"/>
                <w:szCs w:val="20"/>
              </w:rPr>
            </w:pPr>
            <w:r w:rsidRPr="00F07B8F">
              <w:rPr>
                <w:rFonts w:ascii="Arial" w:hAnsi="Arial" w:cs="Arial"/>
                <w:sz w:val="20"/>
                <w:szCs w:val="20"/>
              </w:rPr>
              <w:t>0,008/108</w:t>
            </w:r>
          </w:p>
          <w:p w:rsidR="00D54BEE" w:rsidRPr="00F07B8F" w:rsidRDefault="00D54BEE" w:rsidP="00D54BEE">
            <w:pPr>
              <w:keepNext/>
              <w:rPr>
                <w:rFonts w:ascii="Arial" w:hAnsi="Arial" w:cs="Arial"/>
                <w:sz w:val="20"/>
                <w:szCs w:val="20"/>
              </w:rPr>
            </w:pPr>
            <w:r w:rsidRPr="00F07B8F">
              <w:rPr>
                <w:rFonts w:ascii="Arial" w:hAnsi="Arial" w:cs="Arial"/>
                <w:sz w:val="20"/>
                <w:szCs w:val="20"/>
              </w:rPr>
              <w:t>0,012/57</w:t>
            </w:r>
          </w:p>
          <w:p w:rsidR="00D54BEE" w:rsidRPr="00F07B8F" w:rsidRDefault="00D54BEE" w:rsidP="00D54BEE">
            <w:pPr>
              <w:keepNext/>
              <w:rPr>
                <w:rFonts w:ascii="Arial" w:hAnsi="Arial" w:cs="Arial"/>
                <w:sz w:val="20"/>
                <w:szCs w:val="20"/>
              </w:rPr>
            </w:pPr>
            <w:r w:rsidRPr="00F07B8F">
              <w:rPr>
                <w:rFonts w:ascii="Arial" w:hAnsi="Arial" w:cs="Arial"/>
                <w:sz w:val="20"/>
                <w:szCs w:val="20"/>
              </w:rPr>
              <w:t>0,332/25</w:t>
            </w:r>
          </w:p>
        </w:tc>
        <w:tc>
          <w:tcPr>
            <w:tcW w:w="2232" w:type="dxa"/>
            <w:shd w:val="clear" w:color="auto" w:fill="auto"/>
          </w:tcPr>
          <w:p w:rsidR="00D54BEE" w:rsidRPr="00F07B8F" w:rsidRDefault="00D54BEE" w:rsidP="00D54BEE">
            <w:pPr>
              <w:keepNext/>
              <w:tabs>
                <w:tab w:val="left" w:pos="0"/>
              </w:tabs>
              <w:rPr>
                <w:rFonts w:ascii="Arial" w:hAnsi="Arial" w:cs="Arial"/>
                <w:sz w:val="20"/>
                <w:szCs w:val="20"/>
              </w:rPr>
            </w:pPr>
            <w:r w:rsidRPr="00F07B8F">
              <w:rPr>
                <w:rFonts w:ascii="Arial" w:hAnsi="Arial" w:cs="Arial"/>
                <w:sz w:val="20"/>
                <w:szCs w:val="20"/>
              </w:rPr>
              <w:t>ПГБ- 1шт;</w:t>
            </w:r>
          </w:p>
          <w:p w:rsidR="00D54BEE" w:rsidRPr="00F07B8F" w:rsidRDefault="00D54BEE" w:rsidP="00D54BEE">
            <w:pPr>
              <w:keepNext/>
              <w:rPr>
                <w:rFonts w:ascii="Arial" w:hAnsi="Arial" w:cs="Arial"/>
                <w:sz w:val="20"/>
                <w:szCs w:val="20"/>
              </w:rPr>
            </w:pPr>
            <w:r w:rsidRPr="00F07B8F">
              <w:rPr>
                <w:rFonts w:ascii="Arial" w:hAnsi="Arial" w:cs="Arial"/>
                <w:sz w:val="20"/>
                <w:szCs w:val="20"/>
              </w:rPr>
              <w:t>ШРП- 3 шт.</w:t>
            </w:r>
          </w:p>
        </w:tc>
      </w:tr>
    </w:tbl>
    <w:p w:rsidR="00D54BEE" w:rsidRPr="00F07B8F" w:rsidRDefault="00D54BEE" w:rsidP="00D54BEE">
      <w:pPr>
        <w:spacing w:line="360" w:lineRule="auto"/>
        <w:ind w:firstLine="851"/>
        <w:jc w:val="both"/>
        <w:rPr>
          <w:rFonts w:ascii="Arial" w:hAnsi="Arial" w:cs="Arial"/>
        </w:rPr>
      </w:pPr>
    </w:p>
    <w:p w:rsidR="00D54BEE" w:rsidRPr="00F07B8F" w:rsidRDefault="00D54BEE" w:rsidP="00D54BEE">
      <w:pPr>
        <w:pStyle w:val="a3"/>
        <w:keepNext/>
        <w:ind w:left="357"/>
        <w:jc w:val="center"/>
        <w:rPr>
          <w:rFonts w:ascii="Arial" w:hAnsi="Arial" w:cs="Arial"/>
          <w:b/>
          <w:sz w:val="26"/>
          <w:szCs w:val="26"/>
        </w:rPr>
      </w:pPr>
      <w:r w:rsidRPr="00F07B8F">
        <w:rPr>
          <w:rFonts w:ascii="Arial" w:hAnsi="Arial" w:cs="Arial"/>
          <w:b/>
          <w:caps/>
          <w:sz w:val="26"/>
          <w:szCs w:val="26"/>
        </w:rPr>
        <w:t>Проектные предложения</w:t>
      </w:r>
    </w:p>
    <w:p w:rsidR="00D54BEE" w:rsidRPr="00F07B8F" w:rsidRDefault="00D54BEE" w:rsidP="00D54BEE">
      <w:pPr>
        <w:pStyle w:val="a3"/>
        <w:keepNext/>
        <w:widowControl w:val="0"/>
        <w:ind w:left="403"/>
        <w:jc w:val="center"/>
        <w:rPr>
          <w:rFonts w:ascii="Arial" w:hAnsi="Arial" w:cs="Arial"/>
          <w:b/>
          <w:sz w:val="26"/>
          <w:szCs w:val="26"/>
        </w:rPr>
      </w:pPr>
    </w:p>
    <w:p w:rsidR="00D54BEE" w:rsidRPr="00F07B8F" w:rsidRDefault="00D54BEE" w:rsidP="00D54BEE">
      <w:pPr>
        <w:keepNext/>
        <w:widowControl w:val="0"/>
        <w:spacing w:line="360" w:lineRule="auto"/>
        <w:ind w:firstLine="851"/>
        <w:jc w:val="both"/>
        <w:rPr>
          <w:rFonts w:ascii="Arial" w:hAnsi="Arial" w:cs="Arial"/>
          <w:b/>
        </w:rPr>
      </w:pPr>
      <w:bookmarkStart w:id="247" w:name="_Toc315701162"/>
      <w:bookmarkStart w:id="248" w:name="_Toc324789237"/>
      <w:bookmarkStart w:id="249" w:name="_Toc324789380"/>
      <w:bookmarkStart w:id="250" w:name="_Toc324789523"/>
      <w:bookmarkStart w:id="251" w:name="_Toc324789840"/>
      <w:bookmarkStart w:id="252" w:name="_Toc326909410"/>
      <w:bookmarkStart w:id="253" w:name="_Toc326909527"/>
      <w:bookmarkStart w:id="254" w:name="_Toc326911993"/>
      <w:bookmarkStart w:id="255" w:name="_Toc326919128"/>
      <w:bookmarkStart w:id="256" w:name="_Toc327801367"/>
      <w:bookmarkStart w:id="257" w:name="_Toc327871713"/>
      <w:bookmarkStart w:id="258" w:name="_Toc327872208"/>
      <w:bookmarkStart w:id="259" w:name="_Toc327877562"/>
      <w:bookmarkStart w:id="260" w:name="_Toc328556867"/>
      <w:bookmarkStart w:id="261" w:name="_Toc328559149"/>
      <w:bookmarkStart w:id="262" w:name="_Toc328559267"/>
      <w:bookmarkStart w:id="263" w:name="_Toc332364346"/>
      <w:bookmarkStart w:id="264" w:name="_Toc332724037"/>
      <w:bookmarkStart w:id="265" w:name="_Toc333576835"/>
      <w:bookmarkStart w:id="266" w:name="_Toc333576951"/>
      <w:bookmarkStart w:id="267" w:name="_Toc333577067"/>
      <w:bookmarkStart w:id="268" w:name="_Toc315701171"/>
      <w:bookmarkStart w:id="269" w:name="_Toc324789246"/>
      <w:bookmarkStart w:id="270" w:name="_Toc324789389"/>
      <w:bookmarkStart w:id="271" w:name="_Toc324789532"/>
      <w:bookmarkStart w:id="272" w:name="_Toc324789849"/>
      <w:bookmarkStart w:id="273" w:name="_Toc326909419"/>
      <w:bookmarkStart w:id="274" w:name="_Toc326909536"/>
      <w:bookmarkStart w:id="275" w:name="_Toc326912002"/>
      <w:bookmarkStart w:id="276" w:name="_Toc326919137"/>
      <w:bookmarkStart w:id="277" w:name="_Toc327801376"/>
      <w:bookmarkStart w:id="278" w:name="_Toc327871722"/>
      <w:bookmarkStart w:id="279" w:name="_Toc327872217"/>
      <w:bookmarkStart w:id="280" w:name="_Toc327877571"/>
      <w:bookmarkStart w:id="281" w:name="_Toc328556876"/>
      <w:bookmarkStart w:id="282" w:name="_Toc328559158"/>
      <w:bookmarkStart w:id="283" w:name="_Toc328559276"/>
      <w:bookmarkStart w:id="284" w:name="_Toc332364355"/>
      <w:bookmarkStart w:id="285" w:name="_Toc332724046"/>
      <w:bookmarkStart w:id="286" w:name="_Toc333576844"/>
      <w:bookmarkStart w:id="287" w:name="_Toc333576960"/>
      <w:bookmarkStart w:id="288" w:name="_Toc33357707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F07B8F">
        <w:rPr>
          <w:rFonts w:ascii="Arial" w:hAnsi="Arial" w:cs="Arial"/>
          <w:b/>
        </w:rPr>
        <w:t xml:space="preserve">Генеральным планом на </w:t>
      </w:r>
      <w:r w:rsidRPr="00F07B8F">
        <w:rPr>
          <w:rFonts w:ascii="Arial" w:hAnsi="Arial" w:cs="Arial"/>
          <w:b/>
          <w:lang w:val="en-US"/>
        </w:rPr>
        <w:t>I</w:t>
      </w:r>
      <w:r w:rsidRPr="00F07B8F">
        <w:rPr>
          <w:rFonts w:ascii="Arial" w:hAnsi="Arial" w:cs="Arial"/>
          <w:b/>
        </w:rPr>
        <w:t xml:space="preserve"> очередь строительства определены следующие м</w:t>
      </w:r>
      <w:r w:rsidRPr="00F07B8F">
        <w:rPr>
          <w:rFonts w:ascii="Arial" w:hAnsi="Arial" w:cs="Arial"/>
          <w:b/>
        </w:rPr>
        <w:t>е</w:t>
      </w:r>
      <w:r w:rsidRPr="00F07B8F">
        <w:rPr>
          <w:rFonts w:ascii="Arial" w:hAnsi="Arial" w:cs="Arial"/>
          <w:b/>
        </w:rPr>
        <w:t>роприятия:</w:t>
      </w:r>
    </w:p>
    <w:p w:rsidR="00D54BEE" w:rsidRPr="00F07B8F" w:rsidRDefault="00D54BEE" w:rsidP="00075B5D">
      <w:pPr>
        <w:pStyle w:val="a3"/>
        <w:widowControl w:val="0"/>
        <w:numPr>
          <w:ilvl w:val="0"/>
          <w:numId w:val="68"/>
        </w:numPr>
        <w:tabs>
          <w:tab w:val="left" w:pos="1134"/>
        </w:tabs>
        <w:spacing w:line="360" w:lineRule="auto"/>
        <w:ind w:left="0" w:firstLine="851"/>
        <w:jc w:val="both"/>
        <w:rPr>
          <w:rFonts w:ascii="Arial" w:hAnsi="Arial" w:cs="Arial"/>
        </w:rPr>
      </w:pPr>
      <w:r w:rsidRPr="00F07B8F">
        <w:rPr>
          <w:rFonts w:ascii="Arial" w:hAnsi="Arial" w:cs="Arial"/>
        </w:rPr>
        <w:t>газификация в 2014-2015 году негазифицированных населенных пунктов сельсовета;</w:t>
      </w:r>
    </w:p>
    <w:p w:rsidR="00D54BEE" w:rsidRPr="00F07B8F" w:rsidRDefault="00D54BEE" w:rsidP="00075B5D">
      <w:pPr>
        <w:pStyle w:val="a3"/>
        <w:widowControl w:val="0"/>
        <w:numPr>
          <w:ilvl w:val="0"/>
          <w:numId w:val="68"/>
        </w:numPr>
        <w:tabs>
          <w:tab w:val="left" w:pos="1134"/>
        </w:tabs>
        <w:spacing w:line="360" w:lineRule="auto"/>
        <w:ind w:left="0" w:firstLine="851"/>
        <w:jc w:val="both"/>
        <w:rPr>
          <w:rFonts w:ascii="Arial" w:hAnsi="Arial" w:cs="Arial"/>
        </w:rPr>
      </w:pPr>
      <w:r w:rsidRPr="00F07B8F">
        <w:rPr>
          <w:rFonts w:ascii="Arial" w:hAnsi="Arial" w:cs="Arial"/>
        </w:rPr>
        <w:lastRenderedPageBreak/>
        <w:t xml:space="preserve">подключение к системе газоснабжения существующих и запланированных на </w:t>
      </w:r>
      <w:r w:rsidRPr="00F07B8F">
        <w:rPr>
          <w:rFonts w:ascii="Arial" w:hAnsi="Arial" w:cs="Arial"/>
          <w:lang w:val="en-US"/>
        </w:rPr>
        <w:t>I</w:t>
      </w:r>
      <w:r w:rsidRPr="00F07B8F">
        <w:rPr>
          <w:rFonts w:ascii="Arial" w:hAnsi="Arial" w:cs="Arial"/>
        </w:rPr>
        <w:t xml:space="preserve"> очередь строительства объектов жилой и общественно-деловой застройки. </w:t>
      </w:r>
    </w:p>
    <w:p w:rsidR="00D54BEE" w:rsidRPr="00F07B8F" w:rsidRDefault="00D54BEE" w:rsidP="00D54BEE">
      <w:pPr>
        <w:pStyle w:val="a3"/>
        <w:widowControl w:val="0"/>
        <w:tabs>
          <w:tab w:val="left" w:pos="1134"/>
        </w:tabs>
        <w:spacing w:line="360" w:lineRule="auto"/>
        <w:jc w:val="both"/>
        <w:rPr>
          <w:rFonts w:ascii="Arial" w:hAnsi="Arial" w:cs="Arial"/>
        </w:rPr>
      </w:pPr>
    </w:p>
    <w:p w:rsidR="00D54BEE" w:rsidRPr="00F07B8F" w:rsidRDefault="00D54BEE" w:rsidP="00D54BEE">
      <w:pPr>
        <w:widowControl w:val="0"/>
        <w:spacing w:line="360" w:lineRule="auto"/>
        <w:ind w:firstLine="851"/>
        <w:jc w:val="both"/>
        <w:rPr>
          <w:rFonts w:ascii="Arial" w:hAnsi="Arial" w:cs="Arial"/>
          <w:b/>
        </w:rPr>
      </w:pPr>
      <w:r w:rsidRPr="00F07B8F">
        <w:rPr>
          <w:rFonts w:ascii="Arial" w:hAnsi="Arial" w:cs="Arial"/>
          <w:b/>
        </w:rPr>
        <w:t>Генеральным планом на расчетный срок предусмотрено:</w:t>
      </w:r>
    </w:p>
    <w:p w:rsidR="00D54BEE" w:rsidRPr="00F07B8F" w:rsidRDefault="00D54BEE" w:rsidP="00075B5D">
      <w:pPr>
        <w:pStyle w:val="a3"/>
        <w:widowControl w:val="0"/>
        <w:numPr>
          <w:ilvl w:val="0"/>
          <w:numId w:val="68"/>
        </w:numPr>
        <w:tabs>
          <w:tab w:val="left" w:pos="1134"/>
        </w:tabs>
        <w:spacing w:line="360" w:lineRule="auto"/>
        <w:ind w:left="0" w:firstLine="851"/>
        <w:jc w:val="both"/>
        <w:rPr>
          <w:rFonts w:ascii="Arial" w:hAnsi="Arial" w:cs="Arial"/>
        </w:rPr>
      </w:pPr>
      <w:r w:rsidRPr="00F07B8F">
        <w:rPr>
          <w:rFonts w:ascii="Arial" w:hAnsi="Arial" w:cs="Arial"/>
        </w:rPr>
        <w:t>подключение к системе газоснабжения поселения запланированных на расчетный срок объе</w:t>
      </w:r>
      <w:r w:rsidRPr="00F07B8F">
        <w:rPr>
          <w:rFonts w:ascii="Arial" w:hAnsi="Arial" w:cs="Arial"/>
        </w:rPr>
        <w:t>к</w:t>
      </w:r>
      <w:r w:rsidRPr="00F07B8F">
        <w:rPr>
          <w:rFonts w:ascii="Arial" w:hAnsi="Arial" w:cs="Arial"/>
        </w:rPr>
        <w:t xml:space="preserve">тов  жилой и общественно-деловой застройки. </w:t>
      </w:r>
    </w:p>
    <w:p w:rsidR="00D54BEE" w:rsidRPr="00F07B8F" w:rsidRDefault="00D54BEE" w:rsidP="00D54BEE">
      <w:pPr>
        <w:pStyle w:val="a3"/>
        <w:widowControl w:val="0"/>
        <w:tabs>
          <w:tab w:val="left" w:pos="1134"/>
        </w:tabs>
        <w:ind w:left="0"/>
        <w:jc w:val="both"/>
        <w:rPr>
          <w:rFonts w:ascii="Arial" w:hAnsi="Arial" w:cs="Arial"/>
        </w:rPr>
      </w:pPr>
    </w:p>
    <w:p w:rsidR="00D54BEE" w:rsidRPr="00F07B8F" w:rsidRDefault="00D54BEE" w:rsidP="00075B5D">
      <w:pPr>
        <w:pStyle w:val="3"/>
        <w:keepLines w:val="0"/>
        <w:widowControl/>
        <w:numPr>
          <w:ilvl w:val="2"/>
          <w:numId w:val="79"/>
        </w:numPr>
        <w:suppressAutoHyphens/>
        <w:spacing w:before="0"/>
        <w:jc w:val="center"/>
        <w:rPr>
          <w:rFonts w:ascii="Arial" w:hAnsi="Arial" w:cs="Arial"/>
          <w:color w:val="auto"/>
          <w:kern w:val="32"/>
          <w:sz w:val="28"/>
          <w:szCs w:val="28"/>
          <w:lang w:eastAsia="ru-RU"/>
        </w:rPr>
      </w:pPr>
      <w:bookmarkStart w:id="289" w:name="_Toc406369454"/>
      <w:r w:rsidRPr="00F07B8F">
        <w:rPr>
          <w:rFonts w:ascii="Arial" w:hAnsi="Arial" w:cs="Arial"/>
          <w:color w:val="auto"/>
          <w:kern w:val="32"/>
          <w:sz w:val="28"/>
          <w:szCs w:val="28"/>
          <w:lang w:eastAsia="ru-RU"/>
        </w:rPr>
        <w:t>Электроснабжение</w:t>
      </w:r>
      <w:bookmarkEnd w:id="289"/>
      <w:r w:rsidRPr="00F07B8F">
        <w:rPr>
          <w:rFonts w:ascii="Arial" w:hAnsi="Arial" w:cs="Arial"/>
          <w:color w:val="auto"/>
          <w:kern w:val="32"/>
          <w:sz w:val="28"/>
          <w:szCs w:val="28"/>
          <w:lang w:eastAsia="ru-RU"/>
        </w:rPr>
        <w:t xml:space="preserve"> </w:t>
      </w:r>
    </w:p>
    <w:p w:rsidR="00D54BEE" w:rsidRPr="00F07B8F" w:rsidRDefault="00D54BEE" w:rsidP="00D54BEE">
      <w:pPr>
        <w:spacing w:line="360" w:lineRule="auto"/>
        <w:ind w:firstLine="851"/>
        <w:jc w:val="both"/>
        <w:rPr>
          <w:rFonts w:ascii="Arial" w:hAnsi="Arial" w:cs="Arial"/>
        </w:rPr>
      </w:pPr>
      <w:r w:rsidRPr="00F07B8F">
        <w:rPr>
          <w:rFonts w:ascii="Arial" w:hAnsi="Arial" w:cs="Arial"/>
        </w:rPr>
        <w:t xml:space="preserve">Электроснабжение потребителей сельсовета предусмотрено от электрических сетей Хомутовских РЭС ПО ВЭС сетевой компании филиала ОАО «МРСК Центра» ОАО «Курскэнерго». </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На территории сельсовета имеется 2 электрических подстанции (ПС 110/35/10кВ Ольховка, ПС 35/10кВ Надейка), обеспечивающие энергоснабжение населенных пунктов сельсовета</w:t>
      </w:r>
      <w:proofErr w:type="gramStart"/>
      <w:r w:rsidRPr="00F07B8F">
        <w:rPr>
          <w:rFonts w:ascii="Arial" w:hAnsi="Arial" w:cs="Arial"/>
        </w:rPr>
        <w:t>.П</w:t>
      </w:r>
      <w:proofErr w:type="gramEnd"/>
      <w:r w:rsidRPr="00F07B8F">
        <w:rPr>
          <w:rFonts w:ascii="Arial" w:hAnsi="Arial" w:cs="Arial"/>
        </w:rPr>
        <w:t>ередача электроэнергии осуществляется по сетям 0,4 – 110 кВ. Электрической энергией обеспечены все населенные пункты.Часть трансформаторных подстанций вследствие износа требует ремонта (замены).</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Опоры линий электропередач бетонные с металлической сеткой и деревянные. Частично опоры требуют замены (большой износ), ежегодно проводятся плановые работы по ремонту и замене ветхих линий электропередач.</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Имеющаяся сеть энергоснабжения позволяет обеспечить население и объекты экономики достаточным количеством электроэнергии.</w:t>
      </w:r>
    </w:p>
    <w:p w:rsidR="00D54BEE" w:rsidRPr="00F07B8F" w:rsidRDefault="00D54BEE" w:rsidP="00D54BEE">
      <w:pPr>
        <w:pStyle w:val="a3"/>
        <w:ind w:left="0"/>
        <w:rPr>
          <w:rFonts w:ascii="Arial" w:hAnsi="Arial" w:cs="Arial"/>
          <w:b/>
          <w:sz w:val="26"/>
          <w:szCs w:val="26"/>
          <w:u w:val="single"/>
        </w:rPr>
      </w:pPr>
    </w:p>
    <w:p w:rsidR="00D54BEE" w:rsidRPr="00F07B8F" w:rsidRDefault="00D54BEE" w:rsidP="00D54BEE">
      <w:pPr>
        <w:pStyle w:val="a3"/>
        <w:keepNext/>
        <w:ind w:left="357"/>
        <w:jc w:val="center"/>
        <w:rPr>
          <w:rFonts w:ascii="Arial" w:hAnsi="Arial" w:cs="Arial"/>
          <w:b/>
          <w:caps/>
          <w:sz w:val="26"/>
          <w:szCs w:val="26"/>
        </w:rPr>
      </w:pPr>
      <w:r w:rsidRPr="00F07B8F">
        <w:rPr>
          <w:rFonts w:ascii="Arial" w:hAnsi="Arial" w:cs="Arial"/>
          <w:b/>
          <w:caps/>
          <w:sz w:val="26"/>
          <w:szCs w:val="26"/>
        </w:rPr>
        <w:t>Проектные предложения</w:t>
      </w:r>
    </w:p>
    <w:p w:rsidR="00D54BEE" w:rsidRPr="00F07B8F" w:rsidRDefault="00D54BEE" w:rsidP="00D54BEE">
      <w:pPr>
        <w:pStyle w:val="a3"/>
        <w:keepNext/>
        <w:ind w:left="357"/>
        <w:jc w:val="center"/>
        <w:rPr>
          <w:rFonts w:ascii="Arial" w:hAnsi="Arial" w:cs="Arial"/>
          <w:b/>
          <w:caps/>
          <w:sz w:val="26"/>
          <w:szCs w:val="26"/>
        </w:rPr>
      </w:pPr>
    </w:p>
    <w:p w:rsidR="00D54BEE" w:rsidRPr="00F07B8F" w:rsidRDefault="00D54BEE" w:rsidP="00D54BEE">
      <w:pPr>
        <w:spacing w:line="360" w:lineRule="auto"/>
        <w:ind w:firstLine="851"/>
        <w:jc w:val="both"/>
        <w:rPr>
          <w:rFonts w:ascii="Arial" w:hAnsi="Arial" w:cs="Arial"/>
        </w:rPr>
      </w:pPr>
      <w:r w:rsidRPr="00F07B8F">
        <w:rPr>
          <w:rFonts w:ascii="Arial" w:hAnsi="Arial" w:cs="Arial"/>
        </w:rPr>
        <w:t>В целях  повышения надежности и обеспечения бесперебойного электроснабж</w:t>
      </w:r>
      <w:r w:rsidRPr="00F07B8F">
        <w:rPr>
          <w:rFonts w:ascii="Arial" w:hAnsi="Arial" w:cs="Arial"/>
        </w:rPr>
        <w:t>е</w:t>
      </w:r>
      <w:r w:rsidRPr="00F07B8F">
        <w:rPr>
          <w:rFonts w:ascii="Arial" w:hAnsi="Arial" w:cs="Arial"/>
        </w:rPr>
        <w:t>ния, снижения потерь при передаче электроэнергии, сокращения эксплуатационных ра</w:t>
      </w:r>
      <w:r w:rsidRPr="00F07B8F">
        <w:rPr>
          <w:rFonts w:ascii="Arial" w:hAnsi="Arial" w:cs="Arial"/>
        </w:rPr>
        <w:t>с</w:t>
      </w:r>
      <w:r w:rsidRPr="00F07B8F">
        <w:rPr>
          <w:rFonts w:ascii="Arial" w:hAnsi="Arial" w:cs="Arial"/>
        </w:rPr>
        <w:t>ходов и предотвращения отключений на линиях электропередачи 0,4–10 кВ при воздейс</w:t>
      </w:r>
      <w:r w:rsidRPr="00F07B8F">
        <w:rPr>
          <w:rFonts w:ascii="Arial" w:hAnsi="Arial" w:cs="Arial"/>
        </w:rPr>
        <w:t>т</w:t>
      </w:r>
      <w:r w:rsidRPr="00F07B8F">
        <w:rPr>
          <w:rFonts w:ascii="Arial" w:hAnsi="Arial" w:cs="Arial"/>
        </w:rPr>
        <w:t>вии стихийных явлений, целесообразно использовать при строительстве новых линий с</w:t>
      </w:r>
      <w:r w:rsidRPr="00F07B8F">
        <w:rPr>
          <w:rFonts w:ascii="Arial" w:hAnsi="Arial" w:cs="Arial"/>
        </w:rPr>
        <w:t>а</w:t>
      </w:r>
      <w:r w:rsidRPr="00F07B8F">
        <w:rPr>
          <w:rFonts w:ascii="Arial" w:hAnsi="Arial" w:cs="Arial"/>
        </w:rPr>
        <w:t>монесущий изолированный провод (СИП).</w:t>
      </w:r>
    </w:p>
    <w:p w:rsidR="00D54BEE" w:rsidRPr="00F07B8F" w:rsidRDefault="00D54BEE" w:rsidP="00D54BEE">
      <w:pPr>
        <w:keepNext/>
        <w:spacing w:line="360" w:lineRule="auto"/>
        <w:ind w:firstLine="851"/>
        <w:jc w:val="both"/>
        <w:rPr>
          <w:rFonts w:ascii="Arial" w:hAnsi="Arial" w:cs="Arial"/>
        </w:rPr>
      </w:pPr>
      <w:r w:rsidRPr="00F07B8F">
        <w:rPr>
          <w:rFonts w:ascii="Arial" w:hAnsi="Arial" w:cs="Arial"/>
          <w:b/>
        </w:rPr>
        <w:lastRenderedPageBreak/>
        <w:t xml:space="preserve">Генеральным планом на </w:t>
      </w:r>
      <w:r w:rsidRPr="00F07B8F">
        <w:rPr>
          <w:rFonts w:ascii="Arial" w:hAnsi="Arial" w:cs="Arial"/>
          <w:b/>
          <w:lang w:val="en-US"/>
        </w:rPr>
        <w:t>I</w:t>
      </w:r>
      <w:r w:rsidRPr="00F07B8F">
        <w:rPr>
          <w:rFonts w:ascii="Arial" w:hAnsi="Arial" w:cs="Arial"/>
          <w:b/>
        </w:rPr>
        <w:t xml:space="preserve"> очередь строительства</w:t>
      </w:r>
      <w:r w:rsidRPr="00F07B8F">
        <w:rPr>
          <w:rFonts w:ascii="Arial" w:hAnsi="Arial" w:cs="Arial"/>
        </w:rPr>
        <w:t xml:space="preserve"> предусмотрены следующие мероприятия:</w:t>
      </w:r>
    </w:p>
    <w:p w:rsidR="00D54BEE" w:rsidRPr="00F07B8F" w:rsidRDefault="00D54BEE" w:rsidP="00075B5D">
      <w:pPr>
        <w:numPr>
          <w:ilvl w:val="0"/>
          <w:numId w:val="97"/>
        </w:numPr>
        <w:spacing w:line="360" w:lineRule="auto"/>
        <w:ind w:left="0" w:firstLine="0"/>
        <w:jc w:val="both"/>
        <w:rPr>
          <w:rFonts w:ascii="Arial" w:hAnsi="Arial" w:cs="Arial"/>
        </w:rPr>
      </w:pPr>
      <w:r w:rsidRPr="00F07B8F">
        <w:rPr>
          <w:rFonts w:ascii="Arial" w:hAnsi="Arial" w:cs="Arial"/>
        </w:rPr>
        <w:t>замена ветхих участков линий электропередач;</w:t>
      </w:r>
    </w:p>
    <w:p w:rsidR="00D54BEE" w:rsidRPr="00F07B8F" w:rsidRDefault="00D54BEE" w:rsidP="00075B5D">
      <w:pPr>
        <w:numPr>
          <w:ilvl w:val="0"/>
          <w:numId w:val="97"/>
        </w:numPr>
        <w:spacing w:line="360" w:lineRule="auto"/>
        <w:ind w:left="0" w:firstLine="0"/>
        <w:jc w:val="both"/>
        <w:rPr>
          <w:rFonts w:ascii="Arial" w:hAnsi="Arial" w:cs="Arial"/>
        </w:rPr>
      </w:pPr>
      <w:r w:rsidRPr="00F07B8F">
        <w:rPr>
          <w:rFonts w:ascii="Arial" w:hAnsi="Arial" w:cs="Arial"/>
        </w:rPr>
        <w:t>реконструкция подстанций;</w:t>
      </w:r>
    </w:p>
    <w:p w:rsidR="00D54BEE" w:rsidRPr="00F07B8F" w:rsidRDefault="00D54BEE" w:rsidP="00075B5D">
      <w:pPr>
        <w:numPr>
          <w:ilvl w:val="0"/>
          <w:numId w:val="97"/>
        </w:numPr>
        <w:spacing w:line="360" w:lineRule="auto"/>
        <w:ind w:left="0" w:firstLine="0"/>
        <w:jc w:val="both"/>
        <w:rPr>
          <w:rFonts w:ascii="Arial" w:hAnsi="Arial" w:cs="Arial"/>
        </w:rPr>
      </w:pPr>
      <w:r w:rsidRPr="00F07B8F">
        <w:rPr>
          <w:rFonts w:ascii="Arial" w:hAnsi="Arial" w:cs="Arial"/>
        </w:rPr>
        <w:t>подключение к системе электроснабжения запланированных на Ι очередь объектов жилой и общественно-деловой з</w:t>
      </w:r>
      <w:r w:rsidRPr="00F07B8F">
        <w:rPr>
          <w:rFonts w:ascii="Arial" w:hAnsi="Arial" w:cs="Arial"/>
        </w:rPr>
        <w:t>а</w:t>
      </w:r>
      <w:r w:rsidRPr="00F07B8F">
        <w:rPr>
          <w:rFonts w:ascii="Arial" w:hAnsi="Arial" w:cs="Arial"/>
        </w:rPr>
        <w:t>стройки.</w:t>
      </w:r>
    </w:p>
    <w:p w:rsidR="00D54BEE" w:rsidRPr="00F07B8F" w:rsidRDefault="00D54BEE" w:rsidP="00D54BEE">
      <w:pPr>
        <w:spacing w:line="360" w:lineRule="auto"/>
        <w:ind w:firstLine="851"/>
        <w:jc w:val="both"/>
        <w:rPr>
          <w:rFonts w:ascii="Arial" w:hAnsi="Arial" w:cs="Arial"/>
          <w:b/>
          <w:bCs/>
          <w:vanish/>
          <w:kern w:val="32"/>
          <w:sz w:val="28"/>
          <w:szCs w:val="28"/>
        </w:rPr>
      </w:pPr>
      <w:r w:rsidRPr="00F07B8F">
        <w:rPr>
          <w:rFonts w:ascii="Arial" w:hAnsi="Arial" w:cs="Arial"/>
          <w:b/>
        </w:rPr>
        <w:t>Генеральным планом на расчетный срок</w:t>
      </w:r>
      <w:r w:rsidRPr="00F07B8F">
        <w:rPr>
          <w:rFonts w:ascii="Arial" w:hAnsi="Arial" w:cs="Arial"/>
        </w:rPr>
        <w:t xml:space="preserve"> в качестве мероприятий определ</w:t>
      </w:r>
      <w:r w:rsidRPr="00F07B8F">
        <w:rPr>
          <w:rFonts w:ascii="Arial" w:hAnsi="Arial" w:cs="Arial"/>
        </w:rPr>
        <w:t>е</w:t>
      </w:r>
      <w:r w:rsidRPr="00F07B8F">
        <w:rPr>
          <w:rFonts w:ascii="Arial" w:hAnsi="Arial" w:cs="Arial"/>
        </w:rPr>
        <w:t>но:</w:t>
      </w:r>
    </w:p>
    <w:p w:rsidR="00D54BEE" w:rsidRPr="00F07B8F" w:rsidRDefault="00D54BEE" w:rsidP="00075B5D">
      <w:pPr>
        <w:numPr>
          <w:ilvl w:val="0"/>
          <w:numId w:val="96"/>
        </w:numPr>
        <w:spacing w:line="360" w:lineRule="auto"/>
        <w:ind w:left="0" w:firstLine="0"/>
        <w:rPr>
          <w:rFonts w:ascii="Arial" w:hAnsi="Arial" w:cs="Arial"/>
        </w:rPr>
      </w:pPr>
      <w:r w:rsidRPr="00F07B8F">
        <w:rPr>
          <w:rFonts w:ascii="Arial" w:hAnsi="Arial" w:cs="Arial"/>
        </w:rPr>
        <w:t>подключение к системе электроснабжения запланированных на расчетный срок объектов жилой и общественно-деловой застройки;</w:t>
      </w:r>
    </w:p>
    <w:p w:rsidR="00D54BEE" w:rsidRPr="00F07B8F" w:rsidRDefault="00D54BEE" w:rsidP="00D54BEE">
      <w:pPr>
        <w:rPr>
          <w:rFonts w:ascii="Arial" w:hAnsi="Arial" w:cs="Arial"/>
        </w:rPr>
      </w:pPr>
    </w:p>
    <w:p w:rsidR="00D54BEE" w:rsidRPr="00F07B8F" w:rsidRDefault="00D54BEE" w:rsidP="00D54BEE">
      <w:pPr>
        <w:rPr>
          <w:rFonts w:ascii="Arial" w:hAnsi="Arial" w:cs="Arial"/>
        </w:rPr>
      </w:pPr>
    </w:p>
    <w:p w:rsidR="00D54BEE" w:rsidRPr="00F07B8F" w:rsidRDefault="00D54BEE" w:rsidP="00075B5D">
      <w:pPr>
        <w:pStyle w:val="3"/>
        <w:keepLines w:val="0"/>
        <w:widowControl/>
        <w:numPr>
          <w:ilvl w:val="2"/>
          <w:numId w:val="80"/>
        </w:numPr>
        <w:suppressAutoHyphens/>
        <w:spacing w:before="0"/>
        <w:jc w:val="center"/>
        <w:rPr>
          <w:rFonts w:ascii="Arial" w:hAnsi="Arial" w:cs="Arial"/>
          <w:color w:val="auto"/>
          <w:kern w:val="32"/>
          <w:sz w:val="28"/>
          <w:szCs w:val="28"/>
          <w:lang w:eastAsia="ru-RU"/>
        </w:rPr>
      </w:pPr>
      <w:bookmarkStart w:id="290" w:name="_Toc406369455"/>
      <w:r w:rsidRPr="00F07B8F">
        <w:rPr>
          <w:rFonts w:ascii="Arial" w:hAnsi="Arial" w:cs="Arial"/>
          <w:color w:val="auto"/>
          <w:kern w:val="32"/>
          <w:sz w:val="28"/>
          <w:szCs w:val="28"/>
          <w:lang w:eastAsia="ru-RU"/>
        </w:rPr>
        <w:t>Связь. Радиовещание. Телевидение</w:t>
      </w:r>
      <w:bookmarkEnd w:id="290"/>
      <w:r w:rsidRPr="00F07B8F">
        <w:rPr>
          <w:rFonts w:ascii="Arial" w:hAnsi="Arial" w:cs="Arial"/>
          <w:color w:val="auto"/>
          <w:kern w:val="32"/>
          <w:sz w:val="28"/>
          <w:szCs w:val="28"/>
          <w:lang w:eastAsia="ru-RU"/>
        </w:rPr>
        <w:t xml:space="preserve"> </w:t>
      </w:r>
    </w:p>
    <w:p w:rsidR="00D54BEE" w:rsidRPr="00F07B8F" w:rsidRDefault="00D54BEE" w:rsidP="00D54BEE">
      <w:pPr>
        <w:keepNext/>
        <w:keepLines/>
        <w:suppressAutoHyphens/>
        <w:spacing w:line="360" w:lineRule="auto"/>
        <w:jc w:val="center"/>
        <w:rPr>
          <w:rFonts w:ascii="Arial" w:hAnsi="Arial" w:cs="Arial"/>
          <w:b/>
          <w:bCs/>
          <w:i/>
          <w:iCs/>
        </w:rPr>
      </w:pPr>
      <w:r w:rsidRPr="00F07B8F">
        <w:rPr>
          <w:rFonts w:ascii="Arial" w:hAnsi="Arial" w:cs="Arial"/>
          <w:b/>
          <w:bCs/>
          <w:i/>
          <w:iCs/>
        </w:rPr>
        <w:t>Телефонная связь</w:t>
      </w:r>
    </w:p>
    <w:p w:rsidR="00D54BEE" w:rsidRPr="00F07B8F" w:rsidRDefault="00D54BEE" w:rsidP="00D54BEE">
      <w:pPr>
        <w:keepNext/>
        <w:keepLines/>
        <w:suppressAutoHyphens/>
        <w:spacing w:line="360" w:lineRule="auto"/>
        <w:ind w:firstLine="851"/>
        <w:jc w:val="both"/>
        <w:rPr>
          <w:rFonts w:ascii="Arial" w:hAnsi="Arial" w:cs="Arial"/>
          <w:bCs/>
          <w:iCs/>
        </w:rPr>
      </w:pPr>
      <w:r w:rsidRPr="00F07B8F">
        <w:rPr>
          <w:rFonts w:ascii="Arial" w:hAnsi="Arial" w:cs="Arial"/>
        </w:rPr>
        <w:t>Компанией, предоставляющими услуги проводной местной и внутризоновой телефонной связи, является ОАО «Ростелеком».</w:t>
      </w:r>
      <w:r w:rsidRPr="00F07B8F">
        <w:rPr>
          <w:rFonts w:ascii="Arial" w:hAnsi="Arial" w:cs="Arial"/>
          <w:bCs/>
          <w:iCs/>
        </w:rPr>
        <w:t xml:space="preserve"> </w:t>
      </w:r>
      <w:r w:rsidRPr="00F07B8F">
        <w:rPr>
          <w:rFonts w:ascii="Arial" w:hAnsi="Arial" w:cs="Arial"/>
        </w:rPr>
        <w:t xml:space="preserve">Телефонизированы населенные пункты  муниципального образования «Ольховский сельсовет» от районного узла связи. </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Услуги мобильной связи представляются следующими операторами: Курский филиал ОАО «ВымпелКом» (БиЛайн),  Курский филиал ОАО «МТС», Курский филиал ОАО «Мобиком-Центр» (Мегафон) и ЗАО «Курская сотовая связь» (Теле-2).</w:t>
      </w:r>
    </w:p>
    <w:p w:rsidR="00D54BEE" w:rsidRPr="00F07B8F" w:rsidRDefault="00D54BEE" w:rsidP="00D54BEE">
      <w:pPr>
        <w:suppressAutoHyphens/>
        <w:spacing w:line="360" w:lineRule="auto"/>
        <w:ind w:firstLine="851"/>
        <w:jc w:val="both"/>
        <w:rPr>
          <w:rFonts w:ascii="Arial" w:hAnsi="Arial" w:cs="Arial"/>
        </w:rPr>
      </w:pPr>
    </w:p>
    <w:p w:rsidR="00D54BEE" w:rsidRPr="00F07B8F" w:rsidRDefault="00D54BEE" w:rsidP="00D54BEE">
      <w:pPr>
        <w:keepNext/>
        <w:keepLines/>
        <w:widowControl w:val="0"/>
        <w:suppressAutoHyphens/>
        <w:spacing w:line="360" w:lineRule="auto"/>
        <w:jc w:val="center"/>
        <w:rPr>
          <w:rFonts w:ascii="Arial" w:hAnsi="Arial" w:cs="Arial"/>
          <w:b/>
          <w:bCs/>
          <w:i/>
          <w:iCs/>
        </w:rPr>
      </w:pPr>
      <w:r w:rsidRPr="00F07B8F">
        <w:rPr>
          <w:rFonts w:ascii="Arial" w:hAnsi="Arial" w:cs="Arial"/>
          <w:b/>
          <w:bCs/>
          <w:i/>
          <w:iCs/>
        </w:rPr>
        <w:t>Телевидение,  радиовещание</w:t>
      </w:r>
    </w:p>
    <w:p w:rsidR="00D54BEE" w:rsidRPr="00F07B8F" w:rsidRDefault="00D54BEE" w:rsidP="00D54BEE">
      <w:pPr>
        <w:pStyle w:val="a3"/>
        <w:keepNext/>
        <w:keepLines/>
        <w:widowControl w:val="0"/>
        <w:spacing w:line="360" w:lineRule="auto"/>
        <w:ind w:left="0" w:firstLine="851"/>
        <w:jc w:val="both"/>
        <w:rPr>
          <w:rFonts w:ascii="Arial" w:hAnsi="Arial" w:cs="Arial"/>
        </w:rPr>
      </w:pPr>
      <w:r w:rsidRPr="00F07B8F">
        <w:rPr>
          <w:rFonts w:ascii="Arial" w:hAnsi="Arial" w:cs="Arial"/>
        </w:rPr>
        <w:t>Телевизионное вещание осуществляется по аналоговым эфирным сигналам: Пе</w:t>
      </w:r>
      <w:r w:rsidRPr="00F07B8F">
        <w:rPr>
          <w:rFonts w:ascii="Arial" w:hAnsi="Arial" w:cs="Arial"/>
        </w:rPr>
        <w:t>р</w:t>
      </w:r>
      <w:r w:rsidRPr="00F07B8F">
        <w:rPr>
          <w:rFonts w:ascii="Arial" w:hAnsi="Arial" w:cs="Arial"/>
        </w:rPr>
        <w:t>вый канал, РОССИЯ, ТВЦ, НТВ.</w:t>
      </w:r>
    </w:p>
    <w:p w:rsidR="00D54BEE" w:rsidRPr="00F07B8F" w:rsidRDefault="00D54BEE" w:rsidP="00D54BEE">
      <w:pPr>
        <w:pStyle w:val="a3"/>
        <w:widowControl w:val="0"/>
        <w:spacing w:line="360" w:lineRule="auto"/>
        <w:ind w:left="0" w:firstLine="851"/>
        <w:jc w:val="both"/>
        <w:rPr>
          <w:rFonts w:ascii="Arial" w:hAnsi="Arial" w:cs="Arial"/>
        </w:rPr>
      </w:pPr>
      <w:r w:rsidRPr="00F07B8F">
        <w:rPr>
          <w:rFonts w:ascii="Arial" w:hAnsi="Arial" w:cs="Arial"/>
        </w:rPr>
        <w:t>Цифровое эфирное вещание представлено девятью тел</w:t>
      </w:r>
      <w:proofErr w:type="gramStart"/>
      <w:r w:rsidRPr="00F07B8F">
        <w:rPr>
          <w:rFonts w:ascii="Arial" w:hAnsi="Arial" w:cs="Arial"/>
        </w:rPr>
        <w:t>е-</w:t>
      </w:r>
      <w:proofErr w:type="gramEnd"/>
      <w:r w:rsidRPr="00F07B8F">
        <w:rPr>
          <w:rFonts w:ascii="Arial" w:hAnsi="Arial" w:cs="Arial"/>
        </w:rPr>
        <w:t xml:space="preserve">  и тремя радиоканал</w:t>
      </w:r>
      <w:r w:rsidRPr="00F07B8F">
        <w:rPr>
          <w:rFonts w:ascii="Arial" w:hAnsi="Arial" w:cs="Arial"/>
        </w:rPr>
        <w:t>а</w:t>
      </w:r>
      <w:r w:rsidRPr="00F07B8F">
        <w:rPr>
          <w:rFonts w:ascii="Arial" w:hAnsi="Arial" w:cs="Arial"/>
        </w:rPr>
        <w:t>ми:</w:t>
      </w:r>
    </w:p>
    <w:p w:rsidR="00D54BEE" w:rsidRPr="00F07B8F" w:rsidRDefault="00D54BEE" w:rsidP="00075B5D">
      <w:pPr>
        <w:pStyle w:val="a3"/>
        <w:widowControl w:val="0"/>
        <w:numPr>
          <w:ilvl w:val="0"/>
          <w:numId w:val="66"/>
        </w:numPr>
        <w:spacing w:line="360" w:lineRule="auto"/>
        <w:ind w:left="0" w:firstLine="851"/>
        <w:jc w:val="both"/>
        <w:rPr>
          <w:rFonts w:ascii="Arial" w:hAnsi="Arial" w:cs="Arial"/>
        </w:rPr>
      </w:pPr>
      <w:r w:rsidRPr="00F07B8F">
        <w:rPr>
          <w:rFonts w:ascii="Arial" w:hAnsi="Arial" w:cs="Arial"/>
        </w:rPr>
        <w:t>Телеканалы: «Первый канал», «Россия 1», «НТВ», «Культура», «Петербург-5 канал», «Спорт», «24 часа», «Детско-юношеский телевизионный к</w:t>
      </w:r>
      <w:r w:rsidRPr="00F07B8F">
        <w:rPr>
          <w:rFonts w:ascii="Arial" w:hAnsi="Arial" w:cs="Arial"/>
        </w:rPr>
        <w:t>а</w:t>
      </w:r>
      <w:r w:rsidRPr="00F07B8F">
        <w:rPr>
          <w:rFonts w:ascii="Arial" w:hAnsi="Arial" w:cs="Arial"/>
        </w:rPr>
        <w:t>нал»</w:t>
      </w:r>
    </w:p>
    <w:p w:rsidR="00D54BEE" w:rsidRPr="00F07B8F" w:rsidRDefault="00D54BEE" w:rsidP="00075B5D">
      <w:pPr>
        <w:pStyle w:val="a3"/>
        <w:widowControl w:val="0"/>
        <w:numPr>
          <w:ilvl w:val="0"/>
          <w:numId w:val="66"/>
        </w:numPr>
        <w:spacing w:line="360" w:lineRule="auto"/>
        <w:ind w:left="0" w:firstLine="851"/>
        <w:jc w:val="both"/>
        <w:rPr>
          <w:rFonts w:ascii="Arial" w:hAnsi="Arial" w:cs="Arial"/>
        </w:rPr>
      </w:pPr>
      <w:r w:rsidRPr="00F07B8F">
        <w:rPr>
          <w:rFonts w:ascii="Arial" w:hAnsi="Arial" w:cs="Arial"/>
        </w:rPr>
        <w:t>Радиоканалы: «Вести FM», «Маяк», «Радио России».</w:t>
      </w:r>
    </w:p>
    <w:p w:rsidR="00D54BEE" w:rsidRPr="00F07B8F" w:rsidRDefault="00D54BEE" w:rsidP="00D54BEE">
      <w:pPr>
        <w:widowControl w:val="0"/>
        <w:spacing w:line="360" w:lineRule="auto"/>
        <w:ind w:firstLine="851"/>
        <w:jc w:val="both"/>
        <w:rPr>
          <w:rFonts w:ascii="Arial" w:hAnsi="Arial" w:cs="Arial"/>
          <w:bCs/>
        </w:rPr>
      </w:pPr>
      <w:r w:rsidRPr="00F07B8F">
        <w:rPr>
          <w:rFonts w:ascii="Arial" w:hAnsi="Arial" w:cs="Arial"/>
        </w:rPr>
        <w:t>Для расширения приема каналов телевещания население муниципального образ</w:t>
      </w:r>
      <w:r w:rsidRPr="00F07B8F">
        <w:rPr>
          <w:rFonts w:ascii="Arial" w:hAnsi="Arial" w:cs="Arial"/>
        </w:rPr>
        <w:t>о</w:t>
      </w:r>
      <w:r w:rsidRPr="00F07B8F">
        <w:rPr>
          <w:rFonts w:ascii="Arial" w:hAnsi="Arial" w:cs="Arial"/>
        </w:rPr>
        <w:t>вания использует спутниковое телевидение.</w:t>
      </w:r>
      <w:r w:rsidRPr="00F07B8F">
        <w:rPr>
          <w:rFonts w:ascii="Arial" w:hAnsi="Arial" w:cs="Arial"/>
          <w:bCs/>
        </w:rPr>
        <w:t xml:space="preserve"> Охват населения телевизионным вещанием 100%.</w:t>
      </w:r>
    </w:p>
    <w:p w:rsidR="00D54BEE" w:rsidRPr="00F07B8F" w:rsidRDefault="00D54BEE" w:rsidP="00D54BEE">
      <w:pPr>
        <w:widowControl w:val="0"/>
        <w:suppressAutoHyphens/>
        <w:spacing w:line="360" w:lineRule="auto"/>
        <w:jc w:val="center"/>
        <w:rPr>
          <w:rFonts w:ascii="Arial" w:hAnsi="Arial" w:cs="Arial"/>
          <w:b/>
          <w:bCs/>
          <w:i/>
          <w:iCs/>
        </w:rPr>
      </w:pPr>
      <w:r w:rsidRPr="00F07B8F">
        <w:rPr>
          <w:rFonts w:ascii="Arial" w:hAnsi="Arial" w:cs="Arial"/>
          <w:b/>
          <w:bCs/>
          <w:i/>
          <w:iCs/>
        </w:rPr>
        <w:lastRenderedPageBreak/>
        <w:t>Почтовая связь</w:t>
      </w:r>
    </w:p>
    <w:p w:rsidR="00D54BEE" w:rsidRPr="00F07B8F" w:rsidRDefault="00D54BEE" w:rsidP="00D54BEE">
      <w:pPr>
        <w:widowControl w:val="0"/>
        <w:suppressAutoHyphens/>
        <w:spacing w:line="360" w:lineRule="auto"/>
        <w:ind w:firstLine="851"/>
        <w:jc w:val="both"/>
        <w:rPr>
          <w:rFonts w:ascii="Arial" w:hAnsi="Arial" w:cs="Arial"/>
        </w:rPr>
      </w:pPr>
      <w:r w:rsidRPr="00F07B8F">
        <w:rPr>
          <w:rFonts w:ascii="Arial" w:hAnsi="Arial" w:cs="Arial"/>
        </w:rPr>
        <w:t>На территории сельсовета располагается одно почтовое отделение.</w:t>
      </w:r>
    </w:p>
    <w:p w:rsidR="00D54BEE" w:rsidRPr="00F07B8F" w:rsidRDefault="00D54BEE" w:rsidP="00D54BEE">
      <w:pPr>
        <w:widowControl w:val="0"/>
        <w:suppressAutoHyphens/>
        <w:spacing w:line="360" w:lineRule="auto"/>
        <w:ind w:firstLine="851"/>
        <w:jc w:val="both"/>
        <w:rPr>
          <w:rFonts w:ascii="Arial" w:hAnsi="Arial" w:cs="Arial"/>
        </w:rPr>
      </w:pPr>
    </w:p>
    <w:p w:rsidR="00D54BEE" w:rsidRPr="00F07B8F" w:rsidRDefault="00D54BEE" w:rsidP="00D54BEE">
      <w:pPr>
        <w:pStyle w:val="a3"/>
        <w:keepNext/>
        <w:ind w:left="357"/>
        <w:jc w:val="center"/>
        <w:rPr>
          <w:rFonts w:ascii="Arial" w:hAnsi="Arial" w:cs="Arial"/>
          <w:b/>
          <w:caps/>
          <w:sz w:val="26"/>
          <w:szCs w:val="26"/>
        </w:rPr>
      </w:pPr>
      <w:r w:rsidRPr="00F07B8F">
        <w:rPr>
          <w:rFonts w:ascii="Arial" w:hAnsi="Arial" w:cs="Arial"/>
          <w:b/>
          <w:caps/>
          <w:sz w:val="26"/>
          <w:szCs w:val="26"/>
        </w:rPr>
        <w:t>Проектные предложения</w:t>
      </w:r>
    </w:p>
    <w:p w:rsidR="00D54BEE" w:rsidRPr="00F07B8F" w:rsidRDefault="00D54BEE" w:rsidP="00D54BEE">
      <w:pPr>
        <w:pStyle w:val="a3"/>
        <w:keepNext/>
        <w:ind w:left="0"/>
        <w:jc w:val="center"/>
        <w:rPr>
          <w:rFonts w:ascii="Arial" w:hAnsi="Arial" w:cs="Arial"/>
          <w:b/>
          <w:sz w:val="26"/>
          <w:szCs w:val="26"/>
        </w:rPr>
      </w:pP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 xml:space="preserve">Согласно нормам телефонной плотности для городов и населенных пунктов сельской местности Н.П.2.008-7-85 норма телефонной плотности – 100%-ная телефонизация квартирного сектора, 4 телефона-автомата на 1000 жителей и 7% телефонных номеров для предприятий и учреждений от числа номеров жилищного фонда. </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Расчет потребности в телефонных номерах:</w:t>
      </w:r>
    </w:p>
    <w:p w:rsidR="00D54BEE" w:rsidRPr="00F07B8F" w:rsidRDefault="00D54BEE" w:rsidP="00075B5D">
      <w:pPr>
        <w:numPr>
          <w:ilvl w:val="0"/>
          <w:numId w:val="88"/>
        </w:numPr>
        <w:suppressAutoHyphens/>
        <w:spacing w:line="360" w:lineRule="auto"/>
        <w:ind w:firstLine="851"/>
        <w:jc w:val="both"/>
        <w:rPr>
          <w:rFonts w:ascii="Arial" w:hAnsi="Arial" w:cs="Arial"/>
        </w:rPr>
      </w:pPr>
      <w:r w:rsidRPr="00F07B8F">
        <w:rPr>
          <w:rFonts w:ascii="Arial" w:hAnsi="Arial" w:cs="Arial"/>
        </w:rPr>
        <w:t xml:space="preserve">Определение количества телефонных номеров жилищного фонда. В соответствии с произведенными расчетами численность населения муниципального образования </w:t>
      </w:r>
      <w:proofErr w:type="gramStart"/>
      <w:r w:rsidRPr="00F07B8F">
        <w:rPr>
          <w:rFonts w:ascii="Arial" w:hAnsi="Arial" w:cs="Arial"/>
        </w:rPr>
        <w:t>на конец</w:t>
      </w:r>
      <w:proofErr w:type="gramEnd"/>
      <w:r w:rsidRPr="00F07B8F">
        <w:rPr>
          <w:rFonts w:ascii="Arial" w:hAnsi="Arial" w:cs="Arial"/>
        </w:rPr>
        <w:t xml:space="preserve"> 2033 года составит 1240 человек. С учетом прогнозируемого среднего размера семьи в количестве 2,3 человека число домохозяйств в муниципальном образовании может составить 540 единиц. Таким образом, число телефонных номеров жилищного сектора также будет равно 540 единицам:</w:t>
      </w:r>
    </w:p>
    <w:p w:rsidR="00D54BEE" w:rsidRPr="00F07B8F" w:rsidRDefault="00D54BEE" w:rsidP="00D54BEE">
      <w:pPr>
        <w:suppressAutoHyphens/>
        <w:spacing w:line="360" w:lineRule="auto"/>
        <w:ind w:firstLine="851"/>
        <w:jc w:val="center"/>
        <w:rPr>
          <w:rFonts w:ascii="Arial" w:hAnsi="Arial" w:cs="Arial"/>
        </w:rPr>
      </w:pPr>
      <w:r w:rsidRPr="00F07B8F">
        <w:rPr>
          <w:rFonts w:ascii="Arial" w:hAnsi="Arial" w:cs="Arial"/>
        </w:rPr>
        <w:t>1240: 2,3 =540 телефонных номеров жилищного сектора,</w:t>
      </w:r>
    </w:p>
    <w:p w:rsidR="00D54BEE" w:rsidRPr="00F07B8F" w:rsidRDefault="00D54BEE" w:rsidP="00D54BEE">
      <w:pPr>
        <w:suppressAutoHyphens/>
        <w:spacing w:line="360" w:lineRule="auto"/>
        <w:ind w:firstLine="851"/>
        <w:rPr>
          <w:rFonts w:ascii="Arial" w:hAnsi="Arial" w:cs="Arial"/>
        </w:rPr>
      </w:pPr>
      <w:r w:rsidRPr="00F07B8F">
        <w:rPr>
          <w:rFonts w:ascii="Arial" w:hAnsi="Arial" w:cs="Arial"/>
        </w:rPr>
        <w:t>где:</w:t>
      </w:r>
    </w:p>
    <w:p w:rsidR="00D54BEE" w:rsidRPr="00F07B8F" w:rsidRDefault="00D54BEE" w:rsidP="00D54BEE">
      <w:pPr>
        <w:suppressAutoHyphens/>
        <w:spacing w:line="360" w:lineRule="auto"/>
        <w:ind w:firstLine="851"/>
        <w:rPr>
          <w:rFonts w:ascii="Arial" w:hAnsi="Arial" w:cs="Arial"/>
        </w:rPr>
      </w:pPr>
      <w:r w:rsidRPr="00F07B8F">
        <w:rPr>
          <w:rFonts w:ascii="Arial" w:hAnsi="Arial" w:cs="Arial"/>
        </w:rPr>
        <w:t>540– прогнозная численность населения на расчетный срок;</w:t>
      </w:r>
    </w:p>
    <w:p w:rsidR="00D54BEE" w:rsidRPr="00F07B8F" w:rsidRDefault="00D54BEE" w:rsidP="00D54BEE">
      <w:pPr>
        <w:suppressAutoHyphens/>
        <w:spacing w:line="360" w:lineRule="auto"/>
        <w:ind w:firstLine="851"/>
        <w:rPr>
          <w:rFonts w:ascii="Arial" w:hAnsi="Arial" w:cs="Arial"/>
        </w:rPr>
      </w:pPr>
      <w:r w:rsidRPr="00F07B8F">
        <w:rPr>
          <w:rFonts w:ascii="Arial" w:hAnsi="Arial" w:cs="Arial"/>
        </w:rPr>
        <w:t>2,3 – прогнозный средний размер семьи.</w:t>
      </w:r>
    </w:p>
    <w:p w:rsidR="00D54BEE" w:rsidRPr="00F07B8F" w:rsidRDefault="00D54BEE" w:rsidP="00075B5D">
      <w:pPr>
        <w:numPr>
          <w:ilvl w:val="0"/>
          <w:numId w:val="88"/>
        </w:numPr>
        <w:suppressAutoHyphens/>
        <w:spacing w:line="360" w:lineRule="auto"/>
        <w:ind w:firstLine="851"/>
        <w:jc w:val="both"/>
        <w:rPr>
          <w:rFonts w:ascii="Arial" w:hAnsi="Arial" w:cs="Arial"/>
        </w:rPr>
      </w:pPr>
      <w:r w:rsidRPr="00F07B8F">
        <w:rPr>
          <w:rFonts w:ascii="Arial" w:hAnsi="Arial" w:cs="Arial"/>
        </w:rPr>
        <w:t>Количество телефонных номеров предприятий и учреждений (7% от числа телефонных номеров населения):</w:t>
      </w:r>
    </w:p>
    <w:p w:rsidR="00D54BEE" w:rsidRPr="00F07B8F" w:rsidRDefault="00D54BEE" w:rsidP="00D54BEE">
      <w:pPr>
        <w:suppressAutoHyphens/>
        <w:spacing w:line="360" w:lineRule="auto"/>
        <w:ind w:firstLine="851"/>
        <w:jc w:val="center"/>
        <w:rPr>
          <w:rFonts w:ascii="Arial" w:hAnsi="Arial" w:cs="Arial"/>
        </w:rPr>
      </w:pPr>
      <w:r w:rsidRPr="00F07B8F">
        <w:rPr>
          <w:rFonts w:ascii="Arial" w:hAnsi="Arial" w:cs="Arial"/>
        </w:rPr>
        <w:t>540* 0,07 ≈ 38 – телефонных номеров для предприятий и учреждений.</w:t>
      </w:r>
    </w:p>
    <w:p w:rsidR="00D54BEE" w:rsidRPr="00F07B8F" w:rsidRDefault="00D54BEE" w:rsidP="00075B5D">
      <w:pPr>
        <w:numPr>
          <w:ilvl w:val="0"/>
          <w:numId w:val="88"/>
        </w:numPr>
        <w:suppressAutoHyphens/>
        <w:spacing w:line="360" w:lineRule="auto"/>
        <w:ind w:firstLine="851"/>
        <w:jc w:val="both"/>
        <w:rPr>
          <w:rFonts w:ascii="Arial" w:hAnsi="Arial" w:cs="Arial"/>
        </w:rPr>
      </w:pPr>
      <w:r w:rsidRPr="00F07B8F">
        <w:rPr>
          <w:rFonts w:ascii="Arial" w:hAnsi="Arial" w:cs="Arial"/>
        </w:rPr>
        <w:t>Количество телефонов-автоматов:</w:t>
      </w:r>
    </w:p>
    <w:p w:rsidR="00D54BEE" w:rsidRPr="00F07B8F" w:rsidRDefault="00D54BEE" w:rsidP="00D54BEE">
      <w:pPr>
        <w:suppressAutoHyphens/>
        <w:spacing w:line="360" w:lineRule="auto"/>
        <w:ind w:firstLine="851"/>
        <w:jc w:val="center"/>
        <w:rPr>
          <w:rFonts w:ascii="Arial" w:hAnsi="Arial" w:cs="Arial"/>
        </w:rPr>
      </w:pPr>
      <w:r w:rsidRPr="00F07B8F">
        <w:rPr>
          <w:rFonts w:ascii="Arial" w:hAnsi="Arial" w:cs="Arial"/>
        </w:rPr>
        <w:t>1240: 1000 * 4 ≈ 5 – потребность в телефонах–автоматах.</w:t>
      </w:r>
    </w:p>
    <w:p w:rsidR="00D54BEE" w:rsidRPr="00F07B8F" w:rsidRDefault="00D54BEE" w:rsidP="00075B5D">
      <w:pPr>
        <w:numPr>
          <w:ilvl w:val="0"/>
          <w:numId w:val="88"/>
        </w:numPr>
        <w:suppressAutoHyphens/>
        <w:spacing w:line="360" w:lineRule="auto"/>
        <w:ind w:firstLine="851"/>
        <w:jc w:val="both"/>
        <w:rPr>
          <w:rFonts w:ascii="Arial" w:hAnsi="Arial" w:cs="Arial"/>
        </w:rPr>
      </w:pPr>
      <w:r w:rsidRPr="00F07B8F">
        <w:rPr>
          <w:rFonts w:ascii="Arial" w:hAnsi="Arial" w:cs="Arial"/>
        </w:rPr>
        <w:t>Общее количество телефонных номеров:</w:t>
      </w:r>
    </w:p>
    <w:p w:rsidR="00D54BEE" w:rsidRPr="00F07B8F" w:rsidRDefault="00D54BEE" w:rsidP="008429C5">
      <w:pPr>
        <w:suppressAutoHyphens/>
        <w:spacing w:line="360" w:lineRule="auto"/>
        <w:ind w:firstLine="284"/>
        <w:jc w:val="center"/>
        <w:rPr>
          <w:rFonts w:ascii="Arial" w:hAnsi="Arial" w:cs="Arial"/>
        </w:rPr>
      </w:pPr>
      <w:r w:rsidRPr="00F07B8F">
        <w:rPr>
          <w:rFonts w:ascii="Arial" w:hAnsi="Arial" w:cs="Arial"/>
        </w:rPr>
        <w:t>540+38+5=583– всего необходимо телефонных номеров на расчетный срок.</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 xml:space="preserve">В настоящее время в населенных пунктах муниципального образования телефоны-автоматы не установлены. </w:t>
      </w:r>
    </w:p>
    <w:p w:rsidR="00D54BEE" w:rsidRPr="00F07B8F" w:rsidRDefault="00D54BEE" w:rsidP="00D54BEE">
      <w:pPr>
        <w:suppressAutoHyphens/>
        <w:spacing w:line="360" w:lineRule="auto"/>
        <w:ind w:firstLine="851"/>
        <w:jc w:val="both"/>
        <w:rPr>
          <w:rStyle w:val="aff3"/>
          <w:rFonts w:ascii="Arial" w:hAnsi="Arial" w:cs="Arial"/>
          <w:i w:val="0"/>
        </w:rPr>
      </w:pPr>
      <w:r w:rsidRPr="00F07B8F">
        <w:rPr>
          <w:rFonts w:ascii="Arial" w:hAnsi="Arial" w:cs="Arial"/>
        </w:rPr>
        <w:t xml:space="preserve">Для развития системы телефонной связи </w:t>
      </w:r>
      <w:r w:rsidRPr="00F07B8F">
        <w:rPr>
          <w:rStyle w:val="aff3"/>
          <w:rFonts w:ascii="Arial" w:hAnsi="Arial" w:cs="Arial"/>
          <w:b/>
          <w:i w:val="0"/>
        </w:rPr>
        <w:t>Генеральным планом на расчетный срок предусматривается</w:t>
      </w:r>
      <w:r w:rsidRPr="00F07B8F">
        <w:rPr>
          <w:rStyle w:val="aff3"/>
          <w:rFonts w:ascii="Arial" w:hAnsi="Arial" w:cs="Arial"/>
          <w:i w:val="0"/>
        </w:rPr>
        <w:t>:</w:t>
      </w:r>
    </w:p>
    <w:p w:rsidR="00D54BEE" w:rsidRPr="00F07B8F" w:rsidRDefault="00D54BEE" w:rsidP="00075B5D">
      <w:pPr>
        <w:numPr>
          <w:ilvl w:val="0"/>
          <w:numId w:val="89"/>
        </w:numPr>
        <w:suppressAutoHyphens/>
        <w:spacing w:line="360" w:lineRule="auto"/>
        <w:jc w:val="both"/>
        <w:rPr>
          <w:rFonts w:ascii="Arial" w:hAnsi="Arial" w:cs="Arial"/>
        </w:rPr>
      </w:pPr>
      <w:r w:rsidRPr="00F07B8F">
        <w:rPr>
          <w:rFonts w:ascii="Arial" w:hAnsi="Arial" w:cs="Arial"/>
        </w:rPr>
        <w:t>обеспечение общей мощности действующей АТС не менее 583 номеров;</w:t>
      </w:r>
    </w:p>
    <w:p w:rsidR="00D54BEE" w:rsidRPr="00F07B8F" w:rsidRDefault="00D54BEE" w:rsidP="00075B5D">
      <w:pPr>
        <w:numPr>
          <w:ilvl w:val="0"/>
          <w:numId w:val="89"/>
        </w:numPr>
        <w:suppressAutoHyphens/>
        <w:spacing w:line="360" w:lineRule="auto"/>
        <w:jc w:val="both"/>
        <w:rPr>
          <w:rFonts w:ascii="Arial" w:hAnsi="Arial" w:cs="Arial"/>
        </w:rPr>
      </w:pPr>
      <w:r w:rsidRPr="00F07B8F">
        <w:rPr>
          <w:rFonts w:ascii="Arial" w:hAnsi="Arial" w:cs="Arial"/>
        </w:rPr>
        <w:t>установка 5-ти  таксофонов на территории сельсовета.</w:t>
      </w:r>
    </w:p>
    <w:p w:rsidR="00D54BEE" w:rsidRPr="00F07B8F" w:rsidRDefault="00D54BEE" w:rsidP="00D54BEE">
      <w:pPr>
        <w:rPr>
          <w:rFonts w:ascii="Arial" w:hAnsi="Arial" w:cs="Arial"/>
        </w:rPr>
      </w:pPr>
    </w:p>
    <w:p w:rsidR="00D54BEE" w:rsidRPr="00F07B8F" w:rsidRDefault="00D54BEE" w:rsidP="00D54BEE">
      <w:pPr>
        <w:rPr>
          <w:rFonts w:ascii="Arial" w:hAnsi="Arial" w:cs="Arial"/>
        </w:rPr>
      </w:pPr>
    </w:p>
    <w:p w:rsidR="00D54BEE" w:rsidRPr="00F07B8F" w:rsidRDefault="00D54BEE" w:rsidP="00075B5D">
      <w:pPr>
        <w:pStyle w:val="3"/>
        <w:keepLines w:val="0"/>
        <w:widowControl/>
        <w:numPr>
          <w:ilvl w:val="2"/>
          <w:numId w:val="67"/>
        </w:numPr>
        <w:suppressAutoHyphens/>
        <w:spacing w:before="0"/>
        <w:jc w:val="center"/>
        <w:rPr>
          <w:rFonts w:ascii="Arial" w:hAnsi="Arial" w:cs="Arial"/>
          <w:color w:val="auto"/>
          <w:kern w:val="32"/>
          <w:sz w:val="28"/>
          <w:szCs w:val="28"/>
          <w:lang w:eastAsia="ru-RU"/>
        </w:rPr>
      </w:pPr>
      <w:bookmarkStart w:id="291" w:name="_Toc332364369"/>
      <w:bookmarkStart w:id="292" w:name="_Toc332724060"/>
      <w:bookmarkStart w:id="293" w:name="_Toc333576858"/>
      <w:bookmarkStart w:id="294" w:name="_Toc333576974"/>
      <w:bookmarkStart w:id="295" w:name="_Toc333577090"/>
      <w:bookmarkStart w:id="296" w:name="_Toc406369456"/>
      <w:bookmarkEnd w:id="291"/>
      <w:bookmarkEnd w:id="292"/>
      <w:bookmarkEnd w:id="293"/>
      <w:bookmarkEnd w:id="294"/>
      <w:bookmarkEnd w:id="295"/>
      <w:r w:rsidRPr="00F07B8F">
        <w:rPr>
          <w:rFonts w:ascii="Arial" w:hAnsi="Arial" w:cs="Arial"/>
          <w:color w:val="auto"/>
          <w:kern w:val="32"/>
          <w:sz w:val="28"/>
          <w:szCs w:val="28"/>
          <w:lang w:eastAsia="ru-RU"/>
        </w:rPr>
        <w:t>Инженерная подготовка территории</w:t>
      </w:r>
      <w:bookmarkEnd w:id="296"/>
      <w:r w:rsidRPr="00F07B8F">
        <w:rPr>
          <w:rFonts w:ascii="Arial" w:hAnsi="Arial" w:cs="Arial"/>
          <w:color w:val="auto"/>
          <w:kern w:val="32"/>
          <w:sz w:val="28"/>
          <w:szCs w:val="28"/>
          <w:lang w:eastAsia="ru-RU"/>
        </w:rPr>
        <w:t xml:space="preserve"> </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Основные решения по инженерной подготовке территории разрабатываются в соответствии с проектными предложениями генерального плана муниципального образования «Ольховский сельсовет».</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 xml:space="preserve">Мероприятия по инженерной подготовке территории одновременно являются и мероприятиями по благоустройству территории, поэтому обе группы мероприятий целесообразно проводить одновременно. </w:t>
      </w:r>
    </w:p>
    <w:p w:rsidR="00D54BEE" w:rsidRPr="00F07B8F" w:rsidRDefault="00D54BEE" w:rsidP="00D54BEE">
      <w:pPr>
        <w:tabs>
          <w:tab w:val="center" w:pos="4677"/>
        </w:tabs>
        <w:spacing w:line="360" w:lineRule="auto"/>
        <w:ind w:firstLine="851"/>
        <w:jc w:val="both"/>
        <w:rPr>
          <w:rFonts w:ascii="Arial" w:hAnsi="Arial" w:cs="Arial"/>
          <w:spacing w:val="-2"/>
        </w:rPr>
      </w:pPr>
      <w:r w:rsidRPr="00F07B8F">
        <w:rPr>
          <w:rFonts w:ascii="Arial" w:hAnsi="Arial" w:cs="Arial"/>
          <w:bCs/>
        </w:rPr>
        <w:t>В соответствии с архитектурно-</w:t>
      </w:r>
      <w:proofErr w:type="gramStart"/>
      <w:r w:rsidRPr="00F07B8F">
        <w:rPr>
          <w:rFonts w:ascii="Arial" w:hAnsi="Arial" w:cs="Arial"/>
          <w:bCs/>
        </w:rPr>
        <w:t>планировочным решением</w:t>
      </w:r>
      <w:proofErr w:type="gramEnd"/>
      <w:r w:rsidRPr="00F07B8F">
        <w:rPr>
          <w:rFonts w:ascii="Arial" w:hAnsi="Arial" w:cs="Arial"/>
          <w:bCs/>
        </w:rPr>
        <w:t xml:space="preserve"> и инженерно-геологическими усл</w:t>
      </w:r>
      <w:r w:rsidRPr="00F07B8F">
        <w:rPr>
          <w:rFonts w:ascii="Arial" w:hAnsi="Arial" w:cs="Arial"/>
          <w:bCs/>
        </w:rPr>
        <w:t>о</w:t>
      </w:r>
      <w:r w:rsidRPr="00F07B8F">
        <w:rPr>
          <w:rFonts w:ascii="Arial" w:hAnsi="Arial" w:cs="Arial"/>
          <w:bCs/>
        </w:rPr>
        <w:t xml:space="preserve">виями, </w:t>
      </w:r>
      <w:r w:rsidRPr="00F07B8F">
        <w:rPr>
          <w:rFonts w:ascii="Arial" w:hAnsi="Arial" w:cs="Arial"/>
          <w:b/>
          <w:bCs/>
          <w:i/>
        </w:rPr>
        <w:t>генеральным планом предусматривается на расчетный срок</w:t>
      </w:r>
      <w:r w:rsidRPr="00F07B8F">
        <w:rPr>
          <w:rFonts w:ascii="Arial" w:hAnsi="Arial" w:cs="Arial"/>
          <w:bCs/>
        </w:rPr>
        <w:t xml:space="preserve"> следующий комплекс меропри</w:t>
      </w:r>
      <w:r w:rsidRPr="00F07B8F">
        <w:rPr>
          <w:rFonts w:ascii="Arial" w:hAnsi="Arial" w:cs="Arial"/>
          <w:bCs/>
        </w:rPr>
        <w:t>я</w:t>
      </w:r>
      <w:r w:rsidRPr="00F07B8F">
        <w:rPr>
          <w:rFonts w:ascii="Arial" w:hAnsi="Arial" w:cs="Arial"/>
          <w:bCs/>
        </w:rPr>
        <w:t>тий:</w:t>
      </w:r>
    </w:p>
    <w:p w:rsidR="00D54BEE" w:rsidRPr="00F07B8F" w:rsidRDefault="00D54BEE" w:rsidP="00075B5D">
      <w:pPr>
        <w:numPr>
          <w:ilvl w:val="0"/>
          <w:numId w:val="18"/>
        </w:numPr>
        <w:spacing w:line="360" w:lineRule="auto"/>
        <w:ind w:left="357" w:firstLine="0"/>
        <w:jc w:val="both"/>
        <w:rPr>
          <w:rFonts w:ascii="Arial" w:hAnsi="Arial" w:cs="Arial"/>
        </w:rPr>
      </w:pPr>
      <w:r w:rsidRPr="00F07B8F">
        <w:rPr>
          <w:rFonts w:ascii="Arial" w:hAnsi="Arial" w:cs="Arial"/>
        </w:rPr>
        <w:t>Организация поверхностного стока на всей территории населенных пунктов сел</w:t>
      </w:r>
      <w:r w:rsidRPr="00F07B8F">
        <w:rPr>
          <w:rFonts w:ascii="Arial" w:hAnsi="Arial" w:cs="Arial"/>
        </w:rPr>
        <w:t>ь</w:t>
      </w:r>
      <w:r w:rsidRPr="00F07B8F">
        <w:rPr>
          <w:rFonts w:ascii="Arial" w:hAnsi="Arial" w:cs="Arial"/>
        </w:rPr>
        <w:t>совета с водоразделов, в границах водосборных бассейнов по направлению к овражно-балочной сети, со сбросом оч</w:t>
      </w:r>
      <w:r w:rsidRPr="00F07B8F">
        <w:rPr>
          <w:rFonts w:ascii="Arial" w:hAnsi="Arial" w:cs="Arial"/>
        </w:rPr>
        <w:t>и</w:t>
      </w:r>
      <w:r w:rsidRPr="00F07B8F">
        <w:rPr>
          <w:rFonts w:ascii="Arial" w:hAnsi="Arial" w:cs="Arial"/>
        </w:rPr>
        <w:t xml:space="preserve">щенных вод в реки и пруды; </w:t>
      </w:r>
    </w:p>
    <w:p w:rsidR="00D54BEE" w:rsidRPr="00F07B8F" w:rsidRDefault="00D54BEE" w:rsidP="00075B5D">
      <w:pPr>
        <w:numPr>
          <w:ilvl w:val="0"/>
          <w:numId w:val="18"/>
        </w:numPr>
        <w:spacing w:line="360" w:lineRule="auto"/>
        <w:ind w:left="357" w:firstLine="0"/>
        <w:jc w:val="both"/>
        <w:rPr>
          <w:rFonts w:ascii="Arial" w:hAnsi="Arial" w:cs="Arial"/>
        </w:rPr>
      </w:pPr>
      <w:r w:rsidRPr="00F07B8F">
        <w:rPr>
          <w:rFonts w:ascii="Arial" w:hAnsi="Arial" w:cs="Arial"/>
        </w:rPr>
        <w:t>Предотвращение развития овражной эрозии на территории населенных пунктов (упорядочение поверхностного стока, укрепление ложа оврагов, террасирование и облесение) в районах, прилега</w:t>
      </w:r>
      <w:r w:rsidRPr="00F07B8F">
        <w:rPr>
          <w:rFonts w:ascii="Arial" w:hAnsi="Arial" w:cs="Arial"/>
        </w:rPr>
        <w:t>ю</w:t>
      </w:r>
      <w:r w:rsidRPr="00F07B8F">
        <w:rPr>
          <w:rFonts w:ascii="Arial" w:hAnsi="Arial" w:cs="Arial"/>
        </w:rPr>
        <w:t>щих к застройке;</w:t>
      </w:r>
    </w:p>
    <w:p w:rsidR="00D54BEE" w:rsidRPr="00F07B8F" w:rsidRDefault="00D54BEE" w:rsidP="00075B5D">
      <w:pPr>
        <w:numPr>
          <w:ilvl w:val="0"/>
          <w:numId w:val="18"/>
        </w:numPr>
        <w:spacing w:line="360" w:lineRule="auto"/>
        <w:ind w:left="357" w:firstLine="0"/>
        <w:jc w:val="both"/>
        <w:rPr>
          <w:rFonts w:ascii="Arial" w:hAnsi="Arial" w:cs="Arial"/>
        </w:rPr>
      </w:pPr>
      <w:r w:rsidRPr="00F07B8F">
        <w:rPr>
          <w:rFonts w:ascii="Arial" w:hAnsi="Arial" w:cs="Arial"/>
        </w:rPr>
        <w:t>Проведение мероприятий защиты от подтопления поверхностными и грунтовыми водами (умеренная и слабая степень) на территории населенных пунктов сел</w:t>
      </w:r>
      <w:r w:rsidRPr="00F07B8F">
        <w:rPr>
          <w:rFonts w:ascii="Arial" w:hAnsi="Arial" w:cs="Arial"/>
        </w:rPr>
        <w:t>ь</w:t>
      </w:r>
      <w:r w:rsidRPr="00F07B8F">
        <w:rPr>
          <w:rFonts w:ascii="Arial" w:hAnsi="Arial" w:cs="Arial"/>
        </w:rPr>
        <w:t xml:space="preserve">совета. </w:t>
      </w:r>
    </w:p>
    <w:p w:rsidR="00D54BEE" w:rsidRPr="00F07B8F" w:rsidRDefault="00D54BEE" w:rsidP="00D54BEE">
      <w:pPr>
        <w:tabs>
          <w:tab w:val="center" w:pos="4677"/>
        </w:tabs>
        <w:spacing w:line="360" w:lineRule="auto"/>
        <w:ind w:firstLine="851"/>
        <w:jc w:val="both"/>
        <w:rPr>
          <w:rFonts w:ascii="Arial" w:hAnsi="Arial" w:cs="Arial"/>
          <w:bCs/>
        </w:rPr>
      </w:pPr>
      <w:r w:rsidRPr="00F07B8F">
        <w:rPr>
          <w:rFonts w:ascii="Arial" w:hAnsi="Arial" w:cs="Arial"/>
          <w:bCs/>
        </w:rPr>
        <w:t>Комплекс мероприятий, намеченных в настоящем генеральном плане, направлен на охрану и восстановление природной среды, состояние которой на рассматриваемом участке за последние несколько лет заметно ухудшилось. Этому в значительной мере способствовала деятельность ч</w:t>
      </w:r>
      <w:r w:rsidRPr="00F07B8F">
        <w:rPr>
          <w:rFonts w:ascii="Arial" w:hAnsi="Arial" w:cs="Arial"/>
          <w:bCs/>
        </w:rPr>
        <w:t>е</w:t>
      </w:r>
      <w:r w:rsidRPr="00F07B8F">
        <w:rPr>
          <w:rFonts w:ascii="Arial" w:hAnsi="Arial" w:cs="Arial"/>
          <w:bCs/>
        </w:rPr>
        <w:t>ловека.</w:t>
      </w:r>
    </w:p>
    <w:p w:rsidR="00D54BEE" w:rsidRPr="00F07B8F" w:rsidRDefault="00D54BEE" w:rsidP="00D54BEE">
      <w:pPr>
        <w:rPr>
          <w:rFonts w:ascii="Arial" w:hAnsi="Arial" w:cs="Arial"/>
        </w:rPr>
      </w:pPr>
    </w:p>
    <w:p w:rsidR="00D54BEE" w:rsidRPr="00F07B8F" w:rsidRDefault="00D54BEE" w:rsidP="00D54BEE">
      <w:pPr>
        <w:rPr>
          <w:rFonts w:ascii="Arial" w:hAnsi="Arial" w:cs="Arial"/>
        </w:rPr>
      </w:pPr>
    </w:p>
    <w:p w:rsidR="00D54BEE" w:rsidRPr="00F07B8F" w:rsidRDefault="00D54BEE" w:rsidP="00075B5D">
      <w:pPr>
        <w:pStyle w:val="2"/>
        <w:keepLines/>
        <w:numPr>
          <w:ilvl w:val="1"/>
          <w:numId w:val="67"/>
        </w:numPr>
        <w:tabs>
          <w:tab w:val="clear" w:pos="709"/>
        </w:tabs>
        <w:suppressAutoHyphens/>
        <w:spacing w:before="0" w:after="0" w:line="360" w:lineRule="auto"/>
        <w:jc w:val="center"/>
        <w:rPr>
          <w:i w:val="0"/>
          <w:sz w:val="30"/>
          <w:szCs w:val="30"/>
        </w:rPr>
      </w:pPr>
      <w:bookmarkStart w:id="297" w:name="_Toc247965283"/>
      <w:bookmarkStart w:id="298" w:name="_Toc268263651"/>
      <w:bookmarkStart w:id="299" w:name="_Toc324789273"/>
      <w:bookmarkStart w:id="300" w:name="_Toc324789416"/>
      <w:bookmarkStart w:id="301" w:name="_Toc406369457"/>
      <w:r w:rsidRPr="00F07B8F">
        <w:rPr>
          <w:i w:val="0"/>
          <w:sz w:val="30"/>
          <w:szCs w:val="30"/>
        </w:rPr>
        <w:t xml:space="preserve">Зеленый фонд </w:t>
      </w:r>
      <w:bookmarkEnd w:id="297"/>
      <w:r w:rsidRPr="00F07B8F">
        <w:rPr>
          <w:i w:val="0"/>
          <w:sz w:val="30"/>
          <w:szCs w:val="30"/>
        </w:rPr>
        <w:t>муниципального образования</w:t>
      </w:r>
      <w:bookmarkEnd w:id="298"/>
      <w:bookmarkEnd w:id="299"/>
      <w:bookmarkEnd w:id="300"/>
      <w:bookmarkEnd w:id="301"/>
      <w:r w:rsidRPr="00F07B8F">
        <w:rPr>
          <w:i w:val="0"/>
          <w:sz w:val="30"/>
          <w:szCs w:val="30"/>
        </w:rPr>
        <w:t xml:space="preserve"> </w:t>
      </w:r>
    </w:p>
    <w:p w:rsidR="00D54BEE" w:rsidRPr="00F07B8F" w:rsidRDefault="00D54BEE" w:rsidP="00D54BEE">
      <w:pPr>
        <w:keepNext/>
        <w:keepLines/>
        <w:widowControl w:val="0"/>
        <w:suppressAutoHyphens/>
        <w:spacing w:line="360" w:lineRule="auto"/>
        <w:ind w:firstLine="851"/>
        <w:jc w:val="both"/>
        <w:rPr>
          <w:rFonts w:ascii="Arial" w:hAnsi="Arial" w:cs="Arial"/>
        </w:rPr>
      </w:pPr>
      <w:r w:rsidRPr="00F07B8F">
        <w:rPr>
          <w:rFonts w:ascii="Arial" w:hAnsi="Arial" w:cs="Arial"/>
        </w:rPr>
        <w:t>Зеленые насаждения имеют большое значение, способствуя оздоровлению окружающей среды, улучшая микроклимат и снижая уровень шума.</w:t>
      </w:r>
    </w:p>
    <w:p w:rsidR="00D54BEE" w:rsidRPr="00F07B8F" w:rsidRDefault="00D54BEE" w:rsidP="00D54BEE">
      <w:pPr>
        <w:widowControl w:val="0"/>
        <w:suppressAutoHyphens/>
        <w:spacing w:line="360" w:lineRule="auto"/>
        <w:ind w:firstLine="851"/>
        <w:jc w:val="both"/>
        <w:rPr>
          <w:rFonts w:ascii="Arial" w:hAnsi="Arial" w:cs="Arial"/>
        </w:rPr>
      </w:pPr>
      <w:r w:rsidRPr="00F07B8F">
        <w:rPr>
          <w:rFonts w:ascii="Arial" w:hAnsi="Arial" w:cs="Arial"/>
        </w:rPr>
        <w:t>Зеленый фонд является важным фактором архитектурно-планировочной и пространственной организации территории населенных пунктов, придавая ей своеобразие и выразительность.</w:t>
      </w:r>
    </w:p>
    <w:p w:rsidR="00D54BEE" w:rsidRPr="00F07B8F" w:rsidRDefault="00D54BEE" w:rsidP="00D54BEE">
      <w:pPr>
        <w:pStyle w:val="af8"/>
        <w:suppressAutoHyphens/>
        <w:rPr>
          <w:rFonts w:ascii="Arial" w:hAnsi="Arial" w:cs="Arial"/>
          <w:szCs w:val="26"/>
        </w:rPr>
      </w:pPr>
      <w:r w:rsidRPr="00F07B8F">
        <w:rPr>
          <w:rFonts w:ascii="Arial" w:hAnsi="Arial" w:cs="Arial"/>
          <w:szCs w:val="26"/>
        </w:rPr>
        <w:lastRenderedPageBreak/>
        <w:t>По функциональному назначению все объекты озеленения делятся на три группы:</w:t>
      </w:r>
    </w:p>
    <w:p w:rsidR="00D54BEE" w:rsidRPr="00F07B8F" w:rsidRDefault="00D54BEE" w:rsidP="00D54BEE">
      <w:pPr>
        <w:widowControl w:val="0"/>
        <w:suppressAutoHyphens/>
        <w:spacing w:line="360" w:lineRule="auto"/>
        <w:ind w:firstLine="851"/>
        <w:jc w:val="both"/>
        <w:rPr>
          <w:rFonts w:ascii="Arial" w:hAnsi="Arial" w:cs="Arial"/>
          <w:szCs w:val="26"/>
        </w:rPr>
      </w:pPr>
      <w:r w:rsidRPr="00F07B8F">
        <w:rPr>
          <w:rFonts w:ascii="Arial" w:hAnsi="Arial" w:cs="Arial"/>
          <w:szCs w:val="26"/>
        </w:rPr>
        <w:t xml:space="preserve">а) </w:t>
      </w:r>
      <w:r w:rsidRPr="00F07B8F">
        <w:rPr>
          <w:rFonts w:ascii="Arial" w:hAnsi="Arial" w:cs="Arial"/>
          <w:b/>
          <w:szCs w:val="26"/>
        </w:rPr>
        <w:t>общего пользования</w:t>
      </w:r>
      <w:r w:rsidRPr="00F07B8F">
        <w:rPr>
          <w:rFonts w:ascii="Arial" w:hAnsi="Arial" w:cs="Arial"/>
          <w:szCs w:val="26"/>
        </w:rPr>
        <w:t xml:space="preserve"> – парки, сады, скверы жилых районов, скверы на площадях, в отступах застройки, при группе жилых домов, бульвары вдоль улиц, пешеходных трасс, набере</w:t>
      </w:r>
      <w:r w:rsidRPr="00F07B8F">
        <w:rPr>
          <w:rFonts w:ascii="Arial" w:hAnsi="Arial" w:cs="Arial"/>
          <w:szCs w:val="26"/>
        </w:rPr>
        <w:t>ж</w:t>
      </w:r>
      <w:r w:rsidRPr="00F07B8F">
        <w:rPr>
          <w:rFonts w:ascii="Arial" w:hAnsi="Arial" w:cs="Arial"/>
          <w:szCs w:val="26"/>
        </w:rPr>
        <w:t>ных;</w:t>
      </w:r>
    </w:p>
    <w:p w:rsidR="00D54BEE" w:rsidRPr="00F07B8F" w:rsidRDefault="00D54BEE" w:rsidP="00D54BEE">
      <w:pPr>
        <w:widowControl w:val="0"/>
        <w:suppressAutoHyphens/>
        <w:spacing w:line="360" w:lineRule="auto"/>
        <w:ind w:firstLine="851"/>
        <w:jc w:val="both"/>
        <w:rPr>
          <w:rFonts w:ascii="Arial" w:hAnsi="Arial" w:cs="Arial"/>
          <w:szCs w:val="26"/>
        </w:rPr>
      </w:pPr>
      <w:r w:rsidRPr="00F07B8F">
        <w:rPr>
          <w:rFonts w:ascii="Arial" w:hAnsi="Arial" w:cs="Arial"/>
          <w:szCs w:val="26"/>
        </w:rPr>
        <w:t xml:space="preserve">б) </w:t>
      </w:r>
      <w:r w:rsidRPr="00F07B8F">
        <w:rPr>
          <w:rFonts w:ascii="Arial" w:hAnsi="Arial" w:cs="Arial"/>
          <w:b/>
          <w:szCs w:val="26"/>
        </w:rPr>
        <w:t>ограниченного пользования</w:t>
      </w:r>
      <w:r w:rsidRPr="00F07B8F">
        <w:rPr>
          <w:rFonts w:ascii="Arial" w:hAnsi="Arial" w:cs="Arial"/>
          <w:szCs w:val="26"/>
        </w:rPr>
        <w:t xml:space="preserve"> на участках жилых домов, детских учреждений, школ, вузов, культурно-просветительских учреждений, спортивных сооружений, учреждений здрав</w:t>
      </w:r>
      <w:r w:rsidRPr="00F07B8F">
        <w:rPr>
          <w:rFonts w:ascii="Arial" w:hAnsi="Arial" w:cs="Arial"/>
          <w:szCs w:val="26"/>
        </w:rPr>
        <w:t>о</w:t>
      </w:r>
      <w:r w:rsidRPr="00F07B8F">
        <w:rPr>
          <w:rFonts w:ascii="Arial" w:hAnsi="Arial" w:cs="Arial"/>
          <w:szCs w:val="26"/>
        </w:rPr>
        <w:t>охранения;</w:t>
      </w:r>
    </w:p>
    <w:p w:rsidR="00D54BEE" w:rsidRPr="00F07B8F" w:rsidRDefault="00D54BEE" w:rsidP="00D54BEE">
      <w:pPr>
        <w:widowControl w:val="0"/>
        <w:suppressAutoHyphens/>
        <w:spacing w:line="360" w:lineRule="auto"/>
        <w:ind w:firstLine="851"/>
        <w:jc w:val="both"/>
        <w:rPr>
          <w:rFonts w:ascii="Arial" w:hAnsi="Arial" w:cs="Arial"/>
          <w:szCs w:val="26"/>
        </w:rPr>
      </w:pPr>
      <w:r w:rsidRPr="00F07B8F">
        <w:rPr>
          <w:rFonts w:ascii="Arial" w:hAnsi="Arial" w:cs="Arial"/>
          <w:szCs w:val="26"/>
        </w:rPr>
        <w:t xml:space="preserve">в) </w:t>
      </w:r>
      <w:r w:rsidRPr="00F07B8F">
        <w:rPr>
          <w:rFonts w:ascii="Arial" w:hAnsi="Arial" w:cs="Arial"/>
          <w:b/>
          <w:szCs w:val="26"/>
        </w:rPr>
        <w:t>специального назначения</w:t>
      </w:r>
      <w:r w:rsidRPr="00F07B8F">
        <w:rPr>
          <w:rFonts w:ascii="Arial" w:hAnsi="Arial" w:cs="Arial"/>
          <w:szCs w:val="26"/>
        </w:rPr>
        <w:t xml:space="preserve"> – озеленение водоохранных и санитарно-защитных зон, магистралей, улиц, кладбищ, ветрозащитные насаждения, питомники.</w:t>
      </w:r>
    </w:p>
    <w:p w:rsidR="00D54BEE" w:rsidRPr="00F07B8F" w:rsidRDefault="00D54BEE" w:rsidP="00D54BEE">
      <w:pPr>
        <w:widowControl w:val="0"/>
        <w:suppressAutoHyphens/>
        <w:spacing w:line="360" w:lineRule="auto"/>
        <w:ind w:firstLine="851"/>
        <w:jc w:val="both"/>
        <w:rPr>
          <w:rFonts w:ascii="Arial" w:hAnsi="Arial" w:cs="Arial"/>
          <w:szCs w:val="26"/>
        </w:rPr>
      </w:pPr>
      <w:r w:rsidRPr="00F07B8F">
        <w:rPr>
          <w:rFonts w:ascii="Arial" w:hAnsi="Arial" w:cs="Arial"/>
          <w:szCs w:val="26"/>
        </w:rPr>
        <w:t xml:space="preserve">Основной функцией зеленых насаждений общего и ограниченного пользования является обеспечение различных форм и уровней досуга. </w:t>
      </w:r>
    </w:p>
    <w:p w:rsidR="00D54BEE" w:rsidRPr="00F07B8F" w:rsidRDefault="00D54BEE" w:rsidP="00D54BEE">
      <w:pPr>
        <w:widowControl w:val="0"/>
        <w:suppressAutoHyphens/>
        <w:autoSpaceDE w:val="0"/>
        <w:autoSpaceDN w:val="0"/>
        <w:adjustRightInd w:val="0"/>
        <w:spacing w:line="360" w:lineRule="auto"/>
        <w:ind w:firstLine="851"/>
        <w:jc w:val="both"/>
        <w:rPr>
          <w:rFonts w:ascii="Arial" w:hAnsi="Arial" w:cs="Arial"/>
        </w:rPr>
      </w:pPr>
      <w:r w:rsidRPr="00F07B8F">
        <w:rPr>
          <w:rFonts w:ascii="Arial" w:hAnsi="Arial" w:cs="Arial"/>
        </w:rPr>
        <w:t>Охрана зеленого фонда сельсовета предусматривает систему мероприятий, обеспечивающих сохранение и развитие зеленого фонда, и мероприятий, необходимых для нормализации экологической обстановки и создания благоприятной окружающей среды.</w:t>
      </w:r>
    </w:p>
    <w:p w:rsidR="00D54BEE" w:rsidRPr="00F07B8F" w:rsidRDefault="00D54BEE" w:rsidP="00D54BEE">
      <w:pPr>
        <w:pStyle w:val="a3"/>
        <w:keepNext/>
        <w:keepLines/>
        <w:ind w:left="403"/>
        <w:jc w:val="center"/>
        <w:rPr>
          <w:rFonts w:ascii="Arial" w:hAnsi="Arial" w:cs="Arial"/>
          <w:b/>
          <w:sz w:val="26"/>
          <w:szCs w:val="26"/>
        </w:rPr>
      </w:pPr>
    </w:p>
    <w:p w:rsidR="00D54BEE" w:rsidRPr="00F07B8F" w:rsidRDefault="00D54BEE" w:rsidP="00D54BEE">
      <w:pPr>
        <w:pStyle w:val="a3"/>
        <w:keepNext/>
        <w:ind w:left="357"/>
        <w:jc w:val="center"/>
        <w:rPr>
          <w:rFonts w:ascii="Arial" w:hAnsi="Arial" w:cs="Arial"/>
          <w:b/>
          <w:caps/>
          <w:sz w:val="26"/>
          <w:szCs w:val="26"/>
        </w:rPr>
      </w:pPr>
      <w:r w:rsidRPr="00F07B8F">
        <w:rPr>
          <w:rFonts w:ascii="Arial" w:hAnsi="Arial" w:cs="Arial"/>
          <w:b/>
          <w:caps/>
          <w:sz w:val="26"/>
          <w:szCs w:val="26"/>
        </w:rPr>
        <w:t>Проектные предложения</w:t>
      </w:r>
    </w:p>
    <w:p w:rsidR="00D54BEE" w:rsidRPr="00F07B8F" w:rsidRDefault="00D54BEE" w:rsidP="00D54BEE">
      <w:pPr>
        <w:pStyle w:val="a3"/>
        <w:keepNext/>
        <w:keepLines/>
        <w:ind w:left="403"/>
        <w:jc w:val="center"/>
        <w:rPr>
          <w:rFonts w:ascii="Arial" w:hAnsi="Arial" w:cs="Arial"/>
          <w:b/>
          <w:sz w:val="26"/>
          <w:szCs w:val="26"/>
        </w:rPr>
      </w:pPr>
    </w:p>
    <w:p w:rsidR="00D54BEE" w:rsidRPr="00F07B8F" w:rsidRDefault="00D54BEE" w:rsidP="00D54BEE">
      <w:pPr>
        <w:pStyle w:val="aff1"/>
        <w:keepNext/>
        <w:suppressAutoHyphens/>
        <w:rPr>
          <w:rFonts w:ascii="Arial" w:hAnsi="Arial" w:cs="Arial"/>
          <w:b w:val="0"/>
          <w:bCs w:val="0"/>
        </w:rPr>
      </w:pPr>
      <w:r w:rsidRPr="00F07B8F">
        <w:rPr>
          <w:rFonts w:ascii="Arial" w:hAnsi="Arial" w:cs="Arial"/>
          <w:b w:val="0"/>
          <w:bCs w:val="0"/>
        </w:rPr>
        <w:t>На одного жителя Ольховского сельсовета в расчетном периоде будет приходиться 1541,9 м</w:t>
      </w:r>
      <w:proofErr w:type="gramStart"/>
      <w:r w:rsidRPr="00F07B8F">
        <w:rPr>
          <w:rFonts w:ascii="Arial" w:hAnsi="Arial" w:cs="Arial"/>
          <w:b w:val="0"/>
          <w:bCs w:val="0"/>
          <w:vertAlign w:val="superscript"/>
        </w:rPr>
        <w:t>2</w:t>
      </w:r>
      <w:proofErr w:type="gramEnd"/>
      <w:r w:rsidRPr="00F07B8F">
        <w:rPr>
          <w:rFonts w:ascii="Arial" w:hAnsi="Arial" w:cs="Arial"/>
          <w:b w:val="0"/>
          <w:bCs w:val="0"/>
        </w:rPr>
        <w:t xml:space="preserve"> зеленых насаждений общего пользования (норматив для сельских поселений согласно СНиП 2.07.01-89* – </w:t>
      </w:r>
      <w:smartTag w:uri="urn:schemas-microsoft-com:office:smarttags" w:element="metricconverter">
        <w:smartTagPr>
          <w:attr w:name="ProductID" w:val="12 м2"/>
        </w:smartTagPr>
        <w:r w:rsidRPr="00F07B8F">
          <w:rPr>
            <w:rFonts w:ascii="Arial" w:hAnsi="Arial" w:cs="Arial"/>
            <w:b w:val="0"/>
            <w:bCs w:val="0"/>
          </w:rPr>
          <w:t>12 м</w:t>
        </w:r>
        <w:r w:rsidRPr="00F07B8F">
          <w:rPr>
            <w:rFonts w:ascii="Arial" w:hAnsi="Arial" w:cs="Arial"/>
            <w:b w:val="0"/>
            <w:bCs w:val="0"/>
            <w:vertAlign w:val="superscript"/>
          </w:rPr>
          <w:t>2</w:t>
        </w:r>
      </w:smartTag>
      <w:r w:rsidRPr="00F07B8F">
        <w:rPr>
          <w:rFonts w:ascii="Arial" w:hAnsi="Arial" w:cs="Arial"/>
          <w:b w:val="0"/>
          <w:bCs w:val="0"/>
        </w:rPr>
        <w:t xml:space="preserve"> на 1 человека).</w:t>
      </w:r>
    </w:p>
    <w:p w:rsidR="00D54BEE" w:rsidRPr="00F07B8F" w:rsidRDefault="00D54BEE" w:rsidP="00D54BEE">
      <w:pPr>
        <w:pStyle w:val="aff1"/>
        <w:suppressAutoHyphens/>
        <w:rPr>
          <w:rFonts w:ascii="Arial" w:hAnsi="Arial" w:cs="Arial"/>
          <w:b w:val="0"/>
          <w:bCs w:val="0"/>
        </w:rPr>
      </w:pPr>
      <w:r w:rsidRPr="00F07B8F">
        <w:rPr>
          <w:rFonts w:ascii="Arial" w:hAnsi="Arial" w:cs="Arial"/>
          <w:b w:val="0"/>
          <w:bCs w:val="0"/>
        </w:rPr>
        <w:t xml:space="preserve">Охрана зеленого фонда предусматривает систему мероприятий, обеспечивающих сохранение и развитие зеленых насаждений, необходимые для нормализации экологической обстановки. </w:t>
      </w:r>
    </w:p>
    <w:p w:rsidR="00D54BEE" w:rsidRPr="00F07B8F" w:rsidRDefault="00D54BEE" w:rsidP="00D54BEE">
      <w:pPr>
        <w:pStyle w:val="afa"/>
        <w:keepNext/>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30</w:t>
      </w:r>
      <w:r w:rsidRPr="00F07B8F">
        <w:rPr>
          <w:rFonts w:ascii="Arial" w:hAnsi="Arial" w:cs="Arial"/>
        </w:rPr>
        <w:fldChar w:fldCharType="end"/>
      </w:r>
      <w:r w:rsidRPr="00F07B8F">
        <w:rPr>
          <w:rFonts w:ascii="Arial" w:hAnsi="Arial" w:cs="Arial"/>
        </w:rPr>
        <w:t xml:space="preserve"> – Расчет нормативной площади зеленых насаждений</w:t>
      </w:r>
    </w:p>
    <w:tbl>
      <w:tblPr>
        <w:tblW w:w="9560" w:type="dxa"/>
        <w:tblInd w:w="103" w:type="dxa"/>
        <w:tblLook w:val="04A0"/>
      </w:tblPr>
      <w:tblGrid>
        <w:gridCol w:w="931"/>
        <w:gridCol w:w="5086"/>
        <w:gridCol w:w="1222"/>
        <w:gridCol w:w="1109"/>
        <w:gridCol w:w="1212"/>
      </w:tblGrid>
      <w:tr w:rsidR="00D54BEE" w:rsidRPr="00F07B8F" w:rsidTr="00D54BEE">
        <w:trPr>
          <w:trHeight w:val="255"/>
        </w:trPr>
        <w:tc>
          <w:tcPr>
            <w:tcW w:w="9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 xml:space="preserve">№ </w:t>
            </w:r>
            <w:proofErr w:type="gramStart"/>
            <w:r w:rsidRPr="00F07B8F">
              <w:rPr>
                <w:rFonts w:ascii="Arial" w:hAnsi="Arial" w:cs="Arial"/>
                <w:color w:val="000000"/>
                <w:sz w:val="20"/>
                <w:szCs w:val="20"/>
              </w:rPr>
              <w:t>п</w:t>
            </w:r>
            <w:proofErr w:type="gramEnd"/>
            <w:r w:rsidRPr="00F07B8F">
              <w:rPr>
                <w:rFonts w:ascii="Arial" w:hAnsi="Arial" w:cs="Arial"/>
                <w:color w:val="000000"/>
                <w:sz w:val="20"/>
                <w:szCs w:val="20"/>
              </w:rPr>
              <w:t>/п</w:t>
            </w:r>
          </w:p>
        </w:tc>
        <w:tc>
          <w:tcPr>
            <w:tcW w:w="52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Наименование показателя</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Единица измерения</w:t>
            </w:r>
          </w:p>
        </w:tc>
        <w:tc>
          <w:tcPr>
            <w:tcW w:w="2291" w:type="dxa"/>
            <w:gridSpan w:val="2"/>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Значение</w:t>
            </w:r>
          </w:p>
        </w:tc>
      </w:tr>
      <w:tr w:rsidR="00D54BEE" w:rsidRPr="00F07B8F" w:rsidTr="00D54BEE">
        <w:trPr>
          <w:trHeight w:val="510"/>
        </w:trPr>
        <w:tc>
          <w:tcPr>
            <w:tcW w:w="947" w:type="dxa"/>
            <w:vMerge/>
            <w:tcBorders>
              <w:top w:val="single" w:sz="4" w:space="0" w:color="auto"/>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color w:val="000000"/>
                <w:sz w:val="20"/>
                <w:szCs w:val="20"/>
              </w:rPr>
            </w:pPr>
          </w:p>
        </w:tc>
        <w:tc>
          <w:tcPr>
            <w:tcW w:w="5209" w:type="dxa"/>
            <w:vMerge/>
            <w:tcBorders>
              <w:top w:val="single" w:sz="4" w:space="0" w:color="auto"/>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color w:val="000000"/>
                <w:sz w:val="20"/>
                <w:szCs w:val="2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color w:val="000000"/>
                <w:sz w:val="20"/>
                <w:szCs w:val="20"/>
              </w:rPr>
            </w:pPr>
          </w:p>
        </w:tc>
        <w:tc>
          <w:tcPr>
            <w:tcW w:w="1113"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I очередь</w:t>
            </w:r>
          </w:p>
        </w:tc>
        <w:tc>
          <w:tcPr>
            <w:tcW w:w="1178"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расчетный срок</w:t>
            </w:r>
          </w:p>
        </w:tc>
      </w:tr>
      <w:tr w:rsidR="00D54BEE" w:rsidRPr="00F07B8F" w:rsidTr="00D54BEE">
        <w:trPr>
          <w:trHeight w:val="255"/>
        </w:trPr>
        <w:tc>
          <w:tcPr>
            <w:tcW w:w="947" w:type="dxa"/>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w:t>
            </w:r>
          </w:p>
        </w:tc>
        <w:tc>
          <w:tcPr>
            <w:tcW w:w="520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color w:val="000000"/>
                <w:sz w:val="20"/>
                <w:szCs w:val="20"/>
              </w:rPr>
            </w:pPr>
            <w:r w:rsidRPr="00F07B8F">
              <w:rPr>
                <w:rFonts w:ascii="Arial" w:hAnsi="Arial" w:cs="Arial"/>
                <w:color w:val="000000"/>
                <w:sz w:val="20"/>
                <w:szCs w:val="20"/>
              </w:rPr>
              <w:t>Расчётная численность населения</w:t>
            </w:r>
          </w:p>
        </w:tc>
        <w:tc>
          <w:tcPr>
            <w:tcW w:w="1113"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чел.</w:t>
            </w:r>
          </w:p>
        </w:tc>
        <w:tc>
          <w:tcPr>
            <w:tcW w:w="1113"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1 060</w:t>
            </w:r>
          </w:p>
        </w:tc>
        <w:tc>
          <w:tcPr>
            <w:tcW w:w="1178"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1 240</w:t>
            </w:r>
          </w:p>
        </w:tc>
      </w:tr>
      <w:tr w:rsidR="00D54BEE" w:rsidRPr="00F07B8F" w:rsidTr="00D54BEE">
        <w:trPr>
          <w:trHeight w:val="315"/>
        </w:trPr>
        <w:tc>
          <w:tcPr>
            <w:tcW w:w="947" w:type="dxa"/>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w:t>
            </w:r>
          </w:p>
        </w:tc>
        <w:tc>
          <w:tcPr>
            <w:tcW w:w="520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color w:val="000000"/>
                <w:sz w:val="20"/>
                <w:szCs w:val="20"/>
              </w:rPr>
            </w:pPr>
            <w:r w:rsidRPr="00F07B8F">
              <w:rPr>
                <w:rFonts w:ascii="Arial" w:hAnsi="Arial" w:cs="Arial"/>
                <w:color w:val="000000"/>
                <w:sz w:val="20"/>
                <w:szCs w:val="20"/>
              </w:rPr>
              <w:t>Норматив площади озелененных территорий на 1 человека</w:t>
            </w:r>
          </w:p>
        </w:tc>
        <w:tc>
          <w:tcPr>
            <w:tcW w:w="1113"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м</w:t>
            </w:r>
            <w:proofErr w:type="gramStart"/>
            <w:r w:rsidRPr="00F07B8F">
              <w:rPr>
                <w:rFonts w:ascii="Arial" w:hAnsi="Arial" w:cs="Arial"/>
                <w:color w:val="000000"/>
                <w:sz w:val="20"/>
                <w:szCs w:val="20"/>
                <w:vertAlign w:val="superscript"/>
              </w:rPr>
              <w:t>2</w:t>
            </w:r>
            <w:proofErr w:type="gramEnd"/>
          </w:p>
        </w:tc>
        <w:tc>
          <w:tcPr>
            <w:tcW w:w="1113"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12</w:t>
            </w:r>
          </w:p>
        </w:tc>
        <w:tc>
          <w:tcPr>
            <w:tcW w:w="1178"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12</w:t>
            </w:r>
          </w:p>
        </w:tc>
      </w:tr>
      <w:tr w:rsidR="00D54BEE" w:rsidRPr="00F07B8F" w:rsidTr="00D54BEE">
        <w:trPr>
          <w:trHeight w:val="255"/>
        </w:trPr>
        <w:tc>
          <w:tcPr>
            <w:tcW w:w="947" w:type="dxa"/>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w:t>
            </w:r>
          </w:p>
        </w:tc>
        <w:tc>
          <w:tcPr>
            <w:tcW w:w="520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color w:val="000000"/>
                <w:sz w:val="20"/>
                <w:szCs w:val="20"/>
              </w:rPr>
            </w:pPr>
            <w:r w:rsidRPr="00F07B8F">
              <w:rPr>
                <w:rFonts w:ascii="Arial" w:hAnsi="Arial" w:cs="Arial"/>
                <w:color w:val="000000"/>
                <w:sz w:val="20"/>
                <w:szCs w:val="20"/>
              </w:rPr>
              <w:t>Расчётная нормативная площадь зелёных насаждений</w:t>
            </w:r>
          </w:p>
        </w:tc>
        <w:tc>
          <w:tcPr>
            <w:tcW w:w="1113"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га</w:t>
            </w:r>
          </w:p>
        </w:tc>
        <w:tc>
          <w:tcPr>
            <w:tcW w:w="1113"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1,3</w:t>
            </w:r>
          </w:p>
        </w:tc>
        <w:tc>
          <w:tcPr>
            <w:tcW w:w="1178"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1,5</w:t>
            </w:r>
          </w:p>
        </w:tc>
      </w:tr>
      <w:tr w:rsidR="00D54BEE" w:rsidRPr="00F07B8F" w:rsidTr="00D54BEE">
        <w:trPr>
          <w:trHeight w:val="255"/>
        </w:trPr>
        <w:tc>
          <w:tcPr>
            <w:tcW w:w="947" w:type="dxa"/>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w:t>
            </w:r>
          </w:p>
        </w:tc>
        <w:tc>
          <w:tcPr>
            <w:tcW w:w="520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color w:val="000000"/>
                <w:sz w:val="20"/>
                <w:szCs w:val="20"/>
              </w:rPr>
            </w:pPr>
            <w:r w:rsidRPr="00F07B8F">
              <w:rPr>
                <w:rFonts w:ascii="Arial" w:hAnsi="Arial" w:cs="Arial"/>
                <w:color w:val="000000"/>
                <w:sz w:val="20"/>
                <w:szCs w:val="20"/>
              </w:rPr>
              <w:t>Площадь зелёных насаждений поселения  - всего</w:t>
            </w:r>
          </w:p>
        </w:tc>
        <w:tc>
          <w:tcPr>
            <w:tcW w:w="1113"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га</w:t>
            </w:r>
          </w:p>
        </w:tc>
        <w:tc>
          <w:tcPr>
            <w:tcW w:w="1113"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191,2</w:t>
            </w:r>
          </w:p>
        </w:tc>
        <w:tc>
          <w:tcPr>
            <w:tcW w:w="1178"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191,2</w:t>
            </w:r>
          </w:p>
        </w:tc>
      </w:tr>
      <w:tr w:rsidR="00D54BEE" w:rsidRPr="00F07B8F" w:rsidTr="00D54BEE">
        <w:trPr>
          <w:trHeight w:val="315"/>
        </w:trPr>
        <w:tc>
          <w:tcPr>
            <w:tcW w:w="947" w:type="dxa"/>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4.1</w:t>
            </w:r>
          </w:p>
        </w:tc>
        <w:tc>
          <w:tcPr>
            <w:tcW w:w="5209"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color w:val="000000"/>
                <w:sz w:val="20"/>
                <w:szCs w:val="20"/>
              </w:rPr>
            </w:pPr>
            <w:r w:rsidRPr="00F07B8F">
              <w:rPr>
                <w:rFonts w:ascii="Arial" w:hAnsi="Arial" w:cs="Arial"/>
                <w:color w:val="000000"/>
                <w:sz w:val="20"/>
                <w:szCs w:val="20"/>
              </w:rPr>
              <w:t>на 1 человека</w:t>
            </w:r>
          </w:p>
        </w:tc>
        <w:tc>
          <w:tcPr>
            <w:tcW w:w="1113"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м</w:t>
            </w:r>
            <w:proofErr w:type="gramStart"/>
            <w:r w:rsidRPr="00F07B8F">
              <w:rPr>
                <w:rFonts w:ascii="Arial" w:hAnsi="Arial" w:cs="Arial"/>
                <w:color w:val="000000"/>
                <w:sz w:val="20"/>
                <w:szCs w:val="20"/>
                <w:vertAlign w:val="superscript"/>
              </w:rPr>
              <w:t>2</w:t>
            </w:r>
            <w:proofErr w:type="gramEnd"/>
          </w:p>
        </w:tc>
        <w:tc>
          <w:tcPr>
            <w:tcW w:w="1113"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1 803,7</w:t>
            </w:r>
          </w:p>
        </w:tc>
        <w:tc>
          <w:tcPr>
            <w:tcW w:w="1178" w:type="dxa"/>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1 541,9</w:t>
            </w:r>
          </w:p>
        </w:tc>
      </w:tr>
    </w:tbl>
    <w:p w:rsidR="00D54BEE" w:rsidRPr="00F07B8F" w:rsidRDefault="00D54BEE" w:rsidP="00D54BEE">
      <w:pPr>
        <w:spacing w:line="360" w:lineRule="auto"/>
        <w:ind w:firstLine="708"/>
        <w:jc w:val="both"/>
        <w:rPr>
          <w:rFonts w:ascii="Arial" w:hAnsi="Arial" w:cs="Arial"/>
        </w:rPr>
      </w:pPr>
      <w:r w:rsidRPr="00F07B8F">
        <w:rPr>
          <w:rFonts w:ascii="Arial" w:hAnsi="Arial" w:cs="Arial"/>
          <w:b/>
          <w:i/>
          <w:szCs w:val="26"/>
        </w:rPr>
        <w:t xml:space="preserve">Генеральным планом </w:t>
      </w:r>
      <w:r w:rsidRPr="00F07B8F">
        <w:rPr>
          <w:rFonts w:ascii="Arial" w:hAnsi="Arial" w:cs="Arial"/>
          <w:szCs w:val="26"/>
        </w:rPr>
        <w:t>в качестве мероприятий по развитию объектов системы рекреации посел</w:t>
      </w:r>
      <w:r w:rsidRPr="00F07B8F">
        <w:rPr>
          <w:rFonts w:ascii="Arial" w:hAnsi="Arial" w:cs="Arial"/>
          <w:szCs w:val="26"/>
        </w:rPr>
        <w:t>е</w:t>
      </w:r>
      <w:r w:rsidRPr="00F07B8F">
        <w:rPr>
          <w:rFonts w:ascii="Arial" w:hAnsi="Arial" w:cs="Arial"/>
          <w:szCs w:val="26"/>
        </w:rPr>
        <w:t xml:space="preserve">ния </w:t>
      </w:r>
      <w:r w:rsidRPr="00F07B8F">
        <w:rPr>
          <w:rFonts w:ascii="Arial" w:hAnsi="Arial" w:cs="Arial"/>
        </w:rPr>
        <w:t xml:space="preserve"> предлагается: </w:t>
      </w:r>
    </w:p>
    <w:p w:rsidR="00D54BEE" w:rsidRPr="00F07B8F" w:rsidRDefault="00D54BEE" w:rsidP="00075B5D">
      <w:pPr>
        <w:numPr>
          <w:ilvl w:val="0"/>
          <w:numId w:val="90"/>
        </w:numPr>
        <w:spacing w:line="360" w:lineRule="auto"/>
        <w:ind w:left="0" w:firstLine="397"/>
        <w:jc w:val="both"/>
        <w:rPr>
          <w:rFonts w:ascii="Arial" w:hAnsi="Arial" w:cs="Arial"/>
        </w:rPr>
      </w:pPr>
      <w:r w:rsidRPr="00F07B8F">
        <w:rPr>
          <w:rFonts w:ascii="Arial" w:hAnsi="Arial" w:cs="Arial"/>
        </w:rPr>
        <w:lastRenderedPageBreak/>
        <w:t>сохранение существующих территорий общего пользования (озеленение улиц, парки) и специального назн</w:t>
      </w:r>
      <w:r w:rsidRPr="00F07B8F">
        <w:rPr>
          <w:rFonts w:ascii="Arial" w:hAnsi="Arial" w:cs="Arial"/>
        </w:rPr>
        <w:t>а</w:t>
      </w:r>
      <w:r w:rsidRPr="00F07B8F">
        <w:rPr>
          <w:rFonts w:ascii="Arial" w:hAnsi="Arial" w:cs="Arial"/>
        </w:rPr>
        <w:t>чения;</w:t>
      </w:r>
    </w:p>
    <w:p w:rsidR="00D54BEE" w:rsidRPr="00F07B8F" w:rsidRDefault="00D54BEE" w:rsidP="00075B5D">
      <w:pPr>
        <w:numPr>
          <w:ilvl w:val="0"/>
          <w:numId w:val="90"/>
        </w:numPr>
        <w:spacing w:line="360" w:lineRule="auto"/>
        <w:ind w:left="0" w:firstLine="397"/>
        <w:jc w:val="both"/>
        <w:rPr>
          <w:rFonts w:ascii="Arial" w:hAnsi="Arial" w:cs="Arial"/>
        </w:rPr>
      </w:pPr>
      <w:r w:rsidRPr="00F07B8F">
        <w:rPr>
          <w:rFonts w:ascii="Arial" w:hAnsi="Arial" w:cs="Arial"/>
        </w:rPr>
        <w:t>рекультивация и реабилитация промышленных и коммунально-складских пуст</w:t>
      </w:r>
      <w:r w:rsidRPr="00F07B8F">
        <w:rPr>
          <w:rFonts w:ascii="Arial" w:hAnsi="Arial" w:cs="Arial"/>
        </w:rPr>
        <w:t>ы</w:t>
      </w:r>
      <w:r w:rsidRPr="00F07B8F">
        <w:rPr>
          <w:rFonts w:ascii="Arial" w:hAnsi="Arial" w:cs="Arial"/>
        </w:rPr>
        <w:t>рей, охранных зон различного назначения;</w:t>
      </w:r>
    </w:p>
    <w:p w:rsidR="00D54BEE" w:rsidRPr="00F07B8F" w:rsidRDefault="00D54BEE" w:rsidP="00075B5D">
      <w:pPr>
        <w:pStyle w:val="a3"/>
        <w:numPr>
          <w:ilvl w:val="0"/>
          <w:numId w:val="90"/>
        </w:numPr>
        <w:suppressAutoHyphens/>
        <w:spacing w:after="200" w:line="360" w:lineRule="auto"/>
        <w:ind w:left="0" w:firstLine="426"/>
        <w:jc w:val="both"/>
        <w:rPr>
          <w:rFonts w:ascii="Arial" w:hAnsi="Arial" w:cs="Arial"/>
        </w:rPr>
      </w:pPr>
      <w:r w:rsidRPr="00F07B8F">
        <w:rPr>
          <w:rFonts w:ascii="Arial" w:hAnsi="Arial" w:cs="Arial"/>
        </w:rPr>
        <w:t>формирование озелененных общественных простран</w:t>
      </w:r>
      <w:proofErr w:type="gramStart"/>
      <w:r w:rsidRPr="00F07B8F">
        <w:rPr>
          <w:rFonts w:ascii="Arial" w:hAnsi="Arial" w:cs="Arial"/>
        </w:rPr>
        <w:t>ств вд</w:t>
      </w:r>
      <w:proofErr w:type="gramEnd"/>
      <w:r w:rsidRPr="00F07B8F">
        <w:rPr>
          <w:rFonts w:ascii="Arial" w:hAnsi="Arial" w:cs="Arial"/>
        </w:rPr>
        <w:t>оль всей протяженности существующей и планируемой улично-дорожной сети населенных пунктов.</w:t>
      </w:r>
    </w:p>
    <w:p w:rsidR="00D54BEE" w:rsidRPr="00F07B8F" w:rsidRDefault="00D54BEE" w:rsidP="00D54BEE">
      <w:pPr>
        <w:pStyle w:val="a3"/>
        <w:ind w:left="405"/>
        <w:jc w:val="both"/>
        <w:rPr>
          <w:rFonts w:ascii="Arial" w:hAnsi="Arial" w:cs="Arial"/>
          <w:b/>
        </w:rPr>
      </w:pPr>
    </w:p>
    <w:p w:rsidR="00D54BEE" w:rsidRPr="00F07B8F" w:rsidRDefault="00D54BEE" w:rsidP="00D54BEE">
      <w:pPr>
        <w:pStyle w:val="a3"/>
        <w:ind w:left="405"/>
        <w:jc w:val="both"/>
        <w:rPr>
          <w:rFonts w:ascii="Arial" w:hAnsi="Arial" w:cs="Arial"/>
          <w:b/>
        </w:rPr>
      </w:pPr>
    </w:p>
    <w:p w:rsidR="00D54BEE" w:rsidRPr="00F07B8F" w:rsidRDefault="00D54BEE" w:rsidP="008429C5">
      <w:pPr>
        <w:pStyle w:val="2"/>
        <w:tabs>
          <w:tab w:val="clear" w:pos="709"/>
          <w:tab w:val="left" w:pos="426"/>
        </w:tabs>
        <w:suppressAutoHyphens/>
        <w:spacing w:before="0" w:after="0" w:line="360" w:lineRule="auto"/>
        <w:ind w:left="600" w:hanging="600"/>
        <w:jc w:val="center"/>
        <w:rPr>
          <w:i w:val="0"/>
          <w:sz w:val="30"/>
          <w:szCs w:val="30"/>
        </w:rPr>
      </w:pPr>
      <w:bookmarkStart w:id="302" w:name="_Toc406369458"/>
      <w:r w:rsidRPr="00F07B8F">
        <w:rPr>
          <w:i w:val="0"/>
          <w:sz w:val="30"/>
          <w:szCs w:val="30"/>
        </w:rPr>
        <w:t>2.10</w:t>
      </w:r>
      <w:r w:rsidRPr="00F07B8F">
        <w:rPr>
          <w:i w:val="0"/>
          <w:sz w:val="30"/>
          <w:szCs w:val="30"/>
        </w:rPr>
        <w:tab/>
        <w:t>Санитарная очистка территории. Размещение кладбищ</w:t>
      </w:r>
      <w:bookmarkEnd w:id="302"/>
    </w:p>
    <w:p w:rsidR="00D54BEE" w:rsidRPr="00F07B8F" w:rsidRDefault="00D54BEE" w:rsidP="00D54BEE">
      <w:pPr>
        <w:spacing w:line="360" w:lineRule="auto"/>
        <w:ind w:firstLine="851"/>
        <w:jc w:val="both"/>
        <w:rPr>
          <w:rFonts w:ascii="Arial" w:hAnsi="Arial" w:cs="Arial"/>
        </w:rPr>
      </w:pPr>
      <w:r w:rsidRPr="00F07B8F">
        <w:rPr>
          <w:rFonts w:ascii="Arial" w:hAnsi="Arial" w:cs="Arial"/>
        </w:rPr>
        <w:t>Согласно ст.18 ФЗ от 04.05.1999 №96-ФЗ «Об охране атмосферного воздуха» хр</w:t>
      </w:r>
      <w:r w:rsidRPr="00F07B8F">
        <w:rPr>
          <w:rFonts w:ascii="Arial" w:hAnsi="Arial" w:cs="Arial"/>
        </w:rPr>
        <w:t>а</w:t>
      </w:r>
      <w:r w:rsidRPr="00F07B8F">
        <w:rPr>
          <w:rFonts w:ascii="Arial" w:hAnsi="Arial" w:cs="Arial"/>
        </w:rPr>
        <w:t xml:space="preserve">нение, захоронение и обезвреживание на территориях организаций и населенных </w:t>
      </w:r>
      <w:proofErr w:type="gramStart"/>
      <w:r w:rsidRPr="00F07B8F">
        <w:rPr>
          <w:rFonts w:ascii="Arial" w:hAnsi="Arial" w:cs="Arial"/>
        </w:rPr>
        <w:t>пунктов</w:t>
      </w:r>
      <w:proofErr w:type="gramEnd"/>
      <w:r w:rsidRPr="00F07B8F">
        <w:rPr>
          <w:rFonts w:ascii="Arial" w:hAnsi="Arial" w:cs="Arial"/>
        </w:rPr>
        <w:t xml:space="preserve"> загрязняющих атмосферный воздух отходов производства и потребления, в том числе ду</w:t>
      </w:r>
      <w:r w:rsidRPr="00F07B8F">
        <w:rPr>
          <w:rFonts w:ascii="Arial" w:hAnsi="Arial" w:cs="Arial"/>
        </w:rPr>
        <w:t>р</w:t>
      </w:r>
      <w:r w:rsidRPr="00F07B8F">
        <w:rPr>
          <w:rFonts w:ascii="Arial" w:hAnsi="Arial" w:cs="Arial"/>
        </w:rPr>
        <w:t>нопахнущих веществ, а также сжигание таких отходов без специальных установок, пред</w:t>
      </w:r>
      <w:r w:rsidRPr="00F07B8F">
        <w:rPr>
          <w:rFonts w:ascii="Arial" w:hAnsi="Arial" w:cs="Arial"/>
        </w:rPr>
        <w:t>у</w:t>
      </w:r>
      <w:r w:rsidRPr="00F07B8F">
        <w:rPr>
          <w:rFonts w:ascii="Arial" w:hAnsi="Arial" w:cs="Arial"/>
        </w:rPr>
        <w:t>смотренных правилами, утвержденными федеральным органом исполнительной власти в области охраны окружающей среды, запрещается.</w:t>
      </w:r>
    </w:p>
    <w:p w:rsidR="00D54BEE" w:rsidRPr="00F07B8F" w:rsidRDefault="00D54BEE" w:rsidP="00D54BEE">
      <w:pPr>
        <w:spacing w:line="360" w:lineRule="auto"/>
        <w:ind w:firstLine="851"/>
        <w:jc w:val="both"/>
        <w:rPr>
          <w:rFonts w:ascii="Arial" w:hAnsi="Arial" w:cs="Arial"/>
        </w:rPr>
      </w:pPr>
      <w:r w:rsidRPr="00F07B8F">
        <w:rPr>
          <w:rFonts w:ascii="Arial" w:hAnsi="Arial" w:cs="Arial"/>
        </w:rPr>
        <w:t>Юридические лица, отходы производства и потребления которых являются исто</w:t>
      </w:r>
      <w:r w:rsidRPr="00F07B8F">
        <w:rPr>
          <w:rFonts w:ascii="Arial" w:hAnsi="Arial" w:cs="Arial"/>
        </w:rPr>
        <w:t>ч</w:t>
      </w:r>
      <w:r w:rsidRPr="00F07B8F">
        <w:rPr>
          <w:rFonts w:ascii="Arial" w:hAnsi="Arial" w:cs="Arial"/>
        </w:rPr>
        <w:t>никами загрязнения атмосферного воздуха, обязаны обеспечивать своевременный вывоз таких отходов на специализированные места их хранения или захоронения, а также на другие объекты хозяйственной или иной деятельности, использующие такие отходы в к</w:t>
      </w:r>
      <w:r w:rsidRPr="00F07B8F">
        <w:rPr>
          <w:rFonts w:ascii="Arial" w:hAnsi="Arial" w:cs="Arial"/>
        </w:rPr>
        <w:t>а</w:t>
      </w:r>
      <w:r w:rsidRPr="00F07B8F">
        <w:rPr>
          <w:rFonts w:ascii="Arial" w:hAnsi="Arial" w:cs="Arial"/>
        </w:rPr>
        <w:t>честве сырья.</w:t>
      </w:r>
    </w:p>
    <w:p w:rsidR="00D54BEE" w:rsidRPr="00F07B8F" w:rsidRDefault="00D54BEE" w:rsidP="00D54BEE">
      <w:pPr>
        <w:spacing w:line="360" w:lineRule="auto"/>
        <w:ind w:firstLine="851"/>
        <w:jc w:val="both"/>
        <w:rPr>
          <w:rFonts w:ascii="Arial" w:hAnsi="Arial" w:cs="Arial"/>
        </w:rPr>
      </w:pPr>
      <w:r w:rsidRPr="00F07B8F">
        <w:rPr>
          <w:rFonts w:ascii="Arial" w:hAnsi="Arial" w:cs="Arial"/>
        </w:rPr>
        <w:t xml:space="preserve">Места хранения и </w:t>
      </w:r>
      <w:proofErr w:type="gramStart"/>
      <w:r w:rsidRPr="00F07B8F">
        <w:rPr>
          <w:rFonts w:ascii="Arial" w:hAnsi="Arial" w:cs="Arial"/>
        </w:rPr>
        <w:t>захоронения</w:t>
      </w:r>
      <w:proofErr w:type="gramEnd"/>
      <w:r w:rsidRPr="00F07B8F">
        <w:rPr>
          <w:rFonts w:ascii="Arial" w:hAnsi="Arial" w:cs="Arial"/>
        </w:rPr>
        <w:t xml:space="preserve">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w:t>
      </w:r>
      <w:r w:rsidRPr="00F07B8F">
        <w:rPr>
          <w:rFonts w:ascii="Arial" w:hAnsi="Arial" w:cs="Arial"/>
        </w:rPr>
        <w:t>о</w:t>
      </w:r>
      <w:r w:rsidRPr="00F07B8F">
        <w:rPr>
          <w:rFonts w:ascii="Arial" w:hAnsi="Arial" w:cs="Arial"/>
        </w:rPr>
        <w:t>риальными органами других федеральных органов исполнительной власти.</w:t>
      </w:r>
    </w:p>
    <w:p w:rsidR="00D54BEE" w:rsidRPr="00F07B8F" w:rsidRDefault="00D54BEE" w:rsidP="00D54BEE">
      <w:pPr>
        <w:keepLines/>
        <w:spacing w:line="360" w:lineRule="auto"/>
        <w:ind w:firstLine="851"/>
        <w:jc w:val="both"/>
        <w:rPr>
          <w:rFonts w:ascii="Arial" w:hAnsi="Arial" w:cs="Arial"/>
          <w:sz w:val="2"/>
          <w:szCs w:val="2"/>
        </w:rPr>
      </w:pPr>
      <w:r w:rsidRPr="00F07B8F">
        <w:rPr>
          <w:rFonts w:ascii="Arial" w:hAnsi="Arial" w:cs="Arial"/>
        </w:rPr>
        <w:t>Твердые бытовые отходы от частных домовладений Ольховского сельсовета не собираются и не вывозятся.</w:t>
      </w:r>
    </w:p>
    <w:p w:rsidR="00D54BEE" w:rsidRPr="00F07B8F" w:rsidRDefault="00D54BEE" w:rsidP="00D54BEE">
      <w:pPr>
        <w:pStyle w:val="a3"/>
        <w:widowControl w:val="0"/>
        <w:spacing w:line="360" w:lineRule="auto"/>
        <w:ind w:left="0" w:firstLine="851"/>
        <w:jc w:val="both"/>
        <w:rPr>
          <w:rFonts w:ascii="Arial" w:hAnsi="Arial" w:cs="Arial"/>
        </w:rPr>
      </w:pPr>
      <w:r w:rsidRPr="00F07B8F">
        <w:rPr>
          <w:rFonts w:ascii="Arial" w:hAnsi="Arial" w:cs="Arial"/>
        </w:rPr>
        <w:t xml:space="preserve">В муниципальном образовании размещены 21 кладбища общей площадью 20,1 га. </w:t>
      </w:r>
    </w:p>
    <w:p w:rsidR="00D54BEE" w:rsidRPr="00F07B8F" w:rsidRDefault="00D54BEE" w:rsidP="00D54BEE">
      <w:pPr>
        <w:pStyle w:val="afa"/>
        <w:keepNext/>
        <w:rPr>
          <w:rFonts w:ascii="Arial" w:hAnsi="Arial" w:cs="Arial"/>
        </w:rPr>
      </w:pPr>
      <w:r w:rsidRPr="00F07B8F">
        <w:rPr>
          <w:rFonts w:ascii="Arial" w:hAnsi="Arial" w:cs="Arial"/>
        </w:rPr>
        <w:lastRenderedPageBreak/>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31</w:t>
      </w:r>
      <w:r w:rsidRPr="00F07B8F">
        <w:rPr>
          <w:rFonts w:ascii="Arial" w:hAnsi="Arial" w:cs="Arial"/>
        </w:rPr>
        <w:fldChar w:fldCharType="end"/>
      </w:r>
      <w:r w:rsidRPr="00F07B8F">
        <w:rPr>
          <w:rFonts w:ascii="Arial" w:hAnsi="Arial" w:cs="Arial"/>
        </w:rPr>
        <w:t xml:space="preserve"> - Сведения о захоронениях животных</w:t>
      </w:r>
    </w:p>
    <w:tbl>
      <w:tblPr>
        <w:tblW w:w="9689" w:type="dxa"/>
        <w:tblInd w:w="200" w:type="dxa"/>
        <w:tblLayout w:type="fixed"/>
        <w:tblLook w:val="0000"/>
      </w:tblPr>
      <w:tblGrid>
        <w:gridCol w:w="1609"/>
        <w:gridCol w:w="1134"/>
        <w:gridCol w:w="993"/>
        <w:gridCol w:w="1842"/>
        <w:gridCol w:w="1843"/>
        <w:gridCol w:w="2268"/>
      </w:tblGrid>
      <w:tr w:rsidR="00D54BEE" w:rsidRPr="00F07B8F" w:rsidTr="00D54BEE">
        <w:tc>
          <w:tcPr>
            <w:tcW w:w="1609" w:type="dxa"/>
            <w:tcBorders>
              <w:top w:val="single" w:sz="4" w:space="0" w:color="auto"/>
              <w:left w:val="single" w:sz="4" w:space="0" w:color="000000"/>
              <w:bottom w:val="single" w:sz="4" w:space="0" w:color="000000"/>
            </w:tcBorders>
          </w:tcPr>
          <w:p w:rsidR="00D54BEE" w:rsidRPr="00F07B8F" w:rsidRDefault="00D54BEE" w:rsidP="00D54BEE">
            <w:pPr>
              <w:keepNext/>
              <w:widowControl w:val="0"/>
              <w:snapToGrid w:val="0"/>
              <w:jc w:val="center"/>
              <w:rPr>
                <w:rFonts w:ascii="Arial" w:hAnsi="Arial" w:cs="Arial"/>
                <w:sz w:val="20"/>
                <w:szCs w:val="20"/>
              </w:rPr>
            </w:pPr>
            <w:r w:rsidRPr="00F07B8F">
              <w:rPr>
                <w:rFonts w:ascii="Arial" w:hAnsi="Arial" w:cs="Arial"/>
                <w:sz w:val="20"/>
                <w:szCs w:val="20"/>
              </w:rPr>
              <w:t>Населенный пункт</w:t>
            </w:r>
          </w:p>
        </w:tc>
        <w:tc>
          <w:tcPr>
            <w:tcW w:w="1134" w:type="dxa"/>
            <w:tcBorders>
              <w:top w:val="single" w:sz="4" w:space="0" w:color="auto"/>
              <w:left w:val="single" w:sz="4" w:space="0" w:color="000000"/>
              <w:bottom w:val="single" w:sz="4" w:space="0" w:color="000000"/>
            </w:tcBorders>
          </w:tcPr>
          <w:p w:rsidR="00D54BEE" w:rsidRPr="00F07B8F" w:rsidRDefault="00D54BEE" w:rsidP="00D54BEE">
            <w:pPr>
              <w:keepNext/>
              <w:widowControl w:val="0"/>
              <w:snapToGrid w:val="0"/>
              <w:jc w:val="center"/>
              <w:rPr>
                <w:rFonts w:ascii="Arial" w:hAnsi="Arial" w:cs="Arial"/>
                <w:sz w:val="20"/>
                <w:szCs w:val="20"/>
              </w:rPr>
            </w:pPr>
            <w:r w:rsidRPr="00F07B8F">
              <w:rPr>
                <w:rFonts w:ascii="Arial" w:hAnsi="Arial" w:cs="Arial"/>
                <w:sz w:val="20"/>
                <w:szCs w:val="20"/>
              </w:rPr>
              <w:t>Площадь скотомогильника (кв.м.)</w:t>
            </w:r>
          </w:p>
        </w:tc>
        <w:tc>
          <w:tcPr>
            <w:tcW w:w="993" w:type="dxa"/>
            <w:tcBorders>
              <w:top w:val="single" w:sz="4" w:space="0" w:color="auto"/>
              <w:left w:val="single" w:sz="4" w:space="0" w:color="000000"/>
              <w:bottom w:val="single" w:sz="4" w:space="0" w:color="000000"/>
            </w:tcBorders>
          </w:tcPr>
          <w:p w:rsidR="00D54BEE" w:rsidRPr="00F07B8F" w:rsidRDefault="00D54BEE" w:rsidP="00D54BEE">
            <w:pPr>
              <w:keepNext/>
              <w:widowControl w:val="0"/>
              <w:snapToGrid w:val="0"/>
              <w:jc w:val="center"/>
              <w:rPr>
                <w:rFonts w:ascii="Arial" w:hAnsi="Arial" w:cs="Arial"/>
                <w:sz w:val="20"/>
                <w:szCs w:val="20"/>
              </w:rPr>
            </w:pPr>
            <w:r w:rsidRPr="00F07B8F">
              <w:rPr>
                <w:rFonts w:ascii="Arial" w:hAnsi="Arial" w:cs="Arial"/>
                <w:sz w:val="20"/>
                <w:szCs w:val="20"/>
              </w:rPr>
              <w:t>Кол-во биотермических ям</w:t>
            </w:r>
          </w:p>
        </w:tc>
        <w:tc>
          <w:tcPr>
            <w:tcW w:w="1842" w:type="dxa"/>
            <w:tcBorders>
              <w:top w:val="single" w:sz="4" w:space="0" w:color="auto"/>
              <w:left w:val="single" w:sz="4" w:space="0" w:color="000000"/>
              <w:bottom w:val="single" w:sz="4" w:space="0" w:color="000000"/>
            </w:tcBorders>
          </w:tcPr>
          <w:p w:rsidR="00D54BEE" w:rsidRPr="00F07B8F" w:rsidRDefault="00D54BEE" w:rsidP="00D54BEE">
            <w:pPr>
              <w:keepNext/>
              <w:widowControl w:val="0"/>
              <w:snapToGrid w:val="0"/>
              <w:jc w:val="center"/>
              <w:rPr>
                <w:rFonts w:ascii="Arial" w:hAnsi="Arial" w:cs="Arial"/>
                <w:sz w:val="20"/>
                <w:szCs w:val="20"/>
              </w:rPr>
            </w:pPr>
            <w:r w:rsidRPr="00F07B8F">
              <w:rPr>
                <w:rFonts w:ascii="Arial" w:hAnsi="Arial" w:cs="Arial"/>
                <w:sz w:val="20"/>
                <w:szCs w:val="20"/>
              </w:rPr>
              <w:t>Первое захоронение биологических отходов в скотомогильник (год)</w:t>
            </w:r>
          </w:p>
        </w:tc>
        <w:tc>
          <w:tcPr>
            <w:tcW w:w="1843" w:type="dxa"/>
            <w:tcBorders>
              <w:top w:val="single" w:sz="4" w:space="0" w:color="auto"/>
              <w:left w:val="single" w:sz="4" w:space="0" w:color="000000"/>
              <w:bottom w:val="single" w:sz="4" w:space="0" w:color="000000"/>
            </w:tcBorders>
          </w:tcPr>
          <w:p w:rsidR="00D54BEE" w:rsidRPr="00F07B8F" w:rsidRDefault="00D54BEE" w:rsidP="00D54BEE">
            <w:pPr>
              <w:keepNext/>
              <w:widowControl w:val="0"/>
              <w:snapToGrid w:val="0"/>
              <w:jc w:val="center"/>
              <w:rPr>
                <w:rFonts w:ascii="Arial" w:hAnsi="Arial" w:cs="Arial"/>
                <w:sz w:val="20"/>
                <w:szCs w:val="20"/>
              </w:rPr>
            </w:pPr>
            <w:r w:rsidRPr="00F07B8F">
              <w:rPr>
                <w:rFonts w:ascii="Arial" w:hAnsi="Arial" w:cs="Arial"/>
                <w:sz w:val="20"/>
                <w:szCs w:val="20"/>
              </w:rPr>
              <w:t>Захоронение животных, павших от сибирской язвы (год)</w:t>
            </w:r>
          </w:p>
        </w:tc>
        <w:tc>
          <w:tcPr>
            <w:tcW w:w="2268" w:type="dxa"/>
            <w:tcBorders>
              <w:top w:val="single" w:sz="4" w:space="0" w:color="auto"/>
              <w:left w:val="single" w:sz="4" w:space="0" w:color="000000"/>
              <w:bottom w:val="single" w:sz="4" w:space="0" w:color="000000"/>
              <w:right w:val="single" w:sz="4" w:space="0" w:color="auto"/>
            </w:tcBorders>
          </w:tcPr>
          <w:p w:rsidR="00D54BEE" w:rsidRPr="00F07B8F" w:rsidRDefault="00D54BEE" w:rsidP="00D54BEE">
            <w:pPr>
              <w:keepNext/>
              <w:widowControl w:val="0"/>
              <w:snapToGrid w:val="0"/>
              <w:jc w:val="center"/>
              <w:rPr>
                <w:rFonts w:ascii="Arial" w:hAnsi="Arial" w:cs="Arial"/>
                <w:sz w:val="20"/>
                <w:szCs w:val="20"/>
              </w:rPr>
            </w:pPr>
            <w:r w:rsidRPr="00F07B8F">
              <w:rPr>
                <w:rFonts w:ascii="Arial" w:hAnsi="Arial" w:cs="Arial"/>
                <w:sz w:val="20"/>
                <w:szCs w:val="20"/>
              </w:rPr>
              <w:t>Действующий скотомогильник или «законсервированный»</w:t>
            </w:r>
          </w:p>
        </w:tc>
      </w:tr>
      <w:tr w:rsidR="00D54BEE" w:rsidRPr="00F07B8F" w:rsidTr="00D54BEE">
        <w:trPr>
          <w:trHeight w:val="495"/>
        </w:trPr>
        <w:tc>
          <w:tcPr>
            <w:tcW w:w="1609" w:type="dxa"/>
            <w:tcBorders>
              <w:left w:val="single" w:sz="4" w:space="0" w:color="000000"/>
              <w:bottom w:val="single" w:sz="4" w:space="0" w:color="auto"/>
            </w:tcBorders>
            <w:vAlign w:val="center"/>
          </w:tcPr>
          <w:p w:rsidR="00D54BEE" w:rsidRPr="00F07B8F" w:rsidRDefault="00D54BEE" w:rsidP="00D54BEE">
            <w:pPr>
              <w:keepNext/>
              <w:widowControl w:val="0"/>
              <w:snapToGrid w:val="0"/>
              <w:rPr>
                <w:rFonts w:ascii="Arial" w:hAnsi="Arial" w:cs="Arial"/>
                <w:sz w:val="20"/>
                <w:szCs w:val="20"/>
              </w:rPr>
            </w:pPr>
            <w:proofErr w:type="gramStart"/>
            <w:r w:rsidRPr="00F07B8F">
              <w:rPr>
                <w:rFonts w:ascii="Arial" w:hAnsi="Arial" w:cs="Arial"/>
                <w:sz w:val="18"/>
                <w:szCs w:val="18"/>
              </w:rPr>
              <w:t>с</w:t>
            </w:r>
            <w:proofErr w:type="gramEnd"/>
            <w:r w:rsidRPr="00F07B8F">
              <w:rPr>
                <w:rFonts w:ascii="Arial" w:hAnsi="Arial" w:cs="Arial"/>
                <w:sz w:val="18"/>
                <w:szCs w:val="18"/>
              </w:rPr>
              <w:t>. Ольховка</w:t>
            </w:r>
          </w:p>
        </w:tc>
        <w:tc>
          <w:tcPr>
            <w:tcW w:w="1134" w:type="dxa"/>
            <w:tcBorders>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100</w:t>
            </w:r>
          </w:p>
        </w:tc>
        <w:tc>
          <w:tcPr>
            <w:tcW w:w="993" w:type="dxa"/>
            <w:tcBorders>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w:t>
            </w:r>
          </w:p>
        </w:tc>
        <w:tc>
          <w:tcPr>
            <w:tcW w:w="1842" w:type="dxa"/>
            <w:tcBorders>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p>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1987</w:t>
            </w:r>
          </w:p>
        </w:tc>
        <w:tc>
          <w:tcPr>
            <w:tcW w:w="1843" w:type="dxa"/>
            <w:tcBorders>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p>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w:t>
            </w:r>
          </w:p>
          <w:p w:rsidR="00D54BEE" w:rsidRPr="00F07B8F" w:rsidRDefault="00D54BEE" w:rsidP="00D54BEE">
            <w:pPr>
              <w:keepNext/>
              <w:widowControl w:val="0"/>
              <w:snapToGrid w:val="0"/>
              <w:jc w:val="center"/>
              <w:rPr>
                <w:rFonts w:ascii="Arial" w:hAnsi="Arial" w:cs="Arial"/>
                <w:sz w:val="18"/>
                <w:szCs w:val="18"/>
              </w:rPr>
            </w:pPr>
          </w:p>
        </w:tc>
        <w:tc>
          <w:tcPr>
            <w:tcW w:w="2268" w:type="dxa"/>
            <w:tcBorders>
              <w:left w:val="single" w:sz="4" w:space="0" w:color="000000"/>
              <w:bottom w:val="single" w:sz="4" w:space="0" w:color="auto"/>
              <w:right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w:t>
            </w:r>
            <w:r w:rsidRPr="00F07B8F">
              <w:rPr>
                <w:rFonts w:ascii="Arial" w:hAnsi="Arial" w:cs="Arial"/>
                <w:sz w:val="20"/>
                <w:szCs w:val="20"/>
              </w:rPr>
              <w:t>законсервированный»</w:t>
            </w:r>
          </w:p>
        </w:tc>
      </w:tr>
      <w:tr w:rsidR="00D54BEE" w:rsidRPr="00F07B8F" w:rsidTr="00D54BEE">
        <w:trPr>
          <w:trHeight w:val="431"/>
        </w:trPr>
        <w:tc>
          <w:tcPr>
            <w:tcW w:w="1609"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rPr>
                <w:rFonts w:ascii="Arial" w:hAnsi="Arial" w:cs="Arial"/>
                <w:sz w:val="20"/>
                <w:szCs w:val="20"/>
              </w:rPr>
            </w:pPr>
            <w:r w:rsidRPr="00F07B8F">
              <w:rPr>
                <w:rFonts w:ascii="Arial" w:hAnsi="Arial" w:cs="Arial"/>
                <w:sz w:val="18"/>
                <w:szCs w:val="18"/>
              </w:rPr>
              <w:t>д. Большая Алешня</w:t>
            </w:r>
          </w:p>
        </w:tc>
        <w:tc>
          <w:tcPr>
            <w:tcW w:w="1134"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12</w:t>
            </w:r>
          </w:p>
        </w:tc>
        <w:tc>
          <w:tcPr>
            <w:tcW w:w="993"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w:t>
            </w:r>
          </w:p>
        </w:tc>
        <w:tc>
          <w:tcPr>
            <w:tcW w:w="1842"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1988</w:t>
            </w:r>
          </w:p>
        </w:tc>
        <w:tc>
          <w:tcPr>
            <w:tcW w:w="1843"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w:t>
            </w:r>
          </w:p>
        </w:tc>
        <w:tc>
          <w:tcPr>
            <w:tcW w:w="2268" w:type="dxa"/>
            <w:tcBorders>
              <w:top w:val="single" w:sz="4" w:space="0" w:color="auto"/>
              <w:left w:val="single" w:sz="4" w:space="0" w:color="000000"/>
              <w:bottom w:val="single" w:sz="4" w:space="0" w:color="auto"/>
              <w:right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w:t>
            </w:r>
            <w:r w:rsidRPr="00F07B8F">
              <w:rPr>
                <w:rFonts w:ascii="Arial" w:hAnsi="Arial" w:cs="Arial"/>
                <w:sz w:val="20"/>
                <w:szCs w:val="20"/>
              </w:rPr>
              <w:t>законсервированный»</w:t>
            </w:r>
          </w:p>
        </w:tc>
      </w:tr>
      <w:tr w:rsidR="00D54BEE" w:rsidRPr="00F07B8F" w:rsidTr="00D54BEE">
        <w:trPr>
          <w:trHeight w:val="431"/>
        </w:trPr>
        <w:tc>
          <w:tcPr>
            <w:tcW w:w="1609"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rPr>
                <w:rFonts w:ascii="Arial" w:hAnsi="Arial" w:cs="Arial"/>
                <w:sz w:val="18"/>
                <w:szCs w:val="18"/>
              </w:rPr>
            </w:pPr>
            <w:r w:rsidRPr="00F07B8F">
              <w:rPr>
                <w:rFonts w:ascii="Arial" w:hAnsi="Arial" w:cs="Arial"/>
                <w:sz w:val="18"/>
                <w:szCs w:val="18"/>
              </w:rPr>
              <w:t>с. Надейка</w:t>
            </w:r>
          </w:p>
        </w:tc>
        <w:tc>
          <w:tcPr>
            <w:tcW w:w="1134"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12</w:t>
            </w:r>
          </w:p>
        </w:tc>
        <w:tc>
          <w:tcPr>
            <w:tcW w:w="993"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w:t>
            </w:r>
          </w:p>
        </w:tc>
        <w:tc>
          <w:tcPr>
            <w:tcW w:w="1842"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1984</w:t>
            </w:r>
          </w:p>
        </w:tc>
        <w:tc>
          <w:tcPr>
            <w:tcW w:w="1843"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w:t>
            </w:r>
          </w:p>
        </w:tc>
        <w:tc>
          <w:tcPr>
            <w:tcW w:w="2268" w:type="dxa"/>
            <w:tcBorders>
              <w:top w:val="single" w:sz="4" w:space="0" w:color="auto"/>
              <w:left w:val="single" w:sz="4" w:space="0" w:color="000000"/>
              <w:bottom w:val="single" w:sz="4" w:space="0" w:color="auto"/>
              <w:right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w:t>
            </w:r>
            <w:r w:rsidRPr="00F07B8F">
              <w:rPr>
                <w:rFonts w:ascii="Arial" w:hAnsi="Arial" w:cs="Arial"/>
                <w:sz w:val="20"/>
                <w:szCs w:val="20"/>
              </w:rPr>
              <w:t>законсервированный»</w:t>
            </w:r>
          </w:p>
        </w:tc>
      </w:tr>
      <w:tr w:rsidR="00D54BEE" w:rsidRPr="00F07B8F" w:rsidTr="00D54BEE">
        <w:trPr>
          <w:trHeight w:val="431"/>
        </w:trPr>
        <w:tc>
          <w:tcPr>
            <w:tcW w:w="1609"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rPr>
                <w:rFonts w:ascii="Arial" w:hAnsi="Arial" w:cs="Arial"/>
                <w:sz w:val="18"/>
                <w:szCs w:val="18"/>
              </w:rPr>
            </w:pPr>
            <w:r w:rsidRPr="00F07B8F">
              <w:rPr>
                <w:rFonts w:ascii="Arial" w:hAnsi="Arial" w:cs="Arial"/>
                <w:sz w:val="18"/>
                <w:szCs w:val="18"/>
              </w:rPr>
              <w:t>с. Нижнее Чупахино</w:t>
            </w:r>
          </w:p>
        </w:tc>
        <w:tc>
          <w:tcPr>
            <w:tcW w:w="1134"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20</w:t>
            </w:r>
          </w:p>
        </w:tc>
        <w:tc>
          <w:tcPr>
            <w:tcW w:w="993"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w:t>
            </w:r>
          </w:p>
        </w:tc>
        <w:tc>
          <w:tcPr>
            <w:tcW w:w="1842"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1986</w:t>
            </w:r>
          </w:p>
        </w:tc>
        <w:tc>
          <w:tcPr>
            <w:tcW w:w="1843"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w:t>
            </w:r>
          </w:p>
        </w:tc>
        <w:tc>
          <w:tcPr>
            <w:tcW w:w="2268" w:type="dxa"/>
            <w:tcBorders>
              <w:top w:val="single" w:sz="4" w:space="0" w:color="auto"/>
              <w:left w:val="single" w:sz="4" w:space="0" w:color="000000"/>
              <w:bottom w:val="single" w:sz="4" w:space="0" w:color="auto"/>
              <w:right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w:t>
            </w:r>
            <w:r w:rsidRPr="00F07B8F">
              <w:rPr>
                <w:rFonts w:ascii="Arial" w:hAnsi="Arial" w:cs="Arial"/>
                <w:sz w:val="20"/>
                <w:szCs w:val="20"/>
              </w:rPr>
              <w:t>законсервированный»</w:t>
            </w:r>
          </w:p>
        </w:tc>
      </w:tr>
      <w:tr w:rsidR="00D54BEE" w:rsidRPr="00F07B8F" w:rsidTr="00D54BEE">
        <w:trPr>
          <w:trHeight w:val="431"/>
        </w:trPr>
        <w:tc>
          <w:tcPr>
            <w:tcW w:w="1609"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rPr>
                <w:rFonts w:ascii="Arial" w:hAnsi="Arial" w:cs="Arial"/>
                <w:sz w:val="18"/>
                <w:szCs w:val="18"/>
              </w:rPr>
            </w:pPr>
            <w:r w:rsidRPr="00F07B8F">
              <w:rPr>
                <w:rFonts w:ascii="Arial" w:hAnsi="Arial" w:cs="Arial"/>
                <w:sz w:val="18"/>
                <w:szCs w:val="18"/>
              </w:rPr>
              <w:t>д. Верхняя Чупахина</w:t>
            </w:r>
          </w:p>
        </w:tc>
        <w:tc>
          <w:tcPr>
            <w:tcW w:w="1134"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1</w:t>
            </w:r>
          </w:p>
        </w:tc>
        <w:tc>
          <w:tcPr>
            <w:tcW w:w="993"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w:t>
            </w:r>
          </w:p>
        </w:tc>
        <w:tc>
          <w:tcPr>
            <w:tcW w:w="1842"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w:t>
            </w:r>
          </w:p>
        </w:tc>
        <w:tc>
          <w:tcPr>
            <w:tcW w:w="1843" w:type="dxa"/>
            <w:tcBorders>
              <w:top w:val="single" w:sz="4" w:space="0" w:color="auto"/>
              <w:left w:val="single" w:sz="4" w:space="0" w:color="000000"/>
              <w:bottom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1953</w:t>
            </w:r>
          </w:p>
        </w:tc>
        <w:tc>
          <w:tcPr>
            <w:tcW w:w="2268" w:type="dxa"/>
            <w:tcBorders>
              <w:top w:val="single" w:sz="4" w:space="0" w:color="auto"/>
              <w:left w:val="single" w:sz="4" w:space="0" w:color="000000"/>
              <w:bottom w:val="single" w:sz="4" w:space="0" w:color="auto"/>
              <w:right w:val="single" w:sz="4" w:space="0" w:color="auto"/>
            </w:tcBorders>
            <w:vAlign w:val="center"/>
          </w:tcPr>
          <w:p w:rsidR="00D54BEE" w:rsidRPr="00F07B8F" w:rsidRDefault="00D54BEE" w:rsidP="00D54BEE">
            <w:pPr>
              <w:keepNext/>
              <w:widowControl w:val="0"/>
              <w:snapToGrid w:val="0"/>
              <w:jc w:val="center"/>
              <w:rPr>
                <w:rFonts w:ascii="Arial" w:hAnsi="Arial" w:cs="Arial"/>
                <w:sz w:val="18"/>
                <w:szCs w:val="18"/>
              </w:rPr>
            </w:pPr>
            <w:r w:rsidRPr="00F07B8F">
              <w:rPr>
                <w:rFonts w:ascii="Arial" w:hAnsi="Arial" w:cs="Arial"/>
                <w:sz w:val="18"/>
                <w:szCs w:val="18"/>
              </w:rPr>
              <w:t>«</w:t>
            </w:r>
            <w:r w:rsidRPr="00F07B8F">
              <w:rPr>
                <w:rFonts w:ascii="Arial" w:hAnsi="Arial" w:cs="Arial"/>
                <w:sz w:val="20"/>
                <w:szCs w:val="20"/>
              </w:rPr>
              <w:t>законсервированный»</w:t>
            </w:r>
          </w:p>
        </w:tc>
      </w:tr>
    </w:tbl>
    <w:p w:rsidR="00D54BEE" w:rsidRPr="00F07B8F" w:rsidRDefault="00D54BEE" w:rsidP="00D54BEE">
      <w:pPr>
        <w:pStyle w:val="a3"/>
        <w:keepNext/>
        <w:ind w:left="357"/>
        <w:jc w:val="center"/>
        <w:rPr>
          <w:rFonts w:ascii="Arial" w:hAnsi="Arial" w:cs="Arial"/>
          <w:b/>
          <w:caps/>
          <w:sz w:val="26"/>
          <w:szCs w:val="26"/>
        </w:rPr>
      </w:pPr>
    </w:p>
    <w:p w:rsidR="00D54BEE" w:rsidRPr="00F07B8F" w:rsidRDefault="00D54BEE" w:rsidP="00D54BEE">
      <w:pPr>
        <w:pStyle w:val="a3"/>
        <w:keepNext/>
        <w:ind w:left="357"/>
        <w:jc w:val="center"/>
        <w:rPr>
          <w:rFonts w:ascii="Arial" w:hAnsi="Arial" w:cs="Arial"/>
          <w:b/>
          <w:caps/>
          <w:sz w:val="26"/>
          <w:szCs w:val="26"/>
        </w:rPr>
      </w:pPr>
      <w:r w:rsidRPr="00F07B8F">
        <w:rPr>
          <w:rFonts w:ascii="Arial" w:hAnsi="Arial" w:cs="Arial"/>
          <w:b/>
          <w:caps/>
          <w:sz w:val="26"/>
          <w:szCs w:val="26"/>
        </w:rPr>
        <w:t>Проектные предложения</w:t>
      </w:r>
    </w:p>
    <w:p w:rsidR="00D54BEE" w:rsidRPr="00F07B8F" w:rsidRDefault="00D54BEE" w:rsidP="00D54BEE">
      <w:pPr>
        <w:pStyle w:val="a3"/>
        <w:keepNext/>
        <w:keepLines/>
        <w:ind w:left="403"/>
        <w:jc w:val="center"/>
        <w:rPr>
          <w:rFonts w:ascii="Arial" w:hAnsi="Arial" w:cs="Arial"/>
          <w:b/>
          <w:sz w:val="26"/>
          <w:szCs w:val="26"/>
        </w:rPr>
      </w:pP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В комплекс по санитарной очистке территории входят сбор, удаление, обеззараживание с последующей утилизацией жидких, твердых хозяйс</w:t>
      </w:r>
      <w:r w:rsidRPr="00F07B8F">
        <w:rPr>
          <w:rFonts w:ascii="Arial" w:hAnsi="Arial" w:cs="Arial"/>
        </w:rPr>
        <w:t>т</w:t>
      </w:r>
      <w:r w:rsidRPr="00F07B8F">
        <w:rPr>
          <w:rFonts w:ascii="Arial" w:hAnsi="Arial" w:cs="Arial"/>
        </w:rPr>
        <w:t xml:space="preserve">венно-бытовых отбросов. </w:t>
      </w:r>
    </w:p>
    <w:p w:rsidR="00D54BEE" w:rsidRPr="00F07B8F" w:rsidRDefault="00D54BEE" w:rsidP="00D54BEE">
      <w:pPr>
        <w:pStyle w:val="afa"/>
        <w:suppressAutoHyphens/>
        <w:rPr>
          <w:rFonts w:ascii="Arial" w:hAnsi="Arial" w:cs="Arial"/>
          <w:b w:val="0"/>
          <w:sz w:val="24"/>
          <w:szCs w:val="24"/>
        </w:rPr>
      </w:pPr>
      <w:r w:rsidRPr="00F07B8F">
        <w:rPr>
          <w:rFonts w:ascii="Arial" w:hAnsi="Arial" w:cs="Arial"/>
          <w:b w:val="0"/>
          <w:sz w:val="24"/>
          <w:szCs w:val="24"/>
        </w:rPr>
        <w:t xml:space="preserve">Нормативное накопление отходов на душу населения в муниципальном образовании в прогнозном периоде составит </w:t>
      </w:r>
      <w:smartTag w:uri="urn:schemas-microsoft-com:office:smarttags" w:element="metricconverter">
        <w:smartTagPr>
          <w:attr w:name="ProductID" w:val="300 кг"/>
        </w:smartTagPr>
        <w:r w:rsidRPr="00F07B8F">
          <w:rPr>
            <w:rFonts w:ascii="Arial" w:hAnsi="Arial" w:cs="Arial"/>
            <w:b w:val="0"/>
            <w:sz w:val="24"/>
            <w:szCs w:val="24"/>
          </w:rPr>
          <w:t>300 кг</w:t>
        </w:r>
      </w:smartTag>
      <w:r w:rsidRPr="00F07B8F">
        <w:rPr>
          <w:rFonts w:ascii="Arial" w:hAnsi="Arial" w:cs="Arial"/>
          <w:b w:val="0"/>
          <w:sz w:val="24"/>
          <w:szCs w:val="24"/>
        </w:rPr>
        <w:t xml:space="preserve"> в год объемом </w:t>
      </w:r>
      <w:smartTag w:uri="urn:schemas-microsoft-com:office:smarttags" w:element="metricconverter">
        <w:smartTagPr>
          <w:attr w:name="ProductID" w:val="1500 л"/>
        </w:smartTagPr>
        <w:r w:rsidRPr="00F07B8F">
          <w:rPr>
            <w:rFonts w:ascii="Arial" w:hAnsi="Arial" w:cs="Arial"/>
            <w:b w:val="0"/>
            <w:sz w:val="24"/>
            <w:szCs w:val="24"/>
          </w:rPr>
          <w:t>1500 л</w:t>
        </w:r>
      </w:smartTag>
      <w:r w:rsidRPr="00F07B8F">
        <w:rPr>
          <w:rFonts w:ascii="Arial" w:hAnsi="Arial" w:cs="Arial"/>
          <w:b w:val="0"/>
          <w:sz w:val="24"/>
          <w:szCs w:val="24"/>
        </w:rPr>
        <w:t>. Исходя из этого, годовой объем ТБО на расчетный срок составит 480 тонн/ 1875 м</w:t>
      </w:r>
      <w:r w:rsidRPr="00F07B8F">
        <w:rPr>
          <w:rFonts w:ascii="Arial" w:hAnsi="Arial" w:cs="Arial"/>
          <w:b w:val="0"/>
          <w:sz w:val="24"/>
          <w:szCs w:val="24"/>
          <w:vertAlign w:val="superscript"/>
        </w:rPr>
        <w:t>3</w:t>
      </w:r>
      <w:r w:rsidRPr="00F07B8F">
        <w:rPr>
          <w:rFonts w:ascii="Arial" w:hAnsi="Arial" w:cs="Arial"/>
          <w:b w:val="0"/>
          <w:sz w:val="24"/>
          <w:szCs w:val="24"/>
        </w:rPr>
        <w:t>.</w:t>
      </w:r>
    </w:p>
    <w:p w:rsidR="00D54BEE" w:rsidRPr="00F07B8F" w:rsidRDefault="00D54BEE" w:rsidP="00D54BEE">
      <w:pPr>
        <w:pStyle w:val="afa"/>
        <w:keepNext/>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32</w:t>
      </w:r>
      <w:r w:rsidRPr="00F07B8F">
        <w:rPr>
          <w:rFonts w:ascii="Arial" w:hAnsi="Arial" w:cs="Arial"/>
        </w:rPr>
        <w:fldChar w:fldCharType="end"/>
      </w:r>
      <w:r w:rsidRPr="00F07B8F">
        <w:rPr>
          <w:rFonts w:ascii="Arial" w:hAnsi="Arial" w:cs="Arial"/>
        </w:rPr>
        <w:t xml:space="preserve"> – Объемы накопления бытовых отходов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1"/>
        <w:gridCol w:w="839"/>
        <w:gridCol w:w="977"/>
        <w:gridCol w:w="711"/>
        <w:gridCol w:w="693"/>
        <w:gridCol w:w="842"/>
        <w:gridCol w:w="616"/>
        <w:gridCol w:w="518"/>
        <w:gridCol w:w="781"/>
        <w:gridCol w:w="567"/>
        <w:gridCol w:w="816"/>
      </w:tblGrid>
      <w:tr w:rsidR="00D54BEE" w:rsidRPr="00F07B8F" w:rsidTr="00D54BEE">
        <w:trPr>
          <w:trHeight w:val="300"/>
        </w:trPr>
        <w:tc>
          <w:tcPr>
            <w:tcW w:w="2211" w:type="dxa"/>
            <w:vMerge w:val="restart"/>
            <w:shd w:val="clear" w:color="auto" w:fill="auto"/>
            <w:vAlign w:val="center"/>
          </w:tcPr>
          <w:p w:rsidR="00D54BEE" w:rsidRPr="00F07B8F" w:rsidRDefault="00D54BEE" w:rsidP="00D54BEE">
            <w:pPr>
              <w:keepNext/>
              <w:jc w:val="center"/>
              <w:rPr>
                <w:rFonts w:ascii="Arial" w:hAnsi="Arial" w:cs="Arial"/>
                <w:sz w:val="20"/>
                <w:szCs w:val="20"/>
              </w:rPr>
            </w:pPr>
            <w:r w:rsidRPr="00F07B8F">
              <w:rPr>
                <w:rFonts w:ascii="Arial" w:hAnsi="Arial" w:cs="Arial"/>
                <w:sz w:val="20"/>
                <w:szCs w:val="20"/>
              </w:rPr>
              <w:t>Бытовые о</w:t>
            </w:r>
            <w:r w:rsidRPr="00F07B8F">
              <w:rPr>
                <w:rFonts w:ascii="Arial" w:hAnsi="Arial" w:cs="Arial"/>
                <w:sz w:val="20"/>
                <w:szCs w:val="20"/>
              </w:rPr>
              <w:t>т</w:t>
            </w:r>
            <w:r w:rsidRPr="00F07B8F">
              <w:rPr>
                <w:rFonts w:ascii="Arial" w:hAnsi="Arial" w:cs="Arial"/>
                <w:sz w:val="20"/>
                <w:szCs w:val="20"/>
              </w:rPr>
              <w:t>ходы</w:t>
            </w:r>
          </w:p>
        </w:tc>
        <w:tc>
          <w:tcPr>
            <w:tcW w:w="1816" w:type="dxa"/>
            <w:gridSpan w:val="2"/>
            <w:vMerge w:val="restart"/>
            <w:shd w:val="clear" w:color="auto" w:fill="auto"/>
            <w:vAlign w:val="center"/>
          </w:tcPr>
          <w:p w:rsidR="00D54BEE" w:rsidRPr="00F07B8F" w:rsidRDefault="00D54BEE" w:rsidP="00D54BEE">
            <w:pPr>
              <w:keepNext/>
              <w:jc w:val="center"/>
              <w:rPr>
                <w:rFonts w:ascii="Arial" w:hAnsi="Arial" w:cs="Arial"/>
                <w:sz w:val="20"/>
                <w:szCs w:val="20"/>
              </w:rPr>
            </w:pPr>
            <w:r w:rsidRPr="00F07B8F">
              <w:rPr>
                <w:rFonts w:ascii="Arial" w:hAnsi="Arial" w:cs="Arial"/>
                <w:sz w:val="20"/>
                <w:szCs w:val="20"/>
              </w:rPr>
              <w:t>Число жит</w:t>
            </w:r>
            <w:r w:rsidRPr="00F07B8F">
              <w:rPr>
                <w:rFonts w:ascii="Arial" w:hAnsi="Arial" w:cs="Arial"/>
                <w:sz w:val="20"/>
                <w:szCs w:val="20"/>
              </w:rPr>
              <w:t>е</w:t>
            </w:r>
            <w:r w:rsidRPr="00F07B8F">
              <w:rPr>
                <w:rFonts w:ascii="Arial" w:hAnsi="Arial" w:cs="Arial"/>
                <w:sz w:val="20"/>
                <w:szCs w:val="20"/>
              </w:rPr>
              <w:t>лей, чел./ Площадь смета, м</w:t>
            </w:r>
            <w:proofErr w:type="gramStart"/>
            <w:r w:rsidRPr="00F07B8F">
              <w:rPr>
                <w:rFonts w:ascii="Arial" w:hAnsi="Arial" w:cs="Arial"/>
                <w:sz w:val="20"/>
                <w:szCs w:val="20"/>
                <w:vertAlign w:val="superscript"/>
              </w:rPr>
              <w:t>2</w:t>
            </w:r>
            <w:proofErr w:type="gramEnd"/>
          </w:p>
        </w:tc>
        <w:tc>
          <w:tcPr>
            <w:tcW w:w="2862" w:type="dxa"/>
            <w:gridSpan w:val="4"/>
            <w:shd w:val="clear" w:color="auto" w:fill="auto"/>
            <w:vAlign w:val="center"/>
          </w:tcPr>
          <w:p w:rsidR="00D54BEE" w:rsidRPr="00F07B8F" w:rsidRDefault="00D54BEE" w:rsidP="00D54BEE">
            <w:pPr>
              <w:keepNext/>
              <w:jc w:val="center"/>
              <w:rPr>
                <w:rFonts w:ascii="Arial" w:hAnsi="Arial" w:cs="Arial"/>
                <w:sz w:val="20"/>
                <w:szCs w:val="20"/>
              </w:rPr>
            </w:pPr>
            <w:r w:rsidRPr="00F07B8F">
              <w:rPr>
                <w:rFonts w:ascii="Arial" w:hAnsi="Arial" w:cs="Arial"/>
                <w:sz w:val="20"/>
                <w:szCs w:val="20"/>
              </w:rPr>
              <w:t>Удельная норма накопления на 1 ч</w:t>
            </w:r>
            <w:r w:rsidRPr="00F07B8F">
              <w:rPr>
                <w:rFonts w:ascii="Arial" w:hAnsi="Arial" w:cs="Arial"/>
                <w:sz w:val="20"/>
                <w:szCs w:val="20"/>
              </w:rPr>
              <w:t>е</w:t>
            </w:r>
            <w:r w:rsidRPr="00F07B8F">
              <w:rPr>
                <w:rFonts w:ascii="Arial" w:hAnsi="Arial" w:cs="Arial"/>
                <w:sz w:val="20"/>
                <w:szCs w:val="20"/>
              </w:rPr>
              <w:t>ловека в год</w:t>
            </w:r>
          </w:p>
        </w:tc>
        <w:tc>
          <w:tcPr>
            <w:tcW w:w="2682" w:type="dxa"/>
            <w:gridSpan w:val="4"/>
            <w:shd w:val="clear" w:color="auto" w:fill="auto"/>
            <w:vAlign w:val="center"/>
          </w:tcPr>
          <w:p w:rsidR="00D54BEE" w:rsidRPr="00F07B8F" w:rsidRDefault="00D54BEE" w:rsidP="00D54BEE">
            <w:pPr>
              <w:keepNext/>
              <w:jc w:val="center"/>
              <w:rPr>
                <w:rFonts w:ascii="Arial" w:hAnsi="Arial" w:cs="Arial"/>
                <w:sz w:val="20"/>
                <w:szCs w:val="20"/>
              </w:rPr>
            </w:pPr>
            <w:r w:rsidRPr="00F07B8F">
              <w:rPr>
                <w:rFonts w:ascii="Arial" w:hAnsi="Arial" w:cs="Arial"/>
                <w:sz w:val="20"/>
                <w:szCs w:val="20"/>
              </w:rPr>
              <w:t>Общее накопление в год</w:t>
            </w:r>
          </w:p>
        </w:tc>
      </w:tr>
      <w:tr w:rsidR="00D54BEE" w:rsidRPr="00F07B8F" w:rsidTr="00D54BEE">
        <w:trPr>
          <w:trHeight w:val="463"/>
        </w:trPr>
        <w:tc>
          <w:tcPr>
            <w:tcW w:w="2211" w:type="dxa"/>
            <w:vMerge/>
            <w:vAlign w:val="center"/>
          </w:tcPr>
          <w:p w:rsidR="00D54BEE" w:rsidRPr="00F07B8F" w:rsidRDefault="00D54BEE" w:rsidP="00D54BEE">
            <w:pPr>
              <w:keepNext/>
              <w:rPr>
                <w:rFonts w:ascii="Arial" w:hAnsi="Arial" w:cs="Arial"/>
                <w:sz w:val="20"/>
                <w:szCs w:val="20"/>
              </w:rPr>
            </w:pPr>
          </w:p>
        </w:tc>
        <w:tc>
          <w:tcPr>
            <w:tcW w:w="1816" w:type="dxa"/>
            <w:gridSpan w:val="2"/>
            <w:vMerge/>
            <w:vAlign w:val="center"/>
          </w:tcPr>
          <w:p w:rsidR="00D54BEE" w:rsidRPr="00F07B8F" w:rsidRDefault="00D54BEE" w:rsidP="00D54BEE">
            <w:pPr>
              <w:keepNext/>
              <w:rPr>
                <w:rFonts w:ascii="Arial" w:hAnsi="Arial" w:cs="Arial"/>
                <w:sz w:val="20"/>
                <w:szCs w:val="20"/>
              </w:rPr>
            </w:pPr>
          </w:p>
        </w:tc>
        <w:tc>
          <w:tcPr>
            <w:tcW w:w="1404" w:type="dxa"/>
            <w:gridSpan w:val="2"/>
            <w:shd w:val="clear" w:color="auto" w:fill="auto"/>
            <w:vAlign w:val="center"/>
          </w:tcPr>
          <w:p w:rsidR="00D54BEE" w:rsidRPr="00F07B8F" w:rsidRDefault="00D54BEE" w:rsidP="00D54BEE">
            <w:pPr>
              <w:keepNext/>
              <w:jc w:val="center"/>
              <w:rPr>
                <w:rFonts w:ascii="Arial" w:hAnsi="Arial" w:cs="Arial"/>
                <w:sz w:val="20"/>
                <w:szCs w:val="20"/>
              </w:rPr>
            </w:pPr>
            <w:r w:rsidRPr="00F07B8F">
              <w:rPr>
                <w:rFonts w:ascii="Arial" w:hAnsi="Arial" w:cs="Arial"/>
                <w:sz w:val="20"/>
                <w:szCs w:val="20"/>
              </w:rPr>
              <w:t>кг</w:t>
            </w:r>
          </w:p>
        </w:tc>
        <w:tc>
          <w:tcPr>
            <w:tcW w:w="1458" w:type="dxa"/>
            <w:gridSpan w:val="2"/>
            <w:shd w:val="clear" w:color="auto" w:fill="auto"/>
            <w:vAlign w:val="center"/>
          </w:tcPr>
          <w:p w:rsidR="00D54BEE" w:rsidRPr="00F07B8F" w:rsidRDefault="00D54BEE" w:rsidP="00D54BEE">
            <w:pPr>
              <w:keepNext/>
              <w:jc w:val="center"/>
              <w:rPr>
                <w:rFonts w:ascii="Arial" w:hAnsi="Arial" w:cs="Arial"/>
                <w:sz w:val="20"/>
                <w:szCs w:val="20"/>
              </w:rPr>
            </w:pPr>
            <w:r w:rsidRPr="00F07B8F">
              <w:rPr>
                <w:rFonts w:ascii="Arial" w:hAnsi="Arial" w:cs="Arial"/>
                <w:sz w:val="20"/>
                <w:szCs w:val="20"/>
              </w:rPr>
              <w:t>л</w:t>
            </w:r>
          </w:p>
        </w:tc>
        <w:tc>
          <w:tcPr>
            <w:tcW w:w="1299" w:type="dxa"/>
            <w:gridSpan w:val="2"/>
            <w:shd w:val="clear" w:color="auto" w:fill="auto"/>
            <w:vAlign w:val="center"/>
          </w:tcPr>
          <w:p w:rsidR="00D54BEE" w:rsidRPr="00F07B8F" w:rsidRDefault="00D54BEE" w:rsidP="00D54BEE">
            <w:pPr>
              <w:keepNext/>
              <w:jc w:val="center"/>
              <w:rPr>
                <w:rFonts w:ascii="Arial" w:hAnsi="Arial" w:cs="Arial"/>
                <w:sz w:val="20"/>
                <w:szCs w:val="20"/>
              </w:rPr>
            </w:pPr>
            <w:r w:rsidRPr="00F07B8F">
              <w:rPr>
                <w:rFonts w:ascii="Arial" w:hAnsi="Arial" w:cs="Arial"/>
                <w:sz w:val="20"/>
                <w:szCs w:val="20"/>
              </w:rPr>
              <w:t>I очередь</w:t>
            </w:r>
          </w:p>
        </w:tc>
        <w:tc>
          <w:tcPr>
            <w:tcW w:w="1383" w:type="dxa"/>
            <w:gridSpan w:val="2"/>
            <w:shd w:val="clear" w:color="auto" w:fill="auto"/>
            <w:vAlign w:val="center"/>
          </w:tcPr>
          <w:p w:rsidR="00D54BEE" w:rsidRPr="00F07B8F" w:rsidRDefault="00D54BEE" w:rsidP="00D54BEE">
            <w:pPr>
              <w:keepNext/>
              <w:jc w:val="center"/>
              <w:rPr>
                <w:rFonts w:ascii="Arial" w:hAnsi="Arial" w:cs="Arial"/>
                <w:sz w:val="20"/>
                <w:szCs w:val="20"/>
              </w:rPr>
            </w:pPr>
            <w:r w:rsidRPr="00F07B8F">
              <w:rPr>
                <w:rFonts w:ascii="Arial" w:hAnsi="Arial" w:cs="Arial"/>
                <w:sz w:val="20"/>
                <w:szCs w:val="20"/>
              </w:rPr>
              <w:t>расче</w:t>
            </w:r>
            <w:r w:rsidRPr="00F07B8F">
              <w:rPr>
                <w:rFonts w:ascii="Arial" w:hAnsi="Arial" w:cs="Arial"/>
                <w:sz w:val="20"/>
                <w:szCs w:val="20"/>
              </w:rPr>
              <w:t>т</w:t>
            </w:r>
            <w:r w:rsidRPr="00F07B8F">
              <w:rPr>
                <w:rFonts w:ascii="Arial" w:hAnsi="Arial" w:cs="Arial"/>
                <w:sz w:val="20"/>
                <w:szCs w:val="20"/>
              </w:rPr>
              <w:t>ный срок</w:t>
            </w:r>
          </w:p>
        </w:tc>
      </w:tr>
      <w:tr w:rsidR="00D54BEE" w:rsidRPr="00F07B8F" w:rsidTr="00D54BEE">
        <w:trPr>
          <w:cantSplit/>
          <w:trHeight w:val="1134"/>
        </w:trPr>
        <w:tc>
          <w:tcPr>
            <w:tcW w:w="2211" w:type="dxa"/>
            <w:vMerge/>
            <w:vAlign w:val="center"/>
          </w:tcPr>
          <w:p w:rsidR="00D54BEE" w:rsidRPr="00F07B8F" w:rsidRDefault="00D54BEE" w:rsidP="00D54BEE">
            <w:pPr>
              <w:keepNext/>
              <w:rPr>
                <w:rFonts w:ascii="Arial" w:hAnsi="Arial" w:cs="Arial"/>
                <w:sz w:val="20"/>
                <w:szCs w:val="20"/>
              </w:rPr>
            </w:pPr>
          </w:p>
        </w:tc>
        <w:tc>
          <w:tcPr>
            <w:tcW w:w="839" w:type="dxa"/>
            <w:shd w:val="clear" w:color="auto" w:fill="auto"/>
            <w:textDirection w:val="btLr"/>
            <w:vAlign w:val="center"/>
          </w:tcPr>
          <w:p w:rsidR="00D54BEE" w:rsidRPr="00F07B8F" w:rsidRDefault="00D54BEE" w:rsidP="00D54BEE">
            <w:pPr>
              <w:keepNext/>
              <w:ind w:left="113" w:right="113"/>
              <w:jc w:val="center"/>
              <w:rPr>
                <w:rFonts w:ascii="Arial" w:hAnsi="Arial" w:cs="Arial"/>
                <w:sz w:val="20"/>
                <w:szCs w:val="20"/>
              </w:rPr>
            </w:pPr>
            <w:r w:rsidRPr="00F07B8F">
              <w:rPr>
                <w:rFonts w:ascii="Arial" w:hAnsi="Arial" w:cs="Arial"/>
                <w:sz w:val="20"/>
                <w:szCs w:val="20"/>
              </w:rPr>
              <w:t>I оч</w:t>
            </w:r>
            <w:r w:rsidRPr="00F07B8F">
              <w:rPr>
                <w:rFonts w:ascii="Arial" w:hAnsi="Arial" w:cs="Arial"/>
                <w:sz w:val="20"/>
                <w:szCs w:val="20"/>
              </w:rPr>
              <w:t>е</w:t>
            </w:r>
            <w:r w:rsidRPr="00F07B8F">
              <w:rPr>
                <w:rFonts w:ascii="Arial" w:hAnsi="Arial" w:cs="Arial"/>
                <w:sz w:val="20"/>
                <w:szCs w:val="20"/>
              </w:rPr>
              <w:t>редь</w:t>
            </w:r>
          </w:p>
        </w:tc>
        <w:tc>
          <w:tcPr>
            <w:tcW w:w="977" w:type="dxa"/>
            <w:shd w:val="clear" w:color="auto" w:fill="auto"/>
            <w:textDirection w:val="btLr"/>
            <w:vAlign w:val="center"/>
          </w:tcPr>
          <w:p w:rsidR="00D54BEE" w:rsidRPr="00F07B8F" w:rsidRDefault="00D54BEE" w:rsidP="00D54BEE">
            <w:pPr>
              <w:keepNext/>
              <w:ind w:left="113" w:right="113"/>
              <w:jc w:val="center"/>
              <w:rPr>
                <w:rFonts w:ascii="Arial" w:hAnsi="Arial" w:cs="Arial"/>
                <w:sz w:val="20"/>
                <w:szCs w:val="20"/>
              </w:rPr>
            </w:pPr>
            <w:r w:rsidRPr="00F07B8F">
              <w:rPr>
                <w:rFonts w:ascii="Arial" w:hAnsi="Arial" w:cs="Arial"/>
                <w:sz w:val="20"/>
                <w:szCs w:val="20"/>
              </w:rPr>
              <w:t>расче</w:t>
            </w:r>
            <w:r w:rsidRPr="00F07B8F">
              <w:rPr>
                <w:rFonts w:ascii="Arial" w:hAnsi="Arial" w:cs="Arial"/>
                <w:sz w:val="20"/>
                <w:szCs w:val="20"/>
              </w:rPr>
              <w:t>т</w:t>
            </w:r>
            <w:r w:rsidRPr="00F07B8F">
              <w:rPr>
                <w:rFonts w:ascii="Arial" w:hAnsi="Arial" w:cs="Arial"/>
                <w:sz w:val="20"/>
                <w:szCs w:val="20"/>
              </w:rPr>
              <w:t>ный срок</w:t>
            </w:r>
          </w:p>
        </w:tc>
        <w:tc>
          <w:tcPr>
            <w:tcW w:w="711" w:type="dxa"/>
            <w:shd w:val="clear" w:color="auto" w:fill="auto"/>
            <w:textDirection w:val="btLr"/>
            <w:vAlign w:val="center"/>
          </w:tcPr>
          <w:p w:rsidR="00D54BEE" w:rsidRPr="00F07B8F" w:rsidRDefault="00D54BEE" w:rsidP="00D54BEE">
            <w:pPr>
              <w:keepNext/>
              <w:ind w:left="113" w:right="113"/>
              <w:jc w:val="center"/>
              <w:rPr>
                <w:rFonts w:ascii="Arial" w:hAnsi="Arial" w:cs="Arial"/>
                <w:sz w:val="20"/>
                <w:szCs w:val="20"/>
              </w:rPr>
            </w:pPr>
            <w:r w:rsidRPr="00F07B8F">
              <w:rPr>
                <w:rFonts w:ascii="Arial" w:hAnsi="Arial" w:cs="Arial"/>
                <w:sz w:val="20"/>
                <w:szCs w:val="20"/>
              </w:rPr>
              <w:t>I оч</w:t>
            </w:r>
            <w:r w:rsidRPr="00F07B8F">
              <w:rPr>
                <w:rFonts w:ascii="Arial" w:hAnsi="Arial" w:cs="Arial"/>
                <w:sz w:val="20"/>
                <w:szCs w:val="20"/>
              </w:rPr>
              <w:t>е</w:t>
            </w:r>
            <w:r w:rsidRPr="00F07B8F">
              <w:rPr>
                <w:rFonts w:ascii="Arial" w:hAnsi="Arial" w:cs="Arial"/>
                <w:sz w:val="20"/>
                <w:szCs w:val="20"/>
              </w:rPr>
              <w:t>редь</w:t>
            </w:r>
          </w:p>
        </w:tc>
        <w:tc>
          <w:tcPr>
            <w:tcW w:w="693" w:type="dxa"/>
            <w:shd w:val="clear" w:color="auto" w:fill="auto"/>
            <w:textDirection w:val="btLr"/>
            <w:vAlign w:val="center"/>
          </w:tcPr>
          <w:p w:rsidR="00D54BEE" w:rsidRPr="00F07B8F" w:rsidRDefault="00D54BEE" w:rsidP="00D54BEE">
            <w:pPr>
              <w:keepNext/>
              <w:ind w:left="113" w:right="113"/>
              <w:jc w:val="center"/>
              <w:rPr>
                <w:rFonts w:ascii="Arial" w:hAnsi="Arial" w:cs="Arial"/>
                <w:sz w:val="20"/>
                <w:szCs w:val="20"/>
              </w:rPr>
            </w:pPr>
            <w:r w:rsidRPr="00F07B8F">
              <w:rPr>
                <w:rFonts w:ascii="Arial" w:hAnsi="Arial" w:cs="Arial"/>
                <w:sz w:val="20"/>
                <w:szCs w:val="20"/>
              </w:rPr>
              <w:t>расче</w:t>
            </w:r>
            <w:r w:rsidRPr="00F07B8F">
              <w:rPr>
                <w:rFonts w:ascii="Arial" w:hAnsi="Arial" w:cs="Arial"/>
                <w:sz w:val="20"/>
                <w:szCs w:val="20"/>
              </w:rPr>
              <w:t>т</w:t>
            </w:r>
            <w:r w:rsidRPr="00F07B8F">
              <w:rPr>
                <w:rFonts w:ascii="Arial" w:hAnsi="Arial" w:cs="Arial"/>
                <w:sz w:val="20"/>
                <w:szCs w:val="20"/>
              </w:rPr>
              <w:t>ный срок</w:t>
            </w:r>
          </w:p>
        </w:tc>
        <w:tc>
          <w:tcPr>
            <w:tcW w:w="842" w:type="dxa"/>
            <w:shd w:val="clear" w:color="auto" w:fill="auto"/>
            <w:textDirection w:val="btLr"/>
            <w:vAlign w:val="center"/>
          </w:tcPr>
          <w:p w:rsidR="00D54BEE" w:rsidRPr="00F07B8F" w:rsidRDefault="00D54BEE" w:rsidP="00D54BEE">
            <w:pPr>
              <w:keepNext/>
              <w:ind w:left="113" w:right="113"/>
              <w:jc w:val="center"/>
              <w:rPr>
                <w:rFonts w:ascii="Arial" w:hAnsi="Arial" w:cs="Arial"/>
                <w:sz w:val="20"/>
                <w:szCs w:val="20"/>
              </w:rPr>
            </w:pPr>
            <w:r w:rsidRPr="00F07B8F">
              <w:rPr>
                <w:rFonts w:ascii="Arial" w:hAnsi="Arial" w:cs="Arial"/>
                <w:sz w:val="20"/>
                <w:szCs w:val="20"/>
              </w:rPr>
              <w:t>I оч</w:t>
            </w:r>
            <w:r w:rsidRPr="00F07B8F">
              <w:rPr>
                <w:rFonts w:ascii="Arial" w:hAnsi="Arial" w:cs="Arial"/>
                <w:sz w:val="20"/>
                <w:szCs w:val="20"/>
              </w:rPr>
              <w:t>е</w:t>
            </w:r>
            <w:r w:rsidRPr="00F07B8F">
              <w:rPr>
                <w:rFonts w:ascii="Arial" w:hAnsi="Arial" w:cs="Arial"/>
                <w:sz w:val="20"/>
                <w:szCs w:val="20"/>
              </w:rPr>
              <w:t>редь</w:t>
            </w:r>
          </w:p>
        </w:tc>
        <w:tc>
          <w:tcPr>
            <w:tcW w:w="616" w:type="dxa"/>
            <w:shd w:val="clear" w:color="auto" w:fill="auto"/>
            <w:textDirection w:val="btLr"/>
            <w:vAlign w:val="center"/>
          </w:tcPr>
          <w:p w:rsidR="00D54BEE" w:rsidRPr="00F07B8F" w:rsidRDefault="00D54BEE" w:rsidP="00D54BEE">
            <w:pPr>
              <w:keepNext/>
              <w:ind w:left="113" w:right="113"/>
              <w:jc w:val="center"/>
              <w:rPr>
                <w:rFonts w:ascii="Arial" w:hAnsi="Arial" w:cs="Arial"/>
                <w:sz w:val="20"/>
                <w:szCs w:val="20"/>
              </w:rPr>
            </w:pPr>
            <w:r w:rsidRPr="00F07B8F">
              <w:rPr>
                <w:rFonts w:ascii="Arial" w:hAnsi="Arial" w:cs="Arial"/>
                <w:sz w:val="20"/>
                <w:szCs w:val="20"/>
              </w:rPr>
              <w:t>расче</w:t>
            </w:r>
            <w:r w:rsidRPr="00F07B8F">
              <w:rPr>
                <w:rFonts w:ascii="Arial" w:hAnsi="Arial" w:cs="Arial"/>
                <w:sz w:val="20"/>
                <w:szCs w:val="20"/>
              </w:rPr>
              <w:t>т</w:t>
            </w:r>
            <w:r w:rsidRPr="00F07B8F">
              <w:rPr>
                <w:rFonts w:ascii="Arial" w:hAnsi="Arial" w:cs="Arial"/>
                <w:sz w:val="20"/>
                <w:szCs w:val="20"/>
              </w:rPr>
              <w:t>ный срок</w:t>
            </w:r>
          </w:p>
        </w:tc>
        <w:tc>
          <w:tcPr>
            <w:tcW w:w="518" w:type="dxa"/>
            <w:shd w:val="clear" w:color="auto" w:fill="auto"/>
            <w:vAlign w:val="center"/>
          </w:tcPr>
          <w:p w:rsidR="00D54BEE" w:rsidRPr="00F07B8F" w:rsidRDefault="00D54BEE" w:rsidP="00D54BEE">
            <w:pPr>
              <w:keepNext/>
              <w:jc w:val="center"/>
              <w:rPr>
                <w:rFonts w:ascii="Arial" w:hAnsi="Arial" w:cs="Arial"/>
                <w:sz w:val="20"/>
                <w:szCs w:val="20"/>
              </w:rPr>
            </w:pPr>
            <w:r w:rsidRPr="00F07B8F">
              <w:rPr>
                <w:rFonts w:ascii="Arial" w:hAnsi="Arial" w:cs="Arial"/>
                <w:sz w:val="20"/>
                <w:szCs w:val="20"/>
              </w:rPr>
              <w:t>т</w:t>
            </w:r>
          </w:p>
        </w:tc>
        <w:tc>
          <w:tcPr>
            <w:tcW w:w="781" w:type="dxa"/>
            <w:shd w:val="clear" w:color="auto" w:fill="auto"/>
            <w:vAlign w:val="center"/>
          </w:tcPr>
          <w:p w:rsidR="00D54BEE" w:rsidRPr="00F07B8F" w:rsidRDefault="00D54BEE" w:rsidP="00D54BEE">
            <w:pPr>
              <w:keepNext/>
              <w:jc w:val="center"/>
              <w:rPr>
                <w:rFonts w:ascii="Arial" w:hAnsi="Arial" w:cs="Arial"/>
                <w:sz w:val="20"/>
                <w:szCs w:val="20"/>
              </w:rPr>
            </w:pPr>
            <w:r w:rsidRPr="00F07B8F">
              <w:rPr>
                <w:rFonts w:ascii="Arial" w:hAnsi="Arial" w:cs="Arial"/>
                <w:sz w:val="20"/>
                <w:szCs w:val="20"/>
              </w:rPr>
              <w:t>м</w:t>
            </w:r>
            <w:r w:rsidRPr="00F07B8F">
              <w:rPr>
                <w:rFonts w:ascii="Arial" w:hAnsi="Arial" w:cs="Arial"/>
                <w:sz w:val="20"/>
                <w:szCs w:val="20"/>
                <w:vertAlign w:val="superscript"/>
              </w:rPr>
              <w:t>3</w:t>
            </w:r>
          </w:p>
        </w:tc>
        <w:tc>
          <w:tcPr>
            <w:tcW w:w="567" w:type="dxa"/>
            <w:shd w:val="clear" w:color="auto" w:fill="auto"/>
            <w:vAlign w:val="center"/>
          </w:tcPr>
          <w:p w:rsidR="00D54BEE" w:rsidRPr="00F07B8F" w:rsidRDefault="00D54BEE" w:rsidP="00D54BEE">
            <w:pPr>
              <w:keepNext/>
              <w:jc w:val="center"/>
              <w:rPr>
                <w:rFonts w:ascii="Arial" w:hAnsi="Arial" w:cs="Arial"/>
                <w:sz w:val="20"/>
                <w:szCs w:val="20"/>
              </w:rPr>
            </w:pPr>
            <w:r w:rsidRPr="00F07B8F">
              <w:rPr>
                <w:rFonts w:ascii="Arial" w:hAnsi="Arial" w:cs="Arial"/>
                <w:sz w:val="20"/>
                <w:szCs w:val="20"/>
              </w:rPr>
              <w:t>т</w:t>
            </w:r>
          </w:p>
        </w:tc>
        <w:tc>
          <w:tcPr>
            <w:tcW w:w="816" w:type="dxa"/>
            <w:shd w:val="clear" w:color="auto" w:fill="auto"/>
            <w:vAlign w:val="center"/>
          </w:tcPr>
          <w:p w:rsidR="00D54BEE" w:rsidRPr="00F07B8F" w:rsidRDefault="00D54BEE" w:rsidP="00D54BEE">
            <w:pPr>
              <w:keepNext/>
              <w:jc w:val="center"/>
              <w:rPr>
                <w:rFonts w:ascii="Arial" w:hAnsi="Arial" w:cs="Arial"/>
                <w:sz w:val="20"/>
                <w:szCs w:val="20"/>
              </w:rPr>
            </w:pPr>
            <w:r w:rsidRPr="00F07B8F">
              <w:rPr>
                <w:rFonts w:ascii="Arial" w:hAnsi="Arial" w:cs="Arial"/>
                <w:sz w:val="20"/>
                <w:szCs w:val="20"/>
              </w:rPr>
              <w:t>м</w:t>
            </w:r>
            <w:r w:rsidRPr="00F07B8F">
              <w:rPr>
                <w:rFonts w:ascii="Arial" w:hAnsi="Arial" w:cs="Arial"/>
                <w:sz w:val="20"/>
                <w:szCs w:val="20"/>
                <w:vertAlign w:val="superscript"/>
              </w:rPr>
              <w:t>3</w:t>
            </w:r>
          </w:p>
        </w:tc>
      </w:tr>
      <w:tr w:rsidR="00D54BEE" w:rsidRPr="00F07B8F" w:rsidTr="00D54BEE">
        <w:trPr>
          <w:trHeight w:val="510"/>
        </w:trPr>
        <w:tc>
          <w:tcPr>
            <w:tcW w:w="2211" w:type="dxa"/>
            <w:shd w:val="clear" w:color="auto" w:fill="auto"/>
            <w:vAlign w:val="center"/>
          </w:tcPr>
          <w:p w:rsidR="00D54BEE" w:rsidRPr="00F07B8F" w:rsidRDefault="00D54BEE" w:rsidP="00D54BEE">
            <w:pPr>
              <w:rPr>
                <w:rFonts w:ascii="Arial" w:hAnsi="Arial" w:cs="Arial"/>
                <w:sz w:val="20"/>
                <w:szCs w:val="20"/>
              </w:rPr>
            </w:pPr>
            <w:r w:rsidRPr="00F07B8F">
              <w:rPr>
                <w:rFonts w:ascii="Arial" w:hAnsi="Arial" w:cs="Arial"/>
                <w:sz w:val="20"/>
                <w:szCs w:val="20"/>
              </w:rPr>
              <w:t>Объем нако</w:t>
            </w:r>
            <w:r w:rsidRPr="00F07B8F">
              <w:rPr>
                <w:rFonts w:ascii="Arial" w:hAnsi="Arial" w:cs="Arial"/>
                <w:sz w:val="20"/>
                <w:szCs w:val="20"/>
              </w:rPr>
              <w:t>п</w:t>
            </w:r>
            <w:r w:rsidRPr="00F07B8F">
              <w:rPr>
                <w:rFonts w:ascii="Arial" w:hAnsi="Arial" w:cs="Arial"/>
                <w:sz w:val="20"/>
                <w:szCs w:val="20"/>
              </w:rPr>
              <w:t>ления ТБО по населенным пунктам с учетом общественных зд</w:t>
            </w:r>
            <w:r w:rsidRPr="00F07B8F">
              <w:rPr>
                <w:rFonts w:ascii="Arial" w:hAnsi="Arial" w:cs="Arial"/>
                <w:sz w:val="20"/>
                <w:szCs w:val="20"/>
              </w:rPr>
              <w:t>а</w:t>
            </w:r>
            <w:r w:rsidRPr="00F07B8F">
              <w:rPr>
                <w:rFonts w:ascii="Arial" w:hAnsi="Arial" w:cs="Arial"/>
                <w:sz w:val="20"/>
                <w:szCs w:val="20"/>
              </w:rPr>
              <w:t>ний</w:t>
            </w:r>
          </w:p>
        </w:tc>
        <w:tc>
          <w:tcPr>
            <w:tcW w:w="839"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1 060</w:t>
            </w:r>
          </w:p>
        </w:tc>
        <w:tc>
          <w:tcPr>
            <w:tcW w:w="977"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1 240</w:t>
            </w:r>
          </w:p>
        </w:tc>
        <w:tc>
          <w:tcPr>
            <w:tcW w:w="711"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300</w:t>
            </w:r>
          </w:p>
        </w:tc>
        <w:tc>
          <w:tcPr>
            <w:tcW w:w="693"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300</w:t>
            </w:r>
          </w:p>
        </w:tc>
        <w:tc>
          <w:tcPr>
            <w:tcW w:w="842"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1500</w:t>
            </w:r>
          </w:p>
        </w:tc>
        <w:tc>
          <w:tcPr>
            <w:tcW w:w="616"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1500</w:t>
            </w:r>
          </w:p>
        </w:tc>
        <w:tc>
          <w:tcPr>
            <w:tcW w:w="518"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318</w:t>
            </w:r>
          </w:p>
        </w:tc>
        <w:tc>
          <w:tcPr>
            <w:tcW w:w="781"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1 590</w:t>
            </w:r>
          </w:p>
        </w:tc>
        <w:tc>
          <w:tcPr>
            <w:tcW w:w="567"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372</w:t>
            </w:r>
          </w:p>
        </w:tc>
        <w:tc>
          <w:tcPr>
            <w:tcW w:w="816"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1 860</w:t>
            </w:r>
          </w:p>
        </w:tc>
      </w:tr>
      <w:tr w:rsidR="00D54BEE" w:rsidRPr="00F07B8F" w:rsidTr="00D54BEE">
        <w:trPr>
          <w:trHeight w:val="570"/>
        </w:trPr>
        <w:tc>
          <w:tcPr>
            <w:tcW w:w="2211" w:type="dxa"/>
            <w:shd w:val="clear" w:color="auto" w:fill="auto"/>
            <w:vAlign w:val="center"/>
          </w:tcPr>
          <w:p w:rsidR="00D54BEE" w:rsidRPr="00F07B8F" w:rsidRDefault="00D54BEE" w:rsidP="00D54BEE">
            <w:pPr>
              <w:rPr>
                <w:rFonts w:ascii="Arial" w:hAnsi="Arial" w:cs="Arial"/>
                <w:sz w:val="20"/>
                <w:szCs w:val="20"/>
              </w:rPr>
            </w:pPr>
            <w:r w:rsidRPr="00F07B8F">
              <w:rPr>
                <w:rFonts w:ascii="Arial" w:hAnsi="Arial" w:cs="Arial"/>
                <w:sz w:val="20"/>
                <w:szCs w:val="20"/>
              </w:rPr>
              <w:t>Смет с 1м</w:t>
            </w:r>
            <w:r w:rsidRPr="00F07B8F">
              <w:rPr>
                <w:rFonts w:ascii="Arial" w:hAnsi="Arial" w:cs="Arial"/>
                <w:sz w:val="20"/>
                <w:szCs w:val="20"/>
                <w:vertAlign w:val="superscript"/>
              </w:rPr>
              <w:t>2</w:t>
            </w:r>
            <w:r w:rsidRPr="00F07B8F">
              <w:rPr>
                <w:rFonts w:ascii="Arial" w:hAnsi="Arial" w:cs="Arial"/>
                <w:sz w:val="20"/>
                <w:szCs w:val="20"/>
              </w:rPr>
              <w:t xml:space="preserve"> твердых покрытий улиц, пл</w:t>
            </w:r>
            <w:r w:rsidRPr="00F07B8F">
              <w:rPr>
                <w:rFonts w:ascii="Arial" w:hAnsi="Arial" w:cs="Arial"/>
                <w:sz w:val="20"/>
                <w:szCs w:val="20"/>
              </w:rPr>
              <w:t>о</w:t>
            </w:r>
            <w:r w:rsidRPr="00F07B8F">
              <w:rPr>
                <w:rFonts w:ascii="Arial" w:hAnsi="Arial" w:cs="Arial"/>
                <w:sz w:val="20"/>
                <w:szCs w:val="20"/>
              </w:rPr>
              <w:t>щадей и парков</w:t>
            </w:r>
          </w:p>
        </w:tc>
        <w:tc>
          <w:tcPr>
            <w:tcW w:w="839"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40 000</w:t>
            </w:r>
          </w:p>
        </w:tc>
        <w:tc>
          <w:tcPr>
            <w:tcW w:w="977"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49000</w:t>
            </w:r>
          </w:p>
        </w:tc>
        <w:tc>
          <w:tcPr>
            <w:tcW w:w="711"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6</w:t>
            </w:r>
          </w:p>
        </w:tc>
        <w:tc>
          <w:tcPr>
            <w:tcW w:w="693"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6</w:t>
            </w:r>
          </w:p>
        </w:tc>
        <w:tc>
          <w:tcPr>
            <w:tcW w:w="842"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9</w:t>
            </w:r>
          </w:p>
        </w:tc>
        <w:tc>
          <w:tcPr>
            <w:tcW w:w="616"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9</w:t>
            </w:r>
          </w:p>
        </w:tc>
        <w:tc>
          <w:tcPr>
            <w:tcW w:w="518"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240</w:t>
            </w:r>
          </w:p>
        </w:tc>
        <w:tc>
          <w:tcPr>
            <w:tcW w:w="781"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360</w:t>
            </w:r>
          </w:p>
        </w:tc>
        <w:tc>
          <w:tcPr>
            <w:tcW w:w="567"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294</w:t>
            </w:r>
          </w:p>
        </w:tc>
        <w:tc>
          <w:tcPr>
            <w:tcW w:w="816"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441</w:t>
            </w:r>
          </w:p>
        </w:tc>
      </w:tr>
      <w:tr w:rsidR="00D54BEE" w:rsidRPr="00F07B8F" w:rsidTr="00D54BEE">
        <w:trPr>
          <w:trHeight w:val="300"/>
        </w:trPr>
        <w:tc>
          <w:tcPr>
            <w:tcW w:w="2211" w:type="dxa"/>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Итого</w:t>
            </w:r>
          </w:p>
        </w:tc>
        <w:tc>
          <w:tcPr>
            <w:tcW w:w="839"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Х</w:t>
            </w:r>
          </w:p>
        </w:tc>
        <w:tc>
          <w:tcPr>
            <w:tcW w:w="977"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Х</w:t>
            </w:r>
          </w:p>
        </w:tc>
        <w:tc>
          <w:tcPr>
            <w:tcW w:w="711"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Х</w:t>
            </w:r>
          </w:p>
        </w:tc>
        <w:tc>
          <w:tcPr>
            <w:tcW w:w="693"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Х</w:t>
            </w:r>
          </w:p>
        </w:tc>
        <w:tc>
          <w:tcPr>
            <w:tcW w:w="842"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Х</w:t>
            </w:r>
          </w:p>
        </w:tc>
        <w:tc>
          <w:tcPr>
            <w:tcW w:w="616"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Х</w:t>
            </w:r>
          </w:p>
        </w:tc>
        <w:tc>
          <w:tcPr>
            <w:tcW w:w="518"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558</w:t>
            </w:r>
          </w:p>
        </w:tc>
        <w:tc>
          <w:tcPr>
            <w:tcW w:w="781" w:type="dxa"/>
            <w:shd w:val="clear" w:color="auto" w:fill="auto"/>
            <w:vAlign w:val="center"/>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1 950</w:t>
            </w:r>
          </w:p>
        </w:tc>
        <w:tc>
          <w:tcPr>
            <w:tcW w:w="567" w:type="dxa"/>
            <w:shd w:val="clear" w:color="auto" w:fill="auto"/>
            <w:vAlign w:val="center"/>
          </w:tcPr>
          <w:p w:rsidR="00D54BEE" w:rsidRPr="00F07B8F" w:rsidRDefault="00D54BEE" w:rsidP="00D54BEE">
            <w:pPr>
              <w:jc w:val="center"/>
              <w:rPr>
                <w:rFonts w:ascii="Arial" w:hAnsi="Arial" w:cs="Arial"/>
                <w:color w:val="000000"/>
                <w:sz w:val="20"/>
                <w:szCs w:val="20"/>
              </w:rPr>
            </w:pPr>
            <w:r w:rsidRPr="00F07B8F">
              <w:rPr>
                <w:rFonts w:ascii="Arial" w:hAnsi="Arial" w:cs="Arial"/>
                <w:color w:val="000000"/>
                <w:sz w:val="20"/>
                <w:szCs w:val="20"/>
              </w:rPr>
              <w:t>666</w:t>
            </w:r>
          </w:p>
        </w:tc>
        <w:tc>
          <w:tcPr>
            <w:tcW w:w="816" w:type="dxa"/>
            <w:shd w:val="clear" w:color="auto" w:fill="auto"/>
            <w:vAlign w:val="center"/>
          </w:tcPr>
          <w:p w:rsidR="00D54BEE" w:rsidRPr="00F07B8F" w:rsidRDefault="00D54BEE" w:rsidP="00D54BEE">
            <w:pPr>
              <w:jc w:val="center"/>
              <w:rPr>
                <w:rFonts w:ascii="Arial" w:hAnsi="Arial" w:cs="Arial"/>
                <w:b/>
                <w:bCs/>
                <w:color w:val="000000"/>
                <w:sz w:val="20"/>
                <w:szCs w:val="20"/>
              </w:rPr>
            </w:pPr>
            <w:r w:rsidRPr="00F07B8F">
              <w:rPr>
                <w:rFonts w:ascii="Arial" w:hAnsi="Arial" w:cs="Arial"/>
                <w:b/>
                <w:bCs/>
                <w:color w:val="000000"/>
                <w:sz w:val="20"/>
                <w:szCs w:val="20"/>
              </w:rPr>
              <w:t>2 301</w:t>
            </w:r>
          </w:p>
        </w:tc>
      </w:tr>
    </w:tbl>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При санитарной очистке населенных пунктов необходимо выполнять следующие мероприятия:</w:t>
      </w:r>
    </w:p>
    <w:p w:rsidR="00D54BEE" w:rsidRPr="00F07B8F" w:rsidRDefault="00D54BEE" w:rsidP="00D54BEE">
      <w:pPr>
        <w:tabs>
          <w:tab w:val="left" w:pos="900"/>
        </w:tabs>
        <w:suppressAutoHyphens/>
        <w:spacing w:line="360" w:lineRule="auto"/>
        <w:ind w:firstLine="851"/>
        <w:jc w:val="both"/>
        <w:rPr>
          <w:rFonts w:ascii="Arial" w:hAnsi="Arial" w:cs="Arial"/>
        </w:rPr>
      </w:pPr>
      <w:r w:rsidRPr="00F07B8F">
        <w:rPr>
          <w:rFonts w:ascii="Arial" w:hAnsi="Arial" w:cs="Arial"/>
        </w:rPr>
        <w:lastRenderedPageBreak/>
        <w:t>а) очистку жилых домов, общественных зданий и прилегающих к ним территорий производить коммунальным транспортом регулярно и в кратчайшие сроки;</w:t>
      </w:r>
    </w:p>
    <w:p w:rsidR="00D54BEE" w:rsidRPr="00F07B8F" w:rsidRDefault="00D54BEE" w:rsidP="00D54BEE">
      <w:pPr>
        <w:tabs>
          <w:tab w:val="left" w:pos="900"/>
        </w:tabs>
        <w:suppressAutoHyphens/>
        <w:spacing w:line="360" w:lineRule="auto"/>
        <w:ind w:firstLine="851"/>
        <w:jc w:val="both"/>
        <w:rPr>
          <w:rFonts w:ascii="Arial" w:hAnsi="Arial" w:cs="Arial"/>
        </w:rPr>
      </w:pPr>
      <w:r w:rsidRPr="00F07B8F">
        <w:rPr>
          <w:rFonts w:ascii="Arial" w:hAnsi="Arial" w:cs="Arial"/>
        </w:rPr>
        <w:t>б) максимально механизировать все процессы очистки, поливки, полностью исключить ручные работы с отходами;</w:t>
      </w:r>
    </w:p>
    <w:p w:rsidR="00D54BEE" w:rsidRPr="00F07B8F" w:rsidRDefault="00D54BEE" w:rsidP="00D54BEE">
      <w:pPr>
        <w:tabs>
          <w:tab w:val="left" w:pos="900"/>
        </w:tabs>
        <w:suppressAutoHyphens/>
        <w:spacing w:line="360" w:lineRule="auto"/>
        <w:ind w:firstLine="851"/>
        <w:jc w:val="both"/>
        <w:rPr>
          <w:rFonts w:ascii="Arial" w:hAnsi="Arial" w:cs="Arial"/>
        </w:rPr>
      </w:pPr>
      <w:r w:rsidRPr="00F07B8F">
        <w:rPr>
          <w:rFonts w:ascii="Arial" w:hAnsi="Arial" w:cs="Arial"/>
        </w:rPr>
        <w:t>в) обеспечить герметичность емкостей для вывозки отходов;</w:t>
      </w:r>
    </w:p>
    <w:p w:rsidR="00D54BEE" w:rsidRPr="00F07B8F" w:rsidRDefault="00D54BEE" w:rsidP="00D54BEE">
      <w:pPr>
        <w:tabs>
          <w:tab w:val="left" w:pos="900"/>
        </w:tabs>
        <w:suppressAutoHyphens/>
        <w:spacing w:line="360" w:lineRule="auto"/>
        <w:ind w:firstLine="851"/>
        <w:jc w:val="both"/>
        <w:rPr>
          <w:rFonts w:ascii="Arial" w:hAnsi="Arial" w:cs="Arial"/>
        </w:rPr>
      </w:pPr>
      <w:r w:rsidRPr="00F07B8F">
        <w:rPr>
          <w:rFonts w:ascii="Arial" w:hAnsi="Arial" w:cs="Arial"/>
        </w:rPr>
        <w:t>г) обезвреживание отходов производить в местах, установленных для этой цели;</w:t>
      </w:r>
    </w:p>
    <w:p w:rsidR="00D54BEE" w:rsidRPr="00F07B8F" w:rsidRDefault="00D54BEE" w:rsidP="00D54BEE">
      <w:pPr>
        <w:tabs>
          <w:tab w:val="left" w:pos="900"/>
        </w:tabs>
        <w:suppressAutoHyphens/>
        <w:spacing w:line="360" w:lineRule="auto"/>
        <w:ind w:firstLine="851"/>
        <w:jc w:val="both"/>
        <w:rPr>
          <w:rFonts w:ascii="Arial" w:hAnsi="Arial" w:cs="Arial"/>
        </w:rPr>
      </w:pPr>
      <w:r w:rsidRPr="00F07B8F">
        <w:rPr>
          <w:rFonts w:ascii="Arial" w:hAnsi="Arial" w:cs="Arial"/>
        </w:rPr>
        <w:t>д) отвозить жидкие отходы на сливную станцию очистных сооружений;</w:t>
      </w:r>
    </w:p>
    <w:p w:rsidR="00D54BEE" w:rsidRPr="00F07B8F" w:rsidRDefault="00D54BEE" w:rsidP="00D54BEE">
      <w:pPr>
        <w:widowControl w:val="0"/>
        <w:tabs>
          <w:tab w:val="left" w:pos="900"/>
        </w:tabs>
        <w:suppressAutoHyphens/>
        <w:spacing w:line="360" w:lineRule="auto"/>
        <w:ind w:firstLine="851"/>
        <w:jc w:val="both"/>
        <w:rPr>
          <w:rFonts w:ascii="Arial" w:hAnsi="Arial" w:cs="Arial"/>
        </w:rPr>
      </w:pPr>
      <w:r w:rsidRPr="00F07B8F">
        <w:rPr>
          <w:rFonts w:ascii="Arial" w:hAnsi="Arial" w:cs="Arial"/>
        </w:rPr>
        <w:t>е) обезвреживание и захоронение трупов животных производить в отведенном для этой цели месте (скотомогильнике).</w:t>
      </w:r>
    </w:p>
    <w:p w:rsidR="00D54BEE" w:rsidRPr="00F07B8F" w:rsidRDefault="00D54BEE" w:rsidP="00D54BEE">
      <w:pPr>
        <w:widowControl w:val="0"/>
        <w:suppressAutoHyphens/>
        <w:spacing w:line="360" w:lineRule="auto"/>
        <w:ind w:firstLine="851"/>
        <w:jc w:val="both"/>
        <w:rPr>
          <w:rFonts w:ascii="Arial" w:hAnsi="Arial" w:cs="Arial"/>
        </w:rPr>
      </w:pPr>
      <w:r w:rsidRPr="00F07B8F">
        <w:rPr>
          <w:rFonts w:ascii="Arial" w:hAnsi="Arial" w:cs="Arial"/>
        </w:rPr>
        <w:t xml:space="preserve">Сброс твердых бытовых отходов предусматривается в металлические контейнеры объемом </w:t>
      </w:r>
      <w:smartTag w:uri="urn:schemas-microsoft-com:office:smarttags" w:element="metricconverter">
        <w:smartTagPr>
          <w:attr w:name="ProductID" w:val="1 м3"/>
        </w:smartTagPr>
        <w:r w:rsidRPr="00F07B8F">
          <w:rPr>
            <w:rFonts w:ascii="Arial" w:hAnsi="Arial" w:cs="Arial"/>
          </w:rPr>
          <w:t>1 м</w:t>
        </w:r>
        <w:r w:rsidRPr="00F07B8F">
          <w:rPr>
            <w:rFonts w:ascii="Arial" w:hAnsi="Arial" w:cs="Arial"/>
            <w:vertAlign w:val="superscript"/>
          </w:rPr>
          <w:t>3</w:t>
        </w:r>
      </w:smartTag>
      <w:r w:rsidRPr="00F07B8F">
        <w:rPr>
          <w:rFonts w:ascii="Arial" w:hAnsi="Arial" w:cs="Arial"/>
        </w:rPr>
        <w:t>, которые устанавливаются на специальных площадках, для обслуживания групп жилых домов и общественных зданий. Среднесуточное накопление отходов составит:</w:t>
      </w:r>
    </w:p>
    <w:p w:rsidR="00D54BEE" w:rsidRPr="00F07B8F" w:rsidRDefault="00D54BEE" w:rsidP="00D54BEE">
      <w:pPr>
        <w:widowControl w:val="0"/>
        <w:suppressAutoHyphens/>
        <w:spacing w:line="360" w:lineRule="auto"/>
        <w:ind w:firstLine="851"/>
        <w:jc w:val="center"/>
        <w:rPr>
          <w:rFonts w:ascii="Arial" w:hAnsi="Arial" w:cs="Arial"/>
        </w:rPr>
      </w:pPr>
      <w:r w:rsidRPr="00F07B8F">
        <w:rPr>
          <w:rFonts w:ascii="Arial" w:hAnsi="Arial" w:cs="Arial"/>
        </w:rPr>
        <w:t>1860: 365 = 5,1 м</w:t>
      </w:r>
      <w:r w:rsidRPr="00F07B8F">
        <w:rPr>
          <w:rFonts w:ascii="Arial" w:hAnsi="Arial" w:cs="Arial"/>
          <w:vertAlign w:val="superscript"/>
        </w:rPr>
        <w:t>3.</w:t>
      </w:r>
    </w:p>
    <w:p w:rsidR="00D54BEE" w:rsidRPr="00F07B8F" w:rsidRDefault="00D54BEE" w:rsidP="00D54BEE">
      <w:pPr>
        <w:widowControl w:val="0"/>
        <w:suppressAutoHyphens/>
        <w:spacing w:line="360" w:lineRule="auto"/>
        <w:ind w:firstLine="851"/>
        <w:jc w:val="both"/>
        <w:rPr>
          <w:rFonts w:ascii="Arial" w:hAnsi="Arial" w:cs="Arial"/>
        </w:rPr>
      </w:pPr>
      <w:r w:rsidRPr="00F07B8F">
        <w:rPr>
          <w:rFonts w:ascii="Arial" w:hAnsi="Arial" w:cs="Arial"/>
        </w:rPr>
        <w:t>С учетом периодичности вывоза мусора (1 вые</w:t>
      </w:r>
      <w:proofErr w:type="gramStart"/>
      <w:r w:rsidRPr="00F07B8F">
        <w:rPr>
          <w:rFonts w:ascii="Arial" w:hAnsi="Arial" w:cs="Arial"/>
        </w:rPr>
        <w:t>зд в дв</w:t>
      </w:r>
      <w:proofErr w:type="gramEnd"/>
      <w:r w:rsidRPr="00F07B8F">
        <w:rPr>
          <w:rFonts w:ascii="Arial" w:hAnsi="Arial" w:cs="Arial"/>
        </w:rPr>
        <w:t>а дня) количество контейнеров составит:</w:t>
      </w:r>
    </w:p>
    <w:p w:rsidR="00D54BEE" w:rsidRPr="00F07B8F" w:rsidRDefault="00D54BEE" w:rsidP="00D54BEE">
      <w:pPr>
        <w:suppressAutoHyphens/>
        <w:spacing w:line="360" w:lineRule="auto"/>
        <w:ind w:firstLine="851"/>
        <w:jc w:val="center"/>
        <w:rPr>
          <w:rFonts w:ascii="Arial" w:hAnsi="Arial" w:cs="Arial"/>
        </w:rPr>
      </w:pPr>
      <w:r w:rsidRPr="00F07B8F">
        <w:rPr>
          <w:rFonts w:ascii="Arial" w:hAnsi="Arial" w:cs="Arial"/>
        </w:rPr>
        <w:t>5,1 х 2 ≈ 10 шт.</w:t>
      </w:r>
    </w:p>
    <w:p w:rsidR="00D54BEE" w:rsidRPr="00F07B8F" w:rsidRDefault="00D54BEE" w:rsidP="00D54BEE">
      <w:pPr>
        <w:widowControl w:val="0"/>
        <w:suppressAutoHyphens/>
        <w:spacing w:line="360" w:lineRule="auto"/>
        <w:ind w:firstLine="851"/>
        <w:jc w:val="both"/>
        <w:rPr>
          <w:rFonts w:ascii="Arial" w:hAnsi="Arial" w:cs="Arial"/>
        </w:rPr>
      </w:pPr>
      <w:r w:rsidRPr="00F07B8F">
        <w:rPr>
          <w:rFonts w:ascii="Arial" w:hAnsi="Arial" w:cs="Arial"/>
        </w:rPr>
        <w:t xml:space="preserve">На расчетный срок генеральным планом предлагается обеспечить наличие  в черте населенных пунктов сельсовета 10-ти  контейнеров для сбора бытовых отходов. </w:t>
      </w:r>
    </w:p>
    <w:p w:rsidR="00D54BEE" w:rsidRPr="00F07B8F" w:rsidRDefault="00D54BEE" w:rsidP="00D54BEE">
      <w:pPr>
        <w:widowControl w:val="0"/>
        <w:suppressAutoHyphens/>
        <w:spacing w:line="360" w:lineRule="auto"/>
        <w:ind w:firstLine="851"/>
        <w:jc w:val="both"/>
        <w:rPr>
          <w:rFonts w:ascii="Arial" w:hAnsi="Arial" w:cs="Arial"/>
        </w:rPr>
      </w:pPr>
      <w:r w:rsidRPr="00F07B8F">
        <w:rPr>
          <w:rFonts w:ascii="Arial" w:hAnsi="Arial" w:cs="Arial"/>
        </w:rPr>
        <w:t xml:space="preserve">Твердые бытовые отходы населенных пунктов муниципального образования «Ольховский сельсовет» будут вывозиться на межрайонный полигон ТБО (его строительство будет осуществлено согласно схеме территориального планирования Хомутовского района). </w:t>
      </w:r>
    </w:p>
    <w:p w:rsidR="00D54BEE" w:rsidRPr="00F07B8F" w:rsidRDefault="00D54BEE" w:rsidP="00D54BEE">
      <w:pPr>
        <w:widowControl w:val="0"/>
        <w:suppressAutoHyphens/>
        <w:spacing w:line="360" w:lineRule="auto"/>
        <w:ind w:firstLine="851"/>
        <w:jc w:val="both"/>
        <w:rPr>
          <w:rFonts w:ascii="Arial" w:hAnsi="Arial" w:cs="Arial"/>
        </w:rPr>
      </w:pPr>
      <w:r w:rsidRPr="00F07B8F">
        <w:rPr>
          <w:rFonts w:ascii="Arial" w:hAnsi="Arial" w:cs="Arial"/>
        </w:rPr>
        <w:t>На территории сельсовета необходимо выделить участок для временного размещения ТБО с последующей транспортировкой бытовых отходов  на полигон.</w:t>
      </w:r>
    </w:p>
    <w:p w:rsidR="00D54BEE" w:rsidRPr="00F07B8F" w:rsidRDefault="00D54BEE" w:rsidP="00D54BEE">
      <w:pPr>
        <w:widowControl w:val="0"/>
        <w:suppressAutoHyphens/>
        <w:spacing w:line="360" w:lineRule="auto"/>
        <w:ind w:firstLine="851"/>
        <w:jc w:val="both"/>
        <w:rPr>
          <w:rFonts w:ascii="Arial" w:hAnsi="Arial" w:cs="Arial"/>
        </w:rPr>
      </w:pPr>
      <w:bookmarkStart w:id="303" w:name="_Toc274211299"/>
      <w:r w:rsidRPr="00F07B8F">
        <w:rPr>
          <w:rFonts w:ascii="Arial" w:hAnsi="Arial" w:cs="Arial"/>
        </w:rPr>
        <w:t xml:space="preserve">Для стабилизации и дальнейшего решения проблемы санитарной очистки территории </w:t>
      </w:r>
      <w:r w:rsidRPr="00F07B8F">
        <w:rPr>
          <w:rFonts w:ascii="Arial" w:hAnsi="Arial" w:cs="Arial"/>
          <w:b/>
          <w:i/>
        </w:rPr>
        <w:t>генеральным планом на первую очередь строительства предлагается</w:t>
      </w:r>
      <w:r w:rsidRPr="00F07B8F">
        <w:rPr>
          <w:rFonts w:ascii="Arial" w:hAnsi="Arial" w:cs="Arial"/>
        </w:rPr>
        <w:t xml:space="preserve"> разработать схему обращения с отходами, в составе которой должны быть предусмотрены следующие первоочередные меры:</w:t>
      </w:r>
    </w:p>
    <w:p w:rsidR="00D54BEE" w:rsidRPr="00F07B8F" w:rsidRDefault="00D54BEE" w:rsidP="00075B5D">
      <w:pPr>
        <w:widowControl w:val="0"/>
        <w:numPr>
          <w:ilvl w:val="0"/>
          <w:numId w:val="71"/>
        </w:numPr>
        <w:suppressAutoHyphens/>
        <w:spacing w:line="360" w:lineRule="auto"/>
        <w:jc w:val="both"/>
        <w:rPr>
          <w:rFonts w:ascii="Arial" w:hAnsi="Arial" w:cs="Arial"/>
        </w:rPr>
      </w:pPr>
      <w:r w:rsidRPr="00F07B8F">
        <w:rPr>
          <w:rFonts w:ascii="Arial" w:hAnsi="Arial" w:cs="Arial"/>
        </w:rPr>
        <w:lastRenderedPageBreak/>
        <w:t>организация выбора участка для временного складирования ТБО с последующей транспортировкой отходов на полигон ТБО;</w:t>
      </w:r>
    </w:p>
    <w:p w:rsidR="00D54BEE" w:rsidRPr="00F07B8F" w:rsidRDefault="00D54BEE" w:rsidP="00075B5D">
      <w:pPr>
        <w:widowControl w:val="0"/>
        <w:numPr>
          <w:ilvl w:val="0"/>
          <w:numId w:val="71"/>
        </w:numPr>
        <w:suppressAutoHyphens/>
        <w:spacing w:line="360" w:lineRule="auto"/>
        <w:jc w:val="both"/>
        <w:rPr>
          <w:rFonts w:ascii="Arial" w:hAnsi="Arial" w:cs="Arial"/>
        </w:rPr>
      </w:pPr>
      <w:r w:rsidRPr="00F07B8F">
        <w:rPr>
          <w:rFonts w:ascii="Arial" w:hAnsi="Arial" w:cs="Arial"/>
        </w:rPr>
        <w:t>разработка схемы санитарной очистки территории с применением мусорных контейнеров;</w:t>
      </w:r>
    </w:p>
    <w:p w:rsidR="00D54BEE" w:rsidRPr="00F07B8F" w:rsidRDefault="00D54BEE" w:rsidP="00075B5D">
      <w:pPr>
        <w:widowControl w:val="0"/>
        <w:numPr>
          <w:ilvl w:val="0"/>
          <w:numId w:val="71"/>
        </w:numPr>
        <w:suppressAutoHyphens/>
        <w:spacing w:line="360" w:lineRule="auto"/>
        <w:jc w:val="both"/>
        <w:rPr>
          <w:rFonts w:ascii="Arial" w:hAnsi="Arial" w:cs="Arial"/>
        </w:rPr>
      </w:pPr>
      <w:r w:rsidRPr="00F07B8F">
        <w:rPr>
          <w:rFonts w:ascii="Arial" w:hAnsi="Arial" w:cs="Arial"/>
        </w:rPr>
        <w:t>организация регулярного сбора ТБО у населения, оборудование контейнерных площадок, установка 10 контейнеров;</w:t>
      </w:r>
    </w:p>
    <w:p w:rsidR="00D54BEE" w:rsidRPr="00F07B8F" w:rsidRDefault="00D54BEE" w:rsidP="00075B5D">
      <w:pPr>
        <w:widowControl w:val="0"/>
        <w:numPr>
          <w:ilvl w:val="0"/>
          <w:numId w:val="71"/>
        </w:numPr>
        <w:suppressAutoHyphens/>
        <w:spacing w:line="360" w:lineRule="auto"/>
        <w:jc w:val="both"/>
        <w:rPr>
          <w:rFonts w:ascii="Arial" w:hAnsi="Arial" w:cs="Arial"/>
        </w:rPr>
      </w:pPr>
      <w:r w:rsidRPr="00F07B8F">
        <w:rPr>
          <w:rFonts w:ascii="Arial" w:hAnsi="Arial" w:cs="Arial"/>
        </w:rPr>
        <w:t>оборудование траншеи для утилизации трупов животных в случае вспышки африканской чумы свиней.</w:t>
      </w:r>
    </w:p>
    <w:p w:rsidR="00D54BEE" w:rsidRPr="00F07B8F" w:rsidRDefault="00D54BEE" w:rsidP="00D54BEE">
      <w:pPr>
        <w:keepNext/>
        <w:suppressAutoHyphens/>
        <w:spacing w:line="360" w:lineRule="auto"/>
        <w:ind w:firstLine="851"/>
        <w:jc w:val="center"/>
        <w:rPr>
          <w:rFonts w:ascii="Arial" w:hAnsi="Arial" w:cs="Arial"/>
          <w:b/>
        </w:rPr>
      </w:pPr>
      <w:r w:rsidRPr="00F07B8F">
        <w:rPr>
          <w:rFonts w:ascii="Arial" w:hAnsi="Arial" w:cs="Arial"/>
          <w:b/>
        </w:rPr>
        <w:t>Размещение кладбищ</w:t>
      </w:r>
      <w:bookmarkEnd w:id="303"/>
      <w:r w:rsidRPr="00F07B8F">
        <w:rPr>
          <w:rFonts w:ascii="Arial" w:hAnsi="Arial" w:cs="Arial"/>
          <w:b/>
        </w:rPr>
        <w:t xml:space="preserve"> </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 xml:space="preserve">По строительным нормам и правилам, утвержденным СНиП 2.07.01-89* «Градостроительство. Планировка и застройка городских и сельских поселений» на тысячу населения требуется </w:t>
      </w:r>
      <w:smartTag w:uri="urn:schemas-microsoft-com:office:smarttags" w:element="metricconverter">
        <w:smartTagPr>
          <w:attr w:name="ProductID" w:val="0,24 га"/>
        </w:smartTagPr>
        <w:r w:rsidRPr="00F07B8F">
          <w:rPr>
            <w:rFonts w:ascii="Arial" w:hAnsi="Arial" w:cs="Arial"/>
          </w:rPr>
          <w:t>0,24 га</w:t>
        </w:r>
      </w:smartTag>
      <w:r w:rsidRPr="00F07B8F">
        <w:rPr>
          <w:rFonts w:ascii="Arial" w:hAnsi="Arial" w:cs="Arial"/>
        </w:rPr>
        <w:t xml:space="preserve"> площади кладбища. Таким образом, на расчетный срок при численности населения, равной 1240 человек, необходимо обеспечить наличие свободной площади территорий ритуального значения, равной 0,3 га. Действующие кладбища сельсовета располагают указанной свободной площадью.</w:t>
      </w:r>
    </w:p>
    <w:p w:rsidR="00D54BEE" w:rsidRPr="00F07B8F" w:rsidRDefault="00D54BEE" w:rsidP="00D54BEE">
      <w:pPr>
        <w:suppressAutoHyphens/>
        <w:spacing w:line="360" w:lineRule="auto"/>
        <w:ind w:firstLine="851"/>
        <w:jc w:val="both"/>
        <w:rPr>
          <w:rFonts w:ascii="Arial" w:hAnsi="Arial" w:cs="Arial"/>
        </w:rPr>
      </w:pPr>
    </w:p>
    <w:p w:rsidR="00D54BEE" w:rsidRPr="00C90C4F" w:rsidRDefault="00D54BEE" w:rsidP="00075B5D">
      <w:pPr>
        <w:pStyle w:val="2"/>
        <w:widowControl/>
        <w:numPr>
          <w:ilvl w:val="1"/>
          <w:numId w:val="81"/>
        </w:numPr>
        <w:tabs>
          <w:tab w:val="clear" w:pos="709"/>
          <w:tab w:val="clear" w:pos="1004"/>
          <w:tab w:val="num" w:pos="567"/>
        </w:tabs>
        <w:suppressAutoHyphens/>
        <w:spacing w:before="0" w:after="0" w:line="360" w:lineRule="auto"/>
        <w:ind w:left="0" w:firstLine="0"/>
        <w:jc w:val="center"/>
        <w:rPr>
          <w:i w:val="0"/>
        </w:rPr>
      </w:pPr>
      <w:bookmarkStart w:id="304" w:name="_Toc406369459"/>
      <w:r w:rsidRPr="00C90C4F">
        <w:rPr>
          <w:i w:val="0"/>
        </w:rPr>
        <w:t>Санитарно-экологическое состояние окружающей среды</w:t>
      </w:r>
      <w:bookmarkEnd w:id="304"/>
      <w:r w:rsidRPr="00C90C4F">
        <w:rPr>
          <w:i w:val="0"/>
        </w:rPr>
        <w:t xml:space="preserve"> </w:t>
      </w:r>
    </w:p>
    <w:p w:rsidR="00D54BEE" w:rsidRPr="00F07B8F" w:rsidRDefault="00D54BEE" w:rsidP="00D54BEE">
      <w:pPr>
        <w:keepNext/>
        <w:keepLines/>
        <w:suppressAutoHyphens/>
        <w:spacing w:line="360" w:lineRule="auto"/>
        <w:ind w:firstLine="851"/>
        <w:jc w:val="both"/>
        <w:rPr>
          <w:rFonts w:ascii="Arial" w:hAnsi="Arial" w:cs="Arial"/>
        </w:rPr>
      </w:pPr>
      <w:r w:rsidRPr="00F07B8F">
        <w:rPr>
          <w:rFonts w:ascii="Arial" w:hAnsi="Arial" w:cs="Arial"/>
        </w:rPr>
        <w:t>Исследования последних лет в области экологической эпидемиологии и анализа риска для здоровья населения позволяют утверждать, что среда обитания, наряду с социальными проблемами, является одним из важнейших условий, определяющих состояние здоровья человека.</w:t>
      </w:r>
    </w:p>
    <w:p w:rsidR="00D54BEE" w:rsidRPr="00F07B8F" w:rsidRDefault="00D54BEE" w:rsidP="00D54BEE">
      <w:pPr>
        <w:widowControl w:val="0"/>
        <w:suppressAutoHyphens/>
        <w:spacing w:line="360" w:lineRule="auto"/>
        <w:ind w:firstLine="851"/>
        <w:jc w:val="both"/>
        <w:rPr>
          <w:rFonts w:ascii="Arial" w:hAnsi="Arial" w:cs="Arial"/>
        </w:rPr>
      </w:pPr>
      <w:r w:rsidRPr="00F07B8F">
        <w:rPr>
          <w:rFonts w:ascii="Arial" w:hAnsi="Arial" w:cs="Arial"/>
        </w:rPr>
        <w:t>Оценка санитарно-экологического состояния окружающей среды муниципального образования «Ольховский сельсовет» выполняется с целью выявления существующих условий проживания населения и обоснования проектных решений, направленных на обеспечение экологической безопасности и комфортных условий проживания.</w:t>
      </w:r>
    </w:p>
    <w:p w:rsidR="00D54BEE" w:rsidRPr="00F07B8F" w:rsidRDefault="00D54BEE" w:rsidP="00D54BEE">
      <w:pPr>
        <w:keepNext/>
        <w:widowControl w:val="0"/>
        <w:spacing w:line="360" w:lineRule="auto"/>
        <w:jc w:val="center"/>
        <w:rPr>
          <w:rFonts w:ascii="Arial" w:hAnsi="Arial" w:cs="Arial"/>
          <w:b/>
          <w:i/>
          <w:sz w:val="26"/>
          <w:szCs w:val="26"/>
        </w:rPr>
      </w:pPr>
      <w:r w:rsidRPr="00F07B8F">
        <w:rPr>
          <w:rFonts w:ascii="Arial" w:hAnsi="Arial" w:cs="Arial"/>
          <w:b/>
          <w:i/>
          <w:sz w:val="26"/>
          <w:szCs w:val="26"/>
        </w:rPr>
        <w:t>Атмосферный воздух</w:t>
      </w:r>
    </w:p>
    <w:p w:rsidR="00D54BEE" w:rsidRPr="00F07B8F" w:rsidRDefault="00D54BEE" w:rsidP="00D54BEE">
      <w:pPr>
        <w:keepLines/>
        <w:suppressAutoHyphens/>
        <w:spacing w:line="360" w:lineRule="auto"/>
        <w:ind w:firstLine="851"/>
        <w:jc w:val="both"/>
        <w:rPr>
          <w:rFonts w:ascii="Arial" w:hAnsi="Arial" w:cs="Arial"/>
        </w:rPr>
      </w:pPr>
      <w:r w:rsidRPr="00F07B8F">
        <w:rPr>
          <w:rFonts w:ascii="Arial" w:hAnsi="Arial" w:cs="Arial"/>
        </w:rPr>
        <w:t xml:space="preserve">Поступление в атмосферу загрязняющих веществ в сельсовете обусловлено возросшим за последние годы количеством автотранспорта. </w:t>
      </w:r>
    </w:p>
    <w:p w:rsidR="00D54BEE" w:rsidRPr="00F07B8F" w:rsidRDefault="00D54BEE" w:rsidP="00D54BEE">
      <w:pPr>
        <w:spacing w:line="360" w:lineRule="auto"/>
        <w:ind w:firstLine="851"/>
        <w:jc w:val="both"/>
        <w:rPr>
          <w:rFonts w:ascii="Arial" w:hAnsi="Arial" w:cs="Arial"/>
          <w:iCs/>
        </w:rPr>
      </w:pPr>
      <w:r w:rsidRPr="00F07B8F">
        <w:rPr>
          <w:rFonts w:ascii="Arial" w:hAnsi="Arial" w:cs="Arial"/>
          <w:iCs/>
        </w:rPr>
        <w:t>По результатам исследований атмосферного воздуха в Хомутовском районе, превышений гигиенических нормативов ГН 2.1.6.1338-03 «Предельно допустимые конце</w:t>
      </w:r>
      <w:r w:rsidRPr="00F07B8F">
        <w:rPr>
          <w:rFonts w:ascii="Arial" w:hAnsi="Arial" w:cs="Arial"/>
          <w:iCs/>
        </w:rPr>
        <w:t>н</w:t>
      </w:r>
      <w:r w:rsidRPr="00F07B8F">
        <w:rPr>
          <w:rFonts w:ascii="Arial" w:hAnsi="Arial" w:cs="Arial"/>
          <w:iCs/>
        </w:rPr>
        <w:t>трации (ПДК) загрязняющих веществ в атмосферном воздухе населенных мест» не обн</w:t>
      </w:r>
      <w:r w:rsidRPr="00F07B8F">
        <w:rPr>
          <w:rFonts w:ascii="Arial" w:hAnsi="Arial" w:cs="Arial"/>
          <w:iCs/>
        </w:rPr>
        <w:t>а</w:t>
      </w:r>
      <w:r w:rsidRPr="00F07B8F">
        <w:rPr>
          <w:rFonts w:ascii="Arial" w:hAnsi="Arial" w:cs="Arial"/>
          <w:iCs/>
        </w:rPr>
        <w:t>ружено.</w:t>
      </w:r>
    </w:p>
    <w:p w:rsidR="00D54BEE" w:rsidRPr="00F07B8F" w:rsidRDefault="00D54BEE" w:rsidP="00D54BEE">
      <w:pPr>
        <w:keepNext/>
        <w:spacing w:line="360" w:lineRule="auto"/>
        <w:jc w:val="center"/>
        <w:rPr>
          <w:rFonts w:ascii="Arial" w:hAnsi="Arial" w:cs="Arial"/>
          <w:b/>
          <w:i/>
          <w:sz w:val="26"/>
          <w:szCs w:val="26"/>
        </w:rPr>
      </w:pPr>
      <w:r w:rsidRPr="00F07B8F">
        <w:rPr>
          <w:rFonts w:ascii="Arial" w:hAnsi="Arial" w:cs="Arial"/>
          <w:b/>
          <w:i/>
          <w:sz w:val="26"/>
          <w:szCs w:val="26"/>
        </w:rPr>
        <w:lastRenderedPageBreak/>
        <w:t>Поверхностные и подземные воды</w:t>
      </w:r>
    </w:p>
    <w:p w:rsidR="00D54BEE" w:rsidRPr="00F07B8F" w:rsidRDefault="00D54BEE" w:rsidP="00D54BEE">
      <w:pPr>
        <w:widowControl w:val="0"/>
        <w:suppressAutoHyphens/>
        <w:spacing w:line="360" w:lineRule="auto"/>
        <w:ind w:firstLine="851"/>
        <w:jc w:val="both"/>
        <w:rPr>
          <w:rFonts w:ascii="Arial" w:hAnsi="Arial" w:cs="Arial"/>
        </w:rPr>
      </w:pPr>
      <w:r w:rsidRPr="00F07B8F">
        <w:rPr>
          <w:rFonts w:ascii="Arial" w:hAnsi="Arial" w:cs="Arial"/>
        </w:rPr>
        <w:t>Основными факторами загрязнения грунтовых вод поселения являются:</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 размещение производственных участков на землях водоохранных зон;</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-отсутствие системы очистки сточных вод;</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-захламление водоохранных и прибрежных зон открытых водоемов.</w:t>
      </w:r>
    </w:p>
    <w:p w:rsidR="00D54BEE" w:rsidRPr="00F07B8F" w:rsidRDefault="00D54BEE" w:rsidP="00D54BEE">
      <w:pPr>
        <w:widowControl w:val="0"/>
        <w:spacing w:line="360" w:lineRule="auto"/>
        <w:ind w:firstLine="851"/>
        <w:jc w:val="both"/>
        <w:rPr>
          <w:rFonts w:ascii="Arial" w:hAnsi="Arial" w:cs="Arial"/>
        </w:rPr>
      </w:pPr>
      <w:r w:rsidRPr="00F07B8F">
        <w:rPr>
          <w:rFonts w:ascii="Arial" w:hAnsi="Arial" w:cs="Arial"/>
        </w:rPr>
        <w:t>На водозаборных сооружениях источников централизованного хозяйственно-питьевого водоснабжения сельсовета проекты зон санитарной охраны не разр</w:t>
      </w:r>
      <w:r w:rsidRPr="00F07B8F">
        <w:rPr>
          <w:rFonts w:ascii="Arial" w:hAnsi="Arial" w:cs="Arial"/>
        </w:rPr>
        <w:t>а</w:t>
      </w:r>
      <w:r w:rsidRPr="00F07B8F">
        <w:rPr>
          <w:rFonts w:ascii="Arial" w:hAnsi="Arial" w:cs="Arial"/>
        </w:rPr>
        <w:t xml:space="preserve">ботаны. </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Загрязнений поверхностных и грунтовых вод поселения по физико-химическим показателям за п</w:t>
      </w:r>
      <w:r w:rsidRPr="00F07B8F">
        <w:rPr>
          <w:rFonts w:ascii="Arial" w:hAnsi="Arial" w:cs="Arial"/>
        </w:rPr>
        <w:t>о</w:t>
      </w:r>
      <w:r w:rsidRPr="00F07B8F">
        <w:rPr>
          <w:rFonts w:ascii="Arial" w:hAnsi="Arial" w:cs="Arial"/>
        </w:rPr>
        <w:t>следние годы  не отмечалось.</w:t>
      </w:r>
    </w:p>
    <w:p w:rsidR="00D54BEE" w:rsidRPr="00F07B8F" w:rsidRDefault="00D54BEE" w:rsidP="00D54BEE">
      <w:pPr>
        <w:keepNext/>
        <w:spacing w:line="360" w:lineRule="auto"/>
        <w:jc w:val="center"/>
        <w:rPr>
          <w:rFonts w:ascii="Arial" w:hAnsi="Arial" w:cs="Arial"/>
          <w:b/>
          <w:i/>
          <w:sz w:val="26"/>
          <w:szCs w:val="26"/>
        </w:rPr>
      </w:pPr>
      <w:r w:rsidRPr="00F07B8F">
        <w:rPr>
          <w:rFonts w:ascii="Arial" w:hAnsi="Arial" w:cs="Arial"/>
          <w:b/>
          <w:i/>
          <w:sz w:val="26"/>
          <w:szCs w:val="26"/>
        </w:rPr>
        <w:t>Почвы</w:t>
      </w:r>
    </w:p>
    <w:p w:rsidR="00D54BEE" w:rsidRPr="00F07B8F" w:rsidRDefault="00D54BEE" w:rsidP="00D54BEE">
      <w:pPr>
        <w:keepLines/>
        <w:suppressAutoHyphens/>
        <w:spacing w:line="360" w:lineRule="auto"/>
        <w:ind w:firstLine="851"/>
        <w:jc w:val="both"/>
        <w:rPr>
          <w:rFonts w:ascii="Arial" w:hAnsi="Arial" w:cs="Arial"/>
        </w:rPr>
      </w:pPr>
      <w:r w:rsidRPr="00F07B8F">
        <w:rPr>
          <w:rFonts w:ascii="Arial" w:hAnsi="Arial" w:cs="Arial"/>
        </w:rPr>
        <w:t>Почвы являются основным накопителем токсичных веществ, содержащихся в промышленных и бытовых отходах, складируемых на поверхности, в выбросах предприятий и автотранспорта, сбросах сточных вод.</w:t>
      </w:r>
    </w:p>
    <w:p w:rsidR="00D54BEE" w:rsidRPr="00F07B8F" w:rsidRDefault="00D54BEE" w:rsidP="00D54BEE">
      <w:pPr>
        <w:widowControl w:val="0"/>
        <w:suppressAutoHyphens/>
        <w:spacing w:line="360" w:lineRule="auto"/>
        <w:ind w:firstLine="851"/>
        <w:jc w:val="both"/>
        <w:rPr>
          <w:rFonts w:ascii="Arial" w:hAnsi="Arial" w:cs="Arial"/>
        </w:rPr>
      </w:pPr>
      <w:r w:rsidRPr="00F07B8F">
        <w:rPr>
          <w:rFonts w:ascii="Arial" w:hAnsi="Arial" w:cs="Arial"/>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D54BEE" w:rsidRPr="00F07B8F" w:rsidRDefault="00D54BEE" w:rsidP="00D54BEE">
      <w:pPr>
        <w:widowControl w:val="0"/>
        <w:suppressAutoHyphens/>
        <w:spacing w:line="360" w:lineRule="auto"/>
        <w:ind w:firstLine="851"/>
        <w:jc w:val="both"/>
        <w:rPr>
          <w:rFonts w:ascii="Arial" w:hAnsi="Arial" w:cs="Arial"/>
        </w:rPr>
      </w:pPr>
      <w:r w:rsidRPr="00F07B8F">
        <w:rPr>
          <w:rFonts w:ascii="Arial" w:hAnsi="Arial" w:cs="Arial"/>
        </w:rPr>
        <w:t>В почвах сельсовета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превышают предельно допустимые концентрации (уровни), установленные санитарными правилами и гигиеническими нормативами (СанПиН 2.1.7.1287-03).</w:t>
      </w:r>
    </w:p>
    <w:p w:rsidR="00D54BEE" w:rsidRPr="00F07B8F" w:rsidRDefault="00D54BEE" w:rsidP="00D54BEE">
      <w:pPr>
        <w:keepNext/>
        <w:spacing w:line="360" w:lineRule="auto"/>
        <w:ind w:firstLine="851"/>
        <w:jc w:val="center"/>
        <w:rPr>
          <w:rFonts w:ascii="Arial" w:hAnsi="Arial" w:cs="Arial"/>
          <w:b/>
          <w:sz w:val="26"/>
          <w:szCs w:val="26"/>
        </w:rPr>
      </w:pPr>
      <w:r w:rsidRPr="00F07B8F">
        <w:rPr>
          <w:rFonts w:ascii="Arial" w:hAnsi="Arial" w:cs="Arial"/>
          <w:b/>
          <w:sz w:val="26"/>
          <w:szCs w:val="26"/>
        </w:rPr>
        <w:t>Радиационная обстановка</w:t>
      </w:r>
    </w:p>
    <w:p w:rsidR="00D54BEE" w:rsidRPr="00F07B8F" w:rsidRDefault="00D54BEE" w:rsidP="00D54BEE">
      <w:pPr>
        <w:pStyle w:val="af8"/>
        <w:keepNext/>
        <w:keepLines/>
        <w:rPr>
          <w:rFonts w:ascii="Arial" w:hAnsi="Arial" w:cs="Arial"/>
          <w:b/>
        </w:rPr>
      </w:pPr>
      <w:r w:rsidRPr="00F07B8F">
        <w:rPr>
          <w:rFonts w:ascii="Arial" w:hAnsi="Arial" w:cs="Arial"/>
          <w:b/>
        </w:rPr>
        <w:t>Радиация – один из основных факторов физического воздействия на человека и окружающую среду, которому уделяется особое внимание. Пр</w:t>
      </w:r>
      <w:r w:rsidRPr="00F07B8F">
        <w:rPr>
          <w:rFonts w:ascii="Arial" w:hAnsi="Arial" w:cs="Arial"/>
          <w:b/>
        </w:rPr>
        <w:t>е</w:t>
      </w:r>
      <w:r w:rsidRPr="00F07B8F">
        <w:rPr>
          <w:rFonts w:ascii="Arial" w:hAnsi="Arial" w:cs="Arial"/>
          <w:b/>
        </w:rPr>
        <w:t>жде всего, это связано с последствиями Чернобыльской катастрофы, размещением на территории области кру</w:t>
      </w:r>
      <w:r w:rsidRPr="00F07B8F">
        <w:rPr>
          <w:rFonts w:ascii="Arial" w:hAnsi="Arial" w:cs="Arial"/>
          <w:b/>
        </w:rPr>
        <w:t>п</w:t>
      </w:r>
      <w:r w:rsidRPr="00F07B8F">
        <w:rPr>
          <w:rFonts w:ascii="Arial" w:hAnsi="Arial" w:cs="Arial"/>
          <w:b/>
        </w:rPr>
        <w:t>нейшей АЭС, наличием природных факторов и применением источников ионизирующего излучения в различных отраслях промышленности и медицины. Радиационная ситуация в целом х</w:t>
      </w:r>
      <w:r w:rsidRPr="00F07B8F">
        <w:rPr>
          <w:rFonts w:ascii="Arial" w:hAnsi="Arial" w:cs="Arial"/>
          <w:b/>
        </w:rPr>
        <w:t>о</w:t>
      </w:r>
      <w:r w:rsidRPr="00F07B8F">
        <w:rPr>
          <w:rFonts w:ascii="Arial" w:hAnsi="Arial" w:cs="Arial"/>
          <w:b/>
        </w:rPr>
        <w:t>рошая.</w:t>
      </w:r>
    </w:p>
    <w:p w:rsidR="00D54BEE" w:rsidRPr="00F07B8F" w:rsidRDefault="00D54BEE" w:rsidP="00D54BEE">
      <w:pPr>
        <w:pStyle w:val="af8"/>
        <w:rPr>
          <w:rFonts w:ascii="Arial" w:hAnsi="Arial" w:cs="Arial"/>
          <w:b/>
        </w:rPr>
      </w:pPr>
      <w:r w:rsidRPr="00F07B8F">
        <w:rPr>
          <w:rFonts w:ascii="Arial" w:hAnsi="Arial" w:cs="Arial"/>
          <w:b/>
        </w:rPr>
        <w:t xml:space="preserve">Муниципальное образование «Ольховский сельсовет» не </w:t>
      </w:r>
      <w:r w:rsidRPr="00F07B8F">
        <w:rPr>
          <w:rFonts w:ascii="Arial" w:hAnsi="Arial" w:cs="Arial"/>
          <w:b/>
        </w:rPr>
        <w:lastRenderedPageBreak/>
        <w:t>расположен в зоне катастрофического затопления, возможных разрушений, находится в зоне возможного сил</w:t>
      </w:r>
      <w:r w:rsidRPr="00F07B8F">
        <w:rPr>
          <w:rFonts w:ascii="Arial" w:hAnsi="Arial" w:cs="Arial"/>
          <w:b/>
        </w:rPr>
        <w:t>ь</w:t>
      </w:r>
      <w:r w:rsidRPr="00F07B8F">
        <w:rPr>
          <w:rFonts w:ascii="Arial" w:hAnsi="Arial" w:cs="Arial"/>
          <w:b/>
        </w:rPr>
        <w:t>ного радиоактивного заражения (загрязнения) в случае аварии на Курской АЭС, в зоне радиационной опасности в случае аварии на Нов</w:t>
      </w:r>
      <w:r w:rsidRPr="00F07B8F">
        <w:rPr>
          <w:rFonts w:ascii="Arial" w:hAnsi="Arial" w:cs="Arial"/>
          <w:b/>
        </w:rPr>
        <w:t>о</w:t>
      </w:r>
      <w:r w:rsidRPr="00F07B8F">
        <w:rPr>
          <w:rFonts w:ascii="Arial" w:hAnsi="Arial" w:cs="Arial"/>
          <w:b/>
        </w:rPr>
        <w:t>воронежской АЭС.</w:t>
      </w:r>
    </w:p>
    <w:p w:rsidR="00D54BEE" w:rsidRPr="00F07B8F" w:rsidRDefault="00D54BEE" w:rsidP="00D54BEE">
      <w:pPr>
        <w:pStyle w:val="af8"/>
        <w:rPr>
          <w:rFonts w:ascii="Arial" w:hAnsi="Arial" w:cs="Arial"/>
          <w:b/>
        </w:rPr>
      </w:pPr>
      <w:r w:rsidRPr="00F07B8F">
        <w:rPr>
          <w:rFonts w:ascii="Arial" w:hAnsi="Arial" w:cs="Arial"/>
          <w:b/>
        </w:rPr>
        <w:t>Контроль и мониторинг радиационной обстановки осуществляется ГУ «Курский ЦГМС-Р».</w:t>
      </w:r>
    </w:p>
    <w:p w:rsidR="00D54BEE" w:rsidRPr="00F07B8F" w:rsidRDefault="00D54BEE" w:rsidP="00D54BEE">
      <w:pPr>
        <w:pStyle w:val="af8"/>
        <w:rPr>
          <w:rFonts w:ascii="Arial" w:hAnsi="Arial" w:cs="Arial"/>
          <w:b/>
        </w:rPr>
      </w:pPr>
      <w:r w:rsidRPr="00F07B8F">
        <w:rPr>
          <w:rFonts w:ascii="Arial" w:hAnsi="Arial" w:cs="Arial"/>
          <w:b/>
        </w:rPr>
        <w:t>На территории не зафиксировано радиационных аварий и наличия лучевой пат</w:t>
      </w:r>
      <w:r w:rsidRPr="00F07B8F">
        <w:rPr>
          <w:rFonts w:ascii="Arial" w:hAnsi="Arial" w:cs="Arial"/>
          <w:b/>
        </w:rPr>
        <w:t>о</w:t>
      </w:r>
      <w:r w:rsidRPr="00F07B8F">
        <w:rPr>
          <w:rFonts w:ascii="Arial" w:hAnsi="Arial" w:cs="Arial"/>
          <w:b/>
        </w:rPr>
        <w:t>логии. Анализ проведенных исследований позволяет сделать вывод, что на территории поселения выполняются нормативы и требования НРБ-99 и закона РФ «О р</w:t>
      </w:r>
      <w:r w:rsidRPr="00F07B8F">
        <w:rPr>
          <w:rFonts w:ascii="Arial" w:hAnsi="Arial" w:cs="Arial"/>
          <w:b/>
        </w:rPr>
        <w:t>а</w:t>
      </w:r>
      <w:r w:rsidRPr="00F07B8F">
        <w:rPr>
          <w:rFonts w:ascii="Arial" w:hAnsi="Arial" w:cs="Arial"/>
          <w:b/>
        </w:rPr>
        <w:t>диационной безопасности населения».</w:t>
      </w:r>
    </w:p>
    <w:p w:rsidR="00D54BEE" w:rsidRPr="00F07B8F" w:rsidRDefault="00D54BEE" w:rsidP="00D54BEE">
      <w:pPr>
        <w:pStyle w:val="af8"/>
        <w:rPr>
          <w:rFonts w:ascii="Arial" w:hAnsi="Arial" w:cs="Arial"/>
          <w:b/>
        </w:rPr>
      </w:pPr>
    </w:p>
    <w:p w:rsidR="00D54BEE" w:rsidRPr="00F07B8F" w:rsidRDefault="00D54BEE" w:rsidP="00D54BEE">
      <w:pPr>
        <w:pStyle w:val="a3"/>
        <w:keepNext/>
        <w:ind w:left="357"/>
        <w:jc w:val="center"/>
        <w:rPr>
          <w:rFonts w:ascii="Arial" w:hAnsi="Arial" w:cs="Arial"/>
          <w:b/>
          <w:caps/>
          <w:sz w:val="26"/>
          <w:szCs w:val="26"/>
        </w:rPr>
      </w:pPr>
      <w:r w:rsidRPr="00F07B8F">
        <w:rPr>
          <w:rFonts w:ascii="Arial" w:hAnsi="Arial" w:cs="Arial"/>
          <w:b/>
          <w:caps/>
          <w:sz w:val="26"/>
          <w:szCs w:val="26"/>
        </w:rPr>
        <w:t>Проектные предложения</w:t>
      </w:r>
    </w:p>
    <w:p w:rsidR="00D54BEE" w:rsidRPr="00F07B8F" w:rsidRDefault="00D54BEE" w:rsidP="00D54BEE">
      <w:pPr>
        <w:pStyle w:val="a3"/>
        <w:keepNext/>
        <w:keepLines/>
        <w:ind w:left="0"/>
        <w:jc w:val="center"/>
        <w:rPr>
          <w:rFonts w:ascii="Arial" w:hAnsi="Arial" w:cs="Arial"/>
          <w:b/>
          <w:sz w:val="26"/>
          <w:szCs w:val="26"/>
        </w:rPr>
      </w:pPr>
    </w:p>
    <w:p w:rsidR="00D54BEE" w:rsidRPr="00F07B8F" w:rsidRDefault="00D54BEE" w:rsidP="00D54BEE">
      <w:pPr>
        <w:spacing w:line="360" w:lineRule="auto"/>
        <w:ind w:firstLine="851"/>
        <w:jc w:val="both"/>
        <w:rPr>
          <w:rFonts w:ascii="Arial" w:hAnsi="Arial" w:cs="Arial"/>
        </w:rPr>
      </w:pPr>
      <w:r w:rsidRPr="00F07B8F">
        <w:rPr>
          <w:rFonts w:ascii="Arial" w:hAnsi="Arial" w:cs="Arial"/>
        </w:rPr>
        <w:t>Проектные решения генерального плана направлены на обеспечение экологич</w:t>
      </w:r>
      <w:r w:rsidRPr="00F07B8F">
        <w:rPr>
          <w:rFonts w:ascii="Arial" w:hAnsi="Arial" w:cs="Arial"/>
        </w:rPr>
        <w:t>е</w:t>
      </w:r>
      <w:r w:rsidRPr="00F07B8F">
        <w:rPr>
          <w:rFonts w:ascii="Arial" w:hAnsi="Arial" w:cs="Arial"/>
        </w:rPr>
        <w:t>ской безопасности, создание благоприятной среды жизнедеятельности человека при у</w:t>
      </w:r>
      <w:r w:rsidRPr="00F07B8F">
        <w:rPr>
          <w:rFonts w:ascii="Arial" w:hAnsi="Arial" w:cs="Arial"/>
        </w:rPr>
        <w:t>с</w:t>
      </w:r>
      <w:r w:rsidRPr="00F07B8F">
        <w:rPr>
          <w:rFonts w:ascii="Arial" w:hAnsi="Arial" w:cs="Arial"/>
        </w:rPr>
        <w:t>тойчивом социально-экономическом развитии сельсовета.</w:t>
      </w:r>
    </w:p>
    <w:p w:rsidR="00D54BEE" w:rsidRPr="00F07B8F" w:rsidRDefault="00D54BEE" w:rsidP="00D54BEE">
      <w:pPr>
        <w:widowControl w:val="0"/>
        <w:suppressAutoHyphens/>
        <w:spacing w:line="360" w:lineRule="auto"/>
        <w:ind w:firstLine="851"/>
        <w:jc w:val="both"/>
        <w:rPr>
          <w:rFonts w:ascii="Arial" w:hAnsi="Arial" w:cs="Arial"/>
          <w:b/>
          <w:i/>
        </w:rPr>
      </w:pPr>
      <w:r w:rsidRPr="00F07B8F">
        <w:rPr>
          <w:rFonts w:ascii="Arial" w:hAnsi="Arial" w:cs="Arial"/>
        </w:rPr>
        <w:t xml:space="preserve">В целях изменения экологической ситуации в лучшую сторону </w:t>
      </w:r>
      <w:r w:rsidRPr="00F07B8F">
        <w:rPr>
          <w:rFonts w:ascii="Arial" w:hAnsi="Arial" w:cs="Arial"/>
          <w:b/>
          <w:i/>
        </w:rPr>
        <w:t>генеральным планом предлагается</w:t>
      </w:r>
      <w:r w:rsidRPr="00F07B8F">
        <w:rPr>
          <w:rFonts w:ascii="Arial" w:hAnsi="Arial" w:cs="Arial"/>
          <w:b/>
        </w:rPr>
        <w:t xml:space="preserve"> </w:t>
      </w:r>
      <w:r w:rsidRPr="00F07B8F">
        <w:rPr>
          <w:rFonts w:ascii="Arial" w:hAnsi="Arial" w:cs="Arial"/>
        </w:rPr>
        <w:t>осуществить ряд</w:t>
      </w:r>
      <w:r w:rsidRPr="00F07B8F">
        <w:rPr>
          <w:rFonts w:ascii="Arial" w:hAnsi="Arial" w:cs="Arial"/>
          <w:b/>
        </w:rPr>
        <w:t xml:space="preserve"> </w:t>
      </w:r>
      <w:r w:rsidRPr="00F07B8F">
        <w:rPr>
          <w:rFonts w:ascii="Arial" w:hAnsi="Arial" w:cs="Arial"/>
          <w:b/>
          <w:i/>
        </w:rPr>
        <w:t>первоочередных природоохранных мероприятий:</w:t>
      </w:r>
    </w:p>
    <w:p w:rsidR="00D54BEE" w:rsidRPr="00F07B8F" w:rsidRDefault="00D54BEE" w:rsidP="00075B5D">
      <w:pPr>
        <w:widowControl w:val="0"/>
        <w:numPr>
          <w:ilvl w:val="0"/>
          <w:numId w:val="19"/>
        </w:numPr>
        <w:suppressAutoHyphens/>
        <w:spacing w:line="360" w:lineRule="auto"/>
        <w:jc w:val="both"/>
        <w:rPr>
          <w:rFonts w:ascii="Arial" w:hAnsi="Arial" w:cs="Arial"/>
        </w:rPr>
      </w:pPr>
      <w:r w:rsidRPr="00F07B8F">
        <w:rPr>
          <w:rFonts w:ascii="Arial" w:hAnsi="Arial" w:cs="Arial"/>
        </w:rPr>
        <w:t>организация очистки сточных вод;</w:t>
      </w:r>
    </w:p>
    <w:p w:rsidR="00D54BEE" w:rsidRPr="00F07B8F" w:rsidRDefault="00D54BEE" w:rsidP="00075B5D">
      <w:pPr>
        <w:widowControl w:val="0"/>
        <w:numPr>
          <w:ilvl w:val="0"/>
          <w:numId w:val="19"/>
        </w:numPr>
        <w:suppressAutoHyphens/>
        <w:spacing w:line="360" w:lineRule="auto"/>
        <w:jc w:val="both"/>
        <w:rPr>
          <w:rFonts w:ascii="Arial" w:hAnsi="Arial" w:cs="Arial"/>
        </w:rPr>
      </w:pPr>
      <w:r w:rsidRPr="00F07B8F">
        <w:rPr>
          <w:rFonts w:ascii="Arial" w:hAnsi="Arial" w:cs="Arial"/>
        </w:rPr>
        <w:t>выявление и ликвидация всех несанкционированных свалок с последующей рекультивацией земель;</w:t>
      </w:r>
    </w:p>
    <w:p w:rsidR="00D54BEE" w:rsidRPr="00F07B8F" w:rsidRDefault="00D54BEE" w:rsidP="00075B5D">
      <w:pPr>
        <w:widowControl w:val="0"/>
        <w:numPr>
          <w:ilvl w:val="0"/>
          <w:numId w:val="19"/>
        </w:numPr>
        <w:suppressAutoHyphens/>
        <w:spacing w:line="360" w:lineRule="auto"/>
        <w:jc w:val="both"/>
        <w:rPr>
          <w:rFonts w:ascii="Arial" w:hAnsi="Arial" w:cs="Arial"/>
        </w:rPr>
      </w:pPr>
      <w:r w:rsidRPr="00F07B8F">
        <w:rPr>
          <w:rFonts w:ascii="Arial" w:hAnsi="Arial" w:cs="Arial"/>
        </w:rPr>
        <w:t>разработка схемы обращения с отходами;</w:t>
      </w:r>
    </w:p>
    <w:p w:rsidR="00D54BEE" w:rsidRPr="00F07B8F" w:rsidRDefault="00D54BEE" w:rsidP="00075B5D">
      <w:pPr>
        <w:numPr>
          <w:ilvl w:val="0"/>
          <w:numId w:val="19"/>
        </w:numPr>
        <w:suppressAutoHyphens/>
        <w:autoSpaceDE w:val="0"/>
        <w:autoSpaceDN w:val="0"/>
        <w:spacing w:line="360" w:lineRule="auto"/>
        <w:contextualSpacing/>
        <w:jc w:val="both"/>
        <w:rPr>
          <w:rFonts w:ascii="Arial" w:hAnsi="Arial" w:cs="Arial"/>
        </w:rPr>
      </w:pPr>
      <w:r w:rsidRPr="00F07B8F">
        <w:rPr>
          <w:rFonts w:ascii="Arial" w:hAnsi="Arial" w:cs="Arial"/>
        </w:rPr>
        <w:t>улучшение качества дорожных покрытий;</w:t>
      </w:r>
    </w:p>
    <w:p w:rsidR="00D54BEE" w:rsidRPr="00F07B8F" w:rsidRDefault="00D54BEE" w:rsidP="00075B5D">
      <w:pPr>
        <w:pStyle w:val="a3"/>
        <w:numPr>
          <w:ilvl w:val="0"/>
          <w:numId w:val="19"/>
        </w:numPr>
        <w:spacing w:line="360" w:lineRule="auto"/>
        <w:jc w:val="both"/>
        <w:rPr>
          <w:rFonts w:ascii="Arial" w:hAnsi="Arial" w:cs="Arial"/>
        </w:rPr>
      </w:pPr>
      <w:r w:rsidRPr="00F07B8F">
        <w:rPr>
          <w:rFonts w:ascii="Arial" w:hAnsi="Arial" w:cs="Arial"/>
        </w:rPr>
        <w:t>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w:t>
      </w:r>
      <w:r w:rsidRPr="00F07B8F">
        <w:rPr>
          <w:rFonts w:ascii="Arial" w:hAnsi="Arial" w:cs="Arial"/>
        </w:rPr>
        <w:t>з</w:t>
      </w:r>
      <w:r w:rsidRPr="00F07B8F">
        <w:rPr>
          <w:rFonts w:ascii="Arial" w:hAnsi="Arial" w:cs="Arial"/>
        </w:rPr>
        <w:t>действия на окружающую среду.</w:t>
      </w:r>
    </w:p>
    <w:p w:rsidR="00D54BEE" w:rsidRPr="00F07B8F" w:rsidRDefault="00D54BEE" w:rsidP="00D54BEE">
      <w:pPr>
        <w:jc w:val="both"/>
        <w:rPr>
          <w:rFonts w:ascii="Arial" w:hAnsi="Arial" w:cs="Arial"/>
        </w:rPr>
      </w:pPr>
    </w:p>
    <w:p w:rsidR="00D54BEE" w:rsidRPr="00F07B8F" w:rsidRDefault="00D54BEE" w:rsidP="00D54BEE">
      <w:pPr>
        <w:jc w:val="both"/>
        <w:rPr>
          <w:rFonts w:ascii="Arial" w:hAnsi="Arial" w:cs="Arial"/>
        </w:rPr>
      </w:pPr>
    </w:p>
    <w:p w:rsidR="00D54BEE" w:rsidRPr="00C90C4F" w:rsidRDefault="00D54BEE" w:rsidP="00075B5D">
      <w:pPr>
        <w:pStyle w:val="2"/>
        <w:widowControl/>
        <w:numPr>
          <w:ilvl w:val="1"/>
          <w:numId w:val="81"/>
        </w:numPr>
        <w:tabs>
          <w:tab w:val="clear" w:pos="709"/>
        </w:tabs>
        <w:suppressAutoHyphens/>
        <w:spacing w:before="0" w:after="0" w:line="360" w:lineRule="auto"/>
        <w:jc w:val="left"/>
        <w:rPr>
          <w:i w:val="0"/>
        </w:rPr>
      </w:pPr>
      <w:bookmarkStart w:id="305" w:name="_Toc406369460"/>
      <w:r w:rsidRPr="00C90C4F">
        <w:rPr>
          <w:i w:val="0"/>
        </w:rPr>
        <w:lastRenderedPageBreak/>
        <w:t>Зоны с особыми условиями использования территорий</w:t>
      </w:r>
      <w:bookmarkEnd w:id="305"/>
    </w:p>
    <w:p w:rsidR="00D54BEE" w:rsidRPr="00C90C4F" w:rsidRDefault="00D54BEE" w:rsidP="00075B5D">
      <w:pPr>
        <w:pStyle w:val="3"/>
        <w:keepLines w:val="0"/>
        <w:widowControl/>
        <w:numPr>
          <w:ilvl w:val="2"/>
          <w:numId w:val="81"/>
        </w:numPr>
        <w:tabs>
          <w:tab w:val="clear" w:pos="709"/>
        </w:tabs>
        <w:suppressAutoHyphens/>
        <w:spacing w:before="0"/>
        <w:ind w:hanging="1876"/>
        <w:jc w:val="center"/>
        <w:rPr>
          <w:rFonts w:ascii="Arial" w:hAnsi="Arial" w:cs="Arial"/>
          <w:color w:val="auto"/>
          <w:kern w:val="32"/>
          <w:sz w:val="28"/>
          <w:szCs w:val="28"/>
          <w:lang w:eastAsia="ru-RU"/>
        </w:rPr>
      </w:pPr>
      <w:bookmarkStart w:id="306" w:name="_Toc336883427"/>
      <w:bookmarkStart w:id="307" w:name="_Toc337118491"/>
      <w:bookmarkStart w:id="308" w:name="_Toc406369461"/>
      <w:r w:rsidRPr="00C90C4F">
        <w:rPr>
          <w:rFonts w:ascii="Arial" w:hAnsi="Arial" w:cs="Arial"/>
          <w:color w:val="auto"/>
          <w:kern w:val="32"/>
          <w:sz w:val="28"/>
          <w:szCs w:val="28"/>
          <w:lang w:eastAsia="ru-RU"/>
        </w:rPr>
        <w:t>Зоны охраны объектов культурного наследия</w:t>
      </w:r>
      <w:bookmarkEnd w:id="306"/>
      <w:bookmarkEnd w:id="307"/>
      <w:bookmarkEnd w:id="308"/>
      <w:r w:rsidRPr="00C90C4F">
        <w:rPr>
          <w:rFonts w:ascii="Arial" w:hAnsi="Arial" w:cs="Arial"/>
          <w:color w:val="auto"/>
          <w:kern w:val="32"/>
          <w:sz w:val="28"/>
          <w:szCs w:val="28"/>
          <w:lang w:eastAsia="ru-RU"/>
        </w:rPr>
        <w:t xml:space="preserve"> </w:t>
      </w:r>
    </w:p>
    <w:p w:rsidR="00D54BEE" w:rsidRPr="00F07B8F" w:rsidRDefault="00D54BEE" w:rsidP="00D54BEE">
      <w:pPr>
        <w:keepNext/>
        <w:keepLines/>
        <w:suppressAutoHyphens/>
        <w:spacing w:line="360" w:lineRule="auto"/>
        <w:ind w:firstLine="851"/>
        <w:jc w:val="both"/>
        <w:rPr>
          <w:rFonts w:ascii="Arial" w:hAnsi="Arial" w:cs="Arial"/>
        </w:rPr>
      </w:pPr>
      <w:r w:rsidRPr="00F07B8F">
        <w:rPr>
          <w:rFonts w:ascii="Arial" w:hAnsi="Arial" w:cs="Arial"/>
        </w:rPr>
        <w:t xml:space="preserve">На объекты культурного наследия, находящиеся на территории сельсовета, охранные зоны в соответствии с требованиями Федерального закона «Об объектах культурного наследия (памятниках истории и культуры) народов Российской Федерации» ранее не установлены. В муниципальном образовании имеется пять памятников регионального значения и два выявленных памятника.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
        <w:gridCol w:w="4658"/>
        <w:gridCol w:w="3051"/>
        <w:gridCol w:w="1144"/>
      </w:tblGrid>
      <w:tr w:rsidR="00D54BEE" w:rsidRPr="00F07B8F" w:rsidTr="00D54BEE">
        <w:trPr>
          <w:trHeight w:val="480"/>
          <w:tblHeader/>
        </w:trPr>
        <w:tc>
          <w:tcPr>
            <w:tcW w:w="0" w:type="auto"/>
            <w:shd w:val="clear" w:color="auto" w:fill="auto"/>
            <w:vAlign w:val="center"/>
            <w:hideMark/>
          </w:tcPr>
          <w:p w:rsidR="00D54BEE" w:rsidRPr="00F07B8F" w:rsidRDefault="00D54BEE" w:rsidP="00D54BEE">
            <w:pPr>
              <w:jc w:val="center"/>
              <w:rPr>
                <w:rFonts w:ascii="Arial" w:hAnsi="Arial" w:cs="Arial"/>
                <w:b/>
                <w:bCs/>
                <w:color w:val="000000"/>
                <w:sz w:val="18"/>
                <w:szCs w:val="18"/>
              </w:rPr>
            </w:pPr>
            <w:r w:rsidRPr="00F07B8F">
              <w:rPr>
                <w:rFonts w:ascii="Arial" w:hAnsi="Arial" w:cs="Arial"/>
                <w:b/>
                <w:bCs/>
                <w:color w:val="000000"/>
                <w:sz w:val="18"/>
                <w:szCs w:val="18"/>
              </w:rPr>
              <w:t xml:space="preserve">№ </w:t>
            </w:r>
            <w:proofErr w:type="gramStart"/>
            <w:r w:rsidRPr="00F07B8F">
              <w:rPr>
                <w:rFonts w:ascii="Arial" w:hAnsi="Arial" w:cs="Arial"/>
                <w:b/>
                <w:bCs/>
                <w:color w:val="000000"/>
                <w:sz w:val="18"/>
                <w:szCs w:val="18"/>
              </w:rPr>
              <w:t>п</w:t>
            </w:r>
            <w:proofErr w:type="gramEnd"/>
            <w:r w:rsidRPr="00F07B8F">
              <w:rPr>
                <w:rFonts w:ascii="Arial" w:hAnsi="Arial" w:cs="Arial"/>
                <w:b/>
                <w:bCs/>
                <w:color w:val="000000"/>
                <w:sz w:val="18"/>
                <w:szCs w:val="18"/>
              </w:rPr>
              <w:t>/п</w:t>
            </w:r>
          </w:p>
        </w:tc>
        <w:tc>
          <w:tcPr>
            <w:tcW w:w="4658" w:type="dxa"/>
            <w:shd w:val="clear" w:color="auto" w:fill="auto"/>
            <w:vAlign w:val="center"/>
            <w:hideMark/>
          </w:tcPr>
          <w:p w:rsidR="00D54BEE" w:rsidRPr="00F07B8F" w:rsidRDefault="00D54BEE" w:rsidP="00D54BEE">
            <w:pPr>
              <w:jc w:val="center"/>
              <w:rPr>
                <w:rFonts w:ascii="Arial" w:hAnsi="Arial" w:cs="Arial"/>
                <w:b/>
                <w:bCs/>
                <w:color w:val="000000"/>
                <w:sz w:val="18"/>
                <w:szCs w:val="18"/>
              </w:rPr>
            </w:pPr>
            <w:r w:rsidRPr="00F07B8F">
              <w:rPr>
                <w:rFonts w:ascii="Arial" w:hAnsi="Arial" w:cs="Arial"/>
                <w:b/>
                <w:bCs/>
                <w:color w:val="000000"/>
                <w:sz w:val="18"/>
                <w:szCs w:val="18"/>
              </w:rPr>
              <w:t>Наименование памятника</w:t>
            </w:r>
          </w:p>
        </w:tc>
        <w:tc>
          <w:tcPr>
            <w:tcW w:w="3051" w:type="dxa"/>
            <w:shd w:val="clear" w:color="auto" w:fill="auto"/>
            <w:vAlign w:val="center"/>
            <w:hideMark/>
          </w:tcPr>
          <w:p w:rsidR="00D54BEE" w:rsidRPr="00F07B8F" w:rsidRDefault="00D54BEE" w:rsidP="00D54BEE">
            <w:pPr>
              <w:jc w:val="center"/>
              <w:rPr>
                <w:rFonts w:ascii="Arial" w:hAnsi="Arial" w:cs="Arial"/>
                <w:b/>
                <w:bCs/>
                <w:color w:val="000000"/>
                <w:sz w:val="18"/>
                <w:szCs w:val="18"/>
              </w:rPr>
            </w:pPr>
            <w:r w:rsidRPr="00F07B8F">
              <w:rPr>
                <w:rFonts w:ascii="Arial" w:hAnsi="Arial" w:cs="Arial"/>
                <w:b/>
                <w:bCs/>
                <w:color w:val="000000"/>
                <w:sz w:val="18"/>
                <w:szCs w:val="18"/>
              </w:rPr>
              <w:t>Месторасположение памятника</w:t>
            </w:r>
          </w:p>
        </w:tc>
        <w:tc>
          <w:tcPr>
            <w:tcW w:w="0" w:type="auto"/>
            <w:shd w:val="clear" w:color="auto" w:fill="auto"/>
            <w:vAlign w:val="center"/>
            <w:hideMark/>
          </w:tcPr>
          <w:p w:rsidR="00D54BEE" w:rsidRPr="00F07B8F" w:rsidRDefault="00D54BEE" w:rsidP="00D54BEE">
            <w:pPr>
              <w:jc w:val="center"/>
              <w:rPr>
                <w:rFonts w:ascii="Arial" w:hAnsi="Arial" w:cs="Arial"/>
                <w:b/>
                <w:bCs/>
                <w:color w:val="000000"/>
                <w:sz w:val="18"/>
                <w:szCs w:val="18"/>
              </w:rPr>
            </w:pPr>
            <w:r w:rsidRPr="00F07B8F">
              <w:rPr>
                <w:rFonts w:ascii="Arial" w:hAnsi="Arial" w:cs="Arial"/>
                <w:b/>
                <w:bCs/>
                <w:color w:val="000000"/>
                <w:sz w:val="18"/>
                <w:szCs w:val="18"/>
              </w:rPr>
              <w:t>Категория охраны</w:t>
            </w:r>
          </w:p>
        </w:tc>
      </w:tr>
      <w:tr w:rsidR="00D54BEE" w:rsidRPr="00F07B8F" w:rsidTr="00D54BEE">
        <w:trPr>
          <w:trHeight w:val="300"/>
        </w:trPr>
        <w:tc>
          <w:tcPr>
            <w:tcW w:w="0" w:type="auto"/>
            <w:gridSpan w:val="4"/>
            <w:shd w:val="clear" w:color="auto" w:fill="auto"/>
            <w:vAlign w:val="center"/>
            <w:hideMark/>
          </w:tcPr>
          <w:p w:rsidR="00D54BEE" w:rsidRPr="00F07B8F" w:rsidRDefault="00D54BEE" w:rsidP="00D54BEE">
            <w:pPr>
              <w:jc w:val="center"/>
              <w:rPr>
                <w:rFonts w:ascii="Arial" w:hAnsi="Arial" w:cs="Arial"/>
                <w:b/>
                <w:bCs/>
                <w:color w:val="000000"/>
                <w:sz w:val="18"/>
                <w:szCs w:val="18"/>
              </w:rPr>
            </w:pPr>
            <w:r w:rsidRPr="00F07B8F">
              <w:rPr>
                <w:rFonts w:ascii="Arial" w:hAnsi="Arial" w:cs="Arial"/>
                <w:b/>
                <w:color w:val="000000"/>
                <w:sz w:val="18"/>
                <w:szCs w:val="18"/>
              </w:rPr>
              <w:t>Памятники истории</w:t>
            </w:r>
          </w:p>
        </w:tc>
      </w:tr>
      <w:tr w:rsidR="00D54BEE" w:rsidRPr="00F07B8F" w:rsidTr="00D54BEE">
        <w:trPr>
          <w:trHeight w:val="480"/>
        </w:trPr>
        <w:tc>
          <w:tcPr>
            <w:tcW w:w="0" w:type="auto"/>
            <w:shd w:val="clear" w:color="auto" w:fill="auto"/>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1</w:t>
            </w:r>
          </w:p>
        </w:tc>
        <w:tc>
          <w:tcPr>
            <w:tcW w:w="4658" w:type="dxa"/>
            <w:shd w:val="clear" w:color="auto" w:fill="auto"/>
            <w:vAlign w:val="center"/>
            <w:hideMark/>
          </w:tcPr>
          <w:p w:rsidR="00D54BEE" w:rsidRPr="00F07B8F" w:rsidRDefault="00D54BEE" w:rsidP="00D54BEE">
            <w:pPr>
              <w:rPr>
                <w:rFonts w:ascii="Arial" w:hAnsi="Arial" w:cs="Arial"/>
                <w:color w:val="000000"/>
                <w:sz w:val="18"/>
                <w:szCs w:val="18"/>
              </w:rPr>
            </w:pPr>
            <w:r w:rsidRPr="00F07B8F">
              <w:rPr>
                <w:rFonts w:ascii="Arial" w:hAnsi="Arial" w:cs="Arial"/>
                <w:bCs/>
                <w:color w:val="000000"/>
                <w:sz w:val="18"/>
                <w:szCs w:val="18"/>
              </w:rPr>
              <w:t>Братская могила 46 советских воинов, погибших в боях с фашистскими захватчиками</w:t>
            </w:r>
          </w:p>
        </w:tc>
        <w:tc>
          <w:tcPr>
            <w:tcW w:w="3051" w:type="dxa"/>
            <w:shd w:val="clear" w:color="auto" w:fill="auto"/>
            <w:vAlign w:val="center"/>
            <w:hideMark/>
          </w:tcPr>
          <w:p w:rsidR="00D54BEE" w:rsidRPr="00F07B8F" w:rsidRDefault="00D54BEE" w:rsidP="00D54BEE">
            <w:pPr>
              <w:rPr>
                <w:rFonts w:ascii="Arial" w:hAnsi="Arial" w:cs="Arial"/>
                <w:color w:val="000000"/>
                <w:sz w:val="18"/>
                <w:szCs w:val="18"/>
              </w:rPr>
            </w:pPr>
            <w:proofErr w:type="gramStart"/>
            <w:r w:rsidRPr="00F07B8F">
              <w:rPr>
                <w:rFonts w:ascii="Arial" w:hAnsi="Arial" w:cs="Arial"/>
                <w:color w:val="000000"/>
                <w:sz w:val="18"/>
                <w:szCs w:val="18"/>
              </w:rPr>
              <w:t>с</w:t>
            </w:r>
            <w:proofErr w:type="gramEnd"/>
            <w:r w:rsidRPr="00F07B8F">
              <w:rPr>
                <w:rFonts w:ascii="Arial" w:hAnsi="Arial" w:cs="Arial"/>
                <w:color w:val="000000"/>
                <w:sz w:val="18"/>
                <w:szCs w:val="18"/>
              </w:rPr>
              <w:t xml:space="preserve">. </w:t>
            </w:r>
            <w:proofErr w:type="gramStart"/>
            <w:r w:rsidRPr="00F07B8F">
              <w:rPr>
                <w:rFonts w:ascii="Arial" w:hAnsi="Arial" w:cs="Arial"/>
                <w:color w:val="000000"/>
                <w:sz w:val="18"/>
                <w:szCs w:val="18"/>
              </w:rPr>
              <w:t>Большая</w:t>
            </w:r>
            <w:proofErr w:type="gramEnd"/>
            <w:r w:rsidRPr="00F07B8F">
              <w:rPr>
                <w:rFonts w:ascii="Arial" w:hAnsi="Arial" w:cs="Arial"/>
                <w:color w:val="000000"/>
                <w:sz w:val="18"/>
                <w:szCs w:val="18"/>
              </w:rPr>
              <w:t xml:space="preserve"> Алешня, у здания медпункта</w:t>
            </w:r>
          </w:p>
        </w:tc>
        <w:tc>
          <w:tcPr>
            <w:tcW w:w="0" w:type="auto"/>
            <w:shd w:val="clear" w:color="auto" w:fill="auto"/>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Р. 382</w:t>
            </w:r>
          </w:p>
        </w:tc>
      </w:tr>
      <w:tr w:rsidR="00D54BEE" w:rsidRPr="00F07B8F" w:rsidTr="00D54BEE">
        <w:trPr>
          <w:trHeight w:val="480"/>
        </w:trPr>
        <w:tc>
          <w:tcPr>
            <w:tcW w:w="0" w:type="auto"/>
            <w:shd w:val="clear" w:color="auto" w:fill="auto"/>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2</w:t>
            </w:r>
          </w:p>
        </w:tc>
        <w:tc>
          <w:tcPr>
            <w:tcW w:w="4658" w:type="dxa"/>
            <w:shd w:val="clear" w:color="auto" w:fill="auto"/>
            <w:vAlign w:val="center"/>
            <w:hideMark/>
          </w:tcPr>
          <w:p w:rsidR="00D54BEE" w:rsidRPr="00F07B8F" w:rsidRDefault="00D54BEE" w:rsidP="00D54BEE">
            <w:pPr>
              <w:rPr>
                <w:rFonts w:ascii="Arial" w:hAnsi="Arial" w:cs="Arial"/>
                <w:color w:val="000000"/>
                <w:sz w:val="18"/>
                <w:szCs w:val="18"/>
              </w:rPr>
            </w:pPr>
            <w:r w:rsidRPr="00F07B8F">
              <w:rPr>
                <w:rFonts w:ascii="Arial" w:hAnsi="Arial" w:cs="Arial"/>
                <w:bCs/>
                <w:color w:val="000000"/>
                <w:sz w:val="18"/>
                <w:szCs w:val="18"/>
              </w:rPr>
              <w:t>Братская могила 130 советских воинов, погибших в боях с фашистскими захватчиками</w:t>
            </w:r>
          </w:p>
        </w:tc>
        <w:tc>
          <w:tcPr>
            <w:tcW w:w="3051" w:type="dxa"/>
            <w:shd w:val="clear" w:color="auto" w:fill="auto"/>
            <w:vAlign w:val="center"/>
            <w:hideMark/>
          </w:tcPr>
          <w:p w:rsidR="00D54BEE" w:rsidRPr="00F07B8F" w:rsidRDefault="00D54BEE" w:rsidP="00D54BEE">
            <w:pPr>
              <w:rPr>
                <w:rFonts w:ascii="Arial" w:hAnsi="Arial" w:cs="Arial"/>
                <w:color w:val="000000"/>
                <w:sz w:val="18"/>
                <w:szCs w:val="18"/>
              </w:rPr>
            </w:pPr>
            <w:r w:rsidRPr="00F07B8F">
              <w:rPr>
                <w:rFonts w:ascii="Arial" w:hAnsi="Arial" w:cs="Arial"/>
                <w:color w:val="000000"/>
                <w:sz w:val="18"/>
                <w:szCs w:val="18"/>
              </w:rPr>
              <w:t xml:space="preserve">с. </w:t>
            </w:r>
            <w:proofErr w:type="gramStart"/>
            <w:r w:rsidRPr="00F07B8F">
              <w:rPr>
                <w:rFonts w:ascii="Arial" w:hAnsi="Arial" w:cs="Arial"/>
                <w:color w:val="000000"/>
                <w:sz w:val="18"/>
                <w:szCs w:val="18"/>
              </w:rPr>
              <w:t>Нижнее</w:t>
            </w:r>
            <w:proofErr w:type="gramEnd"/>
            <w:r w:rsidRPr="00F07B8F">
              <w:rPr>
                <w:rFonts w:ascii="Arial" w:hAnsi="Arial" w:cs="Arial"/>
                <w:color w:val="000000"/>
                <w:sz w:val="18"/>
                <w:szCs w:val="18"/>
              </w:rPr>
              <w:t xml:space="preserve"> Чупахино, центр</w:t>
            </w:r>
          </w:p>
        </w:tc>
        <w:tc>
          <w:tcPr>
            <w:tcW w:w="0" w:type="auto"/>
            <w:shd w:val="clear" w:color="auto" w:fill="auto"/>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Р. 382</w:t>
            </w:r>
          </w:p>
        </w:tc>
      </w:tr>
      <w:tr w:rsidR="00D54BEE" w:rsidRPr="00F07B8F" w:rsidTr="00D54BEE">
        <w:trPr>
          <w:trHeight w:val="480"/>
        </w:trPr>
        <w:tc>
          <w:tcPr>
            <w:tcW w:w="0" w:type="auto"/>
            <w:shd w:val="clear" w:color="auto" w:fill="auto"/>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3</w:t>
            </w:r>
          </w:p>
        </w:tc>
        <w:tc>
          <w:tcPr>
            <w:tcW w:w="4658" w:type="dxa"/>
            <w:shd w:val="clear" w:color="auto" w:fill="auto"/>
            <w:vAlign w:val="center"/>
            <w:hideMark/>
          </w:tcPr>
          <w:p w:rsidR="00D54BEE" w:rsidRPr="00F07B8F" w:rsidRDefault="00D54BEE" w:rsidP="00D54BEE">
            <w:pPr>
              <w:rPr>
                <w:rFonts w:ascii="Arial" w:hAnsi="Arial" w:cs="Arial"/>
                <w:color w:val="000000"/>
                <w:sz w:val="18"/>
                <w:szCs w:val="18"/>
              </w:rPr>
            </w:pPr>
            <w:r w:rsidRPr="00F07B8F">
              <w:rPr>
                <w:rFonts w:ascii="Arial" w:hAnsi="Arial" w:cs="Arial"/>
                <w:bCs/>
                <w:color w:val="000000"/>
                <w:sz w:val="18"/>
                <w:szCs w:val="18"/>
              </w:rPr>
              <w:t>Братская могила 64 советских воинов, погибших в боях с фашистскими захватчиками</w:t>
            </w:r>
          </w:p>
        </w:tc>
        <w:tc>
          <w:tcPr>
            <w:tcW w:w="3051" w:type="dxa"/>
            <w:shd w:val="clear" w:color="auto" w:fill="auto"/>
            <w:vAlign w:val="center"/>
            <w:hideMark/>
          </w:tcPr>
          <w:p w:rsidR="00D54BEE" w:rsidRPr="00F07B8F" w:rsidRDefault="00D54BEE" w:rsidP="00D54BEE">
            <w:pPr>
              <w:rPr>
                <w:rFonts w:ascii="Arial" w:hAnsi="Arial" w:cs="Arial"/>
                <w:color w:val="000000"/>
                <w:sz w:val="18"/>
                <w:szCs w:val="18"/>
              </w:rPr>
            </w:pPr>
            <w:proofErr w:type="gramStart"/>
            <w:r w:rsidRPr="00F07B8F">
              <w:rPr>
                <w:rFonts w:ascii="Arial" w:hAnsi="Arial" w:cs="Arial"/>
                <w:color w:val="000000"/>
                <w:sz w:val="18"/>
                <w:szCs w:val="18"/>
              </w:rPr>
              <w:t>с</w:t>
            </w:r>
            <w:proofErr w:type="gramEnd"/>
            <w:r w:rsidRPr="00F07B8F">
              <w:rPr>
                <w:rFonts w:ascii="Arial" w:hAnsi="Arial" w:cs="Arial"/>
                <w:color w:val="000000"/>
                <w:sz w:val="18"/>
                <w:szCs w:val="18"/>
              </w:rPr>
              <w:t xml:space="preserve">. </w:t>
            </w:r>
            <w:proofErr w:type="gramStart"/>
            <w:r w:rsidRPr="00F07B8F">
              <w:rPr>
                <w:rFonts w:ascii="Arial" w:hAnsi="Arial" w:cs="Arial"/>
                <w:color w:val="000000"/>
                <w:sz w:val="18"/>
                <w:szCs w:val="18"/>
              </w:rPr>
              <w:t>Ольховка</w:t>
            </w:r>
            <w:proofErr w:type="gramEnd"/>
            <w:r w:rsidRPr="00F07B8F">
              <w:rPr>
                <w:rFonts w:ascii="Arial" w:hAnsi="Arial" w:cs="Arial"/>
                <w:color w:val="000000"/>
                <w:sz w:val="18"/>
                <w:szCs w:val="18"/>
              </w:rPr>
              <w:t>, у здания Дома культуры</w:t>
            </w:r>
          </w:p>
        </w:tc>
        <w:tc>
          <w:tcPr>
            <w:tcW w:w="0" w:type="auto"/>
            <w:shd w:val="clear" w:color="auto" w:fill="auto"/>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Р. 382</w:t>
            </w:r>
          </w:p>
        </w:tc>
      </w:tr>
      <w:tr w:rsidR="00D54BEE" w:rsidRPr="00F07B8F" w:rsidTr="00D54BEE">
        <w:trPr>
          <w:trHeight w:val="480"/>
        </w:trPr>
        <w:tc>
          <w:tcPr>
            <w:tcW w:w="0" w:type="auto"/>
            <w:shd w:val="clear" w:color="auto" w:fill="auto"/>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4</w:t>
            </w:r>
          </w:p>
        </w:tc>
        <w:tc>
          <w:tcPr>
            <w:tcW w:w="4658" w:type="dxa"/>
            <w:shd w:val="clear" w:color="auto" w:fill="auto"/>
            <w:vAlign w:val="center"/>
            <w:hideMark/>
          </w:tcPr>
          <w:p w:rsidR="00D54BEE" w:rsidRPr="00F07B8F" w:rsidRDefault="00D54BEE" w:rsidP="00D54BEE">
            <w:pPr>
              <w:rPr>
                <w:rFonts w:ascii="Arial" w:hAnsi="Arial" w:cs="Arial"/>
                <w:color w:val="000000"/>
                <w:sz w:val="18"/>
                <w:szCs w:val="18"/>
              </w:rPr>
            </w:pPr>
            <w:r w:rsidRPr="00F07B8F">
              <w:rPr>
                <w:rFonts w:ascii="Arial" w:hAnsi="Arial" w:cs="Arial"/>
                <w:bCs/>
                <w:color w:val="000000"/>
                <w:sz w:val="18"/>
                <w:szCs w:val="18"/>
              </w:rPr>
              <w:t>Могила партизана Андросова Н.Е., погибшего от рук полицаев</w:t>
            </w:r>
          </w:p>
        </w:tc>
        <w:tc>
          <w:tcPr>
            <w:tcW w:w="3051" w:type="dxa"/>
            <w:shd w:val="clear" w:color="auto" w:fill="auto"/>
            <w:vAlign w:val="center"/>
            <w:hideMark/>
          </w:tcPr>
          <w:p w:rsidR="00D54BEE" w:rsidRPr="00F07B8F" w:rsidRDefault="00D54BEE" w:rsidP="00D54BEE">
            <w:pPr>
              <w:rPr>
                <w:rFonts w:ascii="Arial" w:hAnsi="Arial" w:cs="Arial"/>
                <w:color w:val="000000"/>
                <w:sz w:val="18"/>
                <w:szCs w:val="18"/>
              </w:rPr>
            </w:pPr>
            <w:r w:rsidRPr="00F07B8F">
              <w:rPr>
                <w:rFonts w:ascii="Arial" w:hAnsi="Arial" w:cs="Arial"/>
                <w:color w:val="000000"/>
                <w:sz w:val="18"/>
                <w:szCs w:val="18"/>
              </w:rPr>
              <w:t>с. Серовка</w:t>
            </w:r>
          </w:p>
        </w:tc>
        <w:tc>
          <w:tcPr>
            <w:tcW w:w="0" w:type="auto"/>
            <w:shd w:val="clear" w:color="auto" w:fill="auto"/>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Р. 77</w:t>
            </w:r>
          </w:p>
        </w:tc>
      </w:tr>
      <w:tr w:rsidR="00D54BEE" w:rsidRPr="00F07B8F" w:rsidTr="00D54BEE">
        <w:trPr>
          <w:trHeight w:val="300"/>
        </w:trPr>
        <w:tc>
          <w:tcPr>
            <w:tcW w:w="0" w:type="auto"/>
            <w:gridSpan w:val="4"/>
            <w:shd w:val="clear" w:color="auto" w:fill="auto"/>
            <w:vAlign w:val="center"/>
            <w:hideMark/>
          </w:tcPr>
          <w:p w:rsidR="00D54BEE" w:rsidRPr="00F07B8F" w:rsidRDefault="00D54BEE" w:rsidP="00D54BEE">
            <w:pPr>
              <w:jc w:val="center"/>
              <w:rPr>
                <w:rFonts w:ascii="Arial" w:hAnsi="Arial" w:cs="Arial"/>
                <w:b/>
                <w:bCs/>
                <w:color w:val="000000"/>
                <w:sz w:val="18"/>
                <w:szCs w:val="18"/>
              </w:rPr>
            </w:pPr>
            <w:r w:rsidRPr="00F07B8F">
              <w:rPr>
                <w:rFonts w:ascii="Arial" w:hAnsi="Arial" w:cs="Arial"/>
                <w:b/>
                <w:color w:val="000000"/>
                <w:sz w:val="18"/>
                <w:szCs w:val="18"/>
              </w:rPr>
              <w:t>Памятник архитектуры</w:t>
            </w:r>
          </w:p>
        </w:tc>
      </w:tr>
      <w:tr w:rsidR="00D54BEE" w:rsidRPr="00F07B8F" w:rsidTr="00D54BEE">
        <w:trPr>
          <w:trHeight w:val="300"/>
        </w:trPr>
        <w:tc>
          <w:tcPr>
            <w:tcW w:w="0" w:type="auto"/>
            <w:shd w:val="clear" w:color="auto" w:fill="auto"/>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5</w:t>
            </w:r>
          </w:p>
        </w:tc>
        <w:tc>
          <w:tcPr>
            <w:tcW w:w="4658" w:type="dxa"/>
            <w:shd w:val="clear" w:color="auto" w:fill="auto"/>
            <w:vAlign w:val="center"/>
            <w:hideMark/>
          </w:tcPr>
          <w:p w:rsidR="00D54BEE" w:rsidRPr="00F07B8F" w:rsidRDefault="00D54BEE" w:rsidP="00D54BEE">
            <w:pPr>
              <w:rPr>
                <w:rFonts w:ascii="Arial" w:hAnsi="Arial" w:cs="Arial"/>
                <w:color w:val="000000"/>
                <w:sz w:val="18"/>
                <w:szCs w:val="18"/>
              </w:rPr>
            </w:pPr>
            <w:r w:rsidRPr="00F07B8F">
              <w:rPr>
                <w:rFonts w:ascii="Arial" w:hAnsi="Arial" w:cs="Arial"/>
                <w:bCs/>
                <w:color w:val="000000"/>
                <w:sz w:val="18"/>
                <w:szCs w:val="18"/>
              </w:rPr>
              <w:t>Церковь Предтеченская</w:t>
            </w:r>
          </w:p>
        </w:tc>
        <w:tc>
          <w:tcPr>
            <w:tcW w:w="3051" w:type="dxa"/>
            <w:shd w:val="clear" w:color="auto" w:fill="auto"/>
            <w:vAlign w:val="center"/>
            <w:hideMark/>
          </w:tcPr>
          <w:p w:rsidR="00D54BEE" w:rsidRPr="00F07B8F" w:rsidRDefault="00D54BEE" w:rsidP="00D54BEE">
            <w:pPr>
              <w:rPr>
                <w:rFonts w:ascii="Arial" w:hAnsi="Arial" w:cs="Arial"/>
                <w:color w:val="000000"/>
                <w:sz w:val="18"/>
                <w:szCs w:val="18"/>
              </w:rPr>
            </w:pPr>
            <w:proofErr w:type="gramStart"/>
            <w:r w:rsidRPr="00F07B8F">
              <w:rPr>
                <w:rFonts w:ascii="Arial" w:hAnsi="Arial" w:cs="Arial"/>
                <w:color w:val="000000"/>
                <w:sz w:val="18"/>
                <w:szCs w:val="18"/>
              </w:rPr>
              <w:t>с</w:t>
            </w:r>
            <w:proofErr w:type="gramEnd"/>
            <w:r w:rsidRPr="00F07B8F">
              <w:rPr>
                <w:rFonts w:ascii="Arial" w:hAnsi="Arial" w:cs="Arial"/>
                <w:color w:val="000000"/>
                <w:sz w:val="18"/>
                <w:szCs w:val="18"/>
              </w:rPr>
              <w:t>. Ольховка</w:t>
            </w:r>
          </w:p>
        </w:tc>
        <w:tc>
          <w:tcPr>
            <w:tcW w:w="0" w:type="auto"/>
            <w:shd w:val="clear" w:color="auto" w:fill="auto"/>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Р. 566</w:t>
            </w:r>
          </w:p>
        </w:tc>
      </w:tr>
      <w:tr w:rsidR="00D54BEE" w:rsidRPr="00F07B8F" w:rsidTr="00D54BEE">
        <w:trPr>
          <w:trHeight w:val="300"/>
        </w:trPr>
        <w:tc>
          <w:tcPr>
            <w:tcW w:w="0" w:type="auto"/>
            <w:gridSpan w:val="4"/>
            <w:shd w:val="clear" w:color="auto" w:fill="auto"/>
            <w:vAlign w:val="center"/>
            <w:hideMark/>
          </w:tcPr>
          <w:p w:rsidR="00D54BEE" w:rsidRPr="00F07B8F" w:rsidRDefault="00D54BEE" w:rsidP="00D54BEE">
            <w:pPr>
              <w:jc w:val="center"/>
              <w:rPr>
                <w:rFonts w:ascii="Arial" w:hAnsi="Arial" w:cs="Arial"/>
                <w:b/>
                <w:bCs/>
                <w:color w:val="000000"/>
                <w:sz w:val="18"/>
                <w:szCs w:val="18"/>
              </w:rPr>
            </w:pPr>
            <w:r w:rsidRPr="00F07B8F">
              <w:rPr>
                <w:rFonts w:ascii="Arial" w:hAnsi="Arial" w:cs="Arial"/>
                <w:b/>
                <w:bCs/>
                <w:color w:val="000000"/>
                <w:sz w:val="18"/>
                <w:szCs w:val="18"/>
              </w:rPr>
              <w:t xml:space="preserve">Памятники, относящиеся к списку </w:t>
            </w:r>
            <w:proofErr w:type="gramStart"/>
            <w:r w:rsidRPr="00F07B8F">
              <w:rPr>
                <w:rFonts w:ascii="Arial" w:hAnsi="Arial" w:cs="Arial"/>
                <w:b/>
                <w:bCs/>
                <w:color w:val="000000"/>
                <w:sz w:val="18"/>
                <w:szCs w:val="18"/>
              </w:rPr>
              <w:t>выявленных</w:t>
            </w:r>
            <w:proofErr w:type="gramEnd"/>
          </w:p>
        </w:tc>
      </w:tr>
      <w:tr w:rsidR="00D54BEE" w:rsidRPr="00F07B8F" w:rsidTr="00D54BEE">
        <w:trPr>
          <w:trHeight w:val="300"/>
        </w:trPr>
        <w:tc>
          <w:tcPr>
            <w:tcW w:w="0" w:type="auto"/>
            <w:gridSpan w:val="4"/>
            <w:shd w:val="clear" w:color="auto" w:fill="auto"/>
            <w:vAlign w:val="center"/>
            <w:hideMark/>
          </w:tcPr>
          <w:p w:rsidR="00D54BEE" w:rsidRPr="00F07B8F" w:rsidRDefault="00D54BEE" w:rsidP="00D54BEE">
            <w:pPr>
              <w:jc w:val="center"/>
              <w:rPr>
                <w:rFonts w:ascii="Arial" w:hAnsi="Arial" w:cs="Arial"/>
                <w:b/>
                <w:bCs/>
                <w:color w:val="000000"/>
                <w:sz w:val="18"/>
                <w:szCs w:val="18"/>
              </w:rPr>
            </w:pPr>
            <w:r w:rsidRPr="00F07B8F">
              <w:rPr>
                <w:rFonts w:ascii="Arial" w:hAnsi="Arial" w:cs="Arial"/>
                <w:b/>
                <w:color w:val="000000"/>
                <w:sz w:val="18"/>
                <w:szCs w:val="18"/>
              </w:rPr>
              <w:t>Памятники архитектуры</w:t>
            </w:r>
          </w:p>
        </w:tc>
      </w:tr>
      <w:tr w:rsidR="00D54BEE" w:rsidRPr="00F07B8F" w:rsidTr="00D54BEE">
        <w:trPr>
          <w:trHeight w:val="300"/>
        </w:trPr>
        <w:tc>
          <w:tcPr>
            <w:tcW w:w="0" w:type="auto"/>
            <w:shd w:val="clear" w:color="auto" w:fill="auto"/>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6</w:t>
            </w:r>
          </w:p>
        </w:tc>
        <w:tc>
          <w:tcPr>
            <w:tcW w:w="4658" w:type="dxa"/>
            <w:shd w:val="clear" w:color="auto" w:fill="auto"/>
            <w:vAlign w:val="center"/>
            <w:hideMark/>
          </w:tcPr>
          <w:p w:rsidR="00D54BEE" w:rsidRPr="00F07B8F" w:rsidRDefault="00D54BEE" w:rsidP="00D54BEE">
            <w:pPr>
              <w:rPr>
                <w:rFonts w:ascii="Arial" w:hAnsi="Arial" w:cs="Arial"/>
                <w:color w:val="000000"/>
                <w:sz w:val="18"/>
                <w:szCs w:val="18"/>
              </w:rPr>
            </w:pPr>
            <w:r w:rsidRPr="00F07B8F">
              <w:rPr>
                <w:rFonts w:ascii="Arial" w:hAnsi="Arial" w:cs="Arial"/>
                <w:bCs/>
                <w:color w:val="000000"/>
                <w:sz w:val="18"/>
                <w:szCs w:val="18"/>
              </w:rPr>
              <w:t>Здание церкви</w:t>
            </w:r>
          </w:p>
        </w:tc>
        <w:tc>
          <w:tcPr>
            <w:tcW w:w="3051" w:type="dxa"/>
            <w:shd w:val="clear" w:color="auto" w:fill="auto"/>
            <w:vAlign w:val="center"/>
            <w:hideMark/>
          </w:tcPr>
          <w:p w:rsidR="00D54BEE" w:rsidRPr="00F07B8F" w:rsidRDefault="00D54BEE" w:rsidP="00D54BEE">
            <w:pPr>
              <w:rPr>
                <w:rFonts w:ascii="Arial" w:hAnsi="Arial" w:cs="Arial"/>
                <w:color w:val="000000"/>
                <w:sz w:val="18"/>
                <w:szCs w:val="18"/>
              </w:rPr>
            </w:pPr>
            <w:r w:rsidRPr="00F07B8F">
              <w:rPr>
                <w:rFonts w:ascii="Arial" w:hAnsi="Arial" w:cs="Arial"/>
                <w:color w:val="000000"/>
                <w:sz w:val="18"/>
                <w:szCs w:val="18"/>
              </w:rPr>
              <w:t>д. Большая Алешня</w:t>
            </w:r>
          </w:p>
        </w:tc>
        <w:tc>
          <w:tcPr>
            <w:tcW w:w="0" w:type="auto"/>
            <w:shd w:val="clear" w:color="auto" w:fill="auto"/>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w:t>
            </w:r>
          </w:p>
        </w:tc>
      </w:tr>
      <w:tr w:rsidR="00D54BEE" w:rsidRPr="00F07B8F" w:rsidTr="00D54BEE">
        <w:trPr>
          <w:trHeight w:val="300"/>
        </w:trPr>
        <w:tc>
          <w:tcPr>
            <w:tcW w:w="0" w:type="auto"/>
            <w:gridSpan w:val="4"/>
            <w:shd w:val="clear" w:color="auto" w:fill="auto"/>
            <w:vAlign w:val="center"/>
            <w:hideMark/>
          </w:tcPr>
          <w:p w:rsidR="00D54BEE" w:rsidRPr="00F07B8F" w:rsidRDefault="00D54BEE" w:rsidP="00D54BEE">
            <w:pPr>
              <w:jc w:val="center"/>
              <w:rPr>
                <w:rFonts w:ascii="Arial" w:hAnsi="Arial" w:cs="Arial"/>
                <w:b/>
                <w:bCs/>
                <w:color w:val="000000"/>
                <w:sz w:val="18"/>
                <w:szCs w:val="18"/>
              </w:rPr>
            </w:pPr>
            <w:r w:rsidRPr="00F07B8F">
              <w:rPr>
                <w:rFonts w:ascii="Arial" w:hAnsi="Arial" w:cs="Arial"/>
                <w:b/>
                <w:color w:val="000000"/>
                <w:sz w:val="18"/>
                <w:szCs w:val="18"/>
              </w:rPr>
              <w:t>Памятники археологии</w:t>
            </w:r>
          </w:p>
        </w:tc>
      </w:tr>
      <w:tr w:rsidR="00D54BEE" w:rsidRPr="00F07B8F" w:rsidTr="00D54BEE">
        <w:trPr>
          <w:trHeight w:val="720"/>
        </w:trPr>
        <w:tc>
          <w:tcPr>
            <w:tcW w:w="0" w:type="auto"/>
            <w:shd w:val="clear" w:color="auto" w:fill="auto"/>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7</w:t>
            </w:r>
          </w:p>
        </w:tc>
        <w:tc>
          <w:tcPr>
            <w:tcW w:w="4658" w:type="dxa"/>
            <w:shd w:val="clear" w:color="auto" w:fill="auto"/>
            <w:vAlign w:val="center"/>
            <w:hideMark/>
          </w:tcPr>
          <w:p w:rsidR="00D54BEE" w:rsidRPr="00F07B8F" w:rsidRDefault="00D54BEE" w:rsidP="00D54BEE">
            <w:pPr>
              <w:rPr>
                <w:rFonts w:ascii="Arial" w:hAnsi="Arial" w:cs="Arial"/>
                <w:color w:val="000000"/>
                <w:sz w:val="18"/>
                <w:szCs w:val="18"/>
              </w:rPr>
            </w:pPr>
            <w:r w:rsidRPr="00F07B8F">
              <w:rPr>
                <w:rFonts w:ascii="Arial" w:hAnsi="Arial" w:cs="Arial"/>
                <w:color w:val="000000"/>
                <w:sz w:val="18"/>
                <w:szCs w:val="18"/>
              </w:rPr>
              <w:t xml:space="preserve"> Верхняя Чупахина. Стоянка 2 (Переступленский 2)</w:t>
            </w:r>
          </w:p>
        </w:tc>
        <w:tc>
          <w:tcPr>
            <w:tcW w:w="3051" w:type="dxa"/>
            <w:shd w:val="clear" w:color="auto" w:fill="auto"/>
            <w:vAlign w:val="center"/>
            <w:hideMark/>
          </w:tcPr>
          <w:p w:rsidR="00D54BEE" w:rsidRPr="00F07B8F" w:rsidRDefault="00D54BEE" w:rsidP="00D54BEE">
            <w:pPr>
              <w:rPr>
                <w:rFonts w:ascii="Arial" w:hAnsi="Arial" w:cs="Arial"/>
                <w:color w:val="000000"/>
                <w:sz w:val="18"/>
                <w:szCs w:val="18"/>
              </w:rPr>
            </w:pPr>
            <w:r w:rsidRPr="00F07B8F">
              <w:rPr>
                <w:rFonts w:ascii="Arial" w:hAnsi="Arial" w:cs="Arial"/>
                <w:color w:val="000000"/>
                <w:sz w:val="18"/>
                <w:szCs w:val="18"/>
              </w:rPr>
              <w:t>0.4 км к ССВ от д.,. 0,4 км к ЮЮЗ от стоянки 1 (см. № 1098), мыс правобережной террасы р. Сухая Амонька</w:t>
            </w:r>
          </w:p>
        </w:tc>
        <w:tc>
          <w:tcPr>
            <w:tcW w:w="0" w:type="auto"/>
            <w:shd w:val="clear" w:color="auto" w:fill="auto"/>
            <w:vAlign w:val="center"/>
            <w:hideMark/>
          </w:tcPr>
          <w:p w:rsidR="00D54BEE" w:rsidRPr="00F07B8F" w:rsidRDefault="00D54BEE" w:rsidP="00D54BEE">
            <w:pPr>
              <w:jc w:val="center"/>
              <w:rPr>
                <w:rFonts w:ascii="Arial" w:hAnsi="Arial" w:cs="Arial"/>
                <w:color w:val="000000"/>
                <w:sz w:val="18"/>
                <w:szCs w:val="18"/>
              </w:rPr>
            </w:pPr>
            <w:r w:rsidRPr="00F07B8F">
              <w:rPr>
                <w:rFonts w:ascii="Arial" w:hAnsi="Arial" w:cs="Arial"/>
                <w:color w:val="000000"/>
                <w:sz w:val="18"/>
                <w:szCs w:val="18"/>
              </w:rPr>
              <w:t>-</w:t>
            </w:r>
          </w:p>
        </w:tc>
      </w:tr>
    </w:tbl>
    <w:p w:rsidR="00C90C4F" w:rsidRDefault="00C90C4F" w:rsidP="00D54BEE">
      <w:pPr>
        <w:pStyle w:val="a3"/>
        <w:keepNext/>
        <w:ind w:left="357"/>
        <w:jc w:val="center"/>
        <w:rPr>
          <w:rFonts w:ascii="Arial" w:hAnsi="Arial" w:cs="Arial"/>
          <w:b/>
          <w:caps/>
          <w:sz w:val="26"/>
          <w:szCs w:val="26"/>
        </w:rPr>
      </w:pPr>
    </w:p>
    <w:p w:rsidR="00D54BEE" w:rsidRPr="00F07B8F" w:rsidRDefault="00D54BEE" w:rsidP="00D54BEE">
      <w:pPr>
        <w:pStyle w:val="a3"/>
        <w:keepNext/>
        <w:ind w:left="357"/>
        <w:jc w:val="center"/>
        <w:rPr>
          <w:rFonts w:ascii="Arial" w:hAnsi="Arial" w:cs="Arial"/>
          <w:b/>
          <w:caps/>
          <w:sz w:val="26"/>
          <w:szCs w:val="26"/>
        </w:rPr>
      </w:pPr>
      <w:r w:rsidRPr="00F07B8F">
        <w:rPr>
          <w:rFonts w:ascii="Arial" w:hAnsi="Arial" w:cs="Arial"/>
          <w:b/>
          <w:caps/>
          <w:sz w:val="26"/>
          <w:szCs w:val="26"/>
        </w:rPr>
        <w:t>Проектные предложения</w:t>
      </w:r>
    </w:p>
    <w:p w:rsidR="00D54BEE" w:rsidRPr="00F07B8F" w:rsidRDefault="00D54BEE" w:rsidP="00D54BEE">
      <w:pPr>
        <w:pStyle w:val="af8"/>
        <w:rPr>
          <w:rFonts w:ascii="Arial" w:hAnsi="Arial" w:cs="Arial"/>
          <w:b/>
        </w:rPr>
      </w:pPr>
      <w:r w:rsidRPr="00F07B8F">
        <w:rPr>
          <w:rFonts w:ascii="Arial" w:hAnsi="Arial" w:cs="Arial"/>
          <w:b/>
        </w:rPr>
        <w:t>Для объектов историко-культурного наследия, находящихся на территории сел</w:t>
      </w:r>
      <w:r w:rsidRPr="00F07B8F">
        <w:rPr>
          <w:rFonts w:ascii="Arial" w:hAnsi="Arial" w:cs="Arial"/>
          <w:b/>
        </w:rPr>
        <w:t>ь</w:t>
      </w:r>
      <w:r w:rsidRPr="00F07B8F">
        <w:rPr>
          <w:rFonts w:ascii="Arial" w:hAnsi="Arial" w:cs="Arial"/>
          <w:b/>
        </w:rPr>
        <w:t>совета, требуется разработать и утвердить проекты границ их территорий, охранных зон и зон регулирования застройки с градостроительными регламентами, регистрацией обрем</w:t>
      </w:r>
      <w:r w:rsidRPr="00F07B8F">
        <w:rPr>
          <w:rFonts w:ascii="Arial" w:hAnsi="Arial" w:cs="Arial"/>
          <w:b/>
        </w:rPr>
        <w:t>е</w:t>
      </w:r>
      <w:r w:rsidRPr="00F07B8F">
        <w:rPr>
          <w:rFonts w:ascii="Arial" w:hAnsi="Arial" w:cs="Arial"/>
          <w:b/>
        </w:rPr>
        <w:t>нений в ФРС.</w:t>
      </w:r>
    </w:p>
    <w:p w:rsidR="00D54BEE" w:rsidRPr="00F07B8F" w:rsidRDefault="00D54BEE" w:rsidP="00D54BEE">
      <w:pPr>
        <w:spacing w:line="360" w:lineRule="auto"/>
        <w:ind w:firstLine="851"/>
        <w:jc w:val="both"/>
        <w:rPr>
          <w:rFonts w:ascii="Arial" w:hAnsi="Arial" w:cs="Arial"/>
        </w:rPr>
      </w:pPr>
      <w:r w:rsidRPr="00F07B8F">
        <w:rPr>
          <w:rFonts w:ascii="Arial" w:hAnsi="Arial" w:cs="Arial"/>
        </w:rPr>
        <w:t>Необходимо провести оценку состояния памятников, и при необходимости пр</w:t>
      </w:r>
      <w:r w:rsidRPr="00F07B8F">
        <w:rPr>
          <w:rFonts w:ascii="Arial" w:hAnsi="Arial" w:cs="Arial"/>
        </w:rPr>
        <w:t>и</w:t>
      </w:r>
      <w:r w:rsidRPr="00F07B8F">
        <w:rPr>
          <w:rFonts w:ascii="Arial" w:hAnsi="Arial" w:cs="Arial"/>
        </w:rPr>
        <w:t>нять меры для их восстановления и реконструкции.</w:t>
      </w:r>
    </w:p>
    <w:p w:rsidR="00D54BEE" w:rsidRPr="00F07B8F" w:rsidRDefault="00D54BEE" w:rsidP="00D54BEE">
      <w:pPr>
        <w:widowControl w:val="0"/>
        <w:shd w:val="clear" w:color="auto" w:fill="FFFFFF"/>
        <w:suppressAutoHyphens/>
        <w:spacing w:line="360" w:lineRule="auto"/>
        <w:ind w:firstLine="851"/>
        <w:jc w:val="both"/>
        <w:rPr>
          <w:rFonts w:ascii="Arial" w:hAnsi="Arial" w:cs="Arial"/>
        </w:rPr>
      </w:pPr>
      <w:proofErr w:type="gramStart"/>
      <w:r w:rsidRPr="00F07B8F">
        <w:rPr>
          <w:rFonts w:ascii="Arial" w:hAnsi="Arial" w:cs="Arial"/>
        </w:rPr>
        <w:t xml:space="preserve">Проектирование и проведение землеустроительных, земляных, строительных, мелиоративных, хозяйственных и иных работ на территории памятника запрещается, за исключением работ по сохранению данного </w:t>
      </w:r>
      <w:r w:rsidRPr="00F07B8F">
        <w:rPr>
          <w:rFonts w:ascii="Arial" w:hAnsi="Arial" w:cs="Arial"/>
        </w:rPr>
        <w:lastRenderedPageBreak/>
        <w:t>памятника и его территории, а также хозяйственной деятельности, не нарушающей целостности памятника и не создающей угрозы его повреждения, разрушения или уничтожения (ст.35 ФЗ №73 от 25 июня 2002 года «Об объектах, культурного наследия памятников истории и культуры народов</w:t>
      </w:r>
      <w:proofErr w:type="gramEnd"/>
      <w:r w:rsidRPr="00F07B8F">
        <w:rPr>
          <w:rFonts w:ascii="Arial" w:hAnsi="Arial" w:cs="Arial"/>
        </w:rPr>
        <w:t xml:space="preserve"> </w:t>
      </w:r>
      <w:proofErr w:type="gramStart"/>
      <w:r w:rsidRPr="00F07B8F">
        <w:rPr>
          <w:rFonts w:ascii="Arial" w:hAnsi="Arial" w:cs="Arial"/>
        </w:rPr>
        <w:t xml:space="preserve">РФ»). </w:t>
      </w:r>
      <w:proofErr w:type="gramEnd"/>
    </w:p>
    <w:p w:rsidR="00D54BEE" w:rsidRPr="00F07B8F" w:rsidRDefault="00D54BEE" w:rsidP="00D54BEE">
      <w:pPr>
        <w:widowControl w:val="0"/>
        <w:suppressAutoHyphens/>
        <w:spacing w:line="360" w:lineRule="auto"/>
        <w:ind w:firstLine="851"/>
        <w:jc w:val="both"/>
        <w:rPr>
          <w:rFonts w:ascii="Arial" w:hAnsi="Arial" w:cs="Arial"/>
        </w:rPr>
      </w:pPr>
      <w:r w:rsidRPr="00F07B8F">
        <w:rPr>
          <w:rFonts w:ascii="Arial" w:hAnsi="Arial" w:cs="Arial"/>
        </w:rPr>
        <w:t>Данные о предполагаемых земляных работах на территориях объектов культурного наследия должны заблаговременно поступать в органы археологического надзора с последующим осуществлением земляных работ под контролем данных органов.</w:t>
      </w:r>
    </w:p>
    <w:p w:rsidR="00D54BEE" w:rsidRPr="00F07B8F" w:rsidRDefault="00D54BEE" w:rsidP="00D54BEE">
      <w:pPr>
        <w:jc w:val="both"/>
        <w:rPr>
          <w:rFonts w:ascii="Arial" w:hAnsi="Arial" w:cs="Arial"/>
        </w:rPr>
      </w:pPr>
    </w:p>
    <w:p w:rsidR="00D54BEE" w:rsidRPr="00F07B8F" w:rsidRDefault="00D54BEE" w:rsidP="00075B5D">
      <w:pPr>
        <w:pStyle w:val="3"/>
        <w:keepLines w:val="0"/>
        <w:widowControl/>
        <w:numPr>
          <w:ilvl w:val="2"/>
          <w:numId w:val="82"/>
        </w:numPr>
        <w:suppressAutoHyphens/>
        <w:spacing w:before="0"/>
        <w:ind w:hanging="862"/>
        <w:jc w:val="center"/>
        <w:rPr>
          <w:rFonts w:ascii="Arial" w:hAnsi="Arial" w:cs="Arial"/>
          <w:color w:val="auto"/>
          <w:kern w:val="32"/>
          <w:sz w:val="28"/>
          <w:szCs w:val="28"/>
          <w:lang w:eastAsia="ru-RU"/>
        </w:rPr>
      </w:pPr>
      <w:r w:rsidRPr="00F07B8F">
        <w:rPr>
          <w:rFonts w:ascii="Arial" w:hAnsi="Arial" w:cs="Arial"/>
          <w:color w:val="auto"/>
          <w:kern w:val="32"/>
          <w:sz w:val="28"/>
          <w:szCs w:val="28"/>
          <w:lang w:eastAsia="ru-RU"/>
        </w:rPr>
        <w:t xml:space="preserve"> </w:t>
      </w:r>
      <w:bookmarkStart w:id="309" w:name="_Toc336883428"/>
      <w:bookmarkStart w:id="310" w:name="_Toc337118492"/>
      <w:bookmarkStart w:id="311" w:name="_Toc406369462"/>
      <w:r w:rsidRPr="00F07B8F">
        <w:rPr>
          <w:rFonts w:ascii="Arial" w:hAnsi="Arial" w:cs="Arial"/>
          <w:color w:val="auto"/>
          <w:kern w:val="32"/>
          <w:sz w:val="28"/>
          <w:szCs w:val="28"/>
          <w:lang w:eastAsia="ru-RU"/>
        </w:rPr>
        <w:t>Водоохранные зоны и прибрежные защитные полосы</w:t>
      </w:r>
      <w:bookmarkEnd w:id="309"/>
      <w:bookmarkEnd w:id="310"/>
      <w:bookmarkEnd w:id="311"/>
      <w:r w:rsidRPr="00F07B8F">
        <w:rPr>
          <w:rFonts w:ascii="Arial" w:hAnsi="Arial" w:cs="Arial"/>
          <w:color w:val="auto"/>
          <w:kern w:val="32"/>
          <w:sz w:val="28"/>
          <w:szCs w:val="28"/>
          <w:lang w:eastAsia="ru-RU"/>
        </w:rPr>
        <w:t xml:space="preserve"> </w:t>
      </w:r>
    </w:p>
    <w:p w:rsidR="00D54BEE" w:rsidRPr="00F07B8F" w:rsidRDefault="00D54BEE" w:rsidP="00D54BEE">
      <w:pPr>
        <w:tabs>
          <w:tab w:val="left" w:pos="709"/>
        </w:tabs>
        <w:suppressAutoHyphens/>
        <w:spacing w:line="360" w:lineRule="auto"/>
        <w:ind w:firstLine="851"/>
        <w:jc w:val="both"/>
        <w:rPr>
          <w:rFonts w:ascii="Arial" w:hAnsi="Arial" w:cs="Arial"/>
        </w:rPr>
      </w:pPr>
      <w:proofErr w:type="gramStart"/>
      <w:r w:rsidRPr="00F07B8F">
        <w:rPr>
          <w:rFonts w:ascii="Arial" w:hAnsi="Arial" w:cs="Arial"/>
        </w:rPr>
        <w:t>В соответствии со статьей 65 Водного кодекса РФ, водоохранными зонами (ВЗ)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w:t>
      </w:r>
      <w:proofErr w:type="gramEnd"/>
      <w:r w:rsidRPr="00F07B8F">
        <w:rPr>
          <w:rFonts w:ascii="Arial" w:hAnsi="Arial" w:cs="Arial"/>
        </w:rPr>
        <w:t xml:space="preserve"> и растительного мира.</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В границах водоохранных зон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 xml:space="preserve">Размеры и границы водоохранных зон, а также режим их использования утверждены статьей 65 Водного кодекса РФ.  </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r w:rsidRPr="00F07B8F">
        <w:rPr>
          <w:rStyle w:val="aff0"/>
          <w:rFonts w:ascii="Arial" w:hAnsi="Arial" w:cs="Arial"/>
        </w:rPr>
        <w:footnoteReference w:id="1"/>
      </w:r>
      <w:r w:rsidRPr="00F07B8F">
        <w:rPr>
          <w:rFonts w:ascii="Arial" w:hAnsi="Arial" w:cs="Arial"/>
        </w:rPr>
        <w:t xml:space="preserve">. </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Ширина водоохранной зоны рек или ручьев устанавливается от их истока для рек или ручьев протяженностью:</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1) до десяти километров - в размере пятидесяти метров;</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2) от десяти до пятидесяти километров - в размере ста метров;</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lastRenderedPageBreak/>
        <w:t>3) от пятидесяти километров и более - в размере двухсот метров.</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Радиус водоохранной зоны для истоков реки, ручья устанавливается в размере пятидесяти метров.</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D54BEE" w:rsidRPr="00F07B8F" w:rsidRDefault="00D54BEE" w:rsidP="00D54BEE">
      <w:pPr>
        <w:pStyle w:val="a5"/>
        <w:spacing w:before="0" w:beforeAutospacing="0" w:after="0" w:afterAutospacing="0" w:line="360" w:lineRule="auto"/>
        <w:rPr>
          <w:rFonts w:ascii="Arial" w:hAnsi="Arial" w:cs="Arial"/>
          <w:bCs/>
        </w:rPr>
      </w:pPr>
      <w:r w:rsidRPr="00F07B8F">
        <w:rPr>
          <w:rFonts w:ascii="Arial" w:hAnsi="Arial" w:cs="Arial"/>
          <w:bCs/>
        </w:rPr>
        <w:t>Ширина водоохранных зон водных объектов, расположенных на территории сельсовета, приведена в сл</w:t>
      </w:r>
      <w:r w:rsidRPr="00F07B8F">
        <w:rPr>
          <w:rFonts w:ascii="Arial" w:hAnsi="Arial" w:cs="Arial"/>
          <w:bCs/>
        </w:rPr>
        <w:t>е</w:t>
      </w:r>
      <w:r w:rsidRPr="00F07B8F">
        <w:rPr>
          <w:rFonts w:ascii="Arial" w:hAnsi="Arial" w:cs="Arial"/>
          <w:bCs/>
        </w:rPr>
        <w:t>дующей таблице.</w:t>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33</w:t>
      </w:r>
      <w:r w:rsidRPr="00F07B8F">
        <w:rPr>
          <w:rFonts w:ascii="Arial" w:hAnsi="Arial" w:cs="Arial"/>
        </w:rPr>
        <w:fldChar w:fldCharType="end"/>
      </w:r>
      <w:r w:rsidRPr="00F07B8F">
        <w:rPr>
          <w:rFonts w:ascii="Arial" w:hAnsi="Arial" w:cs="Arial"/>
        </w:rPr>
        <w:t xml:space="preserve"> - Ширина водоохранных зон водных объектов муниципального образования «Ольховский сельсовет»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5"/>
        <w:gridCol w:w="3340"/>
        <w:gridCol w:w="2499"/>
        <w:gridCol w:w="2990"/>
      </w:tblGrid>
      <w:tr w:rsidR="00D54BEE" w:rsidRPr="00F07B8F" w:rsidTr="00D54BEE">
        <w:trPr>
          <w:trHeight w:val="510"/>
          <w:tblHeader/>
        </w:trPr>
        <w:tc>
          <w:tcPr>
            <w:tcW w:w="276" w:type="pct"/>
            <w:shd w:val="clear" w:color="auto" w:fill="auto"/>
            <w:vAlign w:val="center"/>
          </w:tcPr>
          <w:p w:rsidR="00D54BEE" w:rsidRPr="00F07B8F" w:rsidRDefault="00D54BEE" w:rsidP="00D54BEE">
            <w:pPr>
              <w:keepNext/>
              <w:jc w:val="center"/>
              <w:rPr>
                <w:rFonts w:ascii="Arial" w:hAnsi="Arial" w:cs="Arial"/>
                <w:b/>
                <w:bCs/>
                <w:sz w:val="20"/>
                <w:szCs w:val="20"/>
              </w:rPr>
            </w:pPr>
            <w:r w:rsidRPr="00F07B8F">
              <w:rPr>
                <w:rFonts w:ascii="Arial" w:hAnsi="Arial" w:cs="Arial"/>
                <w:b/>
                <w:bCs/>
                <w:sz w:val="20"/>
                <w:szCs w:val="20"/>
              </w:rPr>
              <w:t xml:space="preserve">№ </w:t>
            </w:r>
            <w:proofErr w:type="gramStart"/>
            <w:r w:rsidRPr="00F07B8F">
              <w:rPr>
                <w:rFonts w:ascii="Arial" w:hAnsi="Arial" w:cs="Arial"/>
                <w:b/>
                <w:bCs/>
                <w:sz w:val="20"/>
                <w:szCs w:val="20"/>
              </w:rPr>
              <w:t>п</w:t>
            </w:r>
            <w:proofErr w:type="gramEnd"/>
            <w:r w:rsidRPr="00F07B8F">
              <w:rPr>
                <w:rFonts w:ascii="Arial" w:hAnsi="Arial" w:cs="Arial"/>
                <w:b/>
                <w:bCs/>
                <w:sz w:val="20"/>
                <w:szCs w:val="20"/>
              </w:rPr>
              <w:t>/п</w:t>
            </w:r>
          </w:p>
        </w:tc>
        <w:tc>
          <w:tcPr>
            <w:tcW w:w="1787" w:type="pct"/>
            <w:shd w:val="clear" w:color="auto" w:fill="auto"/>
            <w:vAlign w:val="center"/>
          </w:tcPr>
          <w:p w:rsidR="00D54BEE" w:rsidRPr="00F07B8F" w:rsidRDefault="00D54BEE" w:rsidP="00D54BEE">
            <w:pPr>
              <w:keepNext/>
              <w:jc w:val="center"/>
              <w:rPr>
                <w:rFonts w:ascii="Arial" w:hAnsi="Arial" w:cs="Arial"/>
                <w:b/>
                <w:bCs/>
                <w:sz w:val="20"/>
                <w:szCs w:val="20"/>
              </w:rPr>
            </w:pPr>
            <w:r w:rsidRPr="00F07B8F">
              <w:rPr>
                <w:rFonts w:ascii="Arial" w:hAnsi="Arial" w:cs="Arial"/>
                <w:b/>
                <w:bCs/>
                <w:sz w:val="20"/>
                <w:szCs w:val="20"/>
              </w:rPr>
              <w:t>Водный объект</w:t>
            </w:r>
          </w:p>
        </w:tc>
        <w:tc>
          <w:tcPr>
            <w:tcW w:w="1337" w:type="pct"/>
            <w:shd w:val="clear" w:color="auto" w:fill="auto"/>
            <w:vAlign w:val="center"/>
          </w:tcPr>
          <w:p w:rsidR="00D54BEE" w:rsidRPr="00F07B8F" w:rsidRDefault="00D54BEE" w:rsidP="00D54BEE">
            <w:pPr>
              <w:keepNext/>
              <w:jc w:val="center"/>
              <w:rPr>
                <w:rFonts w:ascii="Arial" w:hAnsi="Arial" w:cs="Arial"/>
                <w:b/>
                <w:bCs/>
                <w:sz w:val="20"/>
                <w:szCs w:val="20"/>
              </w:rPr>
            </w:pPr>
            <w:r w:rsidRPr="00F07B8F">
              <w:rPr>
                <w:rFonts w:ascii="Arial" w:hAnsi="Arial" w:cs="Arial"/>
                <w:b/>
                <w:bCs/>
                <w:sz w:val="20"/>
                <w:szCs w:val="20"/>
              </w:rPr>
              <w:t xml:space="preserve">Ширина водоохраной зоны, </w:t>
            </w:r>
            <w:proofErr w:type="gramStart"/>
            <w:r w:rsidRPr="00F07B8F">
              <w:rPr>
                <w:rFonts w:ascii="Arial" w:hAnsi="Arial" w:cs="Arial"/>
                <w:b/>
                <w:bCs/>
                <w:sz w:val="20"/>
                <w:szCs w:val="20"/>
              </w:rPr>
              <w:t>м</w:t>
            </w:r>
            <w:proofErr w:type="gramEnd"/>
          </w:p>
        </w:tc>
        <w:tc>
          <w:tcPr>
            <w:tcW w:w="1600" w:type="pct"/>
            <w:shd w:val="clear" w:color="auto" w:fill="auto"/>
            <w:vAlign w:val="center"/>
          </w:tcPr>
          <w:p w:rsidR="00D54BEE" w:rsidRPr="00F07B8F" w:rsidRDefault="00D54BEE" w:rsidP="00D54BEE">
            <w:pPr>
              <w:keepNext/>
              <w:jc w:val="center"/>
              <w:rPr>
                <w:rFonts w:ascii="Arial" w:hAnsi="Arial" w:cs="Arial"/>
                <w:b/>
                <w:bCs/>
                <w:sz w:val="20"/>
                <w:szCs w:val="20"/>
              </w:rPr>
            </w:pPr>
            <w:r w:rsidRPr="00F07B8F">
              <w:rPr>
                <w:rFonts w:ascii="Arial" w:hAnsi="Arial" w:cs="Arial"/>
                <w:b/>
                <w:bCs/>
                <w:sz w:val="20"/>
                <w:szCs w:val="20"/>
              </w:rPr>
              <w:t>Примечание</w:t>
            </w:r>
          </w:p>
        </w:tc>
      </w:tr>
      <w:tr w:rsidR="00D54BEE" w:rsidRPr="00F07B8F" w:rsidTr="00D54BEE">
        <w:trPr>
          <w:trHeight w:val="300"/>
        </w:trPr>
        <w:tc>
          <w:tcPr>
            <w:tcW w:w="276" w:type="pct"/>
            <w:shd w:val="clear" w:color="auto" w:fill="auto"/>
            <w:vAlign w:val="center"/>
          </w:tcPr>
          <w:p w:rsidR="00D54BEE" w:rsidRPr="00F07B8F" w:rsidRDefault="00D54BEE" w:rsidP="00075B5D">
            <w:pPr>
              <w:numPr>
                <w:ilvl w:val="0"/>
                <w:numId w:val="101"/>
              </w:numPr>
              <w:jc w:val="center"/>
              <w:rPr>
                <w:rFonts w:ascii="Arial" w:hAnsi="Arial" w:cs="Arial"/>
                <w:sz w:val="20"/>
                <w:szCs w:val="20"/>
              </w:rPr>
            </w:pPr>
          </w:p>
        </w:tc>
        <w:tc>
          <w:tcPr>
            <w:tcW w:w="1787"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bCs/>
                <w:sz w:val="20"/>
                <w:szCs w:val="20"/>
              </w:rPr>
              <w:t>река  Амонька</w:t>
            </w:r>
          </w:p>
        </w:tc>
        <w:tc>
          <w:tcPr>
            <w:tcW w:w="1337"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bCs/>
                <w:sz w:val="20"/>
                <w:szCs w:val="20"/>
              </w:rPr>
              <w:t>50</w:t>
            </w:r>
          </w:p>
        </w:tc>
        <w:tc>
          <w:tcPr>
            <w:tcW w:w="1600"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bCs/>
                <w:sz w:val="20"/>
                <w:szCs w:val="20"/>
              </w:rPr>
              <w:t xml:space="preserve">Выше моста у д. Ладыгина     </w:t>
            </w:r>
          </w:p>
        </w:tc>
      </w:tr>
      <w:tr w:rsidR="00D54BEE" w:rsidRPr="00F07B8F" w:rsidTr="00D54BEE">
        <w:trPr>
          <w:trHeight w:val="300"/>
        </w:trPr>
        <w:tc>
          <w:tcPr>
            <w:tcW w:w="276" w:type="pct"/>
            <w:shd w:val="clear" w:color="auto" w:fill="auto"/>
            <w:vAlign w:val="center"/>
          </w:tcPr>
          <w:p w:rsidR="00D54BEE" w:rsidRPr="00F07B8F" w:rsidRDefault="00D54BEE" w:rsidP="00075B5D">
            <w:pPr>
              <w:numPr>
                <w:ilvl w:val="0"/>
                <w:numId w:val="101"/>
              </w:numPr>
              <w:jc w:val="center"/>
              <w:rPr>
                <w:rFonts w:ascii="Arial" w:hAnsi="Arial" w:cs="Arial"/>
                <w:bCs/>
                <w:sz w:val="20"/>
                <w:szCs w:val="20"/>
              </w:rPr>
            </w:pPr>
          </w:p>
        </w:tc>
        <w:tc>
          <w:tcPr>
            <w:tcW w:w="1787"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bCs/>
                <w:sz w:val="20"/>
                <w:szCs w:val="20"/>
              </w:rPr>
              <w:t>река  Амонька</w:t>
            </w:r>
          </w:p>
        </w:tc>
        <w:tc>
          <w:tcPr>
            <w:tcW w:w="1337"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bCs/>
                <w:sz w:val="20"/>
                <w:szCs w:val="20"/>
              </w:rPr>
              <w:t>100</w:t>
            </w:r>
          </w:p>
        </w:tc>
        <w:tc>
          <w:tcPr>
            <w:tcW w:w="1600"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bCs/>
                <w:sz w:val="20"/>
                <w:szCs w:val="20"/>
              </w:rPr>
              <w:t xml:space="preserve">Ниже моста у д. Ладыгина     </w:t>
            </w:r>
          </w:p>
        </w:tc>
      </w:tr>
      <w:tr w:rsidR="00D54BEE" w:rsidRPr="00F07B8F" w:rsidTr="00D54BEE">
        <w:trPr>
          <w:trHeight w:val="300"/>
        </w:trPr>
        <w:tc>
          <w:tcPr>
            <w:tcW w:w="276" w:type="pct"/>
            <w:shd w:val="clear" w:color="auto" w:fill="auto"/>
            <w:vAlign w:val="center"/>
          </w:tcPr>
          <w:p w:rsidR="00D54BEE" w:rsidRPr="00F07B8F" w:rsidRDefault="00D54BEE" w:rsidP="00075B5D">
            <w:pPr>
              <w:numPr>
                <w:ilvl w:val="0"/>
                <w:numId w:val="101"/>
              </w:numPr>
              <w:jc w:val="center"/>
              <w:rPr>
                <w:rFonts w:ascii="Arial" w:hAnsi="Arial" w:cs="Arial"/>
                <w:bCs/>
                <w:sz w:val="20"/>
                <w:szCs w:val="20"/>
              </w:rPr>
            </w:pPr>
          </w:p>
        </w:tc>
        <w:tc>
          <w:tcPr>
            <w:tcW w:w="1787"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bCs/>
                <w:sz w:val="20"/>
                <w:szCs w:val="20"/>
              </w:rPr>
              <w:t>река  Сухая Амонька</w:t>
            </w:r>
          </w:p>
        </w:tc>
        <w:tc>
          <w:tcPr>
            <w:tcW w:w="1337"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bCs/>
                <w:sz w:val="20"/>
                <w:szCs w:val="20"/>
              </w:rPr>
              <w:t>100</w:t>
            </w:r>
          </w:p>
        </w:tc>
        <w:tc>
          <w:tcPr>
            <w:tcW w:w="1600"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bCs/>
                <w:sz w:val="20"/>
                <w:szCs w:val="20"/>
              </w:rPr>
              <w:t>Ниже моста у д</w:t>
            </w:r>
            <w:proofErr w:type="gramStart"/>
            <w:r w:rsidRPr="00F07B8F">
              <w:rPr>
                <w:rFonts w:ascii="Arial" w:hAnsi="Arial" w:cs="Arial"/>
                <w:bCs/>
                <w:sz w:val="20"/>
                <w:szCs w:val="20"/>
              </w:rPr>
              <w:t>.П</w:t>
            </w:r>
            <w:proofErr w:type="gramEnd"/>
            <w:r w:rsidRPr="00F07B8F">
              <w:rPr>
                <w:rFonts w:ascii="Arial" w:hAnsi="Arial" w:cs="Arial"/>
                <w:bCs/>
                <w:sz w:val="20"/>
                <w:szCs w:val="20"/>
              </w:rPr>
              <w:t xml:space="preserve">етровское     </w:t>
            </w:r>
          </w:p>
        </w:tc>
      </w:tr>
      <w:tr w:rsidR="00D54BEE" w:rsidRPr="00F07B8F" w:rsidTr="00D54BEE">
        <w:trPr>
          <w:trHeight w:val="300"/>
        </w:trPr>
        <w:tc>
          <w:tcPr>
            <w:tcW w:w="276" w:type="pct"/>
            <w:shd w:val="clear" w:color="auto" w:fill="auto"/>
            <w:vAlign w:val="center"/>
          </w:tcPr>
          <w:p w:rsidR="00D54BEE" w:rsidRPr="00F07B8F" w:rsidRDefault="00D54BEE" w:rsidP="00075B5D">
            <w:pPr>
              <w:numPr>
                <w:ilvl w:val="0"/>
                <w:numId w:val="101"/>
              </w:numPr>
              <w:jc w:val="center"/>
              <w:rPr>
                <w:rFonts w:ascii="Arial" w:hAnsi="Arial" w:cs="Arial"/>
                <w:bCs/>
                <w:sz w:val="20"/>
                <w:szCs w:val="20"/>
              </w:rPr>
            </w:pPr>
          </w:p>
        </w:tc>
        <w:tc>
          <w:tcPr>
            <w:tcW w:w="1787" w:type="pct"/>
            <w:shd w:val="clear" w:color="auto" w:fill="auto"/>
            <w:vAlign w:val="center"/>
          </w:tcPr>
          <w:p w:rsidR="00D54BEE" w:rsidRPr="00F07B8F" w:rsidRDefault="00D54BEE" w:rsidP="00D54BEE">
            <w:pPr>
              <w:jc w:val="center"/>
              <w:rPr>
                <w:rFonts w:ascii="Arial" w:hAnsi="Arial" w:cs="Arial"/>
                <w:bCs/>
                <w:sz w:val="20"/>
                <w:szCs w:val="20"/>
              </w:rPr>
            </w:pPr>
            <w:r w:rsidRPr="00F07B8F">
              <w:rPr>
                <w:rFonts w:ascii="Arial" w:hAnsi="Arial" w:cs="Arial"/>
                <w:bCs/>
                <w:sz w:val="20"/>
                <w:szCs w:val="20"/>
              </w:rPr>
              <w:t>Прочие реки, ручьи</w:t>
            </w:r>
          </w:p>
        </w:tc>
        <w:tc>
          <w:tcPr>
            <w:tcW w:w="1337" w:type="pct"/>
            <w:shd w:val="clear" w:color="auto" w:fill="auto"/>
            <w:vAlign w:val="center"/>
          </w:tcPr>
          <w:p w:rsidR="00D54BEE" w:rsidRPr="00F07B8F" w:rsidRDefault="00D54BEE" w:rsidP="00D54BEE">
            <w:pPr>
              <w:jc w:val="center"/>
              <w:rPr>
                <w:rFonts w:ascii="Arial" w:hAnsi="Arial" w:cs="Arial"/>
                <w:bCs/>
                <w:sz w:val="20"/>
                <w:szCs w:val="20"/>
              </w:rPr>
            </w:pPr>
            <w:r w:rsidRPr="00F07B8F">
              <w:rPr>
                <w:rFonts w:ascii="Arial" w:hAnsi="Arial" w:cs="Arial"/>
                <w:bCs/>
                <w:sz w:val="20"/>
                <w:szCs w:val="20"/>
              </w:rPr>
              <w:t>50</w:t>
            </w:r>
          </w:p>
        </w:tc>
        <w:tc>
          <w:tcPr>
            <w:tcW w:w="1600" w:type="pct"/>
            <w:shd w:val="clear" w:color="auto" w:fill="auto"/>
            <w:vAlign w:val="center"/>
          </w:tcPr>
          <w:p w:rsidR="00D54BEE" w:rsidRPr="00F07B8F" w:rsidRDefault="00D54BEE" w:rsidP="00D54BEE">
            <w:pPr>
              <w:jc w:val="center"/>
              <w:rPr>
                <w:rFonts w:ascii="Arial" w:hAnsi="Arial" w:cs="Arial"/>
                <w:bCs/>
                <w:sz w:val="20"/>
                <w:szCs w:val="20"/>
              </w:rPr>
            </w:pPr>
            <w:r w:rsidRPr="00F07B8F">
              <w:rPr>
                <w:rFonts w:ascii="Arial" w:hAnsi="Arial" w:cs="Arial"/>
                <w:bCs/>
                <w:sz w:val="20"/>
                <w:szCs w:val="20"/>
              </w:rPr>
              <w:t>-</w:t>
            </w:r>
          </w:p>
        </w:tc>
      </w:tr>
    </w:tbl>
    <w:p w:rsidR="00D54BEE" w:rsidRPr="00F07B8F" w:rsidRDefault="00D54BEE" w:rsidP="00D54BEE">
      <w:pPr>
        <w:pStyle w:val="a5"/>
        <w:keepNext/>
        <w:keepLines/>
        <w:spacing w:before="0" w:beforeAutospacing="0" w:after="0" w:afterAutospacing="0"/>
        <w:jc w:val="center"/>
        <w:rPr>
          <w:rFonts w:ascii="Arial" w:hAnsi="Arial" w:cs="Arial"/>
          <w:b/>
          <w:bCs/>
        </w:rPr>
      </w:pPr>
    </w:p>
    <w:p w:rsidR="00D54BEE" w:rsidRPr="00F07B8F" w:rsidRDefault="00D54BEE" w:rsidP="00D54BEE">
      <w:pPr>
        <w:pStyle w:val="a5"/>
        <w:keepNext/>
        <w:keepLines/>
        <w:spacing w:before="0" w:beforeAutospacing="0" w:after="0" w:afterAutospacing="0" w:line="360" w:lineRule="auto"/>
        <w:jc w:val="center"/>
        <w:rPr>
          <w:rFonts w:ascii="Arial" w:hAnsi="Arial" w:cs="Arial"/>
          <w:b/>
          <w:bCs/>
        </w:rPr>
      </w:pPr>
      <w:r w:rsidRPr="00F07B8F">
        <w:rPr>
          <w:rFonts w:ascii="Arial" w:hAnsi="Arial" w:cs="Arial"/>
          <w:b/>
          <w:bCs/>
        </w:rPr>
        <w:t>Местоположение границ водоохранных зон (ВЗ)</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По всей длине водных объектов муниципального образования необходимо установить водоохранную зону шириной 50-</w:t>
      </w:r>
      <w:smartTag w:uri="urn:schemas-microsoft-com:office:smarttags" w:element="metricconverter">
        <w:smartTagPr>
          <w:attr w:name="ProductID" w:val="100 м"/>
        </w:smartTagPr>
        <w:r w:rsidRPr="00F07B8F">
          <w:rPr>
            <w:rFonts w:ascii="Arial" w:hAnsi="Arial" w:cs="Arial"/>
          </w:rPr>
          <w:t>100 м</w:t>
        </w:r>
      </w:smartTag>
      <w:r w:rsidRPr="00F07B8F">
        <w:rPr>
          <w:rFonts w:ascii="Arial" w:hAnsi="Arial" w:cs="Arial"/>
        </w:rPr>
        <w:t xml:space="preserve"> для озер, прудов и рек со специальным режимом использования, который будет способствовать предотвращению загрязнения и истощения вод. </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В границах водоохранных зон запрещаются:</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1) использование сточных вод для удобрения почв;</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3) осуществление авиационных мер по борьбе с вредителями и болезнями растений;</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w:t>
      </w:r>
      <w:r w:rsidRPr="00F07B8F">
        <w:rPr>
          <w:rFonts w:ascii="Arial" w:hAnsi="Arial" w:cs="Arial"/>
        </w:rPr>
        <w:lastRenderedPageBreak/>
        <w:t xml:space="preserve">сооружениями, обеспечивающими охрану водных объектов от загрязнения, засорения и истощения вод в соответствии с водным законодательством и </w:t>
      </w:r>
      <w:hyperlink r:id="rId31" w:history="1">
        <w:r w:rsidRPr="00F07B8F">
          <w:rPr>
            <w:rFonts w:ascii="Arial" w:hAnsi="Arial" w:cs="Arial"/>
          </w:rPr>
          <w:t>законодательством</w:t>
        </w:r>
      </w:hyperlink>
      <w:r w:rsidRPr="00F07B8F">
        <w:rPr>
          <w:rFonts w:ascii="Arial" w:hAnsi="Arial" w:cs="Arial"/>
        </w:rPr>
        <w:t xml:space="preserve"> в области охраны окружающей среды.</w:t>
      </w:r>
    </w:p>
    <w:p w:rsidR="00D54BEE" w:rsidRPr="00F07B8F" w:rsidRDefault="00D54BEE" w:rsidP="00D54BEE">
      <w:pPr>
        <w:keepNext/>
        <w:tabs>
          <w:tab w:val="left" w:pos="709"/>
        </w:tabs>
        <w:suppressAutoHyphens/>
        <w:jc w:val="center"/>
        <w:rPr>
          <w:rFonts w:ascii="Arial" w:hAnsi="Arial" w:cs="Arial"/>
          <w:b/>
        </w:rPr>
      </w:pPr>
      <w:r w:rsidRPr="00F07B8F">
        <w:rPr>
          <w:rFonts w:ascii="Arial" w:hAnsi="Arial" w:cs="Arial"/>
          <w:b/>
        </w:rPr>
        <w:t>Границы прибрежных защитных полос (ПЗП)</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Для реки, ручья протяженностью менее десяти километров от истока до устья водоохранная зона совпадает с прибрежной защитной полосой.</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 xml:space="preserve">Прибрежную защитную полосу водных объектов муниципального образования необходимо установить шириной от 30 до </w:t>
      </w:r>
      <w:smartTag w:uri="urn:schemas-microsoft-com:office:smarttags" w:element="metricconverter">
        <w:smartTagPr>
          <w:attr w:name="ProductID" w:val="50 м"/>
        </w:smartTagPr>
        <w:r w:rsidRPr="00F07B8F">
          <w:rPr>
            <w:rFonts w:ascii="Arial" w:hAnsi="Arial" w:cs="Arial"/>
          </w:rPr>
          <w:t>50 м</w:t>
        </w:r>
      </w:smartTag>
      <w:r w:rsidRPr="00F07B8F">
        <w:rPr>
          <w:rFonts w:ascii="Arial" w:hAnsi="Arial" w:cs="Arial"/>
        </w:rPr>
        <w:t xml:space="preserve"> в зависимости от угла уклона берега водного объекта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В границах прибрежных защитных полос наряду с установленными для водоохранных зон ограничениями запрещаются:</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1) распашка земель;</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2) размещение отвалов размываемых грунтов;</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3) выпас сельскохозяйственных животных и организация для них летних лагерей, ванн.</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w:t>
      </w:r>
      <w:hyperlink r:id="rId32" w:history="1">
        <w:r w:rsidRPr="00F07B8F">
          <w:rPr>
            <w:rFonts w:ascii="Arial" w:hAnsi="Arial" w:cs="Arial"/>
          </w:rPr>
          <w:t>порядке</w:t>
        </w:r>
      </w:hyperlink>
      <w:r w:rsidRPr="00F07B8F">
        <w:rPr>
          <w:rFonts w:ascii="Arial" w:hAnsi="Arial" w:cs="Arial"/>
        </w:rPr>
        <w:t>, установленном Правительством Российской Федерации.</w:t>
      </w:r>
    </w:p>
    <w:p w:rsidR="00D54BEE" w:rsidRPr="00F07B8F" w:rsidRDefault="00D54BEE" w:rsidP="00D54BEE">
      <w:pPr>
        <w:tabs>
          <w:tab w:val="left" w:pos="709"/>
        </w:tabs>
        <w:suppressAutoHyphens/>
        <w:spacing w:line="360" w:lineRule="auto"/>
        <w:ind w:firstLine="851"/>
        <w:jc w:val="both"/>
        <w:rPr>
          <w:rFonts w:ascii="Arial" w:hAnsi="Arial" w:cs="Arial"/>
        </w:rPr>
      </w:pPr>
      <w:r w:rsidRPr="00F07B8F">
        <w:rPr>
          <w:rFonts w:ascii="Arial" w:hAnsi="Arial" w:cs="Arial"/>
        </w:rPr>
        <w:lastRenderedPageBreak/>
        <w:t>Поддержание в надлежащем состоянии водоохранных зон и прибрежных защитных полос возлагается на водопользователей. Собственники земель, землевладельцы и землепользователи, на землях которых находятся водоохранные зоны и прибрежные защитные полосы, обязаны соблюдать установленный режим использования этих зон и полос.</w:t>
      </w:r>
    </w:p>
    <w:p w:rsidR="00D54BEE" w:rsidRPr="00F07B8F" w:rsidRDefault="00D54BEE" w:rsidP="00D54BEE">
      <w:pPr>
        <w:jc w:val="both"/>
        <w:rPr>
          <w:rFonts w:ascii="Arial" w:hAnsi="Arial" w:cs="Arial"/>
        </w:rPr>
      </w:pPr>
    </w:p>
    <w:p w:rsidR="00D54BEE" w:rsidRPr="00F07B8F" w:rsidRDefault="00D54BEE" w:rsidP="00D54BEE">
      <w:pPr>
        <w:jc w:val="both"/>
        <w:rPr>
          <w:rFonts w:ascii="Arial" w:hAnsi="Arial" w:cs="Arial"/>
        </w:rPr>
      </w:pPr>
    </w:p>
    <w:p w:rsidR="00D54BEE" w:rsidRPr="00F07B8F" w:rsidRDefault="00D54BEE" w:rsidP="00075B5D">
      <w:pPr>
        <w:pStyle w:val="3"/>
        <w:keepLines w:val="0"/>
        <w:widowControl/>
        <w:numPr>
          <w:ilvl w:val="2"/>
          <w:numId w:val="70"/>
        </w:numPr>
        <w:suppressAutoHyphens/>
        <w:spacing w:before="0"/>
        <w:ind w:hanging="1146"/>
        <w:jc w:val="center"/>
        <w:rPr>
          <w:rFonts w:ascii="Arial" w:hAnsi="Arial" w:cs="Arial"/>
          <w:color w:val="auto"/>
          <w:kern w:val="32"/>
          <w:sz w:val="28"/>
          <w:szCs w:val="28"/>
          <w:lang w:eastAsia="ru-RU"/>
        </w:rPr>
      </w:pPr>
      <w:bookmarkStart w:id="312" w:name="_Toc332364392"/>
      <w:bookmarkStart w:id="313" w:name="_Toc332724083"/>
      <w:bookmarkStart w:id="314" w:name="_Toc333576881"/>
      <w:bookmarkStart w:id="315" w:name="_Toc333576997"/>
      <w:bookmarkStart w:id="316" w:name="_Toc333577113"/>
      <w:bookmarkStart w:id="317" w:name="_Toc336883429"/>
      <w:bookmarkStart w:id="318" w:name="_Toc337118493"/>
      <w:bookmarkStart w:id="319" w:name="_Toc406369463"/>
      <w:bookmarkEnd w:id="312"/>
      <w:bookmarkEnd w:id="313"/>
      <w:bookmarkEnd w:id="314"/>
      <w:bookmarkEnd w:id="315"/>
      <w:bookmarkEnd w:id="316"/>
      <w:r w:rsidRPr="00F07B8F">
        <w:rPr>
          <w:rFonts w:ascii="Arial" w:hAnsi="Arial" w:cs="Arial"/>
          <w:color w:val="auto"/>
          <w:kern w:val="32"/>
          <w:sz w:val="28"/>
          <w:szCs w:val="28"/>
          <w:lang w:eastAsia="ru-RU"/>
        </w:rPr>
        <w:t>Зоны санитарной охраны источников питьевого водоснабжения</w:t>
      </w:r>
      <w:bookmarkEnd w:id="317"/>
      <w:bookmarkEnd w:id="318"/>
      <w:bookmarkEnd w:id="319"/>
      <w:r w:rsidRPr="00F07B8F">
        <w:rPr>
          <w:rFonts w:ascii="Arial" w:hAnsi="Arial" w:cs="Arial"/>
          <w:color w:val="auto"/>
          <w:kern w:val="32"/>
          <w:sz w:val="28"/>
          <w:szCs w:val="28"/>
          <w:lang w:eastAsia="ru-RU"/>
        </w:rPr>
        <w:t xml:space="preserve"> </w:t>
      </w:r>
    </w:p>
    <w:p w:rsidR="00D54BEE" w:rsidRPr="00F07B8F" w:rsidRDefault="00D54BEE" w:rsidP="00D54BEE">
      <w:pPr>
        <w:keepNext/>
        <w:suppressAutoHyphens/>
        <w:spacing w:line="360" w:lineRule="auto"/>
        <w:ind w:firstLine="851"/>
        <w:jc w:val="both"/>
        <w:rPr>
          <w:rFonts w:ascii="Arial" w:hAnsi="Arial" w:cs="Arial"/>
        </w:rPr>
      </w:pPr>
      <w:r w:rsidRPr="00F07B8F">
        <w:rPr>
          <w:rFonts w:ascii="Arial" w:hAnsi="Arial" w:cs="Arial"/>
          <w:bCs/>
        </w:rPr>
        <w:t>Источником хозяйственно-питьевого водоснабжения Ольховского сельсовета являются подземные воды</w:t>
      </w:r>
      <w:r w:rsidRPr="00F07B8F">
        <w:rPr>
          <w:rFonts w:ascii="Arial" w:hAnsi="Arial" w:cs="Arial"/>
        </w:rPr>
        <w:t>.</w:t>
      </w:r>
    </w:p>
    <w:p w:rsidR="00D54BEE" w:rsidRPr="00F07B8F" w:rsidRDefault="00D54BEE" w:rsidP="00D54BEE">
      <w:pPr>
        <w:pStyle w:val="a5"/>
        <w:spacing w:before="0" w:beforeAutospacing="0" w:after="0" w:afterAutospacing="0" w:line="360" w:lineRule="auto"/>
        <w:rPr>
          <w:rFonts w:ascii="Arial" w:hAnsi="Arial" w:cs="Arial"/>
          <w:bCs/>
        </w:rPr>
      </w:pPr>
      <w:r w:rsidRPr="00F07B8F">
        <w:rPr>
          <w:rFonts w:ascii="Arial" w:hAnsi="Arial" w:cs="Arial"/>
          <w:bCs/>
        </w:rPr>
        <w:t>В соответствии с СанПиН 2.1.4.1110-02 «Зоны санитарной охраны источников водоснабжения и водопроводов питьевого назначения» и СНиП 2.04.02-84* «Водоснабж</w:t>
      </w:r>
      <w:r w:rsidRPr="00F07B8F">
        <w:rPr>
          <w:rFonts w:ascii="Arial" w:hAnsi="Arial" w:cs="Arial"/>
          <w:bCs/>
        </w:rPr>
        <w:t>е</w:t>
      </w:r>
      <w:r w:rsidRPr="00F07B8F">
        <w:rPr>
          <w:rFonts w:ascii="Arial" w:hAnsi="Arial" w:cs="Arial"/>
          <w:bCs/>
        </w:rPr>
        <w:t>ние. Наружные сети и сооружения», каждый конкретный источник хозяйственно-питьевого водоснабжения должен иметь пр</w:t>
      </w:r>
      <w:r w:rsidRPr="00F07B8F">
        <w:rPr>
          <w:rFonts w:ascii="Arial" w:hAnsi="Arial" w:cs="Arial"/>
          <w:bCs/>
        </w:rPr>
        <w:t>о</w:t>
      </w:r>
      <w:r w:rsidRPr="00F07B8F">
        <w:rPr>
          <w:rFonts w:ascii="Arial" w:hAnsi="Arial" w:cs="Arial"/>
          <w:bCs/>
        </w:rPr>
        <w:t>екты зон санитарной охраны (ЗСО).</w:t>
      </w:r>
    </w:p>
    <w:p w:rsidR="00D54BEE" w:rsidRPr="00F07B8F" w:rsidRDefault="00D54BEE" w:rsidP="00D54BEE">
      <w:pPr>
        <w:pStyle w:val="a5"/>
        <w:spacing w:before="0" w:beforeAutospacing="0" w:after="0" w:afterAutospacing="0" w:line="360" w:lineRule="auto"/>
        <w:rPr>
          <w:rFonts w:ascii="Arial" w:hAnsi="Arial" w:cs="Arial"/>
          <w:bCs/>
        </w:rPr>
      </w:pPr>
      <w:r w:rsidRPr="00F07B8F">
        <w:rPr>
          <w:rFonts w:ascii="Arial" w:hAnsi="Arial" w:cs="Arial"/>
          <w:bCs/>
        </w:rPr>
        <w:t>Основной целью создания и обеспечения режима в ЗСО является санитарная охрана от загрязнения источников водоснабжения и водопрово</w:t>
      </w:r>
      <w:r w:rsidRPr="00F07B8F">
        <w:rPr>
          <w:rFonts w:ascii="Arial" w:hAnsi="Arial" w:cs="Arial"/>
          <w:bCs/>
        </w:rPr>
        <w:t>д</w:t>
      </w:r>
      <w:r w:rsidRPr="00F07B8F">
        <w:rPr>
          <w:rFonts w:ascii="Arial" w:hAnsi="Arial" w:cs="Arial"/>
          <w:bCs/>
        </w:rPr>
        <w:t>ных сооружений, а также территорий,  на которых они распол</w:t>
      </w:r>
      <w:r w:rsidRPr="00F07B8F">
        <w:rPr>
          <w:rFonts w:ascii="Arial" w:hAnsi="Arial" w:cs="Arial"/>
          <w:bCs/>
        </w:rPr>
        <w:t>о</w:t>
      </w:r>
      <w:r w:rsidRPr="00F07B8F">
        <w:rPr>
          <w:rFonts w:ascii="Arial" w:hAnsi="Arial" w:cs="Arial"/>
          <w:bCs/>
        </w:rPr>
        <w:t>жены.</w:t>
      </w:r>
    </w:p>
    <w:p w:rsidR="00D54BEE" w:rsidRPr="00F07B8F" w:rsidRDefault="00D54BEE" w:rsidP="00D54BEE">
      <w:pPr>
        <w:pStyle w:val="a5"/>
        <w:spacing w:before="0" w:beforeAutospacing="0" w:after="0" w:afterAutospacing="0" w:line="360" w:lineRule="auto"/>
        <w:rPr>
          <w:rFonts w:ascii="Arial" w:hAnsi="Arial" w:cs="Arial"/>
          <w:bCs/>
        </w:rPr>
      </w:pPr>
      <w:r w:rsidRPr="00F07B8F">
        <w:rPr>
          <w:rFonts w:ascii="Arial" w:hAnsi="Arial" w:cs="Arial"/>
          <w:bCs/>
        </w:rPr>
        <w:t>Зоны санитарной охраны организуются в составе трех поясов. Первый пояс (стр</w:t>
      </w:r>
      <w:r w:rsidRPr="00F07B8F">
        <w:rPr>
          <w:rFonts w:ascii="Arial" w:hAnsi="Arial" w:cs="Arial"/>
          <w:bCs/>
        </w:rPr>
        <w:t>о</w:t>
      </w:r>
      <w:r w:rsidRPr="00F07B8F">
        <w:rPr>
          <w:rFonts w:ascii="Arial" w:hAnsi="Arial" w:cs="Arial"/>
          <w:bCs/>
        </w:rPr>
        <w:t>гого режима) включает территорию расположения водозаборов, площадок всех водопр</w:t>
      </w:r>
      <w:r w:rsidRPr="00F07B8F">
        <w:rPr>
          <w:rFonts w:ascii="Arial" w:hAnsi="Arial" w:cs="Arial"/>
          <w:bCs/>
        </w:rPr>
        <w:t>о</w:t>
      </w:r>
      <w:r w:rsidRPr="00F07B8F">
        <w:rPr>
          <w:rFonts w:ascii="Arial" w:hAnsi="Arial" w:cs="Arial"/>
          <w:bCs/>
        </w:rPr>
        <w:t>водных сооружений и водоподводящего канала. Второй и третий пояса (пояса огранич</w:t>
      </w:r>
      <w:r w:rsidRPr="00F07B8F">
        <w:rPr>
          <w:rFonts w:ascii="Arial" w:hAnsi="Arial" w:cs="Arial"/>
          <w:bCs/>
        </w:rPr>
        <w:t>е</w:t>
      </w:r>
      <w:r w:rsidRPr="00F07B8F">
        <w:rPr>
          <w:rFonts w:ascii="Arial" w:hAnsi="Arial" w:cs="Arial"/>
          <w:bCs/>
        </w:rPr>
        <w:t>ний) включают территорию, предназначенную для предупреждения загрязнения воды и</w:t>
      </w:r>
      <w:r w:rsidRPr="00F07B8F">
        <w:rPr>
          <w:rFonts w:ascii="Arial" w:hAnsi="Arial" w:cs="Arial"/>
          <w:bCs/>
        </w:rPr>
        <w:t>с</w:t>
      </w:r>
      <w:r w:rsidRPr="00F07B8F">
        <w:rPr>
          <w:rFonts w:ascii="Arial" w:hAnsi="Arial" w:cs="Arial"/>
          <w:bCs/>
        </w:rPr>
        <w:t>точников водоснабжения.</w:t>
      </w:r>
    </w:p>
    <w:p w:rsidR="00D54BEE" w:rsidRPr="00F07B8F" w:rsidRDefault="00D54BEE" w:rsidP="00D54BEE">
      <w:pPr>
        <w:pStyle w:val="a5"/>
        <w:spacing w:before="0" w:beforeAutospacing="0" w:after="0" w:afterAutospacing="0" w:line="360" w:lineRule="auto"/>
        <w:rPr>
          <w:rFonts w:ascii="Arial" w:hAnsi="Arial" w:cs="Arial"/>
          <w:bCs/>
        </w:rPr>
      </w:pPr>
      <w:r w:rsidRPr="00F07B8F">
        <w:rPr>
          <w:rFonts w:ascii="Arial" w:hAnsi="Arial" w:cs="Arial"/>
          <w:bCs/>
        </w:rPr>
        <w:t>Генеральным планом рекомендуется разработать проект границ первого пояса ЗСО скважин.</w:t>
      </w:r>
    </w:p>
    <w:p w:rsidR="00D54BEE" w:rsidRPr="00F07B8F" w:rsidRDefault="00D54BEE" w:rsidP="00D54BEE">
      <w:pPr>
        <w:pStyle w:val="a5"/>
        <w:spacing w:before="0" w:beforeAutospacing="0" w:after="0" w:afterAutospacing="0" w:line="360" w:lineRule="auto"/>
        <w:rPr>
          <w:rFonts w:ascii="Arial" w:hAnsi="Arial" w:cs="Arial"/>
          <w:bCs/>
        </w:rPr>
      </w:pPr>
      <w:r w:rsidRPr="00F07B8F">
        <w:rPr>
          <w:rFonts w:ascii="Arial" w:hAnsi="Arial" w:cs="Arial"/>
          <w:bCs/>
        </w:rPr>
        <w:t>Размеры ЗСО II и III пояса должны устанавливаться в соответствии с СанПиН 2.1.4.1110-02 и СНиП 2.04.02-84*.</w:t>
      </w:r>
    </w:p>
    <w:p w:rsidR="00D54BEE" w:rsidRPr="00F07B8F" w:rsidRDefault="00D54BEE" w:rsidP="00D54BEE">
      <w:pPr>
        <w:pStyle w:val="a5"/>
        <w:spacing w:before="0" w:beforeAutospacing="0" w:after="0" w:afterAutospacing="0" w:line="360" w:lineRule="auto"/>
        <w:rPr>
          <w:rFonts w:ascii="Arial" w:hAnsi="Arial" w:cs="Arial"/>
          <w:bCs/>
        </w:rPr>
      </w:pPr>
      <w:r w:rsidRPr="00F07B8F">
        <w:rPr>
          <w:rFonts w:ascii="Arial" w:hAnsi="Arial" w:cs="Arial"/>
          <w:bCs/>
        </w:rPr>
        <w:t>Санитарная охрана водоводов обеспечивается санитарно-защитной полосой.</w:t>
      </w:r>
    </w:p>
    <w:p w:rsidR="00D54BEE" w:rsidRPr="00F07B8F" w:rsidRDefault="00D54BEE" w:rsidP="00D54BEE">
      <w:pPr>
        <w:pStyle w:val="a5"/>
        <w:spacing w:before="0" w:beforeAutospacing="0" w:after="0" w:afterAutospacing="0" w:line="360" w:lineRule="auto"/>
        <w:rPr>
          <w:rFonts w:ascii="Arial" w:hAnsi="Arial" w:cs="Arial"/>
          <w:bCs/>
        </w:rPr>
      </w:pPr>
      <w:r w:rsidRPr="00F07B8F">
        <w:rPr>
          <w:rFonts w:ascii="Arial" w:hAnsi="Arial" w:cs="Arial"/>
          <w:b/>
          <w:bCs/>
          <w:i/>
        </w:rPr>
        <w:t>Проектом предлагается</w:t>
      </w:r>
      <w:r w:rsidRPr="00F07B8F">
        <w:rPr>
          <w:rFonts w:ascii="Arial" w:hAnsi="Arial" w:cs="Arial"/>
          <w:bCs/>
        </w:rPr>
        <w:t xml:space="preserve"> установить зоны санитарной охраны для всех сущес</w:t>
      </w:r>
      <w:r w:rsidRPr="00F07B8F">
        <w:rPr>
          <w:rFonts w:ascii="Arial" w:hAnsi="Arial" w:cs="Arial"/>
          <w:bCs/>
        </w:rPr>
        <w:t>т</w:t>
      </w:r>
      <w:r w:rsidRPr="00F07B8F">
        <w:rPr>
          <w:rFonts w:ascii="Arial" w:hAnsi="Arial" w:cs="Arial"/>
          <w:bCs/>
        </w:rPr>
        <w:t>вующих и планируемых объектов и сетей водоснабжения муниципального образования. Все действующие объекты водоснабжения в обязательном порядке должны иметь прое</w:t>
      </w:r>
      <w:r w:rsidRPr="00F07B8F">
        <w:rPr>
          <w:rFonts w:ascii="Arial" w:hAnsi="Arial" w:cs="Arial"/>
          <w:bCs/>
        </w:rPr>
        <w:t>к</w:t>
      </w:r>
      <w:r w:rsidRPr="00F07B8F">
        <w:rPr>
          <w:rFonts w:ascii="Arial" w:hAnsi="Arial" w:cs="Arial"/>
          <w:bCs/>
        </w:rPr>
        <w:t xml:space="preserve">ты организации ЗСО. Размеры ЗСО </w:t>
      </w:r>
      <w:r w:rsidRPr="00F07B8F">
        <w:rPr>
          <w:rFonts w:ascii="Arial" w:hAnsi="Arial" w:cs="Arial"/>
          <w:bCs/>
        </w:rPr>
        <w:lastRenderedPageBreak/>
        <w:t>должны устанавливаться в соответствии с СанПиН 2.1.4.1110-02 «Зоны санитарной охраны источников водоснабжения и водопроводов пит</w:t>
      </w:r>
      <w:r w:rsidRPr="00F07B8F">
        <w:rPr>
          <w:rFonts w:ascii="Arial" w:hAnsi="Arial" w:cs="Arial"/>
          <w:bCs/>
        </w:rPr>
        <w:t>ь</w:t>
      </w:r>
      <w:r w:rsidRPr="00F07B8F">
        <w:rPr>
          <w:rFonts w:ascii="Arial" w:hAnsi="Arial" w:cs="Arial"/>
          <w:bCs/>
        </w:rPr>
        <w:t>евого назначения» и СНиП 2.04.02-84* «Водоснабжение. Наружные сети и сооруж</w:t>
      </w:r>
      <w:r w:rsidRPr="00F07B8F">
        <w:rPr>
          <w:rFonts w:ascii="Arial" w:hAnsi="Arial" w:cs="Arial"/>
          <w:bCs/>
        </w:rPr>
        <w:t>е</w:t>
      </w:r>
      <w:r w:rsidRPr="00F07B8F">
        <w:rPr>
          <w:rFonts w:ascii="Arial" w:hAnsi="Arial" w:cs="Arial"/>
          <w:bCs/>
        </w:rPr>
        <w:t>ния».</w:t>
      </w:r>
    </w:p>
    <w:p w:rsidR="00D54BEE" w:rsidRPr="00F07B8F" w:rsidRDefault="00D54BEE" w:rsidP="00D54BEE">
      <w:pPr>
        <w:keepNext/>
        <w:suppressAutoHyphens/>
        <w:spacing w:line="360" w:lineRule="auto"/>
        <w:ind w:firstLine="851"/>
        <w:jc w:val="center"/>
        <w:rPr>
          <w:rFonts w:ascii="Arial" w:hAnsi="Arial" w:cs="Arial"/>
          <w:b/>
          <w:i/>
        </w:rPr>
      </w:pPr>
      <w:r w:rsidRPr="00F07B8F">
        <w:rPr>
          <w:rFonts w:ascii="Arial" w:hAnsi="Arial" w:cs="Arial"/>
          <w:b/>
          <w:i/>
        </w:rPr>
        <w:t>Определение границ поясов ЗСО подземных источников водоснабжения</w:t>
      </w:r>
    </w:p>
    <w:p w:rsidR="00D54BEE" w:rsidRPr="00F07B8F" w:rsidRDefault="00D54BEE" w:rsidP="00D54BEE">
      <w:pPr>
        <w:keepNext/>
        <w:suppressAutoHyphens/>
        <w:spacing w:line="360" w:lineRule="auto"/>
        <w:ind w:firstLine="851"/>
        <w:jc w:val="both"/>
        <w:rPr>
          <w:rFonts w:ascii="Arial" w:hAnsi="Arial" w:cs="Arial"/>
        </w:rPr>
      </w:pPr>
      <w:r w:rsidRPr="00F07B8F">
        <w:rPr>
          <w:rFonts w:ascii="Arial" w:hAnsi="Arial" w:cs="Arial"/>
          <w:u w:val="single"/>
        </w:rPr>
        <w:t>Границы первого пояса</w:t>
      </w:r>
      <w:r w:rsidRPr="00F07B8F">
        <w:rPr>
          <w:rFonts w:ascii="Arial" w:hAnsi="Arial" w:cs="Arial"/>
        </w:rPr>
        <w:t xml:space="preserve">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D54BEE" w:rsidRPr="00F07B8F" w:rsidRDefault="00D54BEE" w:rsidP="00075B5D">
      <w:pPr>
        <w:pStyle w:val="a3"/>
        <w:numPr>
          <w:ilvl w:val="0"/>
          <w:numId w:val="21"/>
        </w:numPr>
        <w:suppressAutoHyphens/>
        <w:spacing w:line="360" w:lineRule="auto"/>
        <w:ind w:left="0" w:firstLine="851"/>
        <w:jc w:val="both"/>
        <w:rPr>
          <w:rFonts w:ascii="Arial" w:hAnsi="Arial" w:cs="Arial"/>
        </w:rPr>
      </w:pPr>
      <w:smartTag w:uri="urn:schemas-microsoft-com:office:smarttags" w:element="metricconverter">
        <w:smartTagPr>
          <w:attr w:name="ProductID" w:val="30 м"/>
        </w:smartTagPr>
        <w:r w:rsidRPr="00F07B8F">
          <w:rPr>
            <w:rFonts w:ascii="Arial" w:hAnsi="Arial" w:cs="Arial"/>
          </w:rPr>
          <w:t>30 м</w:t>
        </w:r>
      </w:smartTag>
      <w:r w:rsidRPr="00F07B8F">
        <w:rPr>
          <w:rFonts w:ascii="Arial" w:hAnsi="Arial" w:cs="Arial"/>
        </w:rPr>
        <w:t xml:space="preserve"> – при использовании защищенных подземных вод;</w:t>
      </w:r>
    </w:p>
    <w:p w:rsidR="00D54BEE" w:rsidRPr="00F07B8F" w:rsidRDefault="00D54BEE" w:rsidP="00075B5D">
      <w:pPr>
        <w:pStyle w:val="a3"/>
        <w:numPr>
          <w:ilvl w:val="0"/>
          <w:numId w:val="21"/>
        </w:numPr>
        <w:suppressAutoHyphens/>
        <w:spacing w:line="360" w:lineRule="auto"/>
        <w:ind w:left="0" w:firstLine="851"/>
        <w:jc w:val="both"/>
        <w:rPr>
          <w:rFonts w:ascii="Arial" w:hAnsi="Arial" w:cs="Arial"/>
        </w:rPr>
      </w:pPr>
      <w:smartTag w:uri="urn:schemas-microsoft-com:office:smarttags" w:element="metricconverter">
        <w:smartTagPr>
          <w:attr w:name="ProductID" w:val="50 м"/>
        </w:smartTagPr>
        <w:r w:rsidRPr="00F07B8F">
          <w:rPr>
            <w:rFonts w:ascii="Arial" w:hAnsi="Arial" w:cs="Arial"/>
          </w:rPr>
          <w:t>50 м</w:t>
        </w:r>
      </w:smartTag>
      <w:r w:rsidRPr="00F07B8F">
        <w:rPr>
          <w:rFonts w:ascii="Arial" w:hAnsi="Arial" w:cs="Arial"/>
        </w:rPr>
        <w:t xml:space="preserve"> – при использовании недостаточно защищенных подземных вод.</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 xml:space="preserve">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w:t>
      </w:r>
      <w:smartTag w:uri="urn:schemas-microsoft-com:office:smarttags" w:element="metricconverter">
        <w:smartTagPr>
          <w:attr w:name="ProductID" w:val="150 м"/>
        </w:smartTagPr>
        <w:r w:rsidRPr="00F07B8F">
          <w:rPr>
            <w:rFonts w:ascii="Arial" w:hAnsi="Arial" w:cs="Arial"/>
          </w:rPr>
          <w:t>150 м</w:t>
        </w:r>
      </w:smartTag>
      <w:r w:rsidRPr="00F07B8F">
        <w:rPr>
          <w:rFonts w:ascii="Arial" w:hAnsi="Arial" w:cs="Arial"/>
        </w:rPr>
        <w:t>.</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u w:val="single"/>
        </w:rPr>
        <w:t>Границы второго пояса</w:t>
      </w:r>
      <w:r w:rsidRPr="00F07B8F">
        <w:rPr>
          <w:rFonts w:ascii="Arial" w:hAnsi="Arial" w:cs="Arial"/>
        </w:rPr>
        <w:t xml:space="preserve">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u w:val="single"/>
        </w:rPr>
        <w:t>Границы третьего пояса</w:t>
      </w:r>
      <w:r w:rsidRPr="00F07B8F">
        <w:rPr>
          <w:rFonts w:ascii="Arial" w:hAnsi="Arial" w:cs="Arial"/>
        </w:rPr>
        <w:t xml:space="preserve"> ЗСО определяется гидродинамическими расчетами. Время движения химического загрязнения к водозабору должно быть больше расчетного (нормативный срок эксплуатации водозабора – 25 - 50 лет).</w:t>
      </w:r>
    </w:p>
    <w:p w:rsidR="00D54BEE" w:rsidRPr="00F07B8F" w:rsidRDefault="00D54BEE" w:rsidP="00D54BEE">
      <w:pPr>
        <w:suppressAutoHyphens/>
        <w:spacing w:line="360" w:lineRule="auto"/>
        <w:ind w:firstLine="851"/>
        <w:jc w:val="center"/>
        <w:rPr>
          <w:rFonts w:ascii="Arial" w:hAnsi="Arial" w:cs="Arial"/>
          <w:b/>
          <w:i/>
        </w:rPr>
      </w:pPr>
      <w:r w:rsidRPr="00F07B8F">
        <w:rPr>
          <w:rFonts w:ascii="Arial" w:hAnsi="Arial" w:cs="Arial"/>
          <w:b/>
          <w:i/>
        </w:rPr>
        <w:t>Определение границ поясов ЗСО поверхностных источников водоснабжения</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u w:val="single"/>
        </w:rPr>
        <w:t>Границы первого пояса</w:t>
      </w:r>
      <w:r w:rsidRPr="00F07B8F">
        <w:rPr>
          <w:rFonts w:ascii="Arial" w:hAnsi="Arial" w:cs="Arial"/>
        </w:rPr>
        <w:t xml:space="preserve"> ЗСО поверхностных источников устанавливается с учетом конкретных условий в следующих пределах:</w:t>
      </w:r>
    </w:p>
    <w:p w:rsidR="00D54BEE" w:rsidRPr="00F07B8F" w:rsidRDefault="00D54BEE" w:rsidP="00075B5D">
      <w:pPr>
        <w:pStyle w:val="a3"/>
        <w:numPr>
          <w:ilvl w:val="0"/>
          <w:numId w:val="22"/>
        </w:numPr>
        <w:suppressAutoHyphens/>
        <w:spacing w:line="360" w:lineRule="auto"/>
        <w:ind w:left="0" w:firstLine="851"/>
        <w:jc w:val="both"/>
        <w:rPr>
          <w:rFonts w:ascii="Arial" w:hAnsi="Arial" w:cs="Arial"/>
        </w:rPr>
      </w:pPr>
      <w:r w:rsidRPr="00F07B8F">
        <w:rPr>
          <w:rFonts w:ascii="Arial" w:hAnsi="Arial" w:cs="Arial"/>
        </w:rPr>
        <w:t>для водотоков:</w:t>
      </w:r>
    </w:p>
    <w:p w:rsidR="00D54BEE" w:rsidRPr="00F07B8F" w:rsidRDefault="00D54BEE" w:rsidP="00075B5D">
      <w:pPr>
        <w:pStyle w:val="a3"/>
        <w:numPr>
          <w:ilvl w:val="0"/>
          <w:numId w:val="23"/>
        </w:numPr>
        <w:suppressAutoHyphens/>
        <w:spacing w:line="360" w:lineRule="auto"/>
        <w:ind w:left="0" w:firstLine="851"/>
        <w:jc w:val="both"/>
        <w:rPr>
          <w:rFonts w:ascii="Arial" w:hAnsi="Arial" w:cs="Arial"/>
        </w:rPr>
      </w:pPr>
      <w:r w:rsidRPr="00F07B8F">
        <w:rPr>
          <w:rFonts w:ascii="Arial" w:hAnsi="Arial" w:cs="Arial"/>
        </w:rPr>
        <w:t xml:space="preserve">вверх по течению – не менее </w:t>
      </w:r>
      <w:smartTag w:uri="urn:schemas-microsoft-com:office:smarttags" w:element="metricconverter">
        <w:smartTagPr>
          <w:attr w:name="ProductID" w:val="200 м"/>
        </w:smartTagPr>
        <w:r w:rsidRPr="00F07B8F">
          <w:rPr>
            <w:rFonts w:ascii="Arial" w:hAnsi="Arial" w:cs="Arial"/>
          </w:rPr>
          <w:t>200 м</w:t>
        </w:r>
      </w:smartTag>
      <w:r w:rsidRPr="00F07B8F">
        <w:rPr>
          <w:rFonts w:ascii="Arial" w:hAnsi="Arial" w:cs="Arial"/>
        </w:rPr>
        <w:t xml:space="preserve"> от водозабора;</w:t>
      </w:r>
    </w:p>
    <w:p w:rsidR="00D54BEE" w:rsidRPr="00F07B8F" w:rsidRDefault="00D54BEE" w:rsidP="00075B5D">
      <w:pPr>
        <w:pStyle w:val="a3"/>
        <w:numPr>
          <w:ilvl w:val="0"/>
          <w:numId w:val="23"/>
        </w:numPr>
        <w:suppressAutoHyphens/>
        <w:spacing w:line="360" w:lineRule="auto"/>
        <w:ind w:left="0" w:firstLine="851"/>
        <w:jc w:val="both"/>
        <w:rPr>
          <w:rFonts w:ascii="Arial" w:hAnsi="Arial" w:cs="Arial"/>
        </w:rPr>
      </w:pPr>
      <w:r w:rsidRPr="00F07B8F">
        <w:rPr>
          <w:rFonts w:ascii="Arial" w:hAnsi="Arial" w:cs="Arial"/>
        </w:rPr>
        <w:t xml:space="preserve">вниз по течению – не менее </w:t>
      </w:r>
      <w:smartTag w:uri="urn:schemas-microsoft-com:office:smarttags" w:element="metricconverter">
        <w:smartTagPr>
          <w:attr w:name="ProductID" w:val="100 м"/>
        </w:smartTagPr>
        <w:r w:rsidRPr="00F07B8F">
          <w:rPr>
            <w:rFonts w:ascii="Arial" w:hAnsi="Arial" w:cs="Arial"/>
          </w:rPr>
          <w:t>100 м</w:t>
        </w:r>
      </w:smartTag>
      <w:r w:rsidRPr="00F07B8F">
        <w:rPr>
          <w:rFonts w:ascii="Arial" w:hAnsi="Arial" w:cs="Arial"/>
        </w:rPr>
        <w:t xml:space="preserve"> от водозабора;</w:t>
      </w:r>
    </w:p>
    <w:p w:rsidR="00D54BEE" w:rsidRPr="00F07B8F" w:rsidRDefault="00D54BEE" w:rsidP="00075B5D">
      <w:pPr>
        <w:pStyle w:val="a3"/>
        <w:numPr>
          <w:ilvl w:val="0"/>
          <w:numId w:val="23"/>
        </w:numPr>
        <w:suppressAutoHyphens/>
        <w:spacing w:line="360" w:lineRule="auto"/>
        <w:ind w:left="0" w:firstLine="851"/>
        <w:jc w:val="both"/>
        <w:rPr>
          <w:rFonts w:ascii="Arial" w:hAnsi="Arial" w:cs="Arial"/>
        </w:rPr>
      </w:pPr>
      <w:r w:rsidRPr="00F07B8F">
        <w:rPr>
          <w:rFonts w:ascii="Arial" w:hAnsi="Arial" w:cs="Arial"/>
        </w:rPr>
        <w:t xml:space="preserve">по прилегающему к водозабору берегу – не менее </w:t>
      </w:r>
      <w:smartTag w:uri="urn:schemas-microsoft-com:office:smarttags" w:element="metricconverter">
        <w:smartTagPr>
          <w:attr w:name="ProductID" w:val="100 м"/>
        </w:smartTagPr>
        <w:r w:rsidRPr="00F07B8F">
          <w:rPr>
            <w:rFonts w:ascii="Arial" w:hAnsi="Arial" w:cs="Arial"/>
          </w:rPr>
          <w:t>100 м</w:t>
        </w:r>
      </w:smartTag>
      <w:r w:rsidRPr="00F07B8F">
        <w:rPr>
          <w:rFonts w:ascii="Arial" w:hAnsi="Arial" w:cs="Arial"/>
        </w:rPr>
        <w:t xml:space="preserve"> от линии уреза воды летне-осенней межени;</w:t>
      </w:r>
    </w:p>
    <w:p w:rsidR="00D54BEE" w:rsidRPr="00F07B8F" w:rsidRDefault="00D54BEE" w:rsidP="00075B5D">
      <w:pPr>
        <w:pStyle w:val="a3"/>
        <w:numPr>
          <w:ilvl w:val="0"/>
          <w:numId w:val="23"/>
        </w:numPr>
        <w:suppressAutoHyphens/>
        <w:spacing w:line="360" w:lineRule="auto"/>
        <w:ind w:left="0" w:firstLine="851"/>
        <w:jc w:val="both"/>
        <w:rPr>
          <w:rFonts w:ascii="Arial" w:hAnsi="Arial" w:cs="Arial"/>
        </w:rPr>
      </w:pPr>
      <w:r w:rsidRPr="00F07B8F">
        <w:rPr>
          <w:rFonts w:ascii="Arial" w:hAnsi="Arial" w:cs="Arial"/>
        </w:rPr>
        <w:lastRenderedPageBreak/>
        <w:t xml:space="preserve">в направлении к противоположному от водозабора берегу при ширине реки или канала менее </w:t>
      </w:r>
      <w:smartTag w:uri="urn:schemas-microsoft-com:office:smarttags" w:element="metricconverter">
        <w:smartTagPr>
          <w:attr w:name="ProductID" w:val="100 м"/>
        </w:smartTagPr>
        <w:r w:rsidRPr="00F07B8F">
          <w:rPr>
            <w:rFonts w:ascii="Arial" w:hAnsi="Arial" w:cs="Arial"/>
          </w:rPr>
          <w:t>100 м</w:t>
        </w:r>
      </w:smartTag>
      <w:r w:rsidRPr="00F07B8F">
        <w:rPr>
          <w:rFonts w:ascii="Arial" w:hAnsi="Arial" w:cs="Arial"/>
        </w:rPr>
        <w:t xml:space="preserve"> – вся акватория и противоположный берег шириной </w:t>
      </w:r>
      <w:smartTag w:uri="urn:schemas-microsoft-com:office:smarttags" w:element="metricconverter">
        <w:smartTagPr>
          <w:attr w:name="ProductID" w:val="50 м"/>
        </w:smartTagPr>
        <w:r w:rsidRPr="00F07B8F">
          <w:rPr>
            <w:rFonts w:ascii="Arial" w:hAnsi="Arial" w:cs="Arial"/>
          </w:rPr>
          <w:t>50 м</w:t>
        </w:r>
      </w:smartTag>
      <w:r w:rsidRPr="00F07B8F">
        <w:rPr>
          <w:rFonts w:ascii="Arial" w:hAnsi="Arial" w:cs="Arial"/>
        </w:rPr>
        <w:t xml:space="preserve">, при ширине реки или канала более </w:t>
      </w:r>
      <w:smartTag w:uri="urn:schemas-microsoft-com:office:smarttags" w:element="metricconverter">
        <w:smartTagPr>
          <w:attr w:name="ProductID" w:val="100 м"/>
        </w:smartTagPr>
        <w:r w:rsidRPr="00F07B8F">
          <w:rPr>
            <w:rFonts w:ascii="Arial" w:hAnsi="Arial" w:cs="Arial"/>
          </w:rPr>
          <w:t>100 м</w:t>
        </w:r>
      </w:smartTag>
      <w:r w:rsidRPr="00F07B8F">
        <w:rPr>
          <w:rFonts w:ascii="Arial" w:hAnsi="Arial" w:cs="Arial"/>
        </w:rPr>
        <w:t xml:space="preserve"> – полоса акватории шириной не менее </w:t>
      </w:r>
      <w:smartTag w:uri="urn:schemas-microsoft-com:office:smarttags" w:element="metricconverter">
        <w:smartTagPr>
          <w:attr w:name="ProductID" w:val="100 м"/>
        </w:smartTagPr>
        <w:r w:rsidRPr="00F07B8F">
          <w:rPr>
            <w:rFonts w:ascii="Arial" w:hAnsi="Arial" w:cs="Arial"/>
          </w:rPr>
          <w:t>100 м</w:t>
        </w:r>
      </w:smartTag>
      <w:r w:rsidRPr="00F07B8F">
        <w:rPr>
          <w:rFonts w:ascii="Arial" w:hAnsi="Arial" w:cs="Arial"/>
        </w:rPr>
        <w:t>;</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u w:val="single"/>
        </w:rPr>
        <w:t>Границы второго пояса</w:t>
      </w:r>
      <w:r w:rsidRPr="00F07B8F">
        <w:rPr>
          <w:rFonts w:ascii="Arial" w:hAnsi="Arial" w:cs="Arial"/>
        </w:rPr>
        <w:t xml:space="preserve"> ЗСО поверхностных источников водоснабжения устанавливается:</w:t>
      </w:r>
    </w:p>
    <w:p w:rsidR="00D54BEE" w:rsidRPr="00F07B8F" w:rsidRDefault="00D54BEE" w:rsidP="00075B5D">
      <w:pPr>
        <w:pStyle w:val="a3"/>
        <w:numPr>
          <w:ilvl w:val="0"/>
          <w:numId w:val="22"/>
        </w:numPr>
        <w:suppressAutoHyphens/>
        <w:spacing w:line="360" w:lineRule="auto"/>
        <w:ind w:left="0" w:firstLine="851"/>
        <w:jc w:val="both"/>
        <w:rPr>
          <w:rFonts w:ascii="Arial" w:hAnsi="Arial" w:cs="Arial"/>
        </w:rPr>
      </w:pPr>
      <w:r w:rsidRPr="00F07B8F">
        <w:rPr>
          <w:rFonts w:ascii="Arial" w:hAnsi="Arial" w:cs="Arial"/>
        </w:rPr>
        <w:t xml:space="preserve">на водотоке: </w:t>
      </w:r>
    </w:p>
    <w:p w:rsidR="00D54BEE" w:rsidRPr="00F07B8F" w:rsidRDefault="00D54BEE" w:rsidP="00075B5D">
      <w:pPr>
        <w:pStyle w:val="a3"/>
        <w:numPr>
          <w:ilvl w:val="0"/>
          <w:numId w:val="23"/>
        </w:numPr>
        <w:suppressAutoHyphens/>
        <w:spacing w:line="360" w:lineRule="auto"/>
        <w:ind w:left="0" w:firstLine="851"/>
        <w:jc w:val="both"/>
        <w:rPr>
          <w:rFonts w:ascii="Arial" w:hAnsi="Arial" w:cs="Arial"/>
        </w:rPr>
      </w:pPr>
      <w:r w:rsidRPr="00F07B8F">
        <w:rPr>
          <w:rFonts w:ascii="Arial" w:hAnsi="Arial" w:cs="Arial"/>
        </w:rPr>
        <w:t>должна быть удалена вверх по течению водозабора на столько, чтобы время пробега по основному водотоку и его притокам, было не менее 5 суток – для II и не менее 3-х суток – для III климатического района;</w:t>
      </w:r>
    </w:p>
    <w:p w:rsidR="00D54BEE" w:rsidRPr="00F07B8F" w:rsidRDefault="00D54BEE" w:rsidP="00075B5D">
      <w:pPr>
        <w:pStyle w:val="a3"/>
        <w:numPr>
          <w:ilvl w:val="0"/>
          <w:numId w:val="23"/>
        </w:numPr>
        <w:suppressAutoHyphens/>
        <w:spacing w:line="360" w:lineRule="auto"/>
        <w:ind w:left="0" w:firstLine="851"/>
        <w:jc w:val="both"/>
        <w:rPr>
          <w:rFonts w:ascii="Arial" w:hAnsi="Arial" w:cs="Arial"/>
        </w:rPr>
      </w:pPr>
      <w:r w:rsidRPr="00F07B8F">
        <w:rPr>
          <w:rFonts w:ascii="Arial" w:hAnsi="Arial" w:cs="Arial"/>
        </w:rPr>
        <w:t xml:space="preserve">граница ниже по течению должна быть не менее </w:t>
      </w:r>
      <w:smartTag w:uri="urn:schemas-microsoft-com:office:smarttags" w:element="metricconverter">
        <w:smartTagPr>
          <w:attr w:name="ProductID" w:val="250 м"/>
        </w:smartTagPr>
        <w:r w:rsidRPr="00F07B8F">
          <w:rPr>
            <w:rFonts w:ascii="Arial" w:hAnsi="Arial" w:cs="Arial"/>
          </w:rPr>
          <w:t>250 м</w:t>
        </w:r>
      </w:smartTag>
      <w:r w:rsidRPr="00F07B8F">
        <w:rPr>
          <w:rFonts w:ascii="Arial" w:hAnsi="Arial" w:cs="Arial"/>
        </w:rPr>
        <w:t xml:space="preserve"> от водозабора;</w:t>
      </w:r>
    </w:p>
    <w:p w:rsidR="00D54BEE" w:rsidRPr="00F07B8F" w:rsidRDefault="00D54BEE" w:rsidP="00075B5D">
      <w:pPr>
        <w:pStyle w:val="a3"/>
        <w:numPr>
          <w:ilvl w:val="0"/>
          <w:numId w:val="23"/>
        </w:numPr>
        <w:suppressAutoHyphens/>
        <w:spacing w:line="360" w:lineRule="auto"/>
        <w:ind w:left="0" w:firstLine="851"/>
        <w:jc w:val="both"/>
        <w:rPr>
          <w:rFonts w:ascii="Arial" w:hAnsi="Arial" w:cs="Arial"/>
        </w:rPr>
      </w:pPr>
      <w:r w:rsidRPr="00F07B8F">
        <w:rPr>
          <w:rFonts w:ascii="Arial" w:hAnsi="Arial" w:cs="Arial"/>
        </w:rPr>
        <w:t>боковые границы от уреза воды должны быть расположены на расстоянии:</w:t>
      </w:r>
    </w:p>
    <w:p w:rsidR="00D54BEE" w:rsidRPr="00F07B8F" w:rsidRDefault="00D54BEE" w:rsidP="00D54BEE">
      <w:pPr>
        <w:pStyle w:val="a3"/>
        <w:suppressAutoHyphens/>
        <w:spacing w:line="360" w:lineRule="auto"/>
        <w:ind w:left="851"/>
        <w:jc w:val="both"/>
        <w:rPr>
          <w:rFonts w:ascii="Arial" w:hAnsi="Arial" w:cs="Arial"/>
        </w:rPr>
      </w:pPr>
      <w:r w:rsidRPr="00F07B8F">
        <w:rPr>
          <w:rFonts w:ascii="Arial" w:hAnsi="Arial" w:cs="Arial"/>
        </w:rPr>
        <w:t xml:space="preserve"> – при равнинном рельефе местности – не менее </w:t>
      </w:r>
      <w:smartTag w:uri="urn:schemas-microsoft-com:office:smarttags" w:element="metricconverter">
        <w:smartTagPr>
          <w:attr w:name="ProductID" w:val="500 м"/>
        </w:smartTagPr>
        <w:r w:rsidRPr="00F07B8F">
          <w:rPr>
            <w:rFonts w:ascii="Arial" w:hAnsi="Arial" w:cs="Arial"/>
          </w:rPr>
          <w:t>500 м</w:t>
        </w:r>
      </w:smartTag>
      <w:r w:rsidRPr="00F07B8F">
        <w:rPr>
          <w:rFonts w:ascii="Arial" w:hAnsi="Arial" w:cs="Arial"/>
        </w:rPr>
        <w:t>;</w:t>
      </w:r>
    </w:p>
    <w:p w:rsidR="00D54BEE" w:rsidRPr="00F07B8F" w:rsidRDefault="00D54BEE" w:rsidP="00D54BEE">
      <w:pPr>
        <w:pStyle w:val="a3"/>
        <w:suppressAutoHyphens/>
        <w:spacing w:line="360" w:lineRule="auto"/>
        <w:ind w:left="829"/>
        <w:jc w:val="both"/>
        <w:rPr>
          <w:rFonts w:ascii="Arial" w:hAnsi="Arial" w:cs="Arial"/>
        </w:rPr>
      </w:pPr>
      <w:r w:rsidRPr="00F07B8F">
        <w:rPr>
          <w:rFonts w:ascii="Arial" w:hAnsi="Arial" w:cs="Arial"/>
        </w:rPr>
        <w:t xml:space="preserve">  – при гористом рельефе местности – до вершины первого склона, обращенного в сторону источника водоснабжения, но не менее </w:t>
      </w:r>
      <w:smartTag w:uri="urn:schemas-microsoft-com:office:smarttags" w:element="metricconverter">
        <w:smartTagPr>
          <w:attr w:name="ProductID" w:val="750 м"/>
        </w:smartTagPr>
        <w:r w:rsidRPr="00F07B8F">
          <w:rPr>
            <w:rFonts w:ascii="Arial" w:hAnsi="Arial" w:cs="Arial"/>
          </w:rPr>
          <w:t>750 м</w:t>
        </w:r>
      </w:smartTag>
      <w:r w:rsidRPr="00F07B8F">
        <w:rPr>
          <w:rFonts w:ascii="Arial" w:hAnsi="Arial" w:cs="Arial"/>
        </w:rPr>
        <w:t xml:space="preserve"> при пологом склоне и не менее </w:t>
      </w:r>
      <w:smartTag w:uri="urn:schemas-microsoft-com:office:smarttags" w:element="metricconverter">
        <w:smartTagPr>
          <w:attr w:name="ProductID" w:val="1000 м"/>
        </w:smartTagPr>
        <w:r w:rsidRPr="00F07B8F">
          <w:rPr>
            <w:rFonts w:ascii="Arial" w:hAnsi="Arial" w:cs="Arial"/>
          </w:rPr>
          <w:t>1000 м</w:t>
        </w:r>
      </w:smartTag>
      <w:r w:rsidRPr="00F07B8F">
        <w:rPr>
          <w:rFonts w:ascii="Arial" w:hAnsi="Arial" w:cs="Arial"/>
        </w:rPr>
        <w:t xml:space="preserve"> при крутом;</w:t>
      </w:r>
    </w:p>
    <w:p w:rsidR="00D54BEE" w:rsidRPr="00F07B8F" w:rsidRDefault="00D54BEE" w:rsidP="00075B5D">
      <w:pPr>
        <w:pStyle w:val="a3"/>
        <w:numPr>
          <w:ilvl w:val="0"/>
          <w:numId w:val="22"/>
        </w:numPr>
        <w:suppressAutoHyphens/>
        <w:spacing w:line="360" w:lineRule="auto"/>
        <w:ind w:left="0" w:firstLine="851"/>
        <w:jc w:val="both"/>
        <w:rPr>
          <w:rFonts w:ascii="Arial" w:hAnsi="Arial" w:cs="Arial"/>
        </w:rPr>
      </w:pPr>
      <w:r w:rsidRPr="00F07B8F">
        <w:rPr>
          <w:rFonts w:ascii="Arial" w:hAnsi="Arial" w:cs="Arial"/>
        </w:rPr>
        <w:t xml:space="preserve">на водоемах: </w:t>
      </w:r>
    </w:p>
    <w:p w:rsidR="00D54BEE" w:rsidRPr="00F07B8F" w:rsidRDefault="00D54BEE" w:rsidP="00075B5D">
      <w:pPr>
        <w:pStyle w:val="a3"/>
        <w:numPr>
          <w:ilvl w:val="0"/>
          <w:numId w:val="23"/>
        </w:numPr>
        <w:suppressAutoHyphens/>
        <w:spacing w:line="360" w:lineRule="auto"/>
        <w:ind w:left="0" w:firstLine="851"/>
        <w:jc w:val="both"/>
        <w:rPr>
          <w:rFonts w:ascii="Arial" w:hAnsi="Arial" w:cs="Arial"/>
        </w:rPr>
      </w:pPr>
      <w:r w:rsidRPr="00F07B8F">
        <w:rPr>
          <w:rFonts w:ascii="Arial" w:hAnsi="Arial" w:cs="Arial"/>
        </w:rPr>
        <w:t xml:space="preserve">должны быть удалены по акватории во все стороны от водозабора на расстояние </w:t>
      </w:r>
      <w:smartTag w:uri="urn:schemas-microsoft-com:office:smarttags" w:element="metricconverter">
        <w:smartTagPr>
          <w:attr w:name="ProductID" w:val="3 км"/>
        </w:smartTagPr>
        <w:r w:rsidRPr="00F07B8F">
          <w:rPr>
            <w:rFonts w:ascii="Arial" w:hAnsi="Arial" w:cs="Arial"/>
          </w:rPr>
          <w:t>3 км</w:t>
        </w:r>
      </w:smartTag>
      <w:r w:rsidRPr="00F07B8F">
        <w:rPr>
          <w:rFonts w:ascii="Arial" w:hAnsi="Arial" w:cs="Arial"/>
        </w:rPr>
        <w:t xml:space="preserve"> – при наличии нагонных ветров до 10% и </w:t>
      </w:r>
      <w:smartTag w:uri="urn:schemas-microsoft-com:office:smarttags" w:element="metricconverter">
        <w:smartTagPr>
          <w:attr w:name="ProductID" w:val="5 км"/>
        </w:smartTagPr>
        <w:r w:rsidRPr="00F07B8F">
          <w:rPr>
            <w:rFonts w:ascii="Arial" w:hAnsi="Arial" w:cs="Arial"/>
          </w:rPr>
          <w:t>5 км</w:t>
        </w:r>
      </w:smartTag>
      <w:r w:rsidRPr="00F07B8F">
        <w:rPr>
          <w:rFonts w:ascii="Arial" w:hAnsi="Arial" w:cs="Arial"/>
        </w:rPr>
        <w:t xml:space="preserve"> – при наличии нагонных ветров более 10%;</w:t>
      </w:r>
    </w:p>
    <w:p w:rsidR="00D54BEE" w:rsidRPr="00F07B8F" w:rsidRDefault="00D54BEE" w:rsidP="00075B5D">
      <w:pPr>
        <w:pStyle w:val="a3"/>
        <w:numPr>
          <w:ilvl w:val="0"/>
          <w:numId w:val="23"/>
        </w:numPr>
        <w:suppressAutoHyphens/>
        <w:spacing w:line="360" w:lineRule="auto"/>
        <w:ind w:left="0" w:firstLine="851"/>
        <w:jc w:val="both"/>
        <w:rPr>
          <w:rFonts w:ascii="Arial" w:hAnsi="Arial" w:cs="Arial"/>
        </w:rPr>
      </w:pPr>
      <w:r w:rsidRPr="00F07B8F">
        <w:rPr>
          <w:rFonts w:ascii="Arial" w:hAnsi="Arial" w:cs="Arial"/>
        </w:rPr>
        <w:t>боковые границы должны быть удалены на расстояние:</w:t>
      </w:r>
    </w:p>
    <w:p w:rsidR="00D54BEE" w:rsidRPr="00F07B8F" w:rsidRDefault="00D54BEE" w:rsidP="00D54BEE">
      <w:pPr>
        <w:pStyle w:val="a3"/>
        <w:suppressAutoHyphens/>
        <w:spacing w:line="360" w:lineRule="auto"/>
        <w:ind w:left="851"/>
        <w:jc w:val="both"/>
        <w:rPr>
          <w:rFonts w:ascii="Arial" w:hAnsi="Arial" w:cs="Arial"/>
        </w:rPr>
      </w:pPr>
      <w:r w:rsidRPr="00F07B8F">
        <w:rPr>
          <w:rFonts w:ascii="Arial" w:hAnsi="Arial" w:cs="Arial"/>
        </w:rPr>
        <w:t xml:space="preserve"> – при равнинном рельефе местности - не менее </w:t>
      </w:r>
      <w:smartTag w:uri="urn:schemas-microsoft-com:office:smarttags" w:element="metricconverter">
        <w:smartTagPr>
          <w:attr w:name="ProductID" w:val="500 м"/>
        </w:smartTagPr>
        <w:r w:rsidRPr="00F07B8F">
          <w:rPr>
            <w:rFonts w:ascii="Arial" w:hAnsi="Arial" w:cs="Arial"/>
          </w:rPr>
          <w:t>500 м</w:t>
        </w:r>
      </w:smartTag>
      <w:r w:rsidRPr="00F07B8F">
        <w:rPr>
          <w:rFonts w:ascii="Arial" w:hAnsi="Arial" w:cs="Arial"/>
        </w:rPr>
        <w:t>;</w:t>
      </w:r>
    </w:p>
    <w:p w:rsidR="00D54BEE" w:rsidRPr="00F07B8F" w:rsidRDefault="00D54BEE" w:rsidP="00D54BEE">
      <w:pPr>
        <w:pStyle w:val="a3"/>
        <w:suppressAutoHyphens/>
        <w:spacing w:line="360" w:lineRule="auto"/>
        <w:ind w:left="851"/>
        <w:jc w:val="both"/>
        <w:rPr>
          <w:rFonts w:ascii="Arial" w:hAnsi="Arial" w:cs="Arial"/>
        </w:rPr>
      </w:pPr>
      <w:r w:rsidRPr="00F07B8F">
        <w:rPr>
          <w:rFonts w:ascii="Arial" w:hAnsi="Arial" w:cs="Arial"/>
        </w:rPr>
        <w:t xml:space="preserve"> – при гористом рельефе местности – до вершины первого склона, обращенного в сторону источника водоснабжения, но не менее </w:t>
      </w:r>
      <w:smartTag w:uri="urn:schemas-microsoft-com:office:smarttags" w:element="metricconverter">
        <w:smartTagPr>
          <w:attr w:name="ProductID" w:val="750 м"/>
        </w:smartTagPr>
        <w:r w:rsidRPr="00F07B8F">
          <w:rPr>
            <w:rFonts w:ascii="Arial" w:hAnsi="Arial" w:cs="Arial"/>
          </w:rPr>
          <w:t>750 м</w:t>
        </w:r>
      </w:smartTag>
      <w:r w:rsidRPr="00F07B8F">
        <w:rPr>
          <w:rFonts w:ascii="Arial" w:hAnsi="Arial" w:cs="Arial"/>
        </w:rPr>
        <w:t xml:space="preserve"> при пологом склоне и не менее </w:t>
      </w:r>
      <w:smartTag w:uri="urn:schemas-microsoft-com:office:smarttags" w:element="metricconverter">
        <w:smartTagPr>
          <w:attr w:name="ProductID" w:val="1000 м"/>
        </w:smartTagPr>
        <w:r w:rsidRPr="00F07B8F">
          <w:rPr>
            <w:rFonts w:ascii="Arial" w:hAnsi="Arial" w:cs="Arial"/>
          </w:rPr>
          <w:t>1000 м</w:t>
        </w:r>
      </w:smartTag>
      <w:r w:rsidRPr="00F07B8F">
        <w:rPr>
          <w:rFonts w:ascii="Arial" w:hAnsi="Arial" w:cs="Arial"/>
        </w:rPr>
        <w:t xml:space="preserve"> при крутом.</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u w:val="single"/>
        </w:rPr>
        <w:t>Границы третьего пояса</w:t>
      </w:r>
      <w:r w:rsidRPr="00F07B8F">
        <w:rPr>
          <w:rFonts w:ascii="Arial" w:hAnsi="Arial" w:cs="Arial"/>
        </w:rPr>
        <w:t xml:space="preserve"> ЗСО поверхностных источников водоснабжения устанавливаются:</w:t>
      </w:r>
    </w:p>
    <w:p w:rsidR="00D54BEE" w:rsidRPr="00F07B8F" w:rsidRDefault="00D54BEE" w:rsidP="00075B5D">
      <w:pPr>
        <w:pStyle w:val="a3"/>
        <w:numPr>
          <w:ilvl w:val="0"/>
          <w:numId w:val="22"/>
        </w:numPr>
        <w:suppressAutoHyphens/>
        <w:spacing w:line="360" w:lineRule="auto"/>
        <w:ind w:left="0" w:firstLine="851"/>
        <w:jc w:val="both"/>
        <w:rPr>
          <w:rFonts w:ascii="Arial" w:hAnsi="Arial" w:cs="Arial"/>
        </w:rPr>
      </w:pPr>
      <w:r w:rsidRPr="00F07B8F">
        <w:rPr>
          <w:rFonts w:ascii="Arial" w:hAnsi="Arial" w:cs="Arial"/>
        </w:rPr>
        <w:t xml:space="preserve"> на водотоке: </w:t>
      </w:r>
    </w:p>
    <w:p w:rsidR="00D54BEE" w:rsidRPr="00F07B8F" w:rsidRDefault="00D54BEE" w:rsidP="00075B5D">
      <w:pPr>
        <w:pStyle w:val="a3"/>
        <w:numPr>
          <w:ilvl w:val="0"/>
          <w:numId w:val="23"/>
        </w:numPr>
        <w:suppressAutoHyphens/>
        <w:spacing w:line="360" w:lineRule="auto"/>
        <w:ind w:left="0" w:firstLine="851"/>
        <w:jc w:val="both"/>
        <w:rPr>
          <w:rFonts w:ascii="Arial" w:hAnsi="Arial" w:cs="Arial"/>
        </w:rPr>
      </w:pPr>
      <w:r w:rsidRPr="00F07B8F">
        <w:rPr>
          <w:rFonts w:ascii="Arial" w:hAnsi="Arial" w:cs="Arial"/>
        </w:rPr>
        <w:t xml:space="preserve">вверх и вниз по течению должны совпадают с границами второго пояса; </w:t>
      </w:r>
    </w:p>
    <w:p w:rsidR="00D54BEE" w:rsidRPr="00F07B8F" w:rsidRDefault="00D54BEE" w:rsidP="00075B5D">
      <w:pPr>
        <w:pStyle w:val="a3"/>
        <w:numPr>
          <w:ilvl w:val="0"/>
          <w:numId w:val="23"/>
        </w:numPr>
        <w:suppressAutoHyphens/>
        <w:spacing w:line="360" w:lineRule="auto"/>
        <w:ind w:left="0" w:firstLine="851"/>
        <w:jc w:val="both"/>
        <w:rPr>
          <w:rFonts w:ascii="Arial" w:hAnsi="Arial" w:cs="Arial"/>
        </w:rPr>
      </w:pPr>
      <w:r w:rsidRPr="00F07B8F">
        <w:rPr>
          <w:rFonts w:ascii="Arial" w:hAnsi="Arial" w:cs="Arial"/>
        </w:rPr>
        <w:t xml:space="preserve">боковые границы должны проходить по линии водоразделов в пределах 3 - </w:t>
      </w:r>
      <w:smartTag w:uri="urn:schemas-microsoft-com:office:smarttags" w:element="metricconverter">
        <w:smartTagPr>
          <w:attr w:name="ProductID" w:val="5 километров"/>
        </w:smartTagPr>
        <w:r w:rsidRPr="00F07B8F">
          <w:rPr>
            <w:rFonts w:ascii="Arial" w:hAnsi="Arial" w:cs="Arial"/>
          </w:rPr>
          <w:t>5 километров</w:t>
        </w:r>
      </w:smartTag>
      <w:r w:rsidRPr="00F07B8F">
        <w:rPr>
          <w:rFonts w:ascii="Arial" w:hAnsi="Arial" w:cs="Arial"/>
        </w:rPr>
        <w:t>, включая притоки;</w:t>
      </w:r>
    </w:p>
    <w:p w:rsidR="00D54BEE" w:rsidRPr="00F07B8F" w:rsidRDefault="00D54BEE" w:rsidP="00075B5D">
      <w:pPr>
        <w:pStyle w:val="a3"/>
        <w:numPr>
          <w:ilvl w:val="0"/>
          <w:numId w:val="22"/>
        </w:numPr>
        <w:suppressAutoHyphens/>
        <w:spacing w:line="360" w:lineRule="auto"/>
        <w:ind w:left="0" w:firstLine="851"/>
        <w:jc w:val="both"/>
        <w:rPr>
          <w:rFonts w:ascii="Arial" w:hAnsi="Arial" w:cs="Arial"/>
        </w:rPr>
      </w:pPr>
      <w:r w:rsidRPr="00F07B8F">
        <w:rPr>
          <w:rFonts w:ascii="Arial" w:hAnsi="Arial" w:cs="Arial"/>
        </w:rPr>
        <w:lastRenderedPageBreak/>
        <w:t>на водоеме должны полностью совпадают с границами второго пояса.</w:t>
      </w:r>
    </w:p>
    <w:p w:rsidR="00D54BEE" w:rsidRPr="00F07B8F" w:rsidRDefault="00D54BEE" w:rsidP="00D54BEE">
      <w:pPr>
        <w:keepNext/>
        <w:suppressAutoHyphens/>
        <w:spacing w:line="360" w:lineRule="auto"/>
        <w:ind w:firstLine="851"/>
        <w:jc w:val="center"/>
        <w:rPr>
          <w:rFonts w:ascii="Arial" w:hAnsi="Arial" w:cs="Arial"/>
          <w:b/>
          <w:i/>
        </w:rPr>
      </w:pPr>
      <w:r w:rsidRPr="00F07B8F">
        <w:rPr>
          <w:rFonts w:ascii="Arial" w:hAnsi="Arial" w:cs="Arial"/>
          <w:b/>
          <w:i/>
        </w:rPr>
        <w:t>Определение границ ЗСО водопроводных сооружений и водоводов</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 xml:space="preserve">Зона санитарной охраны водопроводных сооружений, расположенных вне территории водозабора, представлена первым поясом (строгого режима), водоводов </w:t>
      </w:r>
      <w:proofErr w:type="gramStart"/>
      <w:r w:rsidRPr="00F07B8F">
        <w:rPr>
          <w:rFonts w:ascii="Arial" w:hAnsi="Arial" w:cs="Arial"/>
        </w:rPr>
        <w:t>–с</w:t>
      </w:r>
      <w:proofErr w:type="gramEnd"/>
      <w:r w:rsidRPr="00F07B8F">
        <w:rPr>
          <w:rFonts w:ascii="Arial" w:hAnsi="Arial" w:cs="Arial"/>
        </w:rPr>
        <w:t>анитарно-защитной полосой.</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u w:val="single"/>
        </w:rPr>
        <w:t>Граница первого пояса</w:t>
      </w:r>
      <w:r w:rsidRPr="00F07B8F">
        <w:rPr>
          <w:rFonts w:ascii="Arial" w:hAnsi="Arial" w:cs="Arial"/>
        </w:rPr>
        <w:t xml:space="preserve"> ЗСО водопроводных сооружений принимается на расстоянии:</w:t>
      </w:r>
    </w:p>
    <w:p w:rsidR="00D54BEE" w:rsidRPr="00F07B8F" w:rsidRDefault="00D54BEE" w:rsidP="00075B5D">
      <w:pPr>
        <w:pStyle w:val="a3"/>
        <w:numPr>
          <w:ilvl w:val="0"/>
          <w:numId w:val="22"/>
        </w:numPr>
        <w:suppressAutoHyphens/>
        <w:spacing w:line="360" w:lineRule="auto"/>
        <w:ind w:left="0" w:firstLine="851"/>
        <w:jc w:val="both"/>
        <w:rPr>
          <w:rFonts w:ascii="Arial" w:hAnsi="Arial" w:cs="Arial"/>
        </w:rPr>
      </w:pPr>
      <w:r w:rsidRPr="00F07B8F">
        <w:rPr>
          <w:rFonts w:ascii="Arial" w:hAnsi="Arial" w:cs="Arial"/>
        </w:rPr>
        <w:t xml:space="preserve">от стен запасных и регулирующих емкостей, фильтров и контактных осветлителей - не менее </w:t>
      </w:r>
      <w:smartTag w:uri="urn:schemas-microsoft-com:office:smarttags" w:element="metricconverter">
        <w:smartTagPr>
          <w:attr w:name="ProductID" w:val="30 м"/>
        </w:smartTagPr>
        <w:r w:rsidRPr="00F07B8F">
          <w:rPr>
            <w:rFonts w:ascii="Arial" w:hAnsi="Arial" w:cs="Arial"/>
          </w:rPr>
          <w:t>30 м</w:t>
        </w:r>
      </w:smartTag>
      <w:r w:rsidRPr="00F07B8F">
        <w:rPr>
          <w:rFonts w:ascii="Arial" w:hAnsi="Arial" w:cs="Arial"/>
        </w:rPr>
        <w:t>;</w:t>
      </w:r>
    </w:p>
    <w:p w:rsidR="00D54BEE" w:rsidRPr="00F07B8F" w:rsidRDefault="00D54BEE" w:rsidP="00075B5D">
      <w:pPr>
        <w:pStyle w:val="a3"/>
        <w:numPr>
          <w:ilvl w:val="0"/>
          <w:numId w:val="22"/>
        </w:numPr>
        <w:suppressAutoHyphens/>
        <w:spacing w:line="360" w:lineRule="auto"/>
        <w:ind w:left="0" w:firstLine="851"/>
        <w:jc w:val="both"/>
        <w:rPr>
          <w:rFonts w:ascii="Arial" w:hAnsi="Arial" w:cs="Arial"/>
        </w:rPr>
      </w:pPr>
      <w:r w:rsidRPr="00F07B8F">
        <w:rPr>
          <w:rFonts w:ascii="Arial" w:hAnsi="Arial" w:cs="Arial"/>
        </w:rPr>
        <w:t xml:space="preserve">от водонапорных башен - не менее </w:t>
      </w:r>
      <w:smartTag w:uri="urn:schemas-microsoft-com:office:smarttags" w:element="metricconverter">
        <w:smartTagPr>
          <w:attr w:name="ProductID" w:val="10 м"/>
        </w:smartTagPr>
        <w:r w:rsidRPr="00F07B8F">
          <w:rPr>
            <w:rFonts w:ascii="Arial" w:hAnsi="Arial" w:cs="Arial"/>
          </w:rPr>
          <w:t>10 м</w:t>
        </w:r>
      </w:smartTag>
      <w:r w:rsidRPr="00F07B8F">
        <w:rPr>
          <w:rFonts w:ascii="Arial" w:hAnsi="Arial" w:cs="Arial"/>
        </w:rPr>
        <w:t>;</w:t>
      </w:r>
    </w:p>
    <w:p w:rsidR="00D54BEE" w:rsidRPr="00F07B8F" w:rsidRDefault="00D54BEE" w:rsidP="00075B5D">
      <w:pPr>
        <w:pStyle w:val="a3"/>
        <w:numPr>
          <w:ilvl w:val="0"/>
          <w:numId w:val="22"/>
        </w:numPr>
        <w:suppressAutoHyphens/>
        <w:spacing w:line="360" w:lineRule="auto"/>
        <w:ind w:left="0" w:firstLine="851"/>
        <w:jc w:val="both"/>
        <w:rPr>
          <w:rFonts w:ascii="Arial" w:hAnsi="Arial" w:cs="Arial"/>
        </w:rPr>
      </w:pPr>
      <w:r w:rsidRPr="00F07B8F">
        <w:rPr>
          <w:rFonts w:ascii="Arial" w:hAnsi="Arial" w:cs="Arial"/>
        </w:rPr>
        <w:t xml:space="preserve">от остальных помещений (отстойники, реагентное хозяйство, склад хлора, насосные станции и др.) - не менее </w:t>
      </w:r>
      <w:smartTag w:uri="urn:schemas-microsoft-com:office:smarttags" w:element="metricconverter">
        <w:smartTagPr>
          <w:attr w:name="ProductID" w:val="15 м"/>
        </w:smartTagPr>
        <w:r w:rsidRPr="00F07B8F">
          <w:rPr>
            <w:rFonts w:ascii="Arial" w:hAnsi="Arial" w:cs="Arial"/>
          </w:rPr>
          <w:t>15 м</w:t>
        </w:r>
      </w:smartTag>
      <w:r w:rsidRPr="00F07B8F">
        <w:rPr>
          <w:rFonts w:ascii="Arial" w:hAnsi="Arial" w:cs="Arial"/>
        </w:rPr>
        <w:t>.</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u w:val="single"/>
        </w:rPr>
        <w:t>Ширину санитарно-защитной полосы</w:t>
      </w:r>
      <w:r w:rsidRPr="00F07B8F">
        <w:rPr>
          <w:rFonts w:ascii="Arial" w:hAnsi="Arial" w:cs="Arial"/>
        </w:rPr>
        <w:t xml:space="preserve"> следует принимать по обе стороны от крайних линий водопровода:</w:t>
      </w:r>
    </w:p>
    <w:p w:rsidR="00D54BEE" w:rsidRPr="00F07B8F" w:rsidRDefault="00D54BEE" w:rsidP="00075B5D">
      <w:pPr>
        <w:pStyle w:val="a3"/>
        <w:numPr>
          <w:ilvl w:val="0"/>
          <w:numId w:val="22"/>
        </w:numPr>
        <w:suppressAutoHyphens/>
        <w:spacing w:line="360" w:lineRule="auto"/>
        <w:ind w:left="0" w:firstLine="851"/>
        <w:jc w:val="both"/>
        <w:rPr>
          <w:rFonts w:ascii="Arial" w:hAnsi="Arial" w:cs="Arial"/>
        </w:rPr>
      </w:pPr>
      <w:r w:rsidRPr="00F07B8F">
        <w:rPr>
          <w:rFonts w:ascii="Arial" w:hAnsi="Arial" w:cs="Arial"/>
        </w:rPr>
        <w:t xml:space="preserve">при отсутствии грунтовых вод – не менее </w:t>
      </w:r>
      <w:smartTag w:uri="urn:schemas-microsoft-com:office:smarttags" w:element="metricconverter">
        <w:smartTagPr>
          <w:attr w:name="ProductID" w:val="10 м"/>
        </w:smartTagPr>
        <w:r w:rsidRPr="00F07B8F">
          <w:rPr>
            <w:rFonts w:ascii="Arial" w:hAnsi="Arial" w:cs="Arial"/>
          </w:rPr>
          <w:t>10 м</w:t>
        </w:r>
      </w:smartTag>
      <w:r w:rsidRPr="00F07B8F">
        <w:rPr>
          <w:rFonts w:ascii="Arial" w:hAnsi="Arial" w:cs="Arial"/>
        </w:rPr>
        <w:t xml:space="preserve"> при диаметре водоводов до </w:t>
      </w:r>
      <w:smartTag w:uri="urn:schemas-microsoft-com:office:smarttags" w:element="metricconverter">
        <w:smartTagPr>
          <w:attr w:name="ProductID" w:val="1000 мм"/>
        </w:smartTagPr>
        <w:r w:rsidRPr="00F07B8F">
          <w:rPr>
            <w:rFonts w:ascii="Arial" w:hAnsi="Arial" w:cs="Arial"/>
          </w:rPr>
          <w:t>1000 мм</w:t>
        </w:r>
      </w:smartTag>
      <w:r w:rsidRPr="00F07B8F">
        <w:rPr>
          <w:rFonts w:ascii="Arial" w:hAnsi="Arial" w:cs="Arial"/>
        </w:rPr>
        <w:t xml:space="preserve"> и не менее </w:t>
      </w:r>
      <w:smartTag w:uri="urn:schemas-microsoft-com:office:smarttags" w:element="metricconverter">
        <w:smartTagPr>
          <w:attr w:name="ProductID" w:val="20 м"/>
        </w:smartTagPr>
        <w:r w:rsidRPr="00F07B8F">
          <w:rPr>
            <w:rFonts w:ascii="Arial" w:hAnsi="Arial" w:cs="Arial"/>
          </w:rPr>
          <w:t>20 м</w:t>
        </w:r>
      </w:smartTag>
      <w:r w:rsidRPr="00F07B8F">
        <w:rPr>
          <w:rFonts w:ascii="Arial" w:hAnsi="Arial" w:cs="Arial"/>
        </w:rPr>
        <w:t xml:space="preserve"> при диаметре водоводов более </w:t>
      </w:r>
      <w:smartTag w:uri="urn:schemas-microsoft-com:office:smarttags" w:element="metricconverter">
        <w:smartTagPr>
          <w:attr w:name="ProductID" w:val="1000 мм"/>
        </w:smartTagPr>
        <w:r w:rsidRPr="00F07B8F">
          <w:rPr>
            <w:rFonts w:ascii="Arial" w:hAnsi="Arial" w:cs="Arial"/>
          </w:rPr>
          <w:t>1000 мм</w:t>
        </w:r>
      </w:smartTag>
      <w:r w:rsidRPr="00F07B8F">
        <w:rPr>
          <w:rFonts w:ascii="Arial" w:hAnsi="Arial" w:cs="Arial"/>
        </w:rPr>
        <w:t>;</w:t>
      </w:r>
    </w:p>
    <w:p w:rsidR="00D54BEE" w:rsidRPr="00F07B8F" w:rsidRDefault="00D54BEE" w:rsidP="00075B5D">
      <w:pPr>
        <w:pStyle w:val="a3"/>
        <w:numPr>
          <w:ilvl w:val="0"/>
          <w:numId w:val="22"/>
        </w:numPr>
        <w:suppressAutoHyphens/>
        <w:spacing w:line="360" w:lineRule="auto"/>
        <w:ind w:left="0" w:firstLine="851"/>
        <w:jc w:val="both"/>
        <w:rPr>
          <w:rFonts w:ascii="Arial" w:hAnsi="Arial" w:cs="Arial"/>
        </w:rPr>
      </w:pPr>
      <w:r w:rsidRPr="00F07B8F">
        <w:rPr>
          <w:rFonts w:ascii="Arial" w:hAnsi="Arial" w:cs="Arial"/>
        </w:rPr>
        <w:t xml:space="preserve">при наличии грунтовых вод – не менее </w:t>
      </w:r>
      <w:smartTag w:uri="urn:schemas-microsoft-com:office:smarttags" w:element="metricconverter">
        <w:smartTagPr>
          <w:attr w:name="ProductID" w:val="50 м"/>
        </w:smartTagPr>
        <w:r w:rsidRPr="00F07B8F">
          <w:rPr>
            <w:rFonts w:ascii="Arial" w:hAnsi="Arial" w:cs="Arial"/>
          </w:rPr>
          <w:t>50 м</w:t>
        </w:r>
      </w:smartTag>
      <w:r w:rsidRPr="00F07B8F">
        <w:rPr>
          <w:rFonts w:ascii="Arial" w:hAnsi="Arial" w:cs="Arial"/>
        </w:rPr>
        <w:t xml:space="preserve"> вне зависимости от диаметра водоводов.</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34</w:t>
      </w:r>
      <w:r w:rsidRPr="00F07B8F">
        <w:rPr>
          <w:rFonts w:ascii="Arial" w:hAnsi="Arial" w:cs="Arial"/>
        </w:rPr>
        <w:fldChar w:fldCharType="end"/>
      </w:r>
      <w:r w:rsidRPr="00F07B8F">
        <w:rPr>
          <w:rFonts w:ascii="Arial" w:hAnsi="Arial" w:cs="Arial"/>
        </w:rPr>
        <w:t xml:space="preserve"> – Регламенты </w:t>
      </w:r>
      <w:proofErr w:type="gramStart"/>
      <w:r w:rsidRPr="00F07B8F">
        <w:rPr>
          <w:rFonts w:ascii="Arial" w:hAnsi="Arial" w:cs="Arial"/>
        </w:rPr>
        <w:t>использования территорий зон санитарной охраны источников водосна</w:t>
      </w:r>
      <w:r w:rsidRPr="00F07B8F">
        <w:rPr>
          <w:rFonts w:ascii="Arial" w:hAnsi="Arial" w:cs="Arial"/>
        </w:rPr>
        <w:t>б</w:t>
      </w:r>
      <w:r w:rsidRPr="00F07B8F">
        <w:rPr>
          <w:rFonts w:ascii="Arial" w:hAnsi="Arial" w:cs="Arial"/>
        </w:rPr>
        <w:t>жения</w:t>
      </w:r>
      <w:proofErr w:type="gramEnd"/>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4A0"/>
      </w:tblPr>
      <w:tblGrid>
        <w:gridCol w:w="4898"/>
        <w:gridCol w:w="64"/>
        <w:gridCol w:w="4169"/>
      </w:tblGrid>
      <w:tr w:rsidR="00D54BEE" w:rsidRPr="00F07B8F" w:rsidTr="00D54BEE">
        <w:trPr>
          <w:trHeight w:val="139"/>
          <w:tblHeader/>
        </w:trPr>
        <w:tc>
          <w:tcPr>
            <w:tcW w:w="2682" w:type="pct"/>
            <w:tcBorders>
              <w:top w:val="single" w:sz="4" w:space="0" w:color="auto"/>
              <w:left w:val="single" w:sz="4" w:space="0" w:color="auto"/>
              <w:bottom w:val="single" w:sz="4" w:space="0" w:color="auto"/>
              <w:right w:val="single" w:sz="4" w:space="0" w:color="auto"/>
            </w:tcBorders>
            <w:vAlign w:val="center"/>
          </w:tcPr>
          <w:p w:rsidR="00D54BEE" w:rsidRPr="00F07B8F" w:rsidRDefault="00D54BEE" w:rsidP="00D54BEE">
            <w:pPr>
              <w:jc w:val="center"/>
              <w:rPr>
                <w:rFonts w:ascii="Arial" w:hAnsi="Arial" w:cs="Arial"/>
                <w:b/>
                <w:sz w:val="20"/>
                <w:szCs w:val="20"/>
              </w:rPr>
            </w:pPr>
            <w:r w:rsidRPr="00F07B8F">
              <w:rPr>
                <w:rFonts w:ascii="Arial" w:hAnsi="Arial" w:cs="Arial"/>
                <w:b/>
                <w:sz w:val="20"/>
                <w:szCs w:val="20"/>
              </w:rPr>
              <w:t>Запрещается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D54BEE" w:rsidRPr="00F07B8F" w:rsidRDefault="00D54BEE" w:rsidP="00D54BEE">
            <w:pPr>
              <w:jc w:val="center"/>
              <w:rPr>
                <w:rFonts w:ascii="Arial" w:hAnsi="Arial" w:cs="Arial"/>
                <w:b/>
                <w:sz w:val="20"/>
                <w:szCs w:val="20"/>
              </w:rPr>
            </w:pPr>
            <w:r w:rsidRPr="00F07B8F">
              <w:rPr>
                <w:rFonts w:ascii="Arial" w:hAnsi="Arial" w:cs="Arial"/>
                <w:b/>
                <w:sz w:val="20"/>
                <w:szCs w:val="20"/>
              </w:rPr>
              <w:t>Допускается</w:t>
            </w:r>
          </w:p>
        </w:tc>
      </w:tr>
      <w:tr w:rsidR="00D54BEE" w:rsidRPr="00F07B8F" w:rsidTr="00D54BEE">
        <w:trPr>
          <w:trHeight w:val="172"/>
        </w:trPr>
        <w:tc>
          <w:tcPr>
            <w:tcW w:w="5000" w:type="pct"/>
            <w:gridSpan w:val="3"/>
            <w:tcBorders>
              <w:top w:val="single" w:sz="4" w:space="0" w:color="auto"/>
              <w:left w:val="single" w:sz="4" w:space="0" w:color="auto"/>
              <w:bottom w:val="single" w:sz="4" w:space="0" w:color="auto"/>
              <w:right w:val="single" w:sz="4" w:space="0" w:color="auto"/>
            </w:tcBorders>
            <w:vAlign w:val="center"/>
          </w:tcPr>
          <w:p w:rsidR="00D54BEE" w:rsidRPr="00F07B8F" w:rsidRDefault="00D54BEE" w:rsidP="00D54BEE">
            <w:pPr>
              <w:jc w:val="center"/>
              <w:rPr>
                <w:rFonts w:ascii="Arial" w:hAnsi="Arial" w:cs="Arial"/>
                <w:b/>
                <w:sz w:val="20"/>
                <w:szCs w:val="20"/>
              </w:rPr>
            </w:pPr>
            <w:r w:rsidRPr="00F07B8F">
              <w:rPr>
                <w:rFonts w:ascii="Arial" w:hAnsi="Arial" w:cs="Arial"/>
                <w:b/>
                <w:sz w:val="20"/>
                <w:szCs w:val="20"/>
              </w:rPr>
              <w:t>Подземные источники водоснабжения</w:t>
            </w:r>
          </w:p>
        </w:tc>
      </w:tr>
      <w:tr w:rsidR="00D54BEE" w:rsidRPr="00F07B8F" w:rsidTr="00D54BEE">
        <w:trPr>
          <w:trHeight w:val="77"/>
        </w:trPr>
        <w:tc>
          <w:tcPr>
            <w:tcW w:w="5000" w:type="pct"/>
            <w:gridSpan w:val="3"/>
            <w:tcBorders>
              <w:top w:val="single" w:sz="4" w:space="0" w:color="auto"/>
              <w:left w:val="single" w:sz="4" w:space="0" w:color="auto"/>
              <w:bottom w:val="single" w:sz="4" w:space="0" w:color="auto"/>
              <w:right w:val="single" w:sz="4" w:space="0" w:color="auto"/>
            </w:tcBorders>
            <w:vAlign w:val="center"/>
          </w:tcPr>
          <w:p w:rsidR="00D54BEE" w:rsidRPr="00F07B8F" w:rsidRDefault="00D54BEE" w:rsidP="00D54BEE">
            <w:pPr>
              <w:jc w:val="center"/>
              <w:rPr>
                <w:rFonts w:ascii="Arial" w:hAnsi="Arial" w:cs="Arial"/>
                <w:b/>
                <w:i/>
                <w:sz w:val="20"/>
                <w:szCs w:val="20"/>
              </w:rPr>
            </w:pPr>
            <w:r w:rsidRPr="00F07B8F">
              <w:rPr>
                <w:rFonts w:ascii="Arial" w:hAnsi="Arial" w:cs="Arial"/>
                <w:b/>
                <w:i/>
                <w:sz w:val="20"/>
                <w:szCs w:val="20"/>
              </w:rPr>
              <w:t>I  пояс  ЗСО</w:t>
            </w:r>
          </w:p>
        </w:tc>
      </w:tr>
      <w:tr w:rsidR="00D54BEE" w:rsidRPr="00F07B8F" w:rsidTr="00D54BEE">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все виды строительства, не имеющие непосредс</w:t>
            </w:r>
            <w:r w:rsidRPr="00F07B8F">
              <w:rPr>
                <w:rFonts w:ascii="Arial" w:hAnsi="Arial" w:cs="Arial"/>
                <w:sz w:val="20"/>
                <w:szCs w:val="20"/>
              </w:rPr>
              <w:t>т</w:t>
            </w:r>
            <w:r w:rsidRPr="00F07B8F">
              <w:rPr>
                <w:rFonts w:ascii="Arial" w:hAnsi="Arial" w:cs="Arial"/>
                <w:sz w:val="20"/>
                <w:szCs w:val="20"/>
              </w:rPr>
              <w:t xml:space="preserve">венного отношения к </w:t>
            </w:r>
            <w:r w:rsidRPr="00F07B8F">
              <w:rPr>
                <w:rFonts w:ascii="Arial" w:hAnsi="Arial" w:cs="Arial"/>
                <w:sz w:val="20"/>
                <w:szCs w:val="20"/>
              </w:rPr>
              <w:lastRenderedPageBreak/>
              <w:t>эксплуатации, реконструкции и расширению водопроводных сооружений;</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размещение жилых и хозяйственно-бытовых зд</w:t>
            </w:r>
            <w:r w:rsidRPr="00F07B8F">
              <w:rPr>
                <w:rFonts w:ascii="Arial" w:hAnsi="Arial" w:cs="Arial"/>
                <w:sz w:val="20"/>
                <w:szCs w:val="20"/>
              </w:rPr>
              <w:t>а</w:t>
            </w:r>
            <w:r w:rsidRPr="00F07B8F">
              <w:rPr>
                <w:rFonts w:ascii="Arial" w:hAnsi="Arial" w:cs="Arial"/>
                <w:sz w:val="20"/>
                <w:szCs w:val="20"/>
              </w:rPr>
              <w:t>ний;</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проживание людей;</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посадка высокоствольных д</w:t>
            </w:r>
            <w:r w:rsidRPr="00F07B8F">
              <w:rPr>
                <w:rFonts w:ascii="Arial" w:hAnsi="Arial" w:cs="Arial"/>
                <w:sz w:val="20"/>
                <w:szCs w:val="20"/>
              </w:rPr>
              <w:t>е</w:t>
            </w:r>
            <w:r w:rsidRPr="00F07B8F">
              <w:rPr>
                <w:rFonts w:ascii="Arial" w:hAnsi="Arial" w:cs="Arial"/>
                <w:sz w:val="20"/>
                <w:szCs w:val="20"/>
              </w:rPr>
              <w:t>ревьев;</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lastRenderedPageBreak/>
              <w:t>ограждение и охрана;</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озеленение;</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lastRenderedPageBreak/>
              <w:t>отвод поверхностного стока за ее пр</w:t>
            </w:r>
            <w:r w:rsidRPr="00F07B8F">
              <w:rPr>
                <w:rFonts w:ascii="Arial" w:hAnsi="Arial" w:cs="Arial"/>
                <w:sz w:val="20"/>
                <w:szCs w:val="20"/>
              </w:rPr>
              <w:t>е</w:t>
            </w:r>
            <w:r w:rsidRPr="00F07B8F">
              <w:rPr>
                <w:rFonts w:ascii="Arial" w:hAnsi="Arial" w:cs="Arial"/>
                <w:sz w:val="20"/>
                <w:szCs w:val="20"/>
              </w:rPr>
              <w:t>делы;</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асфальтирование дорожек к соор</w:t>
            </w:r>
            <w:r w:rsidRPr="00F07B8F">
              <w:rPr>
                <w:rFonts w:ascii="Arial" w:hAnsi="Arial" w:cs="Arial"/>
                <w:sz w:val="20"/>
                <w:szCs w:val="20"/>
              </w:rPr>
              <w:t>у</w:t>
            </w:r>
            <w:r w:rsidRPr="00F07B8F">
              <w:rPr>
                <w:rFonts w:ascii="Arial" w:hAnsi="Arial" w:cs="Arial"/>
                <w:sz w:val="20"/>
                <w:szCs w:val="20"/>
              </w:rPr>
              <w:t>жениям.</w:t>
            </w:r>
          </w:p>
        </w:tc>
      </w:tr>
      <w:tr w:rsidR="00D54BEE" w:rsidRPr="00F07B8F" w:rsidTr="00D54BEE">
        <w:trPr>
          <w:trHeight w:val="141"/>
        </w:trPr>
        <w:tc>
          <w:tcPr>
            <w:tcW w:w="5000" w:type="pct"/>
            <w:gridSpan w:val="3"/>
            <w:tcBorders>
              <w:top w:val="single" w:sz="4" w:space="0" w:color="auto"/>
              <w:left w:val="single" w:sz="4" w:space="0" w:color="auto"/>
              <w:bottom w:val="single" w:sz="4" w:space="0" w:color="auto"/>
              <w:right w:val="single" w:sz="4" w:space="0" w:color="auto"/>
            </w:tcBorders>
            <w:vAlign w:val="center"/>
          </w:tcPr>
          <w:p w:rsidR="00D54BEE" w:rsidRPr="00F07B8F" w:rsidRDefault="00D54BEE" w:rsidP="00D54BEE">
            <w:pPr>
              <w:jc w:val="center"/>
              <w:rPr>
                <w:rFonts w:ascii="Arial" w:hAnsi="Arial" w:cs="Arial"/>
                <w:b/>
                <w:i/>
                <w:sz w:val="20"/>
                <w:szCs w:val="20"/>
              </w:rPr>
            </w:pPr>
            <w:r w:rsidRPr="00F07B8F">
              <w:rPr>
                <w:rFonts w:ascii="Arial" w:hAnsi="Arial" w:cs="Arial"/>
                <w:b/>
                <w:i/>
                <w:sz w:val="20"/>
                <w:szCs w:val="20"/>
              </w:rPr>
              <w:lastRenderedPageBreak/>
              <w:t>II  пояс ЗСО</w:t>
            </w:r>
          </w:p>
        </w:tc>
      </w:tr>
      <w:tr w:rsidR="00D54BEE" w:rsidRPr="00F07B8F" w:rsidTr="00D54BEE">
        <w:trPr>
          <w:trHeight w:val="258"/>
        </w:trPr>
        <w:tc>
          <w:tcPr>
            <w:tcW w:w="2717" w:type="pct"/>
            <w:gridSpan w:val="2"/>
            <w:tcBorders>
              <w:top w:val="single" w:sz="4" w:space="0" w:color="auto"/>
              <w:left w:val="single" w:sz="4" w:space="0" w:color="auto"/>
              <w:bottom w:val="single" w:sz="4" w:space="0" w:color="auto"/>
              <w:right w:val="single" w:sz="4" w:space="0" w:color="auto"/>
            </w:tcBorders>
            <w:vAlign w:val="center"/>
          </w:tcPr>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закачка отработанных вод в подземные горизонты, подземное складирование твердых отходов и разработки недр зе</w:t>
            </w:r>
            <w:r w:rsidRPr="00F07B8F">
              <w:rPr>
                <w:rFonts w:ascii="Arial" w:hAnsi="Arial" w:cs="Arial"/>
                <w:sz w:val="20"/>
                <w:szCs w:val="20"/>
              </w:rPr>
              <w:t>м</w:t>
            </w:r>
            <w:r w:rsidRPr="00F07B8F">
              <w:rPr>
                <w:rFonts w:ascii="Arial" w:hAnsi="Arial" w:cs="Arial"/>
                <w:sz w:val="20"/>
                <w:szCs w:val="20"/>
              </w:rPr>
              <w:t>ли;</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размещения складов ГСМ, ядохимикатов и мин</w:t>
            </w:r>
            <w:r w:rsidRPr="00F07B8F">
              <w:rPr>
                <w:rFonts w:ascii="Arial" w:hAnsi="Arial" w:cs="Arial"/>
                <w:sz w:val="20"/>
                <w:szCs w:val="20"/>
              </w:rPr>
              <w:t>е</w:t>
            </w:r>
            <w:r w:rsidRPr="00F07B8F">
              <w:rPr>
                <w:rFonts w:ascii="Arial" w:hAnsi="Arial" w:cs="Arial"/>
                <w:sz w:val="20"/>
                <w:szCs w:val="20"/>
              </w:rPr>
              <w:t>ральных удобрений, накопителей промстоков, шл</w:t>
            </w:r>
            <w:r w:rsidRPr="00F07B8F">
              <w:rPr>
                <w:rFonts w:ascii="Arial" w:hAnsi="Arial" w:cs="Arial"/>
                <w:sz w:val="20"/>
                <w:szCs w:val="20"/>
              </w:rPr>
              <w:t>а</w:t>
            </w:r>
            <w:r w:rsidRPr="00F07B8F">
              <w:rPr>
                <w:rFonts w:ascii="Arial" w:hAnsi="Arial" w:cs="Arial"/>
                <w:sz w:val="20"/>
                <w:szCs w:val="20"/>
              </w:rPr>
              <w:t>мохранилищ и других объектов, обусловливающих опасность химического загрязнения подземных вод;</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w:t>
            </w:r>
            <w:r w:rsidRPr="00F07B8F">
              <w:rPr>
                <w:rFonts w:ascii="Arial" w:hAnsi="Arial" w:cs="Arial"/>
                <w:sz w:val="20"/>
                <w:szCs w:val="20"/>
              </w:rPr>
              <w:t>е</w:t>
            </w:r>
            <w:r w:rsidRPr="00F07B8F">
              <w:rPr>
                <w:rFonts w:ascii="Arial" w:hAnsi="Arial" w:cs="Arial"/>
                <w:sz w:val="20"/>
                <w:szCs w:val="20"/>
              </w:rPr>
              <w:t>ских предприятий и других объектов, обусловл</w:t>
            </w:r>
            <w:r w:rsidRPr="00F07B8F">
              <w:rPr>
                <w:rFonts w:ascii="Arial" w:hAnsi="Arial" w:cs="Arial"/>
                <w:sz w:val="20"/>
                <w:szCs w:val="20"/>
              </w:rPr>
              <w:t>и</w:t>
            </w:r>
            <w:r w:rsidRPr="00F07B8F">
              <w:rPr>
                <w:rFonts w:ascii="Arial" w:hAnsi="Arial" w:cs="Arial"/>
                <w:sz w:val="20"/>
                <w:szCs w:val="20"/>
              </w:rPr>
              <w:t>вающих опасность микробного загрязнения подзе</w:t>
            </w:r>
            <w:r w:rsidRPr="00F07B8F">
              <w:rPr>
                <w:rFonts w:ascii="Arial" w:hAnsi="Arial" w:cs="Arial"/>
                <w:sz w:val="20"/>
                <w:szCs w:val="20"/>
              </w:rPr>
              <w:t>м</w:t>
            </w:r>
            <w:r w:rsidRPr="00F07B8F">
              <w:rPr>
                <w:rFonts w:ascii="Arial" w:hAnsi="Arial" w:cs="Arial"/>
                <w:sz w:val="20"/>
                <w:szCs w:val="20"/>
              </w:rPr>
              <w:t>ных вод;</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применение удобрений и ядох</w:t>
            </w:r>
            <w:r w:rsidRPr="00F07B8F">
              <w:rPr>
                <w:rFonts w:ascii="Arial" w:hAnsi="Arial" w:cs="Arial"/>
                <w:sz w:val="20"/>
                <w:szCs w:val="20"/>
              </w:rPr>
              <w:t>и</w:t>
            </w:r>
            <w:r w:rsidRPr="00F07B8F">
              <w:rPr>
                <w:rFonts w:ascii="Arial" w:hAnsi="Arial" w:cs="Arial"/>
                <w:sz w:val="20"/>
                <w:szCs w:val="20"/>
              </w:rPr>
              <w:t>микатов;</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рубка леса главного пользования и реко</w:t>
            </w:r>
            <w:r w:rsidRPr="00F07B8F">
              <w:rPr>
                <w:rFonts w:ascii="Arial" w:hAnsi="Arial" w:cs="Arial"/>
                <w:sz w:val="20"/>
                <w:szCs w:val="20"/>
              </w:rPr>
              <w:t>н</w:t>
            </w:r>
            <w:r w:rsidRPr="00F07B8F">
              <w:rPr>
                <w:rFonts w:ascii="Arial" w:hAnsi="Arial" w:cs="Arial"/>
                <w:sz w:val="20"/>
                <w:szCs w:val="20"/>
              </w:rPr>
              <w:t>струкции.</w:t>
            </w:r>
          </w:p>
        </w:tc>
        <w:tc>
          <w:tcPr>
            <w:tcW w:w="2283" w:type="pct"/>
            <w:tcBorders>
              <w:top w:val="single" w:sz="4" w:space="0" w:color="auto"/>
              <w:left w:val="single" w:sz="4" w:space="0" w:color="auto"/>
              <w:bottom w:val="single" w:sz="4" w:space="0" w:color="auto"/>
              <w:right w:val="single" w:sz="4" w:space="0" w:color="auto"/>
            </w:tcBorders>
            <w:vAlign w:val="center"/>
          </w:tcPr>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тампонирование или восстановление всех старых, бездействующих, дефектных или неправильно эксплуатиру</w:t>
            </w:r>
            <w:r w:rsidRPr="00F07B8F">
              <w:rPr>
                <w:rFonts w:ascii="Arial" w:hAnsi="Arial" w:cs="Arial"/>
                <w:sz w:val="20"/>
                <w:szCs w:val="20"/>
              </w:rPr>
              <w:t>е</w:t>
            </w:r>
            <w:r w:rsidRPr="00F07B8F">
              <w:rPr>
                <w:rFonts w:ascii="Arial" w:hAnsi="Arial" w:cs="Arial"/>
                <w:sz w:val="20"/>
                <w:szCs w:val="20"/>
              </w:rPr>
              <w:t>мых скважин;</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бурение новых скважин и новое стро</w:t>
            </w:r>
            <w:r w:rsidRPr="00F07B8F">
              <w:rPr>
                <w:rFonts w:ascii="Arial" w:hAnsi="Arial" w:cs="Arial"/>
                <w:sz w:val="20"/>
                <w:szCs w:val="20"/>
              </w:rPr>
              <w:t>и</w:t>
            </w:r>
            <w:r w:rsidRPr="00F07B8F">
              <w:rPr>
                <w:rFonts w:ascii="Arial" w:hAnsi="Arial" w:cs="Arial"/>
                <w:sz w:val="20"/>
                <w:szCs w:val="20"/>
              </w:rPr>
              <w:t>тельство, имеющее непосредственное о</w:t>
            </w:r>
            <w:r w:rsidRPr="00F07B8F">
              <w:rPr>
                <w:rFonts w:ascii="Arial" w:hAnsi="Arial" w:cs="Arial"/>
                <w:sz w:val="20"/>
                <w:szCs w:val="20"/>
              </w:rPr>
              <w:t>т</w:t>
            </w:r>
            <w:r w:rsidRPr="00F07B8F">
              <w:rPr>
                <w:rFonts w:ascii="Arial" w:hAnsi="Arial" w:cs="Arial"/>
                <w:sz w:val="20"/>
                <w:szCs w:val="20"/>
              </w:rPr>
              <w:t>ношение к эксплуатации водопроводных сооружений;</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w:t>
            </w:r>
            <w:r w:rsidRPr="00F07B8F">
              <w:rPr>
                <w:rFonts w:ascii="Arial" w:hAnsi="Arial" w:cs="Arial"/>
                <w:sz w:val="20"/>
                <w:szCs w:val="20"/>
              </w:rPr>
              <w:t>и</w:t>
            </w:r>
            <w:r w:rsidRPr="00F07B8F">
              <w:rPr>
                <w:rFonts w:ascii="Arial" w:hAnsi="Arial" w:cs="Arial"/>
                <w:sz w:val="20"/>
                <w:szCs w:val="20"/>
              </w:rPr>
              <w:t>цаемых выгребов, организация отвода поверхностн</w:t>
            </w:r>
            <w:r w:rsidRPr="00F07B8F">
              <w:rPr>
                <w:rFonts w:ascii="Arial" w:hAnsi="Arial" w:cs="Arial"/>
                <w:sz w:val="20"/>
                <w:szCs w:val="20"/>
              </w:rPr>
              <w:t>о</w:t>
            </w:r>
            <w:r w:rsidRPr="00F07B8F">
              <w:rPr>
                <w:rFonts w:ascii="Arial" w:hAnsi="Arial" w:cs="Arial"/>
                <w:sz w:val="20"/>
                <w:szCs w:val="20"/>
              </w:rPr>
              <w:t>го стока и др.).</w:t>
            </w:r>
          </w:p>
        </w:tc>
      </w:tr>
      <w:tr w:rsidR="00D54BEE" w:rsidRPr="00F07B8F" w:rsidTr="00D54BEE">
        <w:trPr>
          <w:trHeight w:val="90"/>
        </w:trPr>
        <w:tc>
          <w:tcPr>
            <w:tcW w:w="5000" w:type="pct"/>
            <w:gridSpan w:val="3"/>
            <w:tcBorders>
              <w:top w:val="single" w:sz="4" w:space="0" w:color="auto"/>
              <w:left w:val="single" w:sz="4" w:space="0" w:color="auto"/>
              <w:bottom w:val="single" w:sz="4" w:space="0" w:color="auto"/>
              <w:right w:val="single" w:sz="4" w:space="0" w:color="auto"/>
            </w:tcBorders>
            <w:vAlign w:val="center"/>
          </w:tcPr>
          <w:p w:rsidR="00D54BEE" w:rsidRPr="00F07B8F" w:rsidRDefault="00D54BEE" w:rsidP="00D54BEE">
            <w:pPr>
              <w:jc w:val="center"/>
              <w:rPr>
                <w:rFonts w:ascii="Arial" w:hAnsi="Arial" w:cs="Arial"/>
                <w:b/>
                <w:i/>
                <w:sz w:val="20"/>
                <w:szCs w:val="20"/>
              </w:rPr>
            </w:pPr>
            <w:r w:rsidRPr="00F07B8F">
              <w:rPr>
                <w:rFonts w:ascii="Arial" w:hAnsi="Arial" w:cs="Arial"/>
                <w:b/>
                <w:i/>
                <w:sz w:val="20"/>
                <w:szCs w:val="20"/>
              </w:rPr>
              <w:t>III  пояс ЗСО</w:t>
            </w:r>
          </w:p>
        </w:tc>
      </w:tr>
      <w:tr w:rsidR="00D54BEE" w:rsidRPr="00F07B8F" w:rsidTr="00D54BEE">
        <w:trPr>
          <w:trHeight w:val="534"/>
        </w:trPr>
        <w:tc>
          <w:tcPr>
            <w:tcW w:w="2682" w:type="pct"/>
            <w:tcBorders>
              <w:top w:val="single" w:sz="4" w:space="0" w:color="auto"/>
              <w:left w:val="single" w:sz="4" w:space="0" w:color="auto"/>
              <w:bottom w:val="single" w:sz="4" w:space="0" w:color="auto"/>
              <w:right w:val="single" w:sz="4" w:space="0" w:color="auto"/>
            </w:tcBorders>
            <w:vAlign w:val="center"/>
          </w:tcPr>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 xml:space="preserve">закачка отработанных вод в подземные горизонты, </w:t>
            </w:r>
            <w:proofErr w:type="gramStart"/>
            <w:r w:rsidRPr="00F07B8F">
              <w:rPr>
                <w:rFonts w:ascii="Arial" w:hAnsi="Arial" w:cs="Arial"/>
                <w:sz w:val="20"/>
                <w:szCs w:val="20"/>
              </w:rPr>
              <w:t>подземное</w:t>
            </w:r>
            <w:proofErr w:type="gramEnd"/>
            <w:r w:rsidRPr="00F07B8F">
              <w:rPr>
                <w:rFonts w:ascii="Arial" w:hAnsi="Arial" w:cs="Arial"/>
                <w:sz w:val="20"/>
                <w:szCs w:val="20"/>
              </w:rPr>
              <w:t xml:space="preserve"> складирования твердых отходов и разр</w:t>
            </w:r>
            <w:r w:rsidRPr="00F07B8F">
              <w:rPr>
                <w:rFonts w:ascii="Arial" w:hAnsi="Arial" w:cs="Arial"/>
                <w:sz w:val="20"/>
                <w:szCs w:val="20"/>
              </w:rPr>
              <w:t>а</w:t>
            </w:r>
            <w:r w:rsidRPr="00F07B8F">
              <w:rPr>
                <w:rFonts w:ascii="Arial" w:hAnsi="Arial" w:cs="Arial"/>
                <w:sz w:val="20"/>
                <w:szCs w:val="20"/>
              </w:rPr>
              <w:t>ботки недр земли;</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размещения складов ГСМ, ядохимикатов и мин</w:t>
            </w:r>
            <w:r w:rsidRPr="00F07B8F">
              <w:rPr>
                <w:rFonts w:ascii="Arial" w:hAnsi="Arial" w:cs="Arial"/>
                <w:sz w:val="20"/>
                <w:szCs w:val="20"/>
              </w:rPr>
              <w:t>е</w:t>
            </w:r>
            <w:r w:rsidRPr="00F07B8F">
              <w:rPr>
                <w:rFonts w:ascii="Arial" w:hAnsi="Arial" w:cs="Arial"/>
                <w:sz w:val="20"/>
                <w:szCs w:val="20"/>
              </w:rPr>
              <w:t>ральных удобрений, накопителей промстоков, шламохранилищ и других объектов, обусловл</w:t>
            </w:r>
            <w:r w:rsidRPr="00F07B8F">
              <w:rPr>
                <w:rFonts w:ascii="Arial" w:hAnsi="Arial" w:cs="Arial"/>
                <w:sz w:val="20"/>
                <w:szCs w:val="20"/>
              </w:rPr>
              <w:t>и</w:t>
            </w:r>
            <w:r w:rsidRPr="00F07B8F">
              <w:rPr>
                <w:rFonts w:ascii="Arial" w:hAnsi="Arial" w:cs="Arial"/>
                <w:sz w:val="20"/>
                <w:szCs w:val="20"/>
              </w:rPr>
              <w:t>вающих опасность химического загрязнения по</w:t>
            </w:r>
            <w:r w:rsidRPr="00F07B8F">
              <w:rPr>
                <w:rFonts w:ascii="Arial" w:hAnsi="Arial" w:cs="Arial"/>
                <w:sz w:val="20"/>
                <w:szCs w:val="20"/>
              </w:rPr>
              <w:t>д</w:t>
            </w:r>
            <w:r w:rsidRPr="00F07B8F">
              <w:rPr>
                <w:rFonts w:ascii="Arial" w:hAnsi="Arial" w:cs="Arial"/>
                <w:sz w:val="20"/>
                <w:szCs w:val="20"/>
              </w:rPr>
              <w:t>земных вод. Размещение таких объектов допускае</w:t>
            </w:r>
            <w:r w:rsidRPr="00F07B8F">
              <w:rPr>
                <w:rFonts w:ascii="Arial" w:hAnsi="Arial" w:cs="Arial"/>
                <w:sz w:val="20"/>
                <w:szCs w:val="20"/>
              </w:rPr>
              <w:t>т</w:t>
            </w:r>
            <w:r w:rsidRPr="00F07B8F">
              <w:rPr>
                <w:rFonts w:ascii="Arial" w:hAnsi="Arial" w:cs="Arial"/>
                <w:sz w:val="20"/>
                <w:szCs w:val="20"/>
              </w:rPr>
              <w:t>ся только при использовании защищенных подзе</w:t>
            </w:r>
            <w:r w:rsidRPr="00F07B8F">
              <w:rPr>
                <w:rFonts w:ascii="Arial" w:hAnsi="Arial" w:cs="Arial"/>
                <w:sz w:val="20"/>
                <w:szCs w:val="20"/>
              </w:rPr>
              <w:t>м</w:t>
            </w:r>
            <w:r w:rsidRPr="00F07B8F">
              <w:rPr>
                <w:rFonts w:ascii="Arial" w:hAnsi="Arial" w:cs="Arial"/>
                <w:sz w:val="20"/>
                <w:szCs w:val="20"/>
              </w:rPr>
              <w:t>ных вод, при условии выполнения специальных м</w:t>
            </w:r>
            <w:r w:rsidRPr="00F07B8F">
              <w:rPr>
                <w:rFonts w:ascii="Arial" w:hAnsi="Arial" w:cs="Arial"/>
                <w:sz w:val="20"/>
                <w:szCs w:val="20"/>
              </w:rPr>
              <w:t>е</w:t>
            </w:r>
            <w:r w:rsidRPr="00F07B8F">
              <w:rPr>
                <w:rFonts w:ascii="Arial" w:hAnsi="Arial" w:cs="Arial"/>
                <w:sz w:val="20"/>
                <w:szCs w:val="20"/>
              </w:rPr>
              <w:t>роприятий по защите водоносного горизонта от з</w:t>
            </w:r>
            <w:r w:rsidRPr="00F07B8F">
              <w:rPr>
                <w:rFonts w:ascii="Arial" w:hAnsi="Arial" w:cs="Arial"/>
                <w:sz w:val="20"/>
                <w:szCs w:val="20"/>
              </w:rPr>
              <w:t>а</w:t>
            </w:r>
            <w:r w:rsidRPr="00F07B8F">
              <w:rPr>
                <w:rFonts w:ascii="Arial" w:hAnsi="Arial" w:cs="Arial"/>
                <w:sz w:val="20"/>
                <w:szCs w:val="20"/>
              </w:rPr>
              <w:t>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D54BEE" w:rsidRPr="00F07B8F" w:rsidRDefault="00D54BEE" w:rsidP="00075B5D">
            <w:pPr>
              <w:numPr>
                <w:ilvl w:val="0"/>
                <w:numId w:val="25"/>
              </w:numPr>
              <w:ind w:left="318" w:hanging="284"/>
              <w:rPr>
                <w:rFonts w:ascii="Arial" w:hAnsi="Arial" w:cs="Arial"/>
                <w:sz w:val="20"/>
                <w:szCs w:val="20"/>
              </w:rPr>
            </w:pPr>
            <w:proofErr w:type="gramStart"/>
            <w:r w:rsidRPr="00F07B8F">
              <w:rPr>
                <w:rFonts w:ascii="Arial" w:hAnsi="Arial" w:cs="Arial"/>
                <w:sz w:val="20"/>
                <w:szCs w:val="20"/>
              </w:rPr>
              <w:t>т</w:t>
            </w:r>
            <w:proofErr w:type="gramEnd"/>
            <w:r w:rsidRPr="00F07B8F">
              <w:rPr>
                <w:rFonts w:ascii="Arial" w:hAnsi="Arial" w:cs="Arial"/>
                <w:sz w:val="20"/>
                <w:szCs w:val="20"/>
              </w:rPr>
              <w:t>ампонирование или восстановление всех старых, бездействующих, дефектных или неправильно эк</w:t>
            </w:r>
            <w:r w:rsidRPr="00F07B8F">
              <w:rPr>
                <w:rFonts w:ascii="Arial" w:hAnsi="Arial" w:cs="Arial"/>
                <w:sz w:val="20"/>
                <w:szCs w:val="20"/>
              </w:rPr>
              <w:t>с</w:t>
            </w:r>
            <w:r w:rsidRPr="00F07B8F">
              <w:rPr>
                <w:rFonts w:ascii="Arial" w:hAnsi="Arial" w:cs="Arial"/>
                <w:sz w:val="20"/>
                <w:szCs w:val="20"/>
              </w:rPr>
              <w:t>плуатируемых скважин;</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бурение новых скважин и новое строител</w:t>
            </w:r>
            <w:r w:rsidRPr="00F07B8F">
              <w:rPr>
                <w:rFonts w:ascii="Arial" w:hAnsi="Arial" w:cs="Arial"/>
                <w:sz w:val="20"/>
                <w:szCs w:val="20"/>
              </w:rPr>
              <w:t>ь</w:t>
            </w:r>
            <w:r w:rsidRPr="00F07B8F">
              <w:rPr>
                <w:rFonts w:ascii="Arial" w:hAnsi="Arial" w:cs="Arial"/>
                <w:sz w:val="20"/>
                <w:szCs w:val="20"/>
              </w:rPr>
              <w:t>ство, имеющее непосредственное отнош</w:t>
            </w:r>
            <w:r w:rsidRPr="00F07B8F">
              <w:rPr>
                <w:rFonts w:ascii="Arial" w:hAnsi="Arial" w:cs="Arial"/>
                <w:sz w:val="20"/>
                <w:szCs w:val="20"/>
              </w:rPr>
              <w:t>е</w:t>
            </w:r>
            <w:r w:rsidRPr="00F07B8F">
              <w:rPr>
                <w:rFonts w:ascii="Arial" w:hAnsi="Arial" w:cs="Arial"/>
                <w:sz w:val="20"/>
                <w:szCs w:val="20"/>
              </w:rPr>
              <w:t>ние к эксплуатации водопроводных соор</w:t>
            </w:r>
            <w:r w:rsidRPr="00F07B8F">
              <w:rPr>
                <w:rFonts w:ascii="Arial" w:hAnsi="Arial" w:cs="Arial"/>
                <w:sz w:val="20"/>
                <w:szCs w:val="20"/>
              </w:rPr>
              <w:t>у</w:t>
            </w:r>
            <w:r w:rsidRPr="00F07B8F">
              <w:rPr>
                <w:rFonts w:ascii="Arial" w:hAnsi="Arial" w:cs="Arial"/>
                <w:sz w:val="20"/>
                <w:szCs w:val="20"/>
              </w:rPr>
              <w:t>жений.</w:t>
            </w:r>
          </w:p>
        </w:tc>
      </w:tr>
      <w:tr w:rsidR="00D54BEE" w:rsidRPr="00F07B8F" w:rsidTr="00D54BEE">
        <w:trPr>
          <w:trHeight w:val="207"/>
        </w:trPr>
        <w:tc>
          <w:tcPr>
            <w:tcW w:w="5000" w:type="pct"/>
            <w:gridSpan w:val="3"/>
            <w:tcBorders>
              <w:top w:val="single" w:sz="4" w:space="0" w:color="auto"/>
              <w:left w:val="single" w:sz="4" w:space="0" w:color="auto"/>
              <w:bottom w:val="single" w:sz="4" w:space="0" w:color="auto"/>
              <w:right w:val="single" w:sz="4" w:space="0" w:color="auto"/>
            </w:tcBorders>
            <w:vAlign w:val="center"/>
          </w:tcPr>
          <w:p w:rsidR="00D54BEE" w:rsidRPr="00F07B8F" w:rsidRDefault="00D54BEE" w:rsidP="00D54BEE">
            <w:pPr>
              <w:keepNext/>
              <w:jc w:val="center"/>
              <w:rPr>
                <w:rFonts w:ascii="Arial" w:hAnsi="Arial" w:cs="Arial"/>
                <w:b/>
                <w:sz w:val="20"/>
                <w:szCs w:val="20"/>
              </w:rPr>
            </w:pPr>
            <w:r w:rsidRPr="00F07B8F">
              <w:rPr>
                <w:rFonts w:ascii="Arial" w:hAnsi="Arial" w:cs="Arial"/>
                <w:b/>
                <w:sz w:val="20"/>
                <w:szCs w:val="20"/>
              </w:rPr>
              <w:t>Поверхностные источники водоснабжения</w:t>
            </w:r>
          </w:p>
        </w:tc>
      </w:tr>
      <w:tr w:rsidR="00D54BEE" w:rsidRPr="00F07B8F" w:rsidTr="00D54BEE">
        <w:trPr>
          <w:trHeight w:val="112"/>
        </w:trPr>
        <w:tc>
          <w:tcPr>
            <w:tcW w:w="5000" w:type="pct"/>
            <w:gridSpan w:val="3"/>
            <w:tcBorders>
              <w:top w:val="single" w:sz="4" w:space="0" w:color="auto"/>
              <w:left w:val="single" w:sz="4" w:space="0" w:color="auto"/>
              <w:bottom w:val="single" w:sz="4" w:space="0" w:color="auto"/>
              <w:right w:val="single" w:sz="4" w:space="0" w:color="auto"/>
            </w:tcBorders>
            <w:vAlign w:val="center"/>
          </w:tcPr>
          <w:p w:rsidR="00D54BEE" w:rsidRPr="00F07B8F" w:rsidRDefault="00D54BEE" w:rsidP="00D54BEE">
            <w:pPr>
              <w:keepNext/>
              <w:jc w:val="center"/>
              <w:rPr>
                <w:rFonts w:ascii="Arial" w:hAnsi="Arial" w:cs="Arial"/>
                <w:b/>
                <w:i/>
                <w:sz w:val="20"/>
                <w:szCs w:val="20"/>
              </w:rPr>
            </w:pPr>
            <w:r w:rsidRPr="00F07B8F">
              <w:rPr>
                <w:rFonts w:ascii="Arial" w:hAnsi="Arial" w:cs="Arial"/>
                <w:b/>
                <w:i/>
                <w:sz w:val="20"/>
                <w:szCs w:val="20"/>
              </w:rPr>
              <w:t>I  пояс  ЗСО</w:t>
            </w:r>
          </w:p>
        </w:tc>
      </w:tr>
      <w:tr w:rsidR="00D54BEE" w:rsidRPr="00F07B8F" w:rsidTr="00D54BEE">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все виды строительства, не имеющие непосредс</w:t>
            </w:r>
            <w:r w:rsidRPr="00F07B8F">
              <w:rPr>
                <w:rFonts w:ascii="Arial" w:hAnsi="Arial" w:cs="Arial"/>
                <w:sz w:val="20"/>
                <w:szCs w:val="20"/>
              </w:rPr>
              <w:t>т</w:t>
            </w:r>
            <w:r w:rsidRPr="00F07B8F">
              <w:rPr>
                <w:rFonts w:ascii="Arial" w:hAnsi="Arial" w:cs="Arial"/>
                <w:sz w:val="20"/>
                <w:szCs w:val="20"/>
              </w:rPr>
              <w:t>венного отношения к эксплуатации, реконструкции и расширению водопроводных сооружений;</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размещение жилых и хозяйственно-бытовых зд</w:t>
            </w:r>
            <w:r w:rsidRPr="00F07B8F">
              <w:rPr>
                <w:rFonts w:ascii="Arial" w:hAnsi="Arial" w:cs="Arial"/>
                <w:sz w:val="20"/>
                <w:szCs w:val="20"/>
              </w:rPr>
              <w:t>а</w:t>
            </w:r>
            <w:r w:rsidRPr="00F07B8F">
              <w:rPr>
                <w:rFonts w:ascii="Arial" w:hAnsi="Arial" w:cs="Arial"/>
                <w:sz w:val="20"/>
                <w:szCs w:val="20"/>
              </w:rPr>
              <w:t>ний;</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проживание людей;</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посадка высокоствольных д</w:t>
            </w:r>
            <w:r w:rsidRPr="00F07B8F">
              <w:rPr>
                <w:rFonts w:ascii="Arial" w:hAnsi="Arial" w:cs="Arial"/>
                <w:sz w:val="20"/>
                <w:szCs w:val="20"/>
              </w:rPr>
              <w:t>е</w:t>
            </w:r>
            <w:r w:rsidRPr="00F07B8F">
              <w:rPr>
                <w:rFonts w:ascii="Arial" w:hAnsi="Arial" w:cs="Arial"/>
                <w:sz w:val="20"/>
                <w:szCs w:val="20"/>
              </w:rPr>
              <w:t>ревьев;</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применение ядохимикатов и удобрений;</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спуск любых сточных вод, в том числе сточных вод водного транспорта, а также купание, стирка белья, водопой скота и другие виды водопользования, ок</w:t>
            </w:r>
            <w:r w:rsidRPr="00F07B8F">
              <w:rPr>
                <w:rFonts w:ascii="Arial" w:hAnsi="Arial" w:cs="Arial"/>
                <w:sz w:val="20"/>
                <w:szCs w:val="20"/>
              </w:rPr>
              <w:t>а</w:t>
            </w:r>
            <w:r w:rsidRPr="00F07B8F">
              <w:rPr>
                <w:rFonts w:ascii="Arial" w:hAnsi="Arial" w:cs="Arial"/>
                <w:sz w:val="20"/>
                <w:szCs w:val="20"/>
              </w:rPr>
              <w:t>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ограждение и охрана;</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озеленение;</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отвод поверхностного стока за ее пр</w:t>
            </w:r>
            <w:r w:rsidRPr="00F07B8F">
              <w:rPr>
                <w:rFonts w:ascii="Arial" w:hAnsi="Arial" w:cs="Arial"/>
                <w:sz w:val="20"/>
                <w:szCs w:val="20"/>
              </w:rPr>
              <w:t>е</w:t>
            </w:r>
            <w:r w:rsidRPr="00F07B8F">
              <w:rPr>
                <w:rFonts w:ascii="Arial" w:hAnsi="Arial" w:cs="Arial"/>
                <w:sz w:val="20"/>
                <w:szCs w:val="20"/>
              </w:rPr>
              <w:t>делы;</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асфальтирование дорожек к соор</w:t>
            </w:r>
            <w:r w:rsidRPr="00F07B8F">
              <w:rPr>
                <w:rFonts w:ascii="Arial" w:hAnsi="Arial" w:cs="Arial"/>
                <w:sz w:val="20"/>
                <w:szCs w:val="20"/>
              </w:rPr>
              <w:t>у</w:t>
            </w:r>
            <w:r w:rsidRPr="00F07B8F">
              <w:rPr>
                <w:rFonts w:ascii="Arial" w:hAnsi="Arial" w:cs="Arial"/>
                <w:sz w:val="20"/>
                <w:szCs w:val="20"/>
              </w:rPr>
              <w:t>жениям;</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ограждение акватория буями и другими предупр</w:t>
            </w:r>
            <w:r w:rsidRPr="00F07B8F">
              <w:rPr>
                <w:rFonts w:ascii="Arial" w:hAnsi="Arial" w:cs="Arial"/>
                <w:sz w:val="20"/>
                <w:szCs w:val="20"/>
              </w:rPr>
              <w:t>е</w:t>
            </w:r>
            <w:r w:rsidRPr="00F07B8F">
              <w:rPr>
                <w:rFonts w:ascii="Arial" w:hAnsi="Arial" w:cs="Arial"/>
                <w:sz w:val="20"/>
                <w:szCs w:val="20"/>
              </w:rPr>
              <w:t>дительными знаками;</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на судоходных водоемах над водоприемн</w:t>
            </w:r>
            <w:r w:rsidRPr="00F07B8F">
              <w:rPr>
                <w:rFonts w:ascii="Arial" w:hAnsi="Arial" w:cs="Arial"/>
                <w:sz w:val="20"/>
                <w:szCs w:val="20"/>
              </w:rPr>
              <w:t>и</w:t>
            </w:r>
            <w:r w:rsidRPr="00F07B8F">
              <w:rPr>
                <w:rFonts w:ascii="Arial" w:hAnsi="Arial" w:cs="Arial"/>
                <w:sz w:val="20"/>
                <w:szCs w:val="20"/>
              </w:rPr>
              <w:t>ком устанавливаются бакены с о</w:t>
            </w:r>
            <w:r w:rsidRPr="00F07B8F">
              <w:rPr>
                <w:rFonts w:ascii="Arial" w:hAnsi="Arial" w:cs="Arial"/>
                <w:sz w:val="20"/>
                <w:szCs w:val="20"/>
              </w:rPr>
              <w:t>с</w:t>
            </w:r>
            <w:r w:rsidRPr="00F07B8F">
              <w:rPr>
                <w:rFonts w:ascii="Arial" w:hAnsi="Arial" w:cs="Arial"/>
                <w:sz w:val="20"/>
                <w:szCs w:val="20"/>
              </w:rPr>
              <w:t>вещением.</w:t>
            </w:r>
          </w:p>
        </w:tc>
      </w:tr>
      <w:tr w:rsidR="00D54BEE" w:rsidRPr="00F07B8F" w:rsidTr="00D54BE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D54BEE" w:rsidRPr="00F07B8F" w:rsidRDefault="00D54BEE" w:rsidP="00D54BEE">
            <w:pPr>
              <w:jc w:val="center"/>
              <w:rPr>
                <w:rFonts w:ascii="Arial" w:hAnsi="Arial" w:cs="Arial"/>
                <w:b/>
                <w:i/>
                <w:sz w:val="20"/>
                <w:szCs w:val="20"/>
              </w:rPr>
            </w:pPr>
            <w:r w:rsidRPr="00F07B8F">
              <w:rPr>
                <w:rFonts w:ascii="Arial" w:hAnsi="Arial" w:cs="Arial"/>
                <w:b/>
                <w:i/>
                <w:sz w:val="20"/>
                <w:szCs w:val="20"/>
              </w:rPr>
              <w:t>II пояс ЗСО</w:t>
            </w:r>
          </w:p>
        </w:tc>
      </w:tr>
      <w:tr w:rsidR="00D54BEE" w:rsidRPr="00F07B8F" w:rsidTr="00D54BEE">
        <w:trPr>
          <w:trHeight w:val="1320"/>
        </w:trPr>
        <w:tc>
          <w:tcPr>
            <w:tcW w:w="2682" w:type="pct"/>
            <w:tcBorders>
              <w:top w:val="single" w:sz="4" w:space="0" w:color="auto"/>
              <w:left w:val="single" w:sz="4" w:space="0" w:color="auto"/>
              <w:bottom w:val="single" w:sz="4" w:space="0" w:color="auto"/>
              <w:right w:val="single" w:sz="4" w:space="0" w:color="auto"/>
            </w:tcBorders>
            <w:vAlign w:val="center"/>
          </w:tcPr>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lastRenderedPageBreak/>
              <w:t>отведения сточных вод в зоне водосбора источника водоснабжения, включая его притоки, не отвеча</w:t>
            </w:r>
            <w:r w:rsidRPr="00F07B8F">
              <w:rPr>
                <w:rFonts w:ascii="Arial" w:hAnsi="Arial" w:cs="Arial"/>
                <w:sz w:val="20"/>
                <w:szCs w:val="20"/>
              </w:rPr>
              <w:t>ю</w:t>
            </w:r>
            <w:r w:rsidRPr="00F07B8F">
              <w:rPr>
                <w:rFonts w:ascii="Arial" w:hAnsi="Arial" w:cs="Arial"/>
                <w:sz w:val="20"/>
                <w:szCs w:val="20"/>
              </w:rPr>
              <w:t>щих гигиеническим требованиям к охране повер</w:t>
            </w:r>
            <w:r w:rsidRPr="00F07B8F">
              <w:rPr>
                <w:rFonts w:ascii="Arial" w:hAnsi="Arial" w:cs="Arial"/>
                <w:sz w:val="20"/>
                <w:szCs w:val="20"/>
              </w:rPr>
              <w:t>х</w:t>
            </w:r>
            <w:r w:rsidRPr="00F07B8F">
              <w:rPr>
                <w:rFonts w:ascii="Arial" w:hAnsi="Arial" w:cs="Arial"/>
                <w:sz w:val="20"/>
                <w:szCs w:val="20"/>
              </w:rPr>
              <w:t>ностных вод;</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размещения складов ГСМ, ядохимикатов и мин</w:t>
            </w:r>
            <w:r w:rsidRPr="00F07B8F">
              <w:rPr>
                <w:rFonts w:ascii="Arial" w:hAnsi="Arial" w:cs="Arial"/>
                <w:sz w:val="20"/>
                <w:szCs w:val="20"/>
              </w:rPr>
              <w:t>е</w:t>
            </w:r>
            <w:r w:rsidRPr="00F07B8F">
              <w:rPr>
                <w:rFonts w:ascii="Arial" w:hAnsi="Arial" w:cs="Arial"/>
                <w:sz w:val="20"/>
                <w:szCs w:val="20"/>
              </w:rPr>
              <w:t>ральных удобрений, накопителей промстоков, шламохранилищ и других объектов, обусловл</w:t>
            </w:r>
            <w:r w:rsidRPr="00F07B8F">
              <w:rPr>
                <w:rFonts w:ascii="Arial" w:hAnsi="Arial" w:cs="Arial"/>
                <w:sz w:val="20"/>
                <w:szCs w:val="20"/>
              </w:rPr>
              <w:t>и</w:t>
            </w:r>
            <w:r w:rsidRPr="00F07B8F">
              <w:rPr>
                <w:rFonts w:ascii="Arial" w:hAnsi="Arial" w:cs="Arial"/>
                <w:sz w:val="20"/>
                <w:szCs w:val="20"/>
              </w:rPr>
              <w:t>вающих опасность химического загрязнения по</w:t>
            </w:r>
            <w:r w:rsidRPr="00F07B8F">
              <w:rPr>
                <w:rFonts w:ascii="Arial" w:hAnsi="Arial" w:cs="Arial"/>
                <w:sz w:val="20"/>
                <w:szCs w:val="20"/>
              </w:rPr>
              <w:t>д</w:t>
            </w:r>
            <w:r w:rsidRPr="00F07B8F">
              <w:rPr>
                <w:rFonts w:ascii="Arial" w:hAnsi="Arial" w:cs="Arial"/>
                <w:sz w:val="20"/>
                <w:szCs w:val="20"/>
              </w:rPr>
              <w:t>земных вод;</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размещение кладбищ, скотомогильников, полей ассенизации, полей фильтрации, навозохранилищ, силосных траншей, животноводческих и птицево</w:t>
            </w:r>
            <w:r w:rsidRPr="00F07B8F">
              <w:rPr>
                <w:rFonts w:ascii="Arial" w:hAnsi="Arial" w:cs="Arial"/>
                <w:sz w:val="20"/>
                <w:szCs w:val="20"/>
              </w:rPr>
              <w:t>д</w:t>
            </w:r>
            <w:r w:rsidRPr="00F07B8F">
              <w:rPr>
                <w:rFonts w:ascii="Arial" w:hAnsi="Arial" w:cs="Arial"/>
                <w:sz w:val="20"/>
                <w:szCs w:val="20"/>
              </w:rPr>
              <w:t>ческих предприятий и других объектов, обусловл</w:t>
            </w:r>
            <w:r w:rsidRPr="00F07B8F">
              <w:rPr>
                <w:rFonts w:ascii="Arial" w:hAnsi="Arial" w:cs="Arial"/>
                <w:sz w:val="20"/>
                <w:szCs w:val="20"/>
              </w:rPr>
              <w:t>и</w:t>
            </w:r>
            <w:r w:rsidRPr="00F07B8F">
              <w:rPr>
                <w:rFonts w:ascii="Arial" w:hAnsi="Arial" w:cs="Arial"/>
                <w:sz w:val="20"/>
                <w:szCs w:val="20"/>
              </w:rPr>
              <w:t>вающих опасность микробного загрязнения по</w:t>
            </w:r>
            <w:r w:rsidRPr="00F07B8F">
              <w:rPr>
                <w:rFonts w:ascii="Arial" w:hAnsi="Arial" w:cs="Arial"/>
                <w:sz w:val="20"/>
                <w:szCs w:val="20"/>
              </w:rPr>
              <w:t>д</w:t>
            </w:r>
            <w:r w:rsidRPr="00F07B8F">
              <w:rPr>
                <w:rFonts w:ascii="Arial" w:hAnsi="Arial" w:cs="Arial"/>
                <w:sz w:val="20"/>
                <w:szCs w:val="20"/>
              </w:rPr>
              <w:t>земных вод;</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расположения стойбищ и выпаса скота, а также всякое др</w:t>
            </w:r>
            <w:r w:rsidRPr="00F07B8F">
              <w:rPr>
                <w:rFonts w:ascii="Arial" w:hAnsi="Arial" w:cs="Arial"/>
                <w:sz w:val="20"/>
                <w:szCs w:val="20"/>
              </w:rPr>
              <w:t>у</w:t>
            </w:r>
            <w:r w:rsidRPr="00F07B8F">
              <w:rPr>
                <w:rFonts w:ascii="Arial" w:hAnsi="Arial" w:cs="Arial"/>
                <w:sz w:val="20"/>
                <w:szCs w:val="20"/>
              </w:rPr>
              <w:t xml:space="preserve">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F07B8F">
                <w:rPr>
                  <w:rFonts w:ascii="Arial" w:hAnsi="Arial" w:cs="Arial"/>
                  <w:sz w:val="20"/>
                  <w:szCs w:val="20"/>
                </w:rPr>
                <w:t>500 м</w:t>
              </w:r>
            </w:smartTag>
            <w:r w:rsidRPr="00F07B8F">
              <w:rPr>
                <w:rFonts w:ascii="Arial" w:hAnsi="Arial" w:cs="Arial"/>
                <w:sz w:val="20"/>
                <w:szCs w:val="20"/>
              </w:rPr>
              <w:t>, которое может привести к ухудшению качества или уменьшению количества воды источника водоснабжения;</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сброс промышленных, сельскохозяйственных, городских и ливневых сточных вод, содержание в к</w:t>
            </w:r>
            <w:r w:rsidRPr="00F07B8F">
              <w:rPr>
                <w:rFonts w:ascii="Arial" w:hAnsi="Arial" w:cs="Arial"/>
                <w:sz w:val="20"/>
                <w:szCs w:val="20"/>
              </w:rPr>
              <w:t>о</w:t>
            </w:r>
            <w:r w:rsidRPr="00F07B8F">
              <w:rPr>
                <w:rFonts w:ascii="Arial" w:hAnsi="Arial" w:cs="Arial"/>
                <w:sz w:val="20"/>
                <w:szCs w:val="20"/>
              </w:rPr>
              <w:t>торых химических веществ и микроорганизмов превышает установленные с</w:t>
            </w:r>
            <w:r w:rsidRPr="00F07B8F">
              <w:rPr>
                <w:rFonts w:ascii="Arial" w:hAnsi="Arial" w:cs="Arial"/>
                <w:sz w:val="20"/>
                <w:szCs w:val="20"/>
              </w:rPr>
              <w:t>а</w:t>
            </w:r>
            <w:r w:rsidRPr="00F07B8F">
              <w:rPr>
                <w:rFonts w:ascii="Arial" w:hAnsi="Arial" w:cs="Arial"/>
                <w:sz w:val="20"/>
                <w:szCs w:val="20"/>
              </w:rPr>
              <w:t>нитарными правилами гигиенические нормативы качества воды;</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рубка леса главного пользования и реко</w:t>
            </w:r>
            <w:r w:rsidRPr="00F07B8F">
              <w:rPr>
                <w:rFonts w:ascii="Arial" w:hAnsi="Arial" w:cs="Arial"/>
                <w:sz w:val="20"/>
                <w:szCs w:val="20"/>
              </w:rPr>
              <w:t>н</w:t>
            </w:r>
            <w:r w:rsidRPr="00F07B8F">
              <w:rPr>
                <w:rFonts w:ascii="Arial" w:hAnsi="Arial" w:cs="Arial"/>
                <w:sz w:val="20"/>
                <w:szCs w:val="20"/>
              </w:rPr>
              <w:t>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все работы, в том числе добыча песка, гр</w:t>
            </w:r>
            <w:r w:rsidRPr="00F07B8F">
              <w:rPr>
                <w:rFonts w:ascii="Arial" w:hAnsi="Arial" w:cs="Arial"/>
                <w:sz w:val="20"/>
                <w:szCs w:val="20"/>
              </w:rPr>
              <w:t>а</w:t>
            </w:r>
            <w:r w:rsidRPr="00F07B8F">
              <w:rPr>
                <w:rFonts w:ascii="Arial" w:hAnsi="Arial" w:cs="Arial"/>
                <w:sz w:val="20"/>
                <w:szCs w:val="20"/>
              </w:rPr>
              <w:t>вия, донноуглубительные, в пределах акв</w:t>
            </w:r>
            <w:r w:rsidRPr="00F07B8F">
              <w:rPr>
                <w:rFonts w:ascii="Arial" w:hAnsi="Arial" w:cs="Arial"/>
                <w:sz w:val="20"/>
                <w:szCs w:val="20"/>
              </w:rPr>
              <w:t>а</w:t>
            </w:r>
            <w:r w:rsidRPr="00F07B8F">
              <w:rPr>
                <w:rFonts w:ascii="Arial" w:hAnsi="Arial" w:cs="Arial"/>
                <w:sz w:val="20"/>
                <w:szCs w:val="20"/>
              </w:rPr>
              <w:t>тории ЗСО по согласованию с центром государственного сан</w:t>
            </w:r>
            <w:r w:rsidRPr="00F07B8F">
              <w:rPr>
                <w:rFonts w:ascii="Arial" w:hAnsi="Arial" w:cs="Arial"/>
                <w:sz w:val="20"/>
                <w:szCs w:val="20"/>
              </w:rPr>
              <w:t>и</w:t>
            </w:r>
            <w:r w:rsidRPr="00F07B8F">
              <w:rPr>
                <w:rFonts w:ascii="Arial" w:hAnsi="Arial" w:cs="Arial"/>
                <w:sz w:val="20"/>
                <w:szCs w:val="20"/>
              </w:rPr>
              <w:t>тарно-эпидемиологического надзора;</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использование химических методов борьбы с эвтрофикацией водоемов при условии применения препаратов, имеющих полож</w:t>
            </w:r>
            <w:r w:rsidRPr="00F07B8F">
              <w:rPr>
                <w:rFonts w:ascii="Arial" w:hAnsi="Arial" w:cs="Arial"/>
                <w:sz w:val="20"/>
                <w:szCs w:val="20"/>
              </w:rPr>
              <w:t>и</w:t>
            </w:r>
            <w:r w:rsidRPr="00F07B8F">
              <w:rPr>
                <w:rFonts w:ascii="Arial" w:hAnsi="Arial" w:cs="Arial"/>
                <w:sz w:val="20"/>
                <w:szCs w:val="20"/>
              </w:rPr>
              <w:t>тельное санитарно - эпидемиологическое закл</w:t>
            </w:r>
            <w:r w:rsidRPr="00F07B8F">
              <w:rPr>
                <w:rFonts w:ascii="Arial" w:hAnsi="Arial" w:cs="Arial"/>
                <w:sz w:val="20"/>
                <w:szCs w:val="20"/>
              </w:rPr>
              <w:t>ю</w:t>
            </w:r>
            <w:r w:rsidRPr="00F07B8F">
              <w:rPr>
                <w:rFonts w:ascii="Arial" w:hAnsi="Arial" w:cs="Arial"/>
                <w:sz w:val="20"/>
                <w:szCs w:val="20"/>
              </w:rPr>
              <w:t>чение;</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при наличии судоходства - оборудование судов, дебаркадеров и брандвахт устройс</w:t>
            </w:r>
            <w:r w:rsidRPr="00F07B8F">
              <w:rPr>
                <w:rFonts w:ascii="Arial" w:hAnsi="Arial" w:cs="Arial"/>
                <w:sz w:val="20"/>
                <w:szCs w:val="20"/>
              </w:rPr>
              <w:t>т</w:t>
            </w:r>
            <w:r w:rsidRPr="00F07B8F">
              <w:rPr>
                <w:rFonts w:ascii="Arial" w:hAnsi="Arial" w:cs="Arial"/>
                <w:sz w:val="20"/>
                <w:szCs w:val="20"/>
              </w:rPr>
              <w:t>вами для сбора фановых и подсланевых вод и твердых отх</w:t>
            </w:r>
            <w:r w:rsidRPr="00F07B8F">
              <w:rPr>
                <w:rFonts w:ascii="Arial" w:hAnsi="Arial" w:cs="Arial"/>
                <w:sz w:val="20"/>
                <w:szCs w:val="20"/>
              </w:rPr>
              <w:t>о</w:t>
            </w:r>
            <w:r w:rsidRPr="00F07B8F">
              <w:rPr>
                <w:rFonts w:ascii="Arial" w:hAnsi="Arial" w:cs="Arial"/>
                <w:sz w:val="20"/>
                <w:szCs w:val="20"/>
              </w:rPr>
              <w:t>дов;</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при наличии судоходства - оборудование на пристанях сливных станций и приемников для сбора твердых о</w:t>
            </w:r>
            <w:r w:rsidRPr="00F07B8F">
              <w:rPr>
                <w:rFonts w:ascii="Arial" w:hAnsi="Arial" w:cs="Arial"/>
                <w:sz w:val="20"/>
                <w:szCs w:val="20"/>
              </w:rPr>
              <w:t>т</w:t>
            </w:r>
            <w:r w:rsidRPr="00F07B8F">
              <w:rPr>
                <w:rFonts w:ascii="Arial" w:hAnsi="Arial" w:cs="Arial"/>
                <w:sz w:val="20"/>
                <w:szCs w:val="20"/>
              </w:rPr>
              <w:t>ходов;</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w:t>
            </w:r>
            <w:r w:rsidRPr="00F07B8F">
              <w:rPr>
                <w:rFonts w:ascii="Arial" w:hAnsi="Arial" w:cs="Arial"/>
                <w:sz w:val="20"/>
                <w:szCs w:val="20"/>
              </w:rPr>
              <w:t>е</w:t>
            </w:r>
            <w:r w:rsidRPr="00F07B8F">
              <w:rPr>
                <w:rFonts w:ascii="Arial" w:hAnsi="Arial" w:cs="Arial"/>
                <w:sz w:val="20"/>
                <w:szCs w:val="20"/>
              </w:rPr>
              <w:t>мых выгребов, организация отвода повер</w:t>
            </w:r>
            <w:r w:rsidRPr="00F07B8F">
              <w:rPr>
                <w:rFonts w:ascii="Arial" w:hAnsi="Arial" w:cs="Arial"/>
                <w:sz w:val="20"/>
                <w:szCs w:val="20"/>
              </w:rPr>
              <w:t>х</w:t>
            </w:r>
            <w:r w:rsidRPr="00F07B8F">
              <w:rPr>
                <w:rFonts w:ascii="Arial" w:hAnsi="Arial" w:cs="Arial"/>
                <w:sz w:val="20"/>
                <w:szCs w:val="20"/>
              </w:rPr>
              <w:t>ностного стока и др.);</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w:t>
            </w:r>
            <w:r w:rsidRPr="00F07B8F">
              <w:rPr>
                <w:rFonts w:ascii="Arial" w:hAnsi="Arial" w:cs="Arial"/>
                <w:sz w:val="20"/>
                <w:szCs w:val="20"/>
              </w:rPr>
              <w:t>т</w:t>
            </w:r>
            <w:r w:rsidRPr="00F07B8F">
              <w:rPr>
                <w:rFonts w:ascii="Arial" w:hAnsi="Arial" w:cs="Arial"/>
                <w:sz w:val="20"/>
                <w:szCs w:val="20"/>
              </w:rPr>
              <w:t>ных вод;</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границы второго пояса ЗСО на пересечении дорог и пешеходных троп обозначаются столбами со специальными знаками.</w:t>
            </w:r>
          </w:p>
        </w:tc>
      </w:tr>
      <w:tr w:rsidR="00D54BEE" w:rsidRPr="00F07B8F" w:rsidTr="00D54BEE">
        <w:trPr>
          <w:trHeight w:val="77"/>
        </w:trPr>
        <w:tc>
          <w:tcPr>
            <w:tcW w:w="5000" w:type="pct"/>
            <w:gridSpan w:val="3"/>
            <w:tcBorders>
              <w:top w:val="single" w:sz="4" w:space="0" w:color="auto"/>
              <w:left w:val="single" w:sz="4" w:space="0" w:color="auto"/>
              <w:bottom w:val="single" w:sz="4" w:space="0" w:color="auto"/>
              <w:right w:val="single" w:sz="4" w:space="0" w:color="auto"/>
            </w:tcBorders>
            <w:vAlign w:val="center"/>
          </w:tcPr>
          <w:p w:rsidR="00D54BEE" w:rsidRPr="00F07B8F" w:rsidRDefault="00D54BEE" w:rsidP="00D54BEE">
            <w:pPr>
              <w:jc w:val="center"/>
              <w:rPr>
                <w:rFonts w:ascii="Arial" w:hAnsi="Arial" w:cs="Arial"/>
                <w:b/>
                <w:i/>
                <w:sz w:val="20"/>
                <w:szCs w:val="20"/>
              </w:rPr>
            </w:pPr>
            <w:r w:rsidRPr="00F07B8F">
              <w:rPr>
                <w:rFonts w:ascii="Arial" w:hAnsi="Arial" w:cs="Arial"/>
                <w:b/>
                <w:i/>
                <w:sz w:val="20"/>
                <w:szCs w:val="20"/>
              </w:rPr>
              <w:t>III  пояс ЗСО</w:t>
            </w:r>
          </w:p>
        </w:tc>
      </w:tr>
      <w:tr w:rsidR="00D54BEE" w:rsidRPr="00F07B8F" w:rsidTr="00D54BEE">
        <w:trPr>
          <w:trHeight w:val="860"/>
        </w:trPr>
        <w:tc>
          <w:tcPr>
            <w:tcW w:w="2682" w:type="pct"/>
            <w:tcBorders>
              <w:top w:val="single" w:sz="4" w:space="0" w:color="auto"/>
              <w:left w:val="single" w:sz="4" w:space="0" w:color="auto"/>
              <w:bottom w:val="single" w:sz="4" w:space="0" w:color="auto"/>
              <w:right w:val="single" w:sz="4" w:space="0" w:color="auto"/>
            </w:tcBorders>
            <w:vAlign w:val="center"/>
          </w:tcPr>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отведения сточных вод в зоне водосбора источника водоснабжения, включая его притоки, не отвеча</w:t>
            </w:r>
            <w:r w:rsidRPr="00F07B8F">
              <w:rPr>
                <w:rFonts w:ascii="Arial" w:hAnsi="Arial" w:cs="Arial"/>
                <w:sz w:val="20"/>
                <w:szCs w:val="20"/>
              </w:rPr>
              <w:t>ю</w:t>
            </w:r>
            <w:r w:rsidRPr="00F07B8F">
              <w:rPr>
                <w:rFonts w:ascii="Arial" w:hAnsi="Arial" w:cs="Arial"/>
                <w:sz w:val="20"/>
                <w:szCs w:val="20"/>
              </w:rPr>
              <w:t>щих гигиеническим требованиям к охране повер</w:t>
            </w:r>
            <w:r w:rsidRPr="00F07B8F">
              <w:rPr>
                <w:rFonts w:ascii="Arial" w:hAnsi="Arial" w:cs="Arial"/>
                <w:sz w:val="20"/>
                <w:szCs w:val="20"/>
              </w:rPr>
              <w:t>х</w:t>
            </w:r>
            <w:r w:rsidRPr="00F07B8F">
              <w:rPr>
                <w:rFonts w:ascii="Arial" w:hAnsi="Arial" w:cs="Arial"/>
                <w:sz w:val="20"/>
                <w:szCs w:val="20"/>
              </w:rPr>
              <w:t>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все работы, в том числе добыча песка, гр</w:t>
            </w:r>
            <w:r w:rsidRPr="00F07B8F">
              <w:rPr>
                <w:rFonts w:ascii="Arial" w:hAnsi="Arial" w:cs="Arial"/>
                <w:sz w:val="20"/>
                <w:szCs w:val="20"/>
              </w:rPr>
              <w:t>а</w:t>
            </w:r>
            <w:r w:rsidRPr="00F07B8F">
              <w:rPr>
                <w:rFonts w:ascii="Arial" w:hAnsi="Arial" w:cs="Arial"/>
                <w:sz w:val="20"/>
                <w:szCs w:val="20"/>
              </w:rPr>
              <w:t>вия, донноуглубительные, в пределах акв</w:t>
            </w:r>
            <w:r w:rsidRPr="00F07B8F">
              <w:rPr>
                <w:rFonts w:ascii="Arial" w:hAnsi="Arial" w:cs="Arial"/>
                <w:sz w:val="20"/>
                <w:szCs w:val="20"/>
              </w:rPr>
              <w:t>а</w:t>
            </w:r>
            <w:r w:rsidRPr="00F07B8F">
              <w:rPr>
                <w:rFonts w:ascii="Arial" w:hAnsi="Arial" w:cs="Arial"/>
                <w:sz w:val="20"/>
                <w:szCs w:val="20"/>
              </w:rPr>
              <w:t>тории ЗСО по согласованию с центром государственного сан</w:t>
            </w:r>
            <w:r w:rsidRPr="00F07B8F">
              <w:rPr>
                <w:rFonts w:ascii="Arial" w:hAnsi="Arial" w:cs="Arial"/>
                <w:sz w:val="20"/>
                <w:szCs w:val="20"/>
              </w:rPr>
              <w:t>и</w:t>
            </w:r>
            <w:r w:rsidRPr="00F07B8F">
              <w:rPr>
                <w:rFonts w:ascii="Arial" w:hAnsi="Arial" w:cs="Arial"/>
                <w:sz w:val="20"/>
                <w:szCs w:val="20"/>
              </w:rPr>
              <w:t>тарно-эпидемиологического надзора;</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использование химических методов борьбы с эвтрофикацией водоемов при условии применения препаратов, имеющих полож</w:t>
            </w:r>
            <w:r w:rsidRPr="00F07B8F">
              <w:rPr>
                <w:rFonts w:ascii="Arial" w:hAnsi="Arial" w:cs="Arial"/>
                <w:sz w:val="20"/>
                <w:szCs w:val="20"/>
              </w:rPr>
              <w:t>и</w:t>
            </w:r>
            <w:r w:rsidRPr="00F07B8F">
              <w:rPr>
                <w:rFonts w:ascii="Arial" w:hAnsi="Arial" w:cs="Arial"/>
                <w:sz w:val="20"/>
                <w:szCs w:val="20"/>
              </w:rPr>
              <w:t>тельное санитарно - эпидемиологическое закл</w:t>
            </w:r>
            <w:r w:rsidRPr="00F07B8F">
              <w:rPr>
                <w:rFonts w:ascii="Arial" w:hAnsi="Arial" w:cs="Arial"/>
                <w:sz w:val="20"/>
                <w:szCs w:val="20"/>
              </w:rPr>
              <w:t>ю</w:t>
            </w:r>
            <w:r w:rsidRPr="00F07B8F">
              <w:rPr>
                <w:rFonts w:ascii="Arial" w:hAnsi="Arial" w:cs="Arial"/>
                <w:sz w:val="20"/>
                <w:szCs w:val="20"/>
              </w:rPr>
              <w:t>чение;</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при наличии судоходства - оборудование судов, дебаркадеров и брандвахт устройс</w:t>
            </w:r>
            <w:r w:rsidRPr="00F07B8F">
              <w:rPr>
                <w:rFonts w:ascii="Arial" w:hAnsi="Arial" w:cs="Arial"/>
                <w:sz w:val="20"/>
                <w:szCs w:val="20"/>
              </w:rPr>
              <w:t>т</w:t>
            </w:r>
            <w:r w:rsidRPr="00F07B8F">
              <w:rPr>
                <w:rFonts w:ascii="Arial" w:hAnsi="Arial" w:cs="Arial"/>
                <w:sz w:val="20"/>
                <w:szCs w:val="20"/>
              </w:rPr>
              <w:t>вами для сбора фановых и подсланевых вод и твердых отх</w:t>
            </w:r>
            <w:r w:rsidRPr="00F07B8F">
              <w:rPr>
                <w:rFonts w:ascii="Arial" w:hAnsi="Arial" w:cs="Arial"/>
                <w:sz w:val="20"/>
                <w:szCs w:val="20"/>
              </w:rPr>
              <w:t>о</w:t>
            </w:r>
            <w:r w:rsidRPr="00F07B8F">
              <w:rPr>
                <w:rFonts w:ascii="Arial" w:hAnsi="Arial" w:cs="Arial"/>
                <w:sz w:val="20"/>
                <w:szCs w:val="20"/>
              </w:rPr>
              <w:t>дов;</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при наличии судоходства - оборудование на пристанях сливных станций и приемников для сбора твердых о</w:t>
            </w:r>
            <w:r w:rsidRPr="00F07B8F">
              <w:rPr>
                <w:rFonts w:ascii="Arial" w:hAnsi="Arial" w:cs="Arial"/>
                <w:sz w:val="20"/>
                <w:szCs w:val="20"/>
              </w:rPr>
              <w:t>т</w:t>
            </w:r>
            <w:r w:rsidRPr="00F07B8F">
              <w:rPr>
                <w:rFonts w:ascii="Arial" w:hAnsi="Arial" w:cs="Arial"/>
                <w:sz w:val="20"/>
                <w:szCs w:val="20"/>
              </w:rPr>
              <w:t>ходов.</w:t>
            </w:r>
          </w:p>
        </w:tc>
      </w:tr>
      <w:tr w:rsidR="00D54BEE" w:rsidRPr="00F07B8F" w:rsidTr="00D54BEE">
        <w:trPr>
          <w:trHeight w:val="80"/>
        </w:trPr>
        <w:tc>
          <w:tcPr>
            <w:tcW w:w="5000" w:type="pct"/>
            <w:gridSpan w:val="3"/>
            <w:tcBorders>
              <w:top w:val="single" w:sz="4" w:space="0" w:color="auto"/>
              <w:left w:val="single" w:sz="4" w:space="0" w:color="auto"/>
              <w:bottom w:val="single" w:sz="4" w:space="0" w:color="auto"/>
              <w:right w:val="single" w:sz="4" w:space="0" w:color="auto"/>
            </w:tcBorders>
            <w:vAlign w:val="center"/>
          </w:tcPr>
          <w:p w:rsidR="00D54BEE" w:rsidRPr="00F07B8F" w:rsidRDefault="00D54BEE" w:rsidP="00D54BEE">
            <w:pPr>
              <w:jc w:val="center"/>
              <w:rPr>
                <w:rFonts w:ascii="Arial" w:hAnsi="Arial" w:cs="Arial"/>
                <w:b/>
                <w:sz w:val="20"/>
                <w:szCs w:val="20"/>
              </w:rPr>
            </w:pPr>
            <w:r w:rsidRPr="00F07B8F">
              <w:rPr>
                <w:rFonts w:ascii="Arial" w:hAnsi="Arial" w:cs="Arial"/>
                <w:b/>
                <w:sz w:val="20"/>
                <w:szCs w:val="20"/>
              </w:rPr>
              <w:lastRenderedPageBreak/>
              <w:t>Санитарно-защитные полосы</w:t>
            </w:r>
          </w:p>
        </w:tc>
      </w:tr>
      <w:tr w:rsidR="00D54BEE" w:rsidRPr="00F07B8F" w:rsidTr="00D54BEE">
        <w:trPr>
          <w:trHeight w:val="860"/>
        </w:trPr>
        <w:tc>
          <w:tcPr>
            <w:tcW w:w="2682" w:type="pct"/>
            <w:tcBorders>
              <w:top w:val="single" w:sz="4" w:space="0" w:color="auto"/>
              <w:left w:val="single" w:sz="4" w:space="0" w:color="auto"/>
              <w:bottom w:val="single" w:sz="4" w:space="0" w:color="auto"/>
              <w:right w:val="single" w:sz="4" w:space="0" w:color="auto"/>
            </w:tcBorders>
            <w:vAlign w:val="center"/>
          </w:tcPr>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размещение источников загрязнения почвы и гру</w:t>
            </w:r>
            <w:r w:rsidRPr="00F07B8F">
              <w:rPr>
                <w:rFonts w:ascii="Arial" w:hAnsi="Arial" w:cs="Arial"/>
                <w:sz w:val="20"/>
                <w:szCs w:val="20"/>
              </w:rPr>
              <w:t>н</w:t>
            </w:r>
            <w:r w:rsidRPr="00F07B8F">
              <w:rPr>
                <w:rFonts w:ascii="Arial" w:hAnsi="Arial" w:cs="Arial"/>
                <w:sz w:val="20"/>
                <w:szCs w:val="20"/>
              </w:rPr>
              <w:t>товых вод;</w:t>
            </w:r>
          </w:p>
          <w:p w:rsidR="00D54BEE" w:rsidRPr="00F07B8F" w:rsidRDefault="00D54BEE" w:rsidP="00075B5D">
            <w:pPr>
              <w:numPr>
                <w:ilvl w:val="0"/>
                <w:numId w:val="25"/>
              </w:numPr>
              <w:ind w:left="318" w:hanging="284"/>
              <w:rPr>
                <w:rFonts w:ascii="Arial" w:hAnsi="Arial" w:cs="Arial"/>
                <w:sz w:val="20"/>
                <w:szCs w:val="20"/>
              </w:rPr>
            </w:pPr>
            <w:r w:rsidRPr="00F07B8F">
              <w:rPr>
                <w:rFonts w:ascii="Arial" w:hAnsi="Arial" w:cs="Arial"/>
                <w:sz w:val="20"/>
                <w:szCs w:val="20"/>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w:t>
            </w:r>
            <w:r w:rsidRPr="00F07B8F">
              <w:rPr>
                <w:rFonts w:ascii="Arial" w:hAnsi="Arial" w:cs="Arial"/>
                <w:sz w:val="20"/>
                <w:szCs w:val="20"/>
              </w:rPr>
              <w:t>ш</w:t>
            </w:r>
            <w:r w:rsidRPr="00F07B8F">
              <w:rPr>
                <w:rFonts w:ascii="Arial" w:hAnsi="Arial" w:cs="Arial"/>
                <w:sz w:val="20"/>
                <w:szCs w:val="20"/>
              </w:rPr>
              <w:t>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D54BEE" w:rsidRPr="00F07B8F" w:rsidRDefault="00D54BEE" w:rsidP="00075B5D">
            <w:pPr>
              <w:numPr>
                <w:ilvl w:val="0"/>
                <w:numId w:val="25"/>
              </w:numPr>
              <w:ind w:left="318" w:hanging="284"/>
              <w:rPr>
                <w:rFonts w:ascii="Arial" w:hAnsi="Arial" w:cs="Arial"/>
                <w:sz w:val="20"/>
                <w:szCs w:val="20"/>
              </w:rPr>
            </w:pPr>
          </w:p>
        </w:tc>
      </w:tr>
    </w:tbl>
    <w:p w:rsidR="00D54BEE" w:rsidRPr="00F07B8F" w:rsidRDefault="00D54BEE" w:rsidP="00D54BEE">
      <w:pPr>
        <w:pStyle w:val="a5"/>
        <w:spacing w:before="0" w:beforeAutospacing="0" w:after="0" w:afterAutospacing="0" w:line="360" w:lineRule="auto"/>
        <w:rPr>
          <w:rFonts w:ascii="Arial" w:hAnsi="Arial" w:cs="Arial"/>
          <w:bCs/>
        </w:rPr>
      </w:pPr>
      <w:r w:rsidRPr="00F07B8F">
        <w:rPr>
          <w:rFonts w:ascii="Arial" w:hAnsi="Arial" w:cs="Arial"/>
          <w:bCs/>
        </w:rPr>
        <w:t>На территории муниципального образования нарушений указанных регламентов не выявлено.</w:t>
      </w:r>
    </w:p>
    <w:p w:rsidR="00D54BEE" w:rsidRPr="00F07B8F" w:rsidRDefault="00D54BEE" w:rsidP="00D54BEE">
      <w:pPr>
        <w:pStyle w:val="a5"/>
        <w:spacing w:before="0" w:beforeAutospacing="0" w:after="0" w:afterAutospacing="0"/>
        <w:rPr>
          <w:rFonts w:ascii="Arial" w:hAnsi="Arial" w:cs="Arial"/>
          <w:bCs/>
        </w:rPr>
      </w:pPr>
    </w:p>
    <w:p w:rsidR="00D54BEE" w:rsidRPr="00F07B8F" w:rsidRDefault="00D54BEE" w:rsidP="00075B5D">
      <w:pPr>
        <w:pStyle w:val="3"/>
        <w:numPr>
          <w:ilvl w:val="2"/>
          <w:numId w:val="70"/>
        </w:numPr>
        <w:suppressAutoHyphens/>
        <w:spacing w:before="0"/>
        <w:jc w:val="center"/>
        <w:rPr>
          <w:rFonts w:ascii="Arial" w:hAnsi="Arial" w:cs="Arial"/>
          <w:color w:val="auto"/>
          <w:kern w:val="32"/>
          <w:sz w:val="28"/>
          <w:szCs w:val="28"/>
          <w:lang w:eastAsia="ru-RU"/>
        </w:rPr>
      </w:pPr>
      <w:bookmarkStart w:id="320" w:name="_Toc336883430"/>
      <w:bookmarkStart w:id="321" w:name="_Toc337118494"/>
      <w:bookmarkStart w:id="322" w:name="_Toc406369464"/>
      <w:r w:rsidRPr="00F07B8F">
        <w:rPr>
          <w:rFonts w:ascii="Arial" w:hAnsi="Arial" w:cs="Arial"/>
          <w:color w:val="auto"/>
          <w:kern w:val="32"/>
          <w:sz w:val="28"/>
          <w:szCs w:val="28"/>
          <w:lang w:eastAsia="ru-RU"/>
        </w:rPr>
        <w:t>Санитарно-защитные зоны</w:t>
      </w:r>
      <w:bookmarkEnd w:id="320"/>
      <w:bookmarkEnd w:id="321"/>
      <w:bookmarkEnd w:id="322"/>
      <w:r w:rsidRPr="00F07B8F">
        <w:rPr>
          <w:rFonts w:ascii="Arial" w:hAnsi="Arial" w:cs="Arial"/>
          <w:color w:val="auto"/>
          <w:kern w:val="32"/>
          <w:sz w:val="28"/>
          <w:szCs w:val="28"/>
          <w:lang w:eastAsia="ru-RU"/>
        </w:rPr>
        <w:t xml:space="preserve"> </w:t>
      </w:r>
    </w:p>
    <w:p w:rsidR="00D54BEE" w:rsidRPr="00F07B8F" w:rsidRDefault="00D54BEE" w:rsidP="00D54BEE">
      <w:pPr>
        <w:pStyle w:val="a5"/>
        <w:keepNext/>
        <w:keepLines/>
        <w:spacing w:before="0" w:beforeAutospacing="0" w:after="0" w:afterAutospacing="0" w:line="360" w:lineRule="auto"/>
        <w:rPr>
          <w:rFonts w:ascii="Arial" w:hAnsi="Arial" w:cs="Arial"/>
          <w:bCs/>
        </w:rPr>
      </w:pPr>
      <w:proofErr w:type="gramStart"/>
      <w:r w:rsidRPr="00F07B8F">
        <w:rPr>
          <w:rFonts w:ascii="Arial" w:hAnsi="Arial" w:cs="Arial"/>
          <w:bCs/>
        </w:rPr>
        <w:t>В соответствии с СанПиН 2.2.1/2.1.1.2555-09, требования по установлению сан</w:t>
      </w:r>
      <w:r w:rsidRPr="00F07B8F">
        <w:rPr>
          <w:rFonts w:ascii="Arial" w:hAnsi="Arial" w:cs="Arial"/>
          <w:bCs/>
        </w:rPr>
        <w:t>и</w:t>
      </w:r>
      <w:r w:rsidRPr="00F07B8F">
        <w:rPr>
          <w:rFonts w:ascii="Arial" w:hAnsi="Arial" w:cs="Arial"/>
          <w:bCs/>
        </w:rPr>
        <w:t>тарно-защитных зон (СЗЗ) распространяются на размещение, проектирование, строител</w:t>
      </w:r>
      <w:r w:rsidRPr="00F07B8F">
        <w:rPr>
          <w:rFonts w:ascii="Arial" w:hAnsi="Arial" w:cs="Arial"/>
          <w:bCs/>
        </w:rPr>
        <w:t>ь</w:t>
      </w:r>
      <w:r w:rsidRPr="00F07B8F">
        <w:rPr>
          <w:rFonts w:ascii="Arial" w:hAnsi="Arial" w:cs="Arial"/>
          <w:bCs/>
        </w:rPr>
        <w:t>ство и эксплуатацию вновь строящихся, реконструируемых и действующих промышленных объектов и производств, объе</w:t>
      </w:r>
      <w:r w:rsidRPr="00F07B8F">
        <w:rPr>
          <w:rFonts w:ascii="Arial" w:hAnsi="Arial" w:cs="Arial"/>
          <w:bCs/>
        </w:rPr>
        <w:t>к</w:t>
      </w:r>
      <w:r w:rsidRPr="00F07B8F">
        <w:rPr>
          <w:rFonts w:ascii="Arial" w:hAnsi="Arial" w:cs="Arial"/>
          <w:bCs/>
        </w:rPr>
        <w:t>тов транспорта, связи, сельского хозяйства, энергетики, опытно-экспериментальных производств, объектов коммунального назначения, спорта, торго</w:t>
      </w:r>
      <w:r w:rsidRPr="00F07B8F">
        <w:rPr>
          <w:rFonts w:ascii="Arial" w:hAnsi="Arial" w:cs="Arial"/>
          <w:bCs/>
        </w:rPr>
        <w:t>в</w:t>
      </w:r>
      <w:r w:rsidRPr="00F07B8F">
        <w:rPr>
          <w:rFonts w:ascii="Arial" w:hAnsi="Arial" w:cs="Arial"/>
          <w:bCs/>
        </w:rPr>
        <w:t>ли, общественного питания и др., являющихся источниками воздействия на среду обит</w:t>
      </w:r>
      <w:r w:rsidRPr="00F07B8F">
        <w:rPr>
          <w:rFonts w:ascii="Arial" w:hAnsi="Arial" w:cs="Arial"/>
          <w:bCs/>
        </w:rPr>
        <w:t>а</w:t>
      </w:r>
      <w:r w:rsidRPr="00F07B8F">
        <w:rPr>
          <w:rFonts w:ascii="Arial" w:hAnsi="Arial" w:cs="Arial"/>
          <w:bCs/>
        </w:rPr>
        <w:t>ния и здоровье человека.</w:t>
      </w:r>
      <w:proofErr w:type="gramEnd"/>
    </w:p>
    <w:p w:rsidR="00D54BEE" w:rsidRPr="00F07B8F" w:rsidRDefault="00D54BEE" w:rsidP="00D54BEE">
      <w:pPr>
        <w:spacing w:line="360" w:lineRule="auto"/>
        <w:ind w:firstLine="709"/>
        <w:jc w:val="both"/>
        <w:rPr>
          <w:rFonts w:ascii="Arial" w:hAnsi="Arial" w:cs="Arial"/>
        </w:rPr>
      </w:pPr>
      <w:r w:rsidRPr="00F07B8F">
        <w:rPr>
          <w:rFonts w:ascii="Arial" w:hAnsi="Arial" w:cs="Arial"/>
        </w:rPr>
        <w:t xml:space="preserve">Территория СЗЗ предназначена </w:t>
      </w:r>
      <w:proofErr w:type="gramStart"/>
      <w:r w:rsidRPr="00F07B8F">
        <w:rPr>
          <w:rFonts w:ascii="Arial" w:hAnsi="Arial" w:cs="Arial"/>
        </w:rPr>
        <w:t>для</w:t>
      </w:r>
      <w:proofErr w:type="gramEnd"/>
      <w:r w:rsidRPr="00F07B8F">
        <w:rPr>
          <w:rFonts w:ascii="Arial" w:hAnsi="Arial" w:cs="Arial"/>
        </w:rPr>
        <w:t xml:space="preserve">: </w:t>
      </w:r>
    </w:p>
    <w:p w:rsidR="00D54BEE" w:rsidRPr="00F07B8F" w:rsidRDefault="00D54BEE" w:rsidP="00075B5D">
      <w:pPr>
        <w:numPr>
          <w:ilvl w:val="0"/>
          <w:numId w:val="26"/>
        </w:numPr>
        <w:tabs>
          <w:tab w:val="left" w:pos="1134"/>
        </w:tabs>
        <w:spacing w:line="360" w:lineRule="auto"/>
        <w:ind w:left="0" w:firstLine="851"/>
        <w:jc w:val="both"/>
        <w:rPr>
          <w:rFonts w:ascii="Arial" w:hAnsi="Arial" w:cs="Arial"/>
        </w:rPr>
      </w:pPr>
      <w:r w:rsidRPr="00F07B8F">
        <w:rPr>
          <w:rFonts w:ascii="Arial" w:hAnsi="Arial" w:cs="Arial"/>
        </w:rPr>
        <w:t>обеспечения снижения уровня воздействия до требуемых гигиенических но</w:t>
      </w:r>
      <w:r w:rsidRPr="00F07B8F">
        <w:rPr>
          <w:rFonts w:ascii="Arial" w:hAnsi="Arial" w:cs="Arial"/>
        </w:rPr>
        <w:t>р</w:t>
      </w:r>
      <w:r w:rsidRPr="00F07B8F">
        <w:rPr>
          <w:rFonts w:ascii="Arial" w:hAnsi="Arial" w:cs="Arial"/>
        </w:rPr>
        <w:t>мативов по всем факторам воздействия за ее пределами (ПДК, ПДУ);</w:t>
      </w:r>
    </w:p>
    <w:p w:rsidR="00D54BEE" w:rsidRPr="00F07B8F" w:rsidRDefault="00D54BEE" w:rsidP="00075B5D">
      <w:pPr>
        <w:numPr>
          <w:ilvl w:val="0"/>
          <w:numId w:val="26"/>
        </w:numPr>
        <w:tabs>
          <w:tab w:val="left" w:pos="1134"/>
        </w:tabs>
        <w:spacing w:line="360" w:lineRule="auto"/>
        <w:ind w:left="0" w:firstLine="851"/>
        <w:jc w:val="both"/>
        <w:rPr>
          <w:rFonts w:ascii="Arial" w:hAnsi="Arial" w:cs="Arial"/>
        </w:rPr>
      </w:pPr>
      <w:r w:rsidRPr="00F07B8F">
        <w:rPr>
          <w:rFonts w:ascii="Arial" w:hAnsi="Arial" w:cs="Arial"/>
        </w:rPr>
        <w:t>создания санитарно-защитного барьера между территорией предприятия (группы предприятий) и террит</w:t>
      </w:r>
      <w:r w:rsidRPr="00F07B8F">
        <w:rPr>
          <w:rFonts w:ascii="Arial" w:hAnsi="Arial" w:cs="Arial"/>
        </w:rPr>
        <w:t>о</w:t>
      </w:r>
      <w:r w:rsidRPr="00F07B8F">
        <w:rPr>
          <w:rFonts w:ascii="Arial" w:hAnsi="Arial" w:cs="Arial"/>
        </w:rPr>
        <w:t>рией жилой застройки;</w:t>
      </w:r>
    </w:p>
    <w:p w:rsidR="00D54BEE" w:rsidRPr="00F07B8F" w:rsidRDefault="00D54BEE" w:rsidP="00075B5D">
      <w:pPr>
        <w:numPr>
          <w:ilvl w:val="0"/>
          <w:numId w:val="26"/>
        </w:numPr>
        <w:tabs>
          <w:tab w:val="left" w:pos="1134"/>
        </w:tabs>
        <w:spacing w:line="360" w:lineRule="auto"/>
        <w:ind w:left="0" w:firstLine="851"/>
        <w:jc w:val="both"/>
        <w:rPr>
          <w:rFonts w:ascii="Arial" w:hAnsi="Arial" w:cs="Arial"/>
        </w:rPr>
      </w:pPr>
      <w:r w:rsidRPr="00F07B8F">
        <w:rPr>
          <w:rFonts w:ascii="Arial" w:hAnsi="Arial" w:cs="Arial"/>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w:t>
      </w:r>
      <w:r w:rsidRPr="00F07B8F">
        <w:rPr>
          <w:rFonts w:ascii="Arial" w:hAnsi="Arial" w:cs="Arial"/>
        </w:rPr>
        <w:t>и</w:t>
      </w:r>
      <w:r w:rsidRPr="00F07B8F">
        <w:rPr>
          <w:rFonts w:ascii="Arial" w:hAnsi="Arial" w:cs="Arial"/>
        </w:rPr>
        <w:t>мата.</w:t>
      </w:r>
      <w:r w:rsidRPr="00F07B8F">
        <w:rPr>
          <w:rFonts w:ascii="Arial" w:hAnsi="Arial" w:cs="Arial"/>
        </w:rPr>
        <w:tab/>
      </w:r>
    </w:p>
    <w:p w:rsidR="00D54BEE" w:rsidRPr="00F07B8F" w:rsidRDefault="00D54BEE" w:rsidP="00D54BEE">
      <w:pPr>
        <w:pStyle w:val="a5"/>
        <w:spacing w:before="0" w:beforeAutospacing="0" w:after="0" w:afterAutospacing="0" w:line="360" w:lineRule="auto"/>
        <w:rPr>
          <w:rFonts w:ascii="Arial" w:hAnsi="Arial" w:cs="Arial"/>
          <w:bCs/>
        </w:rPr>
      </w:pPr>
      <w:r w:rsidRPr="00F07B8F">
        <w:rPr>
          <w:rFonts w:ascii="Arial" w:hAnsi="Arial" w:cs="Arial"/>
          <w:bCs/>
        </w:rPr>
        <w:t>По своему функциональному назначению санитарно-защитная зона является защитным барьером, обеспечивающим уровень безопасности нас</w:t>
      </w:r>
      <w:r w:rsidRPr="00F07B8F">
        <w:rPr>
          <w:rFonts w:ascii="Arial" w:hAnsi="Arial" w:cs="Arial"/>
          <w:bCs/>
        </w:rPr>
        <w:t>е</w:t>
      </w:r>
      <w:r w:rsidRPr="00F07B8F">
        <w:rPr>
          <w:rFonts w:ascii="Arial" w:hAnsi="Arial" w:cs="Arial"/>
          <w:bCs/>
        </w:rPr>
        <w:t>ления при эксплуатации объекта в штатном режиме.</w:t>
      </w:r>
    </w:p>
    <w:p w:rsidR="00D54BEE" w:rsidRPr="00F07B8F" w:rsidRDefault="00D54BEE" w:rsidP="00D54BEE">
      <w:pPr>
        <w:pStyle w:val="a5"/>
        <w:spacing w:before="0" w:beforeAutospacing="0" w:after="0" w:afterAutospacing="0" w:line="360" w:lineRule="auto"/>
        <w:rPr>
          <w:rFonts w:ascii="Arial" w:hAnsi="Arial" w:cs="Arial"/>
          <w:bCs/>
        </w:rPr>
      </w:pPr>
      <w:r w:rsidRPr="00F07B8F">
        <w:rPr>
          <w:rFonts w:ascii="Arial" w:hAnsi="Arial" w:cs="Arial"/>
          <w:bCs/>
        </w:rPr>
        <w:t>В зависимости от характеристики выбросов для промышленного объекта и прои</w:t>
      </w:r>
      <w:r w:rsidRPr="00F07B8F">
        <w:rPr>
          <w:rFonts w:ascii="Arial" w:hAnsi="Arial" w:cs="Arial"/>
          <w:bCs/>
        </w:rPr>
        <w:t>з</w:t>
      </w:r>
      <w:r w:rsidRPr="00F07B8F">
        <w:rPr>
          <w:rFonts w:ascii="Arial" w:hAnsi="Arial" w:cs="Arial"/>
          <w:bCs/>
        </w:rPr>
        <w:t>водства размер санитарно-защитной зоны устанавливается от границы промплощадки и/или от конкретного источника выбросов загрязня</w:t>
      </w:r>
      <w:r w:rsidRPr="00F07B8F">
        <w:rPr>
          <w:rFonts w:ascii="Arial" w:hAnsi="Arial" w:cs="Arial"/>
          <w:bCs/>
        </w:rPr>
        <w:t>ю</w:t>
      </w:r>
      <w:r w:rsidRPr="00F07B8F">
        <w:rPr>
          <w:rFonts w:ascii="Arial" w:hAnsi="Arial" w:cs="Arial"/>
          <w:bCs/>
        </w:rPr>
        <w:t>щих веществ.</w:t>
      </w:r>
    </w:p>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b/>
        </w:rPr>
        <w:lastRenderedPageBreak/>
        <w:t>Генеральным планом предлагается</w:t>
      </w:r>
      <w:r w:rsidRPr="00F07B8F">
        <w:rPr>
          <w:rFonts w:ascii="Arial" w:hAnsi="Arial" w:cs="Arial"/>
        </w:rPr>
        <w:t xml:space="preserve"> на основании СанПиН 2.2.1/2.1.1.2555-09 разработать и установить: </w:t>
      </w:r>
    </w:p>
    <w:p w:rsidR="00D54BEE" w:rsidRPr="00F07B8F" w:rsidRDefault="00D54BEE" w:rsidP="00075B5D">
      <w:pPr>
        <w:pStyle w:val="a3"/>
        <w:numPr>
          <w:ilvl w:val="0"/>
          <w:numId w:val="24"/>
        </w:numPr>
        <w:suppressAutoHyphens/>
        <w:spacing w:line="360" w:lineRule="auto"/>
        <w:ind w:left="0" w:firstLine="851"/>
        <w:jc w:val="both"/>
        <w:rPr>
          <w:rFonts w:ascii="Arial" w:hAnsi="Arial" w:cs="Arial"/>
        </w:rPr>
      </w:pPr>
      <w:r w:rsidRPr="00F07B8F">
        <w:rPr>
          <w:rFonts w:ascii="Arial" w:hAnsi="Arial" w:cs="Arial"/>
        </w:rPr>
        <w:t>в обязательном порядке проекты санитарно-защитных зон для всех существующих и планируемых объектов I - III классов опасности;</w:t>
      </w:r>
    </w:p>
    <w:p w:rsidR="00D54BEE" w:rsidRPr="00F07B8F" w:rsidRDefault="00D54BEE" w:rsidP="00075B5D">
      <w:pPr>
        <w:pStyle w:val="a3"/>
        <w:numPr>
          <w:ilvl w:val="0"/>
          <w:numId w:val="24"/>
        </w:numPr>
        <w:suppressAutoHyphens/>
        <w:spacing w:line="360" w:lineRule="auto"/>
        <w:ind w:left="0" w:firstLine="851"/>
        <w:jc w:val="both"/>
        <w:rPr>
          <w:rFonts w:ascii="Arial" w:hAnsi="Arial" w:cs="Arial"/>
        </w:rPr>
      </w:pPr>
      <w:r w:rsidRPr="00F07B8F">
        <w:rPr>
          <w:rFonts w:ascii="Arial" w:hAnsi="Arial" w:cs="Arial"/>
        </w:rPr>
        <w:t>в рекомендательном порядке проекты санитарно-защитных зон для всех существующих и планируемых объектов IV - V классов опасности.</w:t>
      </w:r>
    </w:p>
    <w:p w:rsidR="00D54BEE" w:rsidRPr="00F07B8F" w:rsidRDefault="00D54BEE" w:rsidP="00D54BEE">
      <w:pPr>
        <w:pStyle w:val="a5"/>
        <w:spacing w:before="0" w:beforeAutospacing="0" w:after="0" w:afterAutospacing="0" w:line="360" w:lineRule="auto"/>
        <w:rPr>
          <w:rFonts w:ascii="Arial" w:hAnsi="Arial" w:cs="Arial"/>
          <w:bCs/>
        </w:rPr>
      </w:pPr>
      <w:r w:rsidRPr="00F07B8F">
        <w:rPr>
          <w:rFonts w:ascii="Arial" w:hAnsi="Arial" w:cs="Arial"/>
        </w:rPr>
        <w:t>Для групп промышленных объектов и производств или промышленного узла (комплекса) на основании СанПиН 2.2.1/2.1.1.2555-09 устанавл</w:t>
      </w:r>
      <w:r w:rsidRPr="00F07B8F">
        <w:rPr>
          <w:rFonts w:ascii="Arial" w:hAnsi="Arial" w:cs="Arial"/>
        </w:rPr>
        <w:t>и</w:t>
      </w:r>
      <w:r w:rsidRPr="00F07B8F">
        <w:rPr>
          <w:rFonts w:ascii="Arial" w:hAnsi="Arial" w:cs="Arial"/>
        </w:rPr>
        <w:t>вается санитарно-защитная зона с учетом суммарных выбросов в атмосферный воздух и физического во</w:t>
      </w:r>
      <w:r w:rsidRPr="00F07B8F">
        <w:rPr>
          <w:rFonts w:ascii="Arial" w:hAnsi="Arial" w:cs="Arial"/>
        </w:rPr>
        <w:t>з</w:t>
      </w:r>
      <w:r w:rsidRPr="00F07B8F">
        <w:rPr>
          <w:rFonts w:ascii="Arial" w:hAnsi="Arial" w:cs="Arial"/>
        </w:rPr>
        <w:t xml:space="preserve">действия источников </w:t>
      </w:r>
      <w:r w:rsidRPr="00F07B8F">
        <w:rPr>
          <w:rFonts w:ascii="Arial" w:hAnsi="Arial" w:cs="Arial"/>
          <w:bCs/>
        </w:rPr>
        <w:t>промышленных объектов и производств, входящих в единую зону.</w:t>
      </w:r>
    </w:p>
    <w:p w:rsidR="00D54BEE" w:rsidRPr="00F07B8F" w:rsidRDefault="00D54BEE" w:rsidP="00D54BEE">
      <w:pPr>
        <w:pStyle w:val="a5"/>
        <w:spacing w:before="0" w:beforeAutospacing="0" w:after="0" w:afterAutospacing="0" w:line="360" w:lineRule="auto"/>
        <w:rPr>
          <w:rFonts w:ascii="Arial" w:hAnsi="Arial" w:cs="Arial"/>
          <w:bCs/>
        </w:rPr>
      </w:pPr>
      <w:r w:rsidRPr="00F07B8F">
        <w:rPr>
          <w:rFonts w:ascii="Arial" w:hAnsi="Arial" w:cs="Arial"/>
          <w:bCs/>
        </w:rPr>
        <w:t>В санитарно-защитной зоне вне полосы отвода допускается размещать автом</w:t>
      </w:r>
      <w:r w:rsidRPr="00F07B8F">
        <w:rPr>
          <w:rFonts w:ascii="Arial" w:hAnsi="Arial" w:cs="Arial"/>
          <w:bCs/>
        </w:rPr>
        <w:t>о</w:t>
      </w:r>
      <w:r w:rsidRPr="00F07B8F">
        <w:rPr>
          <w:rFonts w:ascii="Arial" w:hAnsi="Arial" w:cs="Arial"/>
          <w:bCs/>
        </w:rPr>
        <w:t>бильные дороги, стоянки автомобилей, склады, учреждения коммунального назначения. Не менее 50 % площади санитарно-защитной зоны должно быть озеленено.</w:t>
      </w:r>
    </w:p>
    <w:p w:rsidR="00D54BEE" w:rsidRPr="00F07B8F" w:rsidRDefault="00D54BEE" w:rsidP="00D54BEE">
      <w:pPr>
        <w:pStyle w:val="a5"/>
        <w:spacing w:before="0" w:beforeAutospacing="0" w:after="0" w:afterAutospacing="0" w:line="360" w:lineRule="auto"/>
        <w:rPr>
          <w:rFonts w:ascii="Arial" w:hAnsi="Arial" w:cs="Arial"/>
          <w:bCs/>
        </w:rPr>
      </w:pPr>
      <w:proofErr w:type="gramStart"/>
      <w:r w:rsidRPr="00F07B8F">
        <w:rPr>
          <w:rFonts w:ascii="Arial" w:hAnsi="Arial" w:cs="Arial"/>
          <w:bCs/>
        </w:rPr>
        <w:t>Для автомобильных дорог в соответствии с ст.26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№257-ФЗ от 08.11.07 устанавливаются придорожные полосы автомобильных дорог - территории, которые прилегают с обеих сторон к полосе отвода автомобильной дороги и в границах которых устанавливается ос</w:t>
      </w:r>
      <w:r w:rsidRPr="00F07B8F">
        <w:rPr>
          <w:rFonts w:ascii="Arial" w:hAnsi="Arial" w:cs="Arial"/>
          <w:bCs/>
        </w:rPr>
        <w:t>о</w:t>
      </w:r>
      <w:r w:rsidRPr="00F07B8F">
        <w:rPr>
          <w:rFonts w:ascii="Arial" w:hAnsi="Arial" w:cs="Arial"/>
          <w:bCs/>
        </w:rPr>
        <w:t>бый режим использования земельных участков.</w:t>
      </w:r>
      <w:proofErr w:type="gramEnd"/>
      <w:r w:rsidRPr="00F07B8F">
        <w:rPr>
          <w:rFonts w:ascii="Arial" w:hAnsi="Arial" w:cs="Arial"/>
          <w:bCs/>
        </w:rPr>
        <w:t xml:space="preserve"> Придорожные полосы устанавливаются для автомобильных дорог, за исключением автомобильных дорог, расположенных в гр</w:t>
      </w:r>
      <w:r w:rsidRPr="00F07B8F">
        <w:rPr>
          <w:rFonts w:ascii="Arial" w:hAnsi="Arial" w:cs="Arial"/>
          <w:bCs/>
        </w:rPr>
        <w:t>а</w:t>
      </w:r>
      <w:r w:rsidRPr="00F07B8F">
        <w:rPr>
          <w:rFonts w:ascii="Arial" w:hAnsi="Arial" w:cs="Arial"/>
          <w:bCs/>
        </w:rPr>
        <w:t>ницах населенных пунктов.</w:t>
      </w:r>
    </w:p>
    <w:p w:rsidR="00D54BEE" w:rsidRPr="00F07B8F" w:rsidRDefault="00D54BEE" w:rsidP="00D54BEE">
      <w:pPr>
        <w:pStyle w:val="a5"/>
        <w:spacing w:before="0" w:beforeAutospacing="0" w:after="0" w:afterAutospacing="0" w:line="360" w:lineRule="auto"/>
        <w:rPr>
          <w:rFonts w:ascii="Arial" w:hAnsi="Arial" w:cs="Arial"/>
          <w:bCs/>
        </w:rPr>
      </w:pPr>
      <w:r w:rsidRPr="00F07B8F">
        <w:rPr>
          <w:rFonts w:ascii="Arial" w:hAnsi="Arial" w:cs="Arial"/>
          <w:bCs/>
        </w:rPr>
        <w:t>Размер придорожных полос автомобильных дорог  определяется в зависимости от класса и (или) категории автомобильных дорог с учетом перспектив их развития.</w:t>
      </w:r>
    </w:p>
    <w:p w:rsidR="00D54BEE" w:rsidRPr="00F07B8F" w:rsidRDefault="00D54BEE" w:rsidP="00D54BEE">
      <w:pPr>
        <w:pStyle w:val="a5"/>
        <w:spacing w:before="0" w:beforeAutospacing="0" w:after="0" w:afterAutospacing="0" w:line="360" w:lineRule="auto"/>
        <w:rPr>
          <w:rFonts w:ascii="Arial" w:hAnsi="Arial" w:cs="Arial"/>
        </w:rPr>
      </w:pPr>
      <w:r w:rsidRPr="00F07B8F">
        <w:rPr>
          <w:rFonts w:ascii="Arial" w:hAnsi="Arial" w:cs="Arial"/>
          <w:bCs/>
        </w:rPr>
        <w:t>Представленные в сле</w:t>
      </w:r>
      <w:r w:rsidRPr="00F07B8F">
        <w:rPr>
          <w:rFonts w:ascii="Arial" w:hAnsi="Arial" w:cs="Arial"/>
        </w:rPr>
        <w:t>дующей таблице размеры санитарно-защитных (охранных) зон являются ориентировочными (нормативными). Более точные значения зон необход</w:t>
      </w:r>
      <w:r w:rsidRPr="00F07B8F">
        <w:rPr>
          <w:rFonts w:ascii="Arial" w:hAnsi="Arial" w:cs="Arial"/>
        </w:rPr>
        <w:t>и</w:t>
      </w:r>
      <w:r w:rsidRPr="00F07B8F">
        <w:rPr>
          <w:rFonts w:ascii="Arial" w:hAnsi="Arial" w:cs="Arial"/>
        </w:rPr>
        <w:t>мо определять посредством создания проектов санитарно-защитных зон для каждого ко</w:t>
      </w:r>
      <w:r w:rsidRPr="00F07B8F">
        <w:rPr>
          <w:rFonts w:ascii="Arial" w:hAnsi="Arial" w:cs="Arial"/>
        </w:rPr>
        <w:t>н</w:t>
      </w:r>
      <w:r w:rsidRPr="00F07B8F">
        <w:rPr>
          <w:rFonts w:ascii="Arial" w:hAnsi="Arial" w:cs="Arial"/>
        </w:rPr>
        <w:t>кретного объекта.</w:t>
      </w:r>
    </w:p>
    <w:p w:rsidR="00D54BEE" w:rsidRPr="00F07B8F" w:rsidRDefault="00D54BEE" w:rsidP="00D54BEE">
      <w:pPr>
        <w:pStyle w:val="afa"/>
        <w:keepNext/>
        <w:rPr>
          <w:rFonts w:ascii="Arial" w:hAnsi="Arial" w:cs="Arial"/>
        </w:rPr>
      </w:pPr>
      <w:r w:rsidRPr="00F07B8F">
        <w:rPr>
          <w:rFonts w:ascii="Arial" w:hAnsi="Arial" w:cs="Arial"/>
        </w:rPr>
        <w:lastRenderedPageBreak/>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35</w:t>
      </w:r>
      <w:r w:rsidRPr="00F07B8F">
        <w:rPr>
          <w:rFonts w:ascii="Arial" w:hAnsi="Arial" w:cs="Arial"/>
        </w:rPr>
        <w:fldChar w:fldCharType="end"/>
      </w:r>
      <w:r w:rsidRPr="00F07B8F">
        <w:rPr>
          <w:rFonts w:ascii="Arial" w:hAnsi="Arial" w:cs="Arial"/>
        </w:rPr>
        <w:t xml:space="preserve"> - Перечень объектов, требующих организации охранной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
        <w:gridCol w:w="4124"/>
        <w:gridCol w:w="1800"/>
        <w:gridCol w:w="2872"/>
      </w:tblGrid>
      <w:tr w:rsidR="00D54BEE" w:rsidRPr="00F07B8F" w:rsidTr="00D54BEE">
        <w:trPr>
          <w:trHeight w:val="1183"/>
          <w:tblHeader/>
        </w:trPr>
        <w:tc>
          <w:tcPr>
            <w:tcW w:w="293" w:type="pct"/>
            <w:shd w:val="clear" w:color="auto" w:fill="auto"/>
            <w:vAlign w:val="center"/>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 xml:space="preserve">№ </w:t>
            </w:r>
            <w:proofErr w:type="gramStart"/>
            <w:r w:rsidRPr="00F07B8F">
              <w:rPr>
                <w:rFonts w:ascii="Arial" w:hAnsi="Arial" w:cs="Arial"/>
                <w:b/>
                <w:bCs/>
                <w:sz w:val="20"/>
                <w:szCs w:val="20"/>
              </w:rPr>
              <w:t>п</w:t>
            </w:r>
            <w:proofErr w:type="gramEnd"/>
            <w:r w:rsidRPr="00F07B8F">
              <w:rPr>
                <w:rFonts w:ascii="Arial" w:hAnsi="Arial" w:cs="Arial"/>
                <w:b/>
                <w:bCs/>
                <w:sz w:val="20"/>
                <w:szCs w:val="20"/>
              </w:rPr>
              <w:t>/п</w:t>
            </w:r>
          </w:p>
        </w:tc>
        <w:tc>
          <w:tcPr>
            <w:tcW w:w="2207" w:type="pct"/>
            <w:shd w:val="clear" w:color="auto" w:fill="auto"/>
            <w:vAlign w:val="center"/>
          </w:tcPr>
          <w:p w:rsidR="00D54BEE" w:rsidRPr="00F07B8F" w:rsidRDefault="00D54BEE" w:rsidP="00D54BEE">
            <w:pPr>
              <w:rPr>
                <w:rFonts w:ascii="Arial" w:hAnsi="Arial" w:cs="Arial"/>
                <w:b/>
                <w:bCs/>
                <w:sz w:val="20"/>
                <w:szCs w:val="20"/>
              </w:rPr>
            </w:pPr>
            <w:r w:rsidRPr="00F07B8F">
              <w:rPr>
                <w:rFonts w:ascii="Arial" w:hAnsi="Arial" w:cs="Arial"/>
                <w:b/>
                <w:bCs/>
                <w:sz w:val="20"/>
                <w:szCs w:val="20"/>
              </w:rPr>
              <w:t>Наименование объекта</w:t>
            </w:r>
          </w:p>
        </w:tc>
        <w:tc>
          <w:tcPr>
            <w:tcW w:w="963" w:type="pct"/>
            <w:shd w:val="clear" w:color="auto" w:fill="auto"/>
            <w:vAlign w:val="center"/>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Класс опасн</w:t>
            </w:r>
            <w:r w:rsidRPr="00F07B8F">
              <w:rPr>
                <w:rFonts w:ascii="Arial" w:hAnsi="Arial" w:cs="Arial"/>
                <w:b/>
                <w:bCs/>
                <w:sz w:val="20"/>
                <w:szCs w:val="20"/>
              </w:rPr>
              <w:t>о</w:t>
            </w:r>
            <w:r w:rsidRPr="00F07B8F">
              <w:rPr>
                <w:rFonts w:ascii="Arial" w:hAnsi="Arial" w:cs="Arial"/>
                <w:b/>
                <w:bCs/>
                <w:sz w:val="20"/>
                <w:szCs w:val="20"/>
              </w:rPr>
              <w:t>сти</w:t>
            </w:r>
          </w:p>
        </w:tc>
        <w:tc>
          <w:tcPr>
            <w:tcW w:w="1537" w:type="pct"/>
            <w:shd w:val="clear" w:color="auto" w:fill="auto"/>
            <w:vAlign w:val="center"/>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 xml:space="preserve">Нормативная санитарно-защитная /охранная  зона, </w:t>
            </w:r>
            <w:proofErr w:type="gramStart"/>
            <w:r w:rsidRPr="00F07B8F">
              <w:rPr>
                <w:rFonts w:ascii="Arial" w:hAnsi="Arial" w:cs="Arial"/>
                <w:b/>
                <w:bCs/>
                <w:sz w:val="20"/>
                <w:szCs w:val="20"/>
              </w:rPr>
              <w:t>м</w:t>
            </w:r>
            <w:proofErr w:type="gramEnd"/>
          </w:p>
        </w:tc>
      </w:tr>
      <w:tr w:rsidR="00D54BEE" w:rsidRPr="00F07B8F" w:rsidTr="00D54BEE">
        <w:trPr>
          <w:trHeight w:val="300"/>
        </w:trPr>
        <w:tc>
          <w:tcPr>
            <w:tcW w:w="293" w:type="pct"/>
            <w:shd w:val="clear" w:color="auto" w:fill="auto"/>
            <w:vAlign w:val="center"/>
          </w:tcPr>
          <w:p w:rsidR="00D54BEE" w:rsidRPr="00F07B8F" w:rsidRDefault="00D54BEE" w:rsidP="00075B5D">
            <w:pPr>
              <w:widowControl w:val="0"/>
              <w:numPr>
                <w:ilvl w:val="0"/>
                <w:numId w:val="94"/>
              </w:numPr>
              <w:autoSpaceDE w:val="0"/>
              <w:autoSpaceDN w:val="0"/>
              <w:adjustRightInd w:val="0"/>
              <w:ind w:firstLine="0"/>
              <w:jc w:val="center"/>
              <w:rPr>
                <w:rFonts w:ascii="Arial" w:hAnsi="Arial" w:cs="Arial"/>
                <w:sz w:val="20"/>
                <w:szCs w:val="20"/>
              </w:rPr>
            </w:pPr>
          </w:p>
        </w:tc>
        <w:tc>
          <w:tcPr>
            <w:tcW w:w="2207" w:type="pct"/>
            <w:shd w:val="clear" w:color="auto" w:fill="auto"/>
            <w:vAlign w:val="center"/>
          </w:tcPr>
          <w:p w:rsidR="00D54BEE" w:rsidRPr="00F07B8F" w:rsidRDefault="00D54BEE" w:rsidP="00D54BEE">
            <w:pPr>
              <w:rPr>
                <w:rFonts w:ascii="Arial" w:hAnsi="Arial" w:cs="Arial"/>
                <w:sz w:val="20"/>
                <w:szCs w:val="20"/>
              </w:rPr>
            </w:pPr>
            <w:r w:rsidRPr="00F07B8F">
              <w:rPr>
                <w:rFonts w:ascii="Arial" w:hAnsi="Arial" w:cs="Arial"/>
                <w:sz w:val="20"/>
                <w:szCs w:val="20"/>
              </w:rPr>
              <w:t xml:space="preserve">автодороги </w:t>
            </w:r>
            <w:r w:rsidRPr="00F07B8F">
              <w:rPr>
                <w:rFonts w:ascii="Arial" w:hAnsi="Arial" w:cs="Arial"/>
                <w:sz w:val="20"/>
                <w:szCs w:val="20"/>
                <w:lang w:val="en-US"/>
              </w:rPr>
              <w:t>III</w:t>
            </w:r>
            <w:r w:rsidRPr="00F07B8F">
              <w:rPr>
                <w:rFonts w:ascii="Arial" w:hAnsi="Arial" w:cs="Arial"/>
                <w:sz w:val="20"/>
                <w:szCs w:val="20"/>
              </w:rPr>
              <w:t xml:space="preserve"> - </w:t>
            </w:r>
            <w:r w:rsidRPr="00F07B8F">
              <w:rPr>
                <w:rFonts w:ascii="Arial" w:hAnsi="Arial" w:cs="Arial"/>
                <w:sz w:val="20"/>
                <w:szCs w:val="20"/>
                <w:lang w:val="en-US"/>
              </w:rPr>
              <w:t>IV</w:t>
            </w:r>
            <w:r w:rsidRPr="00F07B8F">
              <w:rPr>
                <w:rFonts w:ascii="Arial" w:hAnsi="Arial" w:cs="Arial"/>
                <w:sz w:val="20"/>
                <w:szCs w:val="20"/>
              </w:rPr>
              <w:t xml:space="preserve"> категории  (придорожная п</w:t>
            </w:r>
            <w:r w:rsidRPr="00F07B8F">
              <w:rPr>
                <w:rFonts w:ascii="Arial" w:hAnsi="Arial" w:cs="Arial"/>
                <w:sz w:val="20"/>
                <w:szCs w:val="20"/>
              </w:rPr>
              <w:t>о</w:t>
            </w:r>
            <w:r w:rsidRPr="00F07B8F">
              <w:rPr>
                <w:rFonts w:ascii="Arial" w:hAnsi="Arial" w:cs="Arial"/>
                <w:sz w:val="20"/>
                <w:szCs w:val="20"/>
              </w:rPr>
              <w:t>лоса)</w:t>
            </w:r>
          </w:p>
        </w:tc>
        <w:tc>
          <w:tcPr>
            <w:tcW w:w="963"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1537"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50</w:t>
            </w:r>
          </w:p>
        </w:tc>
      </w:tr>
      <w:tr w:rsidR="00D54BEE" w:rsidRPr="00F07B8F" w:rsidTr="00D54BEE">
        <w:trPr>
          <w:trHeight w:val="300"/>
        </w:trPr>
        <w:tc>
          <w:tcPr>
            <w:tcW w:w="293" w:type="pct"/>
            <w:shd w:val="clear" w:color="auto" w:fill="auto"/>
            <w:vAlign w:val="center"/>
          </w:tcPr>
          <w:p w:rsidR="00D54BEE" w:rsidRPr="00F07B8F" w:rsidRDefault="00D54BEE" w:rsidP="00075B5D">
            <w:pPr>
              <w:widowControl w:val="0"/>
              <w:numPr>
                <w:ilvl w:val="0"/>
                <w:numId w:val="94"/>
              </w:numPr>
              <w:autoSpaceDE w:val="0"/>
              <w:autoSpaceDN w:val="0"/>
              <w:adjustRightInd w:val="0"/>
              <w:ind w:firstLine="0"/>
              <w:jc w:val="center"/>
              <w:rPr>
                <w:rFonts w:ascii="Arial" w:hAnsi="Arial" w:cs="Arial"/>
                <w:sz w:val="20"/>
                <w:szCs w:val="20"/>
              </w:rPr>
            </w:pPr>
          </w:p>
        </w:tc>
        <w:tc>
          <w:tcPr>
            <w:tcW w:w="2207" w:type="pct"/>
            <w:shd w:val="clear" w:color="auto" w:fill="auto"/>
            <w:vAlign w:val="center"/>
          </w:tcPr>
          <w:p w:rsidR="00D54BEE" w:rsidRPr="00F07B8F" w:rsidRDefault="00D54BEE" w:rsidP="00D54BEE">
            <w:pPr>
              <w:rPr>
                <w:rFonts w:ascii="Arial" w:hAnsi="Arial" w:cs="Arial"/>
                <w:sz w:val="20"/>
                <w:szCs w:val="20"/>
              </w:rPr>
            </w:pPr>
            <w:r w:rsidRPr="00F07B8F">
              <w:rPr>
                <w:rFonts w:ascii="Arial" w:hAnsi="Arial" w:cs="Arial"/>
                <w:sz w:val="20"/>
                <w:szCs w:val="20"/>
              </w:rPr>
              <w:t xml:space="preserve">автодороги </w:t>
            </w:r>
            <w:r w:rsidRPr="00F07B8F">
              <w:rPr>
                <w:rFonts w:ascii="Arial" w:hAnsi="Arial" w:cs="Arial"/>
                <w:sz w:val="20"/>
                <w:szCs w:val="20"/>
                <w:lang w:val="en-US"/>
              </w:rPr>
              <w:t>V</w:t>
            </w:r>
            <w:r w:rsidRPr="00F07B8F">
              <w:rPr>
                <w:rFonts w:ascii="Arial" w:hAnsi="Arial" w:cs="Arial"/>
                <w:sz w:val="20"/>
                <w:szCs w:val="20"/>
              </w:rPr>
              <w:t xml:space="preserve"> категории  (придорожная пол</w:t>
            </w:r>
            <w:r w:rsidRPr="00F07B8F">
              <w:rPr>
                <w:rFonts w:ascii="Arial" w:hAnsi="Arial" w:cs="Arial"/>
                <w:sz w:val="20"/>
                <w:szCs w:val="20"/>
              </w:rPr>
              <w:t>о</w:t>
            </w:r>
            <w:r w:rsidRPr="00F07B8F">
              <w:rPr>
                <w:rFonts w:ascii="Arial" w:hAnsi="Arial" w:cs="Arial"/>
                <w:sz w:val="20"/>
                <w:szCs w:val="20"/>
              </w:rPr>
              <w:t>са)</w:t>
            </w:r>
          </w:p>
        </w:tc>
        <w:tc>
          <w:tcPr>
            <w:tcW w:w="963"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1537"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25</w:t>
            </w:r>
          </w:p>
        </w:tc>
      </w:tr>
      <w:tr w:rsidR="00D54BEE" w:rsidRPr="00F07B8F" w:rsidTr="00D54BEE">
        <w:trPr>
          <w:trHeight w:val="300"/>
        </w:trPr>
        <w:tc>
          <w:tcPr>
            <w:tcW w:w="293" w:type="pct"/>
            <w:shd w:val="clear" w:color="auto" w:fill="auto"/>
            <w:vAlign w:val="center"/>
          </w:tcPr>
          <w:p w:rsidR="00D54BEE" w:rsidRPr="00F07B8F" w:rsidRDefault="00D54BEE" w:rsidP="00075B5D">
            <w:pPr>
              <w:widowControl w:val="0"/>
              <w:numPr>
                <w:ilvl w:val="0"/>
                <w:numId w:val="94"/>
              </w:numPr>
              <w:autoSpaceDE w:val="0"/>
              <w:autoSpaceDN w:val="0"/>
              <w:adjustRightInd w:val="0"/>
              <w:ind w:firstLine="0"/>
              <w:jc w:val="center"/>
              <w:rPr>
                <w:rFonts w:ascii="Arial" w:hAnsi="Arial" w:cs="Arial"/>
                <w:sz w:val="20"/>
                <w:szCs w:val="20"/>
              </w:rPr>
            </w:pPr>
          </w:p>
        </w:tc>
        <w:tc>
          <w:tcPr>
            <w:tcW w:w="2207" w:type="pct"/>
            <w:shd w:val="clear" w:color="auto" w:fill="auto"/>
            <w:vAlign w:val="center"/>
          </w:tcPr>
          <w:p w:rsidR="00D54BEE" w:rsidRPr="00F07B8F" w:rsidRDefault="00D54BEE" w:rsidP="00D54BEE">
            <w:pPr>
              <w:rPr>
                <w:rFonts w:ascii="Arial" w:hAnsi="Arial" w:cs="Arial"/>
                <w:sz w:val="20"/>
                <w:szCs w:val="20"/>
              </w:rPr>
            </w:pPr>
            <w:r w:rsidRPr="00F07B8F">
              <w:rPr>
                <w:rFonts w:ascii="Arial" w:hAnsi="Arial" w:cs="Arial"/>
                <w:sz w:val="20"/>
                <w:szCs w:val="20"/>
              </w:rPr>
              <w:t xml:space="preserve">фермы КРС, свиней, мелкие промышленные объекты  </w:t>
            </w:r>
          </w:p>
        </w:tc>
        <w:tc>
          <w:tcPr>
            <w:tcW w:w="963"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IV</w:t>
            </w:r>
          </w:p>
        </w:tc>
        <w:tc>
          <w:tcPr>
            <w:tcW w:w="1537"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100</w:t>
            </w:r>
          </w:p>
        </w:tc>
      </w:tr>
      <w:tr w:rsidR="00D54BEE" w:rsidRPr="00F07B8F" w:rsidTr="00D54BEE">
        <w:trPr>
          <w:trHeight w:val="510"/>
        </w:trPr>
        <w:tc>
          <w:tcPr>
            <w:tcW w:w="293" w:type="pct"/>
            <w:shd w:val="clear" w:color="auto" w:fill="auto"/>
            <w:vAlign w:val="center"/>
          </w:tcPr>
          <w:p w:rsidR="00D54BEE" w:rsidRPr="00F07B8F" w:rsidRDefault="00D54BEE" w:rsidP="00075B5D">
            <w:pPr>
              <w:widowControl w:val="0"/>
              <w:numPr>
                <w:ilvl w:val="0"/>
                <w:numId w:val="94"/>
              </w:numPr>
              <w:autoSpaceDE w:val="0"/>
              <w:autoSpaceDN w:val="0"/>
              <w:adjustRightInd w:val="0"/>
              <w:ind w:firstLine="0"/>
              <w:jc w:val="center"/>
              <w:rPr>
                <w:rFonts w:ascii="Arial" w:hAnsi="Arial" w:cs="Arial"/>
                <w:sz w:val="20"/>
                <w:szCs w:val="20"/>
              </w:rPr>
            </w:pPr>
          </w:p>
        </w:tc>
        <w:tc>
          <w:tcPr>
            <w:tcW w:w="2207" w:type="pct"/>
            <w:shd w:val="clear" w:color="auto" w:fill="auto"/>
            <w:vAlign w:val="center"/>
          </w:tcPr>
          <w:p w:rsidR="00D54BEE" w:rsidRPr="00F07B8F" w:rsidRDefault="00D54BEE" w:rsidP="00D54BEE">
            <w:pPr>
              <w:rPr>
                <w:rFonts w:ascii="Arial" w:hAnsi="Arial" w:cs="Arial"/>
                <w:sz w:val="20"/>
                <w:szCs w:val="20"/>
              </w:rPr>
            </w:pPr>
            <w:r w:rsidRPr="00F07B8F">
              <w:rPr>
                <w:rFonts w:ascii="Arial" w:hAnsi="Arial" w:cs="Arial"/>
                <w:sz w:val="20"/>
                <w:szCs w:val="20"/>
              </w:rPr>
              <w:t>газопроводы низкого давления</w:t>
            </w:r>
          </w:p>
        </w:tc>
        <w:tc>
          <w:tcPr>
            <w:tcW w:w="963"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1537"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20</w:t>
            </w:r>
          </w:p>
        </w:tc>
      </w:tr>
      <w:tr w:rsidR="00D54BEE" w:rsidRPr="00F07B8F" w:rsidTr="00D54BEE">
        <w:trPr>
          <w:trHeight w:val="300"/>
        </w:trPr>
        <w:tc>
          <w:tcPr>
            <w:tcW w:w="293" w:type="pct"/>
            <w:shd w:val="clear" w:color="auto" w:fill="auto"/>
            <w:vAlign w:val="center"/>
          </w:tcPr>
          <w:p w:rsidR="00D54BEE" w:rsidRPr="00F07B8F" w:rsidRDefault="00D54BEE" w:rsidP="00075B5D">
            <w:pPr>
              <w:widowControl w:val="0"/>
              <w:numPr>
                <w:ilvl w:val="0"/>
                <w:numId w:val="94"/>
              </w:numPr>
              <w:autoSpaceDE w:val="0"/>
              <w:autoSpaceDN w:val="0"/>
              <w:adjustRightInd w:val="0"/>
              <w:ind w:firstLine="0"/>
              <w:jc w:val="center"/>
              <w:rPr>
                <w:rFonts w:ascii="Arial" w:hAnsi="Arial" w:cs="Arial"/>
                <w:sz w:val="20"/>
                <w:szCs w:val="20"/>
              </w:rPr>
            </w:pPr>
          </w:p>
        </w:tc>
        <w:tc>
          <w:tcPr>
            <w:tcW w:w="2207" w:type="pct"/>
            <w:shd w:val="clear" w:color="auto" w:fill="auto"/>
            <w:vAlign w:val="center"/>
          </w:tcPr>
          <w:p w:rsidR="00D54BEE" w:rsidRPr="00F07B8F" w:rsidRDefault="00D54BEE" w:rsidP="00D54BEE">
            <w:pPr>
              <w:rPr>
                <w:rFonts w:ascii="Arial" w:hAnsi="Arial" w:cs="Arial"/>
                <w:sz w:val="20"/>
                <w:szCs w:val="20"/>
              </w:rPr>
            </w:pPr>
            <w:r w:rsidRPr="00F07B8F">
              <w:rPr>
                <w:rFonts w:ascii="Arial" w:hAnsi="Arial" w:cs="Arial"/>
                <w:sz w:val="20"/>
                <w:szCs w:val="20"/>
              </w:rPr>
              <w:t>газопроводы высокого давления</w:t>
            </w:r>
          </w:p>
        </w:tc>
        <w:tc>
          <w:tcPr>
            <w:tcW w:w="963"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1537"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75</w:t>
            </w:r>
          </w:p>
        </w:tc>
      </w:tr>
      <w:tr w:rsidR="00D54BEE" w:rsidRPr="00F07B8F" w:rsidTr="00D54BEE">
        <w:trPr>
          <w:trHeight w:val="300"/>
        </w:trPr>
        <w:tc>
          <w:tcPr>
            <w:tcW w:w="293" w:type="pct"/>
            <w:shd w:val="clear" w:color="auto" w:fill="auto"/>
            <w:vAlign w:val="center"/>
          </w:tcPr>
          <w:p w:rsidR="00D54BEE" w:rsidRPr="00F07B8F" w:rsidRDefault="00D54BEE" w:rsidP="00075B5D">
            <w:pPr>
              <w:widowControl w:val="0"/>
              <w:numPr>
                <w:ilvl w:val="0"/>
                <w:numId w:val="94"/>
              </w:numPr>
              <w:autoSpaceDE w:val="0"/>
              <w:autoSpaceDN w:val="0"/>
              <w:adjustRightInd w:val="0"/>
              <w:ind w:firstLine="0"/>
              <w:jc w:val="center"/>
              <w:rPr>
                <w:rFonts w:ascii="Arial" w:hAnsi="Arial" w:cs="Arial"/>
                <w:sz w:val="20"/>
                <w:szCs w:val="20"/>
              </w:rPr>
            </w:pPr>
          </w:p>
        </w:tc>
        <w:tc>
          <w:tcPr>
            <w:tcW w:w="2207" w:type="pct"/>
            <w:shd w:val="clear" w:color="auto" w:fill="auto"/>
            <w:vAlign w:val="center"/>
          </w:tcPr>
          <w:p w:rsidR="00D54BEE" w:rsidRPr="00F07B8F" w:rsidRDefault="00D54BEE" w:rsidP="00D54BEE">
            <w:pPr>
              <w:rPr>
                <w:rFonts w:ascii="Arial" w:hAnsi="Arial" w:cs="Arial"/>
                <w:sz w:val="20"/>
                <w:szCs w:val="20"/>
              </w:rPr>
            </w:pPr>
            <w:r w:rsidRPr="00F07B8F">
              <w:rPr>
                <w:rFonts w:ascii="Arial" w:hAnsi="Arial" w:cs="Arial"/>
                <w:sz w:val="20"/>
                <w:szCs w:val="20"/>
              </w:rPr>
              <w:t>ЛЭП 330</w:t>
            </w:r>
            <w:proofErr w:type="gramStart"/>
            <w:r w:rsidRPr="00F07B8F">
              <w:rPr>
                <w:rFonts w:ascii="Arial" w:hAnsi="Arial" w:cs="Arial"/>
                <w:sz w:val="20"/>
                <w:szCs w:val="20"/>
              </w:rPr>
              <w:t xml:space="preserve"> К</w:t>
            </w:r>
            <w:proofErr w:type="gramEnd"/>
            <w:r w:rsidRPr="00F07B8F">
              <w:rPr>
                <w:rFonts w:ascii="Arial" w:hAnsi="Arial" w:cs="Arial"/>
                <w:sz w:val="20"/>
                <w:szCs w:val="20"/>
              </w:rPr>
              <w:t>в</w:t>
            </w:r>
          </w:p>
        </w:tc>
        <w:tc>
          <w:tcPr>
            <w:tcW w:w="963"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1537"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30</w:t>
            </w:r>
          </w:p>
        </w:tc>
      </w:tr>
      <w:tr w:rsidR="00D54BEE" w:rsidRPr="00F07B8F" w:rsidTr="00D54BEE">
        <w:trPr>
          <w:trHeight w:val="300"/>
        </w:trPr>
        <w:tc>
          <w:tcPr>
            <w:tcW w:w="293" w:type="pct"/>
            <w:shd w:val="clear" w:color="auto" w:fill="auto"/>
            <w:vAlign w:val="center"/>
          </w:tcPr>
          <w:p w:rsidR="00D54BEE" w:rsidRPr="00F07B8F" w:rsidRDefault="00D54BEE" w:rsidP="00075B5D">
            <w:pPr>
              <w:widowControl w:val="0"/>
              <w:numPr>
                <w:ilvl w:val="0"/>
                <w:numId w:val="94"/>
              </w:numPr>
              <w:autoSpaceDE w:val="0"/>
              <w:autoSpaceDN w:val="0"/>
              <w:adjustRightInd w:val="0"/>
              <w:ind w:firstLine="0"/>
              <w:jc w:val="center"/>
              <w:rPr>
                <w:rFonts w:ascii="Arial" w:hAnsi="Arial" w:cs="Arial"/>
                <w:sz w:val="20"/>
                <w:szCs w:val="20"/>
              </w:rPr>
            </w:pPr>
          </w:p>
        </w:tc>
        <w:tc>
          <w:tcPr>
            <w:tcW w:w="2207" w:type="pct"/>
            <w:shd w:val="clear" w:color="auto" w:fill="auto"/>
            <w:vAlign w:val="center"/>
          </w:tcPr>
          <w:p w:rsidR="00D54BEE" w:rsidRPr="00F07B8F" w:rsidRDefault="00D54BEE" w:rsidP="00D54BEE">
            <w:pPr>
              <w:rPr>
                <w:rFonts w:ascii="Arial" w:hAnsi="Arial" w:cs="Arial"/>
                <w:sz w:val="20"/>
                <w:szCs w:val="20"/>
              </w:rPr>
            </w:pPr>
            <w:r w:rsidRPr="00F07B8F">
              <w:rPr>
                <w:rFonts w:ascii="Arial" w:hAnsi="Arial" w:cs="Arial"/>
                <w:sz w:val="20"/>
                <w:szCs w:val="20"/>
              </w:rPr>
              <w:t>ЛЭП 110</w:t>
            </w:r>
            <w:proofErr w:type="gramStart"/>
            <w:r w:rsidRPr="00F07B8F">
              <w:rPr>
                <w:rFonts w:ascii="Arial" w:hAnsi="Arial" w:cs="Arial"/>
                <w:sz w:val="20"/>
                <w:szCs w:val="20"/>
              </w:rPr>
              <w:t xml:space="preserve"> К</w:t>
            </w:r>
            <w:proofErr w:type="gramEnd"/>
            <w:r w:rsidRPr="00F07B8F">
              <w:rPr>
                <w:rFonts w:ascii="Arial" w:hAnsi="Arial" w:cs="Arial"/>
                <w:sz w:val="20"/>
                <w:szCs w:val="20"/>
              </w:rPr>
              <w:t>в</w:t>
            </w:r>
          </w:p>
        </w:tc>
        <w:tc>
          <w:tcPr>
            <w:tcW w:w="963"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1537"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25</w:t>
            </w:r>
          </w:p>
        </w:tc>
      </w:tr>
      <w:tr w:rsidR="00D54BEE" w:rsidRPr="00F07B8F" w:rsidTr="00D54BEE">
        <w:trPr>
          <w:trHeight w:val="300"/>
        </w:trPr>
        <w:tc>
          <w:tcPr>
            <w:tcW w:w="293" w:type="pct"/>
            <w:shd w:val="clear" w:color="auto" w:fill="auto"/>
            <w:vAlign w:val="center"/>
          </w:tcPr>
          <w:p w:rsidR="00D54BEE" w:rsidRPr="00F07B8F" w:rsidRDefault="00D54BEE" w:rsidP="00075B5D">
            <w:pPr>
              <w:widowControl w:val="0"/>
              <w:numPr>
                <w:ilvl w:val="0"/>
                <w:numId w:val="94"/>
              </w:numPr>
              <w:autoSpaceDE w:val="0"/>
              <w:autoSpaceDN w:val="0"/>
              <w:adjustRightInd w:val="0"/>
              <w:ind w:firstLine="0"/>
              <w:jc w:val="center"/>
              <w:rPr>
                <w:rFonts w:ascii="Arial" w:hAnsi="Arial" w:cs="Arial"/>
                <w:sz w:val="20"/>
                <w:szCs w:val="20"/>
              </w:rPr>
            </w:pPr>
          </w:p>
        </w:tc>
        <w:tc>
          <w:tcPr>
            <w:tcW w:w="2207" w:type="pct"/>
            <w:shd w:val="clear" w:color="auto" w:fill="auto"/>
            <w:vAlign w:val="center"/>
          </w:tcPr>
          <w:p w:rsidR="00D54BEE" w:rsidRPr="00F07B8F" w:rsidRDefault="00D54BEE" w:rsidP="00D54BEE">
            <w:pPr>
              <w:rPr>
                <w:rFonts w:ascii="Arial" w:hAnsi="Arial" w:cs="Arial"/>
                <w:sz w:val="20"/>
                <w:szCs w:val="20"/>
              </w:rPr>
            </w:pPr>
            <w:r w:rsidRPr="00F07B8F">
              <w:rPr>
                <w:rFonts w:ascii="Arial" w:hAnsi="Arial" w:cs="Arial"/>
                <w:sz w:val="20"/>
                <w:szCs w:val="20"/>
              </w:rPr>
              <w:t>ЛЭП 35Кв</w:t>
            </w:r>
          </w:p>
        </w:tc>
        <w:tc>
          <w:tcPr>
            <w:tcW w:w="963"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1537"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15</w:t>
            </w:r>
          </w:p>
        </w:tc>
      </w:tr>
      <w:tr w:rsidR="00D54BEE" w:rsidRPr="00F07B8F" w:rsidTr="00D54BEE">
        <w:trPr>
          <w:trHeight w:val="276"/>
        </w:trPr>
        <w:tc>
          <w:tcPr>
            <w:tcW w:w="293" w:type="pct"/>
            <w:shd w:val="clear" w:color="auto" w:fill="auto"/>
            <w:vAlign w:val="center"/>
          </w:tcPr>
          <w:p w:rsidR="00D54BEE" w:rsidRPr="00F07B8F" w:rsidRDefault="00D54BEE" w:rsidP="00075B5D">
            <w:pPr>
              <w:widowControl w:val="0"/>
              <w:numPr>
                <w:ilvl w:val="0"/>
                <w:numId w:val="94"/>
              </w:numPr>
              <w:autoSpaceDE w:val="0"/>
              <w:autoSpaceDN w:val="0"/>
              <w:adjustRightInd w:val="0"/>
              <w:ind w:firstLine="0"/>
              <w:jc w:val="center"/>
              <w:rPr>
                <w:rFonts w:ascii="Arial" w:hAnsi="Arial" w:cs="Arial"/>
                <w:sz w:val="20"/>
                <w:szCs w:val="20"/>
              </w:rPr>
            </w:pPr>
          </w:p>
        </w:tc>
        <w:tc>
          <w:tcPr>
            <w:tcW w:w="2207" w:type="pct"/>
            <w:shd w:val="clear" w:color="auto" w:fill="auto"/>
            <w:vAlign w:val="center"/>
          </w:tcPr>
          <w:p w:rsidR="00D54BEE" w:rsidRPr="00F07B8F" w:rsidRDefault="00D54BEE" w:rsidP="00D54BEE">
            <w:pPr>
              <w:rPr>
                <w:rFonts w:ascii="Arial" w:hAnsi="Arial" w:cs="Arial"/>
                <w:sz w:val="20"/>
                <w:szCs w:val="20"/>
              </w:rPr>
            </w:pPr>
            <w:r w:rsidRPr="00F07B8F">
              <w:rPr>
                <w:rFonts w:ascii="Arial" w:hAnsi="Arial" w:cs="Arial"/>
                <w:sz w:val="20"/>
                <w:szCs w:val="20"/>
              </w:rPr>
              <w:t xml:space="preserve">кладбища </w:t>
            </w:r>
          </w:p>
        </w:tc>
        <w:tc>
          <w:tcPr>
            <w:tcW w:w="963"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V</w:t>
            </w:r>
          </w:p>
        </w:tc>
        <w:tc>
          <w:tcPr>
            <w:tcW w:w="1537" w:type="pct"/>
            <w:shd w:val="clear" w:color="auto" w:fill="auto"/>
            <w:vAlign w:val="center"/>
          </w:tcPr>
          <w:p w:rsidR="00D54BEE" w:rsidRPr="00F07B8F" w:rsidRDefault="00D54BEE" w:rsidP="00D54BEE">
            <w:pPr>
              <w:jc w:val="center"/>
              <w:rPr>
                <w:rFonts w:ascii="Arial" w:hAnsi="Arial" w:cs="Arial"/>
                <w:sz w:val="20"/>
                <w:szCs w:val="20"/>
              </w:rPr>
            </w:pPr>
            <w:r w:rsidRPr="00F07B8F">
              <w:rPr>
                <w:rFonts w:ascii="Arial" w:hAnsi="Arial" w:cs="Arial"/>
                <w:sz w:val="20"/>
                <w:szCs w:val="20"/>
              </w:rPr>
              <w:t>50</w:t>
            </w:r>
          </w:p>
        </w:tc>
      </w:tr>
    </w:tbl>
    <w:p w:rsidR="00D54BEE" w:rsidRPr="00F07B8F" w:rsidRDefault="00D54BEE" w:rsidP="00D54BEE">
      <w:pPr>
        <w:widowControl w:val="0"/>
        <w:suppressAutoHyphens/>
        <w:spacing w:line="360" w:lineRule="auto"/>
        <w:ind w:firstLine="851"/>
        <w:jc w:val="both"/>
        <w:rPr>
          <w:rFonts w:ascii="Arial" w:hAnsi="Arial" w:cs="Arial"/>
        </w:rPr>
      </w:pPr>
      <w:r w:rsidRPr="00F07B8F">
        <w:rPr>
          <w:rFonts w:ascii="Arial" w:hAnsi="Arial" w:cs="Arial"/>
        </w:rPr>
        <w:t xml:space="preserve">На территории поселения расположено более 10 объектов, для которых требуется организация охранных зон. </w:t>
      </w:r>
    </w:p>
    <w:p w:rsidR="00D54BEE" w:rsidRPr="00F07B8F" w:rsidRDefault="00D54BEE" w:rsidP="00D54BEE">
      <w:pPr>
        <w:widowControl w:val="0"/>
        <w:suppressAutoHyphens/>
        <w:spacing w:line="360" w:lineRule="auto"/>
        <w:ind w:firstLine="851"/>
        <w:jc w:val="both"/>
        <w:rPr>
          <w:rFonts w:ascii="Arial" w:hAnsi="Arial" w:cs="Arial"/>
        </w:rPr>
      </w:pPr>
      <w:r w:rsidRPr="00F07B8F">
        <w:rPr>
          <w:rFonts w:ascii="Arial" w:hAnsi="Arial" w:cs="Arial"/>
        </w:rPr>
        <w:t>Для благополучного существования и дальнейшего развития всех образований как жилых, так промышленных и коммунально-складских важным является организация СЗЗ с проведением следующих мероприятий:</w:t>
      </w:r>
    </w:p>
    <w:p w:rsidR="00D54BEE" w:rsidRPr="00F07B8F" w:rsidRDefault="00D54BEE" w:rsidP="00075B5D">
      <w:pPr>
        <w:widowControl w:val="0"/>
        <w:numPr>
          <w:ilvl w:val="0"/>
          <w:numId w:val="27"/>
        </w:numPr>
        <w:tabs>
          <w:tab w:val="num" w:pos="1134"/>
        </w:tabs>
        <w:suppressAutoHyphens/>
        <w:spacing w:line="360" w:lineRule="auto"/>
        <w:ind w:left="0" w:firstLine="1068"/>
        <w:jc w:val="both"/>
        <w:rPr>
          <w:rFonts w:ascii="Arial" w:hAnsi="Arial" w:cs="Arial"/>
        </w:rPr>
      </w:pPr>
      <w:r w:rsidRPr="00F07B8F">
        <w:rPr>
          <w:rFonts w:ascii="Arial" w:hAnsi="Arial" w:cs="Arial"/>
        </w:rPr>
        <w:t>инвентаризации жилой застройки, расположенной в санитарно-защитных зонах, с целью определения точного количества жителей, требующих переселения;</w:t>
      </w:r>
    </w:p>
    <w:p w:rsidR="00D54BEE" w:rsidRPr="00F07B8F" w:rsidRDefault="00D54BEE" w:rsidP="00075B5D">
      <w:pPr>
        <w:widowControl w:val="0"/>
        <w:numPr>
          <w:ilvl w:val="0"/>
          <w:numId w:val="27"/>
        </w:numPr>
        <w:tabs>
          <w:tab w:val="num" w:pos="1134"/>
        </w:tabs>
        <w:suppressAutoHyphens/>
        <w:spacing w:line="360" w:lineRule="auto"/>
        <w:ind w:left="0" w:firstLine="1068"/>
        <w:jc w:val="both"/>
        <w:rPr>
          <w:rFonts w:ascii="Arial" w:hAnsi="Arial" w:cs="Arial"/>
        </w:rPr>
      </w:pPr>
      <w:r w:rsidRPr="00F07B8F">
        <w:rPr>
          <w:rFonts w:ascii="Arial" w:hAnsi="Arial" w:cs="Arial"/>
        </w:rPr>
        <w:t xml:space="preserve">переселения людей, живущих в санитарно-защитных зонах (согласно СанПиН 2.2.1/2.1.1.2555-09, переселение жителей обеспечивают должностные лица соответствующих промышленных объектов и производств) и запрещения дальнейшего развития жилой застройки на данной территории. </w:t>
      </w:r>
    </w:p>
    <w:p w:rsidR="00D54BEE" w:rsidRPr="00F07B8F" w:rsidRDefault="00D54BEE" w:rsidP="00075B5D">
      <w:pPr>
        <w:numPr>
          <w:ilvl w:val="0"/>
          <w:numId w:val="27"/>
        </w:numPr>
        <w:tabs>
          <w:tab w:val="num" w:pos="1134"/>
        </w:tabs>
        <w:suppressAutoHyphens/>
        <w:spacing w:line="360" w:lineRule="auto"/>
        <w:ind w:left="0" w:firstLine="1068"/>
        <w:jc w:val="both"/>
        <w:rPr>
          <w:rFonts w:ascii="Arial" w:hAnsi="Arial" w:cs="Arial"/>
        </w:rPr>
      </w:pPr>
      <w:r w:rsidRPr="00F07B8F">
        <w:rPr>
          <w:rFonts w:ascii="Arial" w:hAnsi="Arial" w:cs="Arial"/>
        </w:rPr>
        <w:t>создание инвестиционных промышленных площадок на территории «переносимого» жилищного фонда;</w:t>
      </w:r>
    </w:p>
    <w:p w:rsidR="00D54BEE" w:rsidRPr="00F07B8F" w:rsidRDefault="00D54BEE" w:rsidP="00075B5D">
      <w:pPr>
        <w:numPr>
          <w:ilvl w:val="0"/>
          <w:numId w:val="27"/>
        </w:numPr>
        <w:tabs>
          <w:tab w:val="num" w:pos="1428"/>
        </w:tabs>
        <w:suppressAutoHyphens/>
        <w:spacing w:line="360" w:lineRule="auto"/>
        <w:jc w:val="both"/>
        <w:rPr>
          <w:rFonts w:ascii="Arial" w:hAnsi="Arial" w:cs="Arial"/>
        </w:rPr>
      </w:pPr>
      <w:r w:rsidRPr="00F07B8F">
        <w:rPr>
          <w:rFonts w:ascii="Arial" w:hAnsi="Arial" w:cs="Arial"/>
        </w:rPr>
        <w:t>снижения выбросов вредных веществ в атмосферу посредством:</w:t>
      </w:r>
    </w:p>
    <w:p w:rsidR="00D54BEE" w:rsidRPr="00F07B8F" w:rsidRDefault="00D54BEE" w:rsidP="00075B5D">
      <w:pPr>
        <w:numPr>
          <w:ilvl w:val="0"/>
          <w:numId w:val="28"/>
        </w:numPr>
        <w:suppressAutoHyphens/>
        <w:spacing w:line="360" w:lineRule="auto"/>
        <w:ind w:left="1428"/>
        <w:jc w:val="both"/>
        <w:rPr>
          <w:rFonts w:ascii="Arial" w:hAnsi="Arial" w:cs="Arial"/>
        </w:rPr>
      </w:pPr>
      <w:r w:rsidRPr="00F07B8F">
        <w:rPr>
          <w:rFonts w:ascii="Arial" w:hAnsi="Arial" w:cs="Arial"/>
        </w:rPr>
        <w:t xml:space="preserve">установки </w:t>
      </w:r>
      <w:proofErr w:type="gramStart"/>
      <w:r w:rsidRPr="00F07B8F">
        <w:rPr>
          <w:rFonts w:ascii="Arial" w:hAnsi="Arial" w:cs="Arial"/>
        </w:rPr>
        <w:t>пыле</w:t>
      </w:r>
      <w:proofErr w:type="gramEnd"/>
      <w:r w:rsidRPr="00F07B8F">
        <w:rPr>
          <w:rFonts w:ascii="Arial" w:hAnsi="Arial" w:cs="Arial"/>
        </w:rPr>
        <w:t>- и газоулавливающего оборудования на предприятиях;</w:t>
      </w:r>
    </w:p>
    <w:p w:rsidR="00D54BEE" w:rsidRPr="00F07B8F" w:rsidRDefault="00D54BEE" w:rsidP="00075B5D">
      <w:pPr>
        <w:numPr>
          <w:ilvl w:val="0"/>
          <w:numId w:val="28"/>
        </w:numPr>
        <w:suppressAutoHyphens/>
        <w:spacing w:line="360" w:lineRule="auto"/>
        <w:ind w:left="1428"/>
        <w:jc w:val="both"/>
        <w:rPr>
          <w:rFonts w:ascii="Arial" w:hAnsi="Arial" w:cs="Arial"/>
        </w:rPr>
      </w:pPr>
      <w:r w:rsidRPr="00F07B8F">
        <w:rPr>
          <w:rFonts w:ascii="Arial" w:hAnsi="Arial" w:cs="Arial"/>
        </w:rPr>
        <w:t>реконструкции и усовершенствования имеющегося оборудования.</w:t>
      </w:r>
    </w:p>
    <w:p w:rsidR="00D54BEE" w:rsidRDefault="00D54BEE" w:rsidP="00D54BEE">
      <w:pPr>
        <w:pStyle w:val="a5"/>
        <w:spacing w:before="0" w:beforeAutospacing="0" w:after="0" w:afterAutospacing="0" w:line="360" w:lineRule="auto"/>
        <w:rPr>
          <w:rFonts w:ascii="Arial" w:hAnsi="Arial" w:cs="Arial"/>
          <w:bCs/>
        </w:rPr>
      </w:pPr>
      <w:r w:rsidRPr="00F07B8F">
        <w:rPr>
          <w:rFonts w:ascii="Arial" w:hAnsi="Arial" w:cs="Arial"/>
          <w:bCs/>
        </w:rPr>
        <w:t>Регламенты использования территорий санитарно-защитных зон, определенные СанПиН 2.2.1/2.1.1.2555-09, представлены в таблице.</w:t>
      </w:r>
    </w:p>
    <w:p w:rsidR="00C90C4F" w:rsidRPr="00F07B8F" w:rsidRDefault="00C90C4F" w:rsidP="00D54BEE">
      <w:pPr>
        <w:pStyle w:val="a5"/>
        <w:spacing w:before="0" w:beforeAutospacing="0" w:after="0" w:afterAutospacing="0" w:line="360" w:lineRule="auto"/>
        <w:rPr>
          <w:rFonts w:ascii="Arial" w:hAnsi="Arial" w:cs="Arial"/>
          <w:bCs/>
        </w:rPr>
      </w:pPr>
    </w:p>
    <w:p w:rsidR="00D54BEE" w:rsidRPr="00F07B8F" w:rsidRDefault="00D54BEE" w:rsidP="00D54BEE">
      <w:pPr>
        <w:pStyle w:val="afa"/>
        <w:keepNext/>
        <w:spacing w:line="240" w:lineRule="auto"/>
        <w:rPr>
          <w:rFonts w:ascii="Arial" w:hAnsi="Arial" w:cs="Arial"/>
        </w:rPr>
      </w:pPr>
      <w:r w:rsidRPr="00F07B8F">
        <w:rPr>
          <w:rFonts w:ascii="Arial" w:hAnsi="Arial" w:cs="Arial"/>
        </w:rPr>
        <w:lastRenderedPageBreak/>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36</w:t>
      </w:r>
      <w:r w:rsidRPr="00F07B8F">
        <w:rPr>
          <w:rFonts w:ascii="Arial" w:hAnsi="Arial" w:cs="Arial"/>
        </w:rPr>
        <w:fldChar w:fldCharType="end"/>
      </w:r>
      <w:r w:rsidRPr="00F07B8F">
        <w:rPr>
          <w:rFonts w:ascii="Arial" w:hAnsi="Arial" w:cs="Arial"/>
        </w:rPr>
        <w:t xml:space="preserve"> - Регламенты использования территории санитарно-защитных зон</w:t>
      </w:r>
    </w:p>
    <w:tbl>
      <w:tblPr>
        <w:tblW w:w="4889" w:type="pct"/>
        <w:tblInd w:w="108"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00"/>
      </w:tblPr>
      <w:tblGrid>
        <w:gridCol w:w="4291"/>
        <w:gridCol w:w="4846"/>
      </w:tblGrid>
      <w:tr w:rsidR="00D54BEE" w:rsidRPr="00F07B8F" w:rsidTr="00D54BEE">
        <w:trPr>
          <w:tblHeader/>
        </w:trPr>
        <w:tc>
          <w:tcPr>
            <w:tcW w:w="2348" w:type="pct"/>
            <w:tcBorders>
              <w:top w:val="single" w:sz="4" w:space="0" w:color="auto"/>
              <w:bottom w:val="single" w:sz="4" w:space="0" w:color="auto"/>
            </w:tcBorders>
            <w:shd w:val="clear" w:color="auto" w:fill="auto"/>
            <w:vAlign w:val="center"/>
          </w:tcPr>
          <w:p w:rsidR="00D54BEE" w:rsidRPr="00F07B8F" w:rsidRDefault="00D54BEE" w:rsidP="00D54BEE">
            <w:pPr>
              <w:suppressAutoHyphens/>
              <w:ind w:left="-240"/>
              <w:jc w:val="center"/>
              <w:rPr>
                <w:rFonts w:ascii="Arial" w:hAnsi="Arial" w:cs="Arial"/>
                <w:b/>
                <w:sz w:val="20"/>
                <w:szCs w:val="20"/>
              </w:rPr>
            </w:pPr>
            <w:r w:rsidRPr="00F07B8F">
              <w:rPr>
                <w:rFonts w:ascii="Arial" w:hAnsi="Arial" w:cs="Arial"/>
                <w:b/>
                <w:sz w:val="20"/>
                <w:szCs w:val="20"/>
              </w:rPr>
              <w:t>Запрещается</w:t>
            </w:r>
          </w:p>
        </w:tc>
        <w:tc>
          <w:tcPr>
            <w:tcW w:w="2652" w:type="pct"/>
            <w:tcBorders>
              <w:top w:val="single" w:sz="4" w:space="0" w:color="auto"/>
              <w:bottom w:val="single" w:sz="4" w:space="0" w:color="auto"/>
            </w:tcBorders>
            <w:shd w:val="clear" w:color="auto" w:fill="auto"/>
            <w:vAlign w:val="center"/>
          </w:tcPr>
          <w:p w:rsidR="00D54BEE" w:rsidRPr="00F07B8F" w:rsidRDefault="00D54BEE" w:rsidP="00D54BEE">
            <w:pPr>
              <w:suppressAutoHyphens/>
              <w:ind w:left="-240"/>
              <w:jc w:val="center"/>
              <w:rPr>
                <w:rFonts w:ascii="Arial" w:hAnsi="Arial" w:cs="Arial"/>
                <w:b/>
                <w:sz w:val="20"/>
                <w:szCs w:val="20"/>
              </w:rPr>
            </w:pPr>
            <w:r w:rsidRPr="00F07B8F">
              <w:rPr>
                <w:rFonts w:ascii="Arial" w:hAnsi="Arial" w:cs="Arial"/>
                <w:b/>
                <w:sz w:val="20"/>
                <w:szCs w:val="20"/>
              </w:rPr>
              <w:t>Допускается</w:t>
            </w:r>
          </w:p>
        </w:tc>
      </w:tr>
      <w:tr w:rsidR="00D54BEE" w:rsidRPr="00F07B8F" w:rsidTr="00D54BEE">
        <w:tc>
          <w:tcPr>
            <w:tcW w:w="2348" w:type="pct"/>
            <w:tcBorders>
              <w:top w:val="single" w:sz="4" w:space="0" w:color="auto"/>
            </w:tcBorders>
            <w:shd w:val="clear" w:color="auto" w:fill="auto"/>
            <w:vAlign w:val="center"/>
          </w:tcPr>
          <w:p w:rsidR="00D54BEE" w:rsidRPr="00F07B8F" w:rsidRDefault="00D54BEE" w:rsidP="00075B5D">
            <w:pPr>
              <w:numPr>
                <w:ilvl w:val="0"/>
                <w:numId w:val="20"/>
              </w:numPr>
              <w:suppressAutoHyphens/>
              <w:autoSpaceDE w:val="0"/>
              <w:autoSpaceDN w:val="0"/>
              <w:adjustRightInd w:val="0"/>
              <w:ind w:left="274" w:hanging="274"/>
              <w:contextualSpacing/>
              <w:rPr>
                <w:rFonts w:ascii="Arial" w:hAnsi="Arial" w:cs="Arial"/>
                <w:sz w:val="20"/>
                <w:szCs w:val="20"/>
              </w:rPr>
            </w:pPr>
            <w:r w:rsidRPr="00F07B8F">
              <w:rPr>
                <w:rFonts w:ascii="Arial" w:hAnsi="Arial" w:cs="Arial"/>
                <w:sz w:val="20"/>
                <w:szCs w:val="20"/>
              </w:rPr>
              <w:t>размещение жилой застройки, включая отдельные жилые дома;</w:t>
            </w:r>
          </w:p>
          <w:p w:rsidR="00D54BEE" w:rsidRPr="00F07B8F" w:rsidRDefault="00D54BEE" w:rsidP="00075B5D">
            <w:pPr>
              <w:numPr>
                <w:ilvl w:val="0"/>
                <w:numId w:val="20"/>
              </w:numPr>
              <w:suppressAutoHyphens/>
              <w:autoSpaceDE w:val="0"/>
              <w:autoSpaceDN w:val="0"/>
              <w:adjustRightInd w:val="0"/>
              <w:ind w:left="274" w:hanging="274"/>
              <w:contextualSpacing/>
              <w:rPr>
                <w:rFonts w:ascii="Arial" w:hAnsi="Arial" w:cs="Arial"/>
                <w:sz w:val="20"/>
                <w:szCs w:val="20"/>
              </w:rPr>
            </w:pPr>
            <w:r w:rsidRPr="00F07B8F">
              <w:rPr>
                <w:rFonts w:ascii="Arial" w:hAnsi="Arial" w:cs="Arial"/>
                <w:sz w:val="20"/>
                <w:szCs w:val="20"/>
              </w:rPr>
              <w:t>размещение ландшафтно-рекреационных зон, зон отдыха, территорий курортов, санаториев и домов отдыха;</w:t>
            </w:r>
          </w:p>
          <w:p w:rsidR="00D54BEE" w:rsidRPr="00F07B8F" w:rsidRDefault="00D54BEE" w:rsidP="00075B5D">
            <w:pPr>
              <w:numPr>
                <w:ilvl w:val="0"/>
                <w:numId w:val="20"/>
              </w:numPr>
              <w:suppressAutoHyphens/>
              <w:autoSpaceDE w:val="0"/>
              <w:autoSpaceDN w:val="0"/>
              <w:adjustRightInd w:val="0"/>
              <w:ind w:left="274" w:hanging="274"/>
              <w:contextualSpacing/>
              <w:rPr>
                <w:rFonts w:ascii="Arial" w:hAnsi="Arial" w:cs="Arial"/>
                <w:sz w:val="20"/>
                <w:szCs w:val="20"/>
              </w:rPr>
            </w:pPr>
            <w:r w:rsidRPr="00F07B8F">
              <w:rPr>
                <w:rFonts w:ascii="Arial" w:hAnsi="Arial" w:cs="Arial"/>
                <w:sz w:val="20"/>
                <w:szCs w:val="20"/>
              </w:rPr>
              <w:t>размещение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D54BEE" w:rsidRPr="00F07B8F" w:rsidRDefault="00D54BEE" w:rsidP="00075B5D">
            <w:pPr>
              <w:numPr>
                <w:ilvl w:val="0"/>
                <w:numId w:val="20"/>
              </w:numPr>
              <w:suppressAutoHyphens/>
              <w:autoSpaceDE w:val="0"/>
              <w:autoSpaceDN w:val="0"/>
              <w:adjustRightInd w:val="0"/>
              <w:ind w:left="274" w:hanging="274"/>
              <w:contextualSpacing/>
              <w:rPr>
                <w:rFonts w:ascii="Arial" w:hAnsi="Arial" w:cs="Arial"/>
                <w:sz w:val="20"/>
                <w:szCs w:val="20"/>
              </w:rPr>
            </w:pPr>
            <w:r w:rsidRPr="00F07B8F">
              <w:rPr>
                <w:rFonts w:ascii="Arial" w:hAnsi="Arial" w:cs="Arial"/>
                <w:sz w:val="20"/>
                <w:szCs w:val="20"/>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D54BEE" w:rsidRPr="00F07B8F" w:rsidRDefault="00D54BEE" w:rsidP="00075B5D">
            <w:pPr>
              <w:numPr>
                <w:ilvl w:val="0"/>
                <w:numId w:val="20"/>
              </w:numPr>
              <w:suppressAutoHyphens/>
              <w:autoSpaceDE w:val="0"/>
              <w:autoSpaceDN w:val="0"/>
              <w:adjustRightInd w:val="0"/>
              <w:ind w:left="274" w:hanging="274"/>
              <w:contextualSpacing/>
              <w:rPr>
                <w:rFonts w:ascii="Arial" w:hAnsi="Arial" w:cs="Arial"/>
                <w:sz w:val="20"/>
                <w:szCs w:val="20"/>
              </w:rPr>
            </w:pPr>
            <w:r w:rsidRPr="00F07B8F">
              <w:rPr>
                <w:rFonts w:ascii="Arial" w:hAnsi="Arial" w:cs="Arial"/>
                <w:sz w:val="20"/>
                <w:szCs w:val="20"/>
              </w:rPr>
              <w:t>размещение объектов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D54BEE" w:rsidRPr="00F07B8F" w:rsidRDefault="00D54BEE" w:rsidP="00075B5D">
            <w:pPr>
              <w:numPr>
                <w:ilvl w:val="0"/>
                <w:numId w:val="20"/>
              </w:numPr>
              <w:suppressAutoHyphens/>
              <w:autoSpaceDE w:val="0"/>
              <w:autoSpaceDN w:val="0"/>
              <w:adjustRightInd w:val="0"/>
              <w:ind w:left="274" w:hanging="274"/>
              <w:contextualSpacing/>
              <w:rPr>
                <w:rFonts w:ascii="Arial" w:hAnsi="Arial" w:cs="Arial"/>
                <w:sz w:val="20"/>
                <w:szCs w:val="20"/>
              </w:rPr>
            </w:pPr>
            <w:r w:rsidRPr="00F07B8F">
              <w:rPr>
                <w:rFonts w:ascii="Arial" w:hAnsi="Arial" w:cs="Arial"/>
                <w:sz w:val="20"/>
                <w:szCs w:val="20"/>
              </w:rPr>
              <w:t>размещение объектов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2652" w:type="pct"/>
            <w:tcBorders>
              <w:top w:val="single" w:sz="4" w:space="0" w:color="auto"/>
            </w:tcBorders>
            <w:shd w:val="clear" w:color="auto" w:fill="auto"/>
            <w:vAlign w:val="center"/>
          </w:tcPr>
          <w:p w:rsidR="00D54BEE" w:rsidRPr="00F07B8F" w:rsidRDefault="00D54BEE" w:rsidP="00075B5D">
            <w:pPr>
              <w:numPr>
                <w:ilvl w:val="0"/>
                <w:numId w:val="20"/>
              </w:numPr>
              <w:suppressAutoHyphens/>
              <w:autoSpaceDE w:val="0"/>
              <w:autoSpaceDN w:val="0"/>
              <w:adjustRightInd w:val="0"/>
              <w:ind w:left="274" w:hanging="274"/>
              <w:contextualSpacing/>
              <w:rPr>
                <w:rFonts w:ascii="Arial" w:hAnsi="Arial" w:cs="Arial"/>
                <w:sz w:val="20"/>
                <w:szCs w:val="20"/>
              </w:rPr>
            </w:pPr>
            <w:r w:rsidRPr="00F07B8F">
              <w:rPr>
                <w:rFonts w:ascii="Arial" w:hAnsi="Arial" w:cs="Arial"/>
                <w:sz w:val="20"/>
                <w:szCs w:val="20"/>
              </w:rPr>
              <w:t>размещение промышленных объектов или произво</w:t>
            </w:r>
            <w:proofErr w:type="gramStart"/>
            <w:r w:rsidRPr="00F07B8F">
              <w:rPr>
                <w:rFonts w:ascii="Arial" w:hAnsi="Arial" w:cs="Arial"/>
                <w:sz w:val="20"/>
                <w:szCs w:val="20"/>
              </w:rPr>
              <w:t>дств в гр</w:t>
            </w:r>
            <w:proofErr w:type="gramEnd"/>
            <w:r w:rsidRPr="00F07B8F">
              <w:rPr>
                <w:rFonts w:ascii="Arial" w:hAnsi="Arial" w:cs="Arial"/>
                <w:sz w:val="20"/>
                <w:szCs w:val="20"/>
              </w:rPr>
              <w:t>аницах СЗЗ существующих объектов пищевой и фармацевтической промышленности  (профильных, однотипных);</w:t>
            </w:r>
          </w:p>
          <w:p w:rsidR="00D54BEE" w:rsidRPr="00F07B8F" w:rsidRDefault="00D54BEE" w:rsidP="00075B5D">
            <w:pPr>
              <w:numPr>
                <w:ilvl w:val="0"/>
                <w:numId w:val="20"/>
              </w:numPr>
              <w:suppressAutoHyphens/>
              <w:autoSpaceDE w:val="0"/>
              <w:autoSpaceDN w:val="0"/>
              <w:adjustRightInd w:val="0"/>
              <w:ind w:left="274" w:hanging="274"/>
              <w:contextualSpacing/>
              <w:rPr>
                <w:rFonts w:ascii="Arial" w:hAnsi="Arial" w:cs="Arial"/>
                <w:sz w:val="20"/>
                <w:szCs w:val="20"/>
              </w:rPr>
            </w:pPr>
            <w:r w:rsidRPr="00F07B8F">
              <w:rPr>
                <w:rFonts w:ascii="Arial" w:hAnsi="Arial" w:cs="Arial"/>
                <w:sz w:val="20"/>
                <w:szCs w:val="20"/>
              </w:rPr>
              <w:t>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D54BEE" w:rsidRPr="00F07B8F" w:rsidRDefault="00D54BEE" w:rsidP="00075B5D">
            <w:pPr>
              <w:numPr>
                <w:ilvl w:val="0"/>
                <w:numId w:val="20"/>
              </w:numPr>
              <w:suppressAutoHyphens/>
              <w:autoSpaceDE w:val="0"/>
              <w:autoSpaceDN w:val="0"/>
              <w:adjustRightInd w:val="0"/>
              <w:ind w:left="274" w:hanging="274"/>
              <w:contextualSpacing/>
              <w:rPr>
                <w:rFonts w:ascii="Arial" w:hAnsi="Arial" w:cs="Arial"/>
                <w:sz w:val="20"/>
                <w:szCs w:val="20"/>
              </w:rPr>
            </w:pPr>
            <w:r w:rsidRPr="00F07B8F">
              <w:rPr>
                <w:rFonts w:ascii="Arial" w:hAnsi="Arial" w:cs="Arial"/>
                <w:sz w:val="20"/>
                <w:szCs w:val="20"/>
              </w:rPr>
              <w:t>размещение зданий управлений, конструкторских бюро, зданий административного назначения, научно-исследовательских лабораторий;</w:t>
            </w:r>
          </w:p>
          <w:p w:rsidR="00D54BEE" w:rsidRPr="00F07B8F" w:rsidRDefault="00D54BEE" w:rsidP="00075B5D">
            <w:pPr>
              <w:numPr>
                <w:ilvl w:val="0"/>
                <w:numId w:val="20"/>
              </w:numPr>
              <w:suppressAutoHyphens/>
              <w:autoSpaceDE w:val="0"/>
              <w:autoSpaceDN w:val="0"/>
              <w:adjustRightInd w:val="0"/>
              <w:ind w:left="274" w:hanging="274"/>
              <w:contextualSpacing/>
              <w:rPr>
                <w:rFonts w:ascii="Arial" w:hAnsi="Arial" w:cs="Arial"/>
                <w:sz w:val="20"/>
                <w:szCs w:val="20"/>
              </w:rPr>
            </w:pPr>
            <w:r w:rsidRPr="00F07B8F">
              <w:rPr>
                <w:rFonts w:ascii="Arial" w:hAnsi="Arial" w:cs="Arial"/>
                <w:sz w:val="20"/>
                <w:szCs w:val="20"/>
              </w:rPr>
              <w:t>размещение поликлиник, спортивно-оздоровительных сооружений закрытого типа;</w:t>
            </w:r>
          </w:p>
          <w:p w:rsidR="00D54BEE" w:rsidRPr="00F07B8F" w:rsidRDefault="00D54BEE" w:rsidP="00075B5D">
            <w:pPr>
              <w:numPr>
                <w:ilvl w:val="0"/>
                <w:numId w:val="20"/>
              </w:numPr>
              <w:suppressAutoHyphens/>
              <w:autoSpaceDE w:val="0"/>
              <w:autoSpaceDN w:val="0"/>
              <w:adjustRightInd w:val="0"/>
              <w:ind w:left="274" w:hanging="274"/>
              <w:contextualSpacing/>
              <w:rPr>
                <w:rFonts w:ascii="Arial" w:hAnsi="Arial" w:cs="Arial"/>
                <w:sz w:val="20"/>
                <w:szCs w:val="20"/>
              </w:rPr>
            </w:pPr>
            <w:r w:rsidRPr="00F07B8F">
              <w:rPr>
                <w:rFonts w:ascii="Arial" w:hAnsi="Arial" w:cs="Arial"/>
                <w:sz w:val="20"/>
                <w:szCs w:val="20"/>
              </w:rPr>
              <w:t>размещение бань, прачечных, объектов торговли и общественного питания, мотелей, гостиницы;</w:t>
            </w:r>
          </w:p>
          <w:p w:rsidR="00D54BEE" w:rsidRPr="00F07B8F" w:rsidRDefault="00D54BEE" w:rsidP="00075B5D">
            <w:pPr>
              <w:numPr>
                <w:ilvl w:val="0"/>
                <w:numId w:val="20"/>
              </w:numPr>
              <w:suppressAutoHyphens/>
              <w:autoSpaceDE w:val="0"/>
              <w:autoSpaceDN w:val="0"/>
              <w:adjustRightInd w:val="0"/>
              <w:ind w:left="274" w:hanging="274"/>
              <w:contextualSpacing/>
              <w:rPr>
                <w:rFonts w:ascii="Arial" w:hAnsi="Arial" w:cs="Arial"/>
                <w:sz w:val="20"/>
                <w:szCs w:val="20"/>
              </w:rPr>
            </w:pPr>
            <w:r w:rsidRPr="00F07B8F">
              <w:rPr>
                <w:rFonts w:ascii="Arial" w:hAnsi="Arial" w:cs="Arial"/>
                <w:sz w:val="20"/>
                <w:szCs w:val="20"/>
              </w:rPr>
              <w:t>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D54BEE" w:rsidRPr="00F07B8F" w:rsidRDefault="00D54BEE" w:rsidP="00075B5D">
            <w:pPr>
              <w:numPr>
                <w:ilvl w:val="0"/>
                <w:numId w:val="20"/>
              </w:numPr>
              <w:suppressAutoHyphens/>
              <w:autoSpaceDE w:val="0"/>
              <w:autoSpaceDN w:val="0"/>
              <w:adjustRightInd w:val="0"/>
              <w:ind w:left="274" w:hanging="274"/>
              <w:contextualSpacing/>
              <w:rPr>
                <w:rFonts w:ascii="Arial" w:hAnsi="Arial" w:cs="Arial"/>
                <w:sz w:val="20"/>
                <w:szCs w:val="20"/>
              </w:rPr>
            </w:pPr>
            <w:r w:rsidRPr="00F07B8F">
              <w:rPr>
                <w:rFonts w:ascii="Arial" w:hAnsi="Arial" w:cs="Arial"/>
                <w:sz w:val="20"/>
                <w:szCs w:val="20"/>
              </w:rPr>
              <w:t>станции технического обслуживания автомобилей;</w:t>
            </w:r>
          </w:p>
          <w:p w:rsidR="00D54BEE" w:rsidRPr="00F07B8F" w:rsidRDefault="00D54BEE" w:rsidP="00075B5D">
            <w:pPr>
              <w:numPr>
                <w:ilvl w:val="0"/>
                <w:numId w:val="20"/>
              </w:numPr>
              <w:suppressAutoHyphens/>
              <w:autoSpaceDE w:val="0"/>
              <w:autoSpaceDN w:val="0"/>
              <w:adjustRightInd w:val="0"/>
              <w:ind w:left="274" w:hanging="274"/>
              <w:contextualSpacing/>
              <w:rPr>
                <w:rFonts w:ascii="Arial" w:hAnsi="Arial" w:cs="Arial"/>
                <w:sz w:val="20"/>
                <w:szCs w:val="20"/>
              </w:rPr>
            </w:pPr>
            <w:r w:rsidRPr="00F07B8F">
              <w:rPr>
                <w:rFonts w:ascii="Arial" w:hAnsi="Arial" w:cs="Arial"/>
                <w:sz w:val="20"/>
                <w:szCs w:val="20"/>
              </w:rPr>
              <w:t>размещение местных и транзитных коммуникаций, ЛЭП, электроподстанций, нефте- и газопроводов, артезианских скважин для технического водоснабжения, водоохлаждающих сооружений для подготовки технической воды, канализационных насосных станций, сооружений оборотного водоснабжения.</w:t>
            </w:r>
          </w:p>
          <w:p w:rsidR="00D54BEE" w:rsidRPr="00F07B8F" w:rsidRDefault="00D54BEE" w:rsidP="00D54BEE">
            <w:pPr>
              <w:suppressAutoHyphens/>
              <w:rPr>
                <w:rFonts w:ascii="Arial" w:hAnsi="Arial" w:cs="Arial"/>
                <w:sz w:val="20"/>
                <w:szCs w:val="20"/>
              </w:rPr>
            </w:pPr>
          </w:p>
        </w:tc>
      </w:tr>
    </w:tbl>
    <w:p w:rsidR="00D54BEE" w:rsidRPr="00F07B8F" w:rsidRDefault="00D54BEE" w:rsidP="00D54BEE">
      <w:pPr>
        <w:suppressAutoHyphens/>
        <w:spacing w:line="360" w:lineRule="auto"/>
        <w:ind w:firstLine="851"/>
        <w:jc w:val="both"/>
        <w:rPr>
          <w:rFonts w:ascii="Arial" w:hAnsi="Arial" w:cs="Arial"/>
        </w:rPr>
      </w:pPr>
      <w:r w:rsidRPr="00F07B8F">
        <w:rPr>
          <w:rFonts w:ascii="Arial" w:hAnsi="Arial" w:cs="Arial"/>
        </w:rPr>
        <w:t>Проекты санитарно-защитных зон ни на один из объектов муниципального образования, имеющих класс опасности, не разработаны и не утверждены.</w:t>
      </w:r>
    </w:p>
    <w:p w:rsidR="00D54BEE" w:rsidRPr="0064571B" w:rsidRDefault="00D54BEE" w:rsidP="00075B5D">
      <w:pPr>
        <w:pStyle w:val="1"/>
        <w:pageBreakBefore/>
        <w:widowControl/>
        <w:numPr>
          <w:ilvl w:val="0"/>
          <w:numId w:val="70"/>
        </w:numPr>
        <w:tabs>
          <w:tab w:val="left" w:pos="0"/>
        </w:tabs>
        <w:suppressAutoHyphens/>
        <w:spacing w:before="0" w:after="0" w:line="360" w:lineRule="auto"/>
        <w:ind w:left="703" w:hanging="703"/>
        <w:jc w:val="center"/>
        <w:rPr>
          <w:rFonts w:ascii="Times New Roman" w:hAnsi="Times New Roman" w:cs="Times New Roman"/>
          <w:sz w:val="30"/>
          <w:szCs w:val="30"/>
        </w:rPr>
        <w:sectPr w:rsidR="00D54BEE" w:rsidRPr="0064571B" w:rsidSect="00983458">
          <w:pgSz w:w="11906" w:h="16838"/>
          <w:pgMar w:top="1134" w:right="1247" w:bottom="1134" w:left="1531" w:header="709" w:footer="709" w:gutter="0"/>
          <w:cols w:space="708"/>
          <w:docGrid w:linePitch="360"/>
        </w:sectPr>
      </w:pPr>
      <w:bookmarkStart w:id="323" w:name="_Toc371447373"/>
    </w:p>
    <w:p w:rsidR="00D54BEE" w:rsidRPr="00C90C4F" w:rsidRDefault="00D54BEE" w:rsidP="00075B5D">
      <w:pPr>
        <w:pStyle w:val="1"/>
        <w:pageBreakBefore/>
        <w:widowControl/>
        <w:numPr>
          <w:ilvl w:val="0"/>
          <w:numId w:val="70"/>
        </w:numPr>
        <w:tabs>
          <w:tab w:val="clear" w:pos="705"/>
          <w:tab w:val="left" w:pos="0"/>
        </w:tabs>
        <w:suppressAutoHyphens/>
        <w:spacing w:before="0" w:after="0" w:line="360" w:lineRule="auto"/>
        <w:ind w:left="284" w:hanging="284"/>
        <w:jc w:val="center"/>
        <w:rPr>
          <w:sz w:val="28"/>
          <w:szCs w:val="28"/>
        </w:rPr>
      </w:pPr>
      <w:bookmarkStart w:id="324" w:name="_Toc371447372"/>
      <w:bookmarkStart w:id="325" w:name="_Toc371447371"/>
      <w:bookmarkStart w:id="326" w:name="_Toc404519543"/>
      <w:bookmarkStart w:id="327" w:name="_Toc406369465"/>
      <w:bookmarkEnd w:id="323"/>
      <w:r w:rsidRPr="00C90C4F">
        <w:rPr>
          <w:sz w:val="28"/>
          <w:szCs w:val="28"/>
        </w:rPr>
        <w:lastRenderedPageBreak/>
        <w:t>ОЦЕНКА ВОЗМОЖНОГО ВЛИЯНИЯ ПЛАНИРУЕМЫХ ДЛЯ РАЗМЕЩЕНИЯ ОБЪЕКТОВ МЕСТНОГО ЗНАЧЕНИЯ НА КОМПЛЕКСНОЕ РАЗВИТИЕ ТЕРРИТОРИИ</w:t>
      </w:r>
      <w:bookmarkEnd w:id="325"/>
      <w:bookmarkEnd w:id="326"/>
      <w:bookmarkEnd w:id="327"/>
    </w:p>
    <w:p w:rsidR="00D54BEE" w:rsidRPr="00F07B8F" w:rsidRDefault="00D54BEE" w:rsidP="00D54BEE">
      <w:pPr>
        <w:pStyle w:val="a3"/>
        <w:spacing w:line="360" w:lineRule="auto"/>
        <w:ind w:left="0" w:firstLine="851"/>
        <w:jc w:val="both"/>
        <w:rPr>
          <w:rFonts w:ascii="Arial" w:hAnsi="Arial" w:cs="Arial"/>
        </w:rPr>
      </w:pPr>
      <w:r w:rsidRPr="00F07B8F">
        <w:rPr>
          <w:rFonts w:ascii="Arial" w:hAnsi="Arial" w:cs="Arial"/>
        </w:rPr>
        <w:t>Основополагающими для развития территории муниципального образования «Ольховский сельсовет» являются проектные решения, связанные с выделением территориальных зон, имеющих различное функционал</w:t>
      </w:r>
      <w:r w:rsidRPr="00F07B8F">
        <w:rPr>
          <w:rFonts w:ascii="Arial" w:hAnsi="Arial" w:cs="Arial"/>
        </w:rPr>
        <w:t>ь</w:t>
      </w:r>
      <w:r w:rsidRPr="00F07B8F">
        <w:rPr>
          <w:rFonts w:ascii="Arial" w:hAnsi="Arial" w:cs="Arial"/>
        </w:rPr>
        <w:t>ное назначение (</w:t>
      </w:r>
      <w:proofErr w:type="gramStart"/>
      <w:r w:rsidRPr="00F07B8F">
        <w:rPr>
          <w:rFonts w:ascii="Arial" w:hAnsi="Arial" w:cs="Arial"/>
        </w:rPr>
        <w:t>см</w:t>
      </w:r>
      <w:proofErr w:type="gramEnd"/>
      <w:r w:rsidRPr="00F07B8F">
        <w:rPr>
          <w:rFonts w:ascii="Arial" w:hAnsi="Arial" w:cs="Arial"/>
        </w:rPr>
        <w:t xml:space="preserve">. том 1). </w:t>
      </w:r>
    </w:p>
    <w:p w:rsidR="00D54BEE" w:rsidRPr="00F07B8F" w:rsidRDefault="00D54BEE" w:rsidP="00D54BEE">
      <w:pPr>
        <w:pStyle w:val="a3"/>
        <w:spacing w:line="360" w:lineRule="auto"/>
        <w:ind w:left="0" w:firstLine="851"/>
        <w:jc w:val="both"/>
        <w:rPr>
          <w:rFonts w:ascii="Arial" w:hAnsi="Arial" w:cs="Arial"/>
        </w:rPr>
      </w:pPr>
      <w:r w:rsidRPr="00F07B8F">
        <w:rPr>
          <w:rFonts w:ascii="Arial" w:hAnsi="Arial" w:cs="Arial"/>
        </w:rPr>
        <w:t>Территориальное планирование влияет на многие важнейшие характеристики, о</w:t>
      </w:r>
      <w:r w:rsidRPr="00F07B8F">
        <w:rPr>
          <w:rFonts w:ascii="Arial" w:hAnsi="Arial" w:cs="Arial"/>
        </w:rPr>
        <w:t>п</w:t>
      </w:r>
      <w:r w:rsidRPr="00F07B8F">
        <w:rPr>
          <w:rFonts w:ascii="Arial" w:hAnsi="Arial" w:cs="Arial"/>
        </w:rPr>
        <w:t>ределяющие качество окружающей среды: объекты транспортных коммуникаций, уровни воздействия вредных выбросов на здоровье населения, комфортность мест проживания, инвестиционную привлекател</w:t>
      </w:r>
      <w:r w:rsidRPr="00F07B8F">
        <w:rPr>
          <w:rFonts w:ascii="Arial" w:hAnsi="Arial" w:cs="Arial"/>
        </w:rPr>
        <w:t>ь</w:t>
      </w:r>
      <w:r w:rsidRPr="00F07B8F">
        <w:rPr>
          <w:rFonts w:ascii="Arial" w:hAnsi="Arial" w:cs="Arial"/>
        </w:rPr>
        <w:t>ность территории, стоимость недвижимости и другое.</w:t>
      </w:r>
    </w:p>
    <w:p w:rsidR="00D54BEE" w:rsidRPr="00F07B8F" w:rsidRDefault="00D54BEE" w:rsidP="00D54BEE">
      <w:pPr>
        <w:pStyle w:val="a3"/>
        <w:spacing w:line="360" w:lineRule="auto"/>
        <w:ind w:left="0" w:firstLine="851"/>
        <w:jc w:val="both"/>
        <w:rPr>
          <w:rFonts w:ascii="Arial" w:hAnsi="Arial" w:cs="Arial"/>
        </w:rPr>
      </w:pPr>
      <w:r w:rsidRPr="00F07B8F">
        <w:rPr>
          <w:rFonts w:ascii="Arial" w:hAnsi="Arial" w:cs="Arial"/>
        </w:rPr>
        <w:t>Не менее существенны решения, связанные с развитием транспортной, инженерной и социальной инфраструктур, обеспечивающих комфор</w:t>
      </w:r>
      <w:r w:rsidRPr="00F07B8F">
        <w:rPr>
          <w:rFonts w:ascii="Arial" w:hAnsi="Arial" w:cs="Arial"/>
        </w:rPr>
        <w:t>т</w:t>
      </w:r>
      <w:r w:rsidRPr="00F07B8F">
        <w:rPr>
          <w:rFonts w:ascii="Arial" w:hAnsi="Arial" w:cs="Arial"/>
        </w:rPr>
        <w:t>ность проживания в жилой зоне и возможность ее позитивного преобразов</w:t>
      </w:r>
      <w:r w:rsidRPr="00F07B8F">
        <w:rPr>
          <w:rFonts w:ascii="Arial" w:hAnsi="Arial" w:cs="Arial"/>
        </w:rPr>
        <w:t>а</w:t>
      </w:r>
      <w:r w:rsidRPr="00F07B8F">
        <w:rPr>
          <w:rFonts w:ascii="Arial" w:hAnsi="Arial" w:cs="Arial"/>
        </w:rPr>
        <w:t xml:space="preserve">ния. </w:t>
      </w:r>
    </w:p>
    <w:p w:rsidR="00D54BEE" w:rsidRPr="00F07B8F" w:rsidRDefault="00D54BEE" w:rsidP="00D54BEE">
      <w:pPr>
        <w:pStyle w:val="a3"/>
        <w:spacing w:line="360" w:lineRule="auto"/>
        <w:ind w:left="0" w:firstLine="851"/>
        <w:jc w:val="both"/>
        <w:rPr>
          <w:rFonts w:ascii="Arial" w:hAnsi="Arial" w:cs="Arial"/>
        </w:rPr>
      </w:pPr>
      <w:r w:rsidRPr="00F07B8F">
        <w:rPr>
          <w:rFonts w:ascii="Arial" w:hAnsi="Arial" w:cs="Arial"/>
        </w:rPr>
        <w:t>Мероприятия, связанные с развитием инфраструктур, должны обладать достато</w:t>
      </w:r>
      <w:r w:rsidRPr="00F07B8F">
        <w:rPr>
          <w:rFonts w:ascii="Arial" w:hAnsi="Arial" w:cs="Arial"/>
        </w:rPr>
        <w:t>ч</w:t>
      </w:r>
      <w:r w:rsidRPr="00F07B8F">
        <w:rPr>
          <w:rFonts w:ascii="Arial" w:hAnsi="Arial" w:cs="Arial"/>
        </w:rPr>
        <w:t>ной надежностью, обособленностью и определенностью, предполагать минимум отклонений на последующих стадиях разработки град</w:t>
      </w:r>
      <w:r w:rsidRPr="00F07B8F">
        <w:rPr>
          <w:rFonts w:ascii="Arial" w:hAnsi="Arial" w:cs="Arial"/>
        </w:rPr>
        <w:t>о</w:t>
      </w:r>
      <w:r w:rsidRPr="00F07B8F">
        <w:rPr>
          <w:rFonts w:ascii="Arial" w:hAnsi="Arial" w:cs="Arial"/>
        </w:rPr>
        <w:t>строительной документации.</w:t>
      </w:r>
    </w:p>
    <w:p w:rsidR="00D54BEE" w:rsidRPr="00F07B8F" w:rsidRDefault="00D54BEE" w:rsidP="00D54BEE">
      <w:pPr>
        <w:keepNext/>
        <w:keepLines/>
        <w:suppressAutoHyphens/>
        <w:spacing w:line="360" w:lineRule="auto"/>
        <w:ind w:firstLine="851"/>
        <w:jc w:val="both"/>
        <w:rPr>
          <w:rFonts w:ascii="Arial" w:hAnsi="Arial" w:cs="Arial"/>
        </w:rPr>
      </w:pPr>
      <w:r w:rsidRPr="00F07B8F">
        <w:rPr>
          <w:rFonts w:ascii="Arial" w:hAnsi="Arial" w:cs="Arial"/>
        </w:rPr>
        <w:t>Перечень мероприятий по территориальному планированию генерального плана муниципального образования «Ольховский сельсовет» Хомутовского района Курской области с указанием ожидаемых результатов их реализации  представлен в следующей таблице.</w:t>
      </w:r>
    </w:p>
    <w:p w:rsidR="00D54BEE" w:rsidRDefault="00F07B8F" w:rsidP="00D54BEE">
      <w:pPr>
        <w:jc w:val="center"/>
        <w:rPr>
          <w:b/>
          <w:bCs/>
          <w:color w:val="0000CC"/>
          <w:sz w:val="20"/>
          <w:szCs w:val="20"/>
        </w:rPr>
        <w:sectPr w:rsidR="00D54BEE" w:rsidSect="00D54BEE">
          <w:pgSz w:w="11906" w:h="16838"/>
          <w:pgMar w:top="1134" w:right="851" w:bottom="1134" w:left="1701" w:header="709" w:footer="709" w:gutter="0"/>
          <w:cols w:space="708"/>
          <w:docGrid w:linePitch="360"/>
        </w:sectPr>
      </w:pPr>
      <w:r>
        <w:rPr>
          <w:b/>
          <w:bCs/>
          <w:color w:val="0000CC"/>
          <w:sz w:val="20"/>
          <w:szCs w:val="20"/>
        </w:rPr>
        <w:t xml:space="preserve">                                                                                                                                                      </w:t>
      </w:r>
    </w:p>
    <w:p w:rsidR="00D54BEE" w:rsidRPr="00F07B8F" w:rsidRDefault="00D54BEE" w:rsidP="00D54BEE">
      <w:pPr>
        <w:pStyle w:val="afa"/>
        <w:keepNext/>
        <w:spacing w:line="240" w:lineRule="auto"/>
        <w:rPr>
          <w:rFonts w:ascii="Arial" w:hAnsi="Arial" w:cs="Arial"/>
        </w:rPr>
      </w:pPr>
      <w:r w:rsidRPr="00F07B8F">
        <w:rPr>
          <w:rFonts w:ascii="Arial" w:hAnsi="Arial" w:cs="Arial"/>
        </w:rPr>
        <w:lastRenderedPageBreak/>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rPr>
        <w:t>37</w:t>
      </w:r>
      <w:r w:rsidRPr="00F07B8F">
        <w:rPr>
          <w:rFonts w:ascii="Arial" w:hAnsi="Arial" w:cs="Arial"/>
        </w:rPr>
        <w:fldChar w:fldCharType="end"/>
      </w:r>
      <w:r w:rsidRPr="00F07B8F">
        <w:rPr>
          <w:rFonts w:ascii="Arial" w:hAnsi="Arial" w:cs="Arial"/>
        </w:rPr>
        <w:t xml:space="preserve"> - Проектные предложения генерального плана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
        <w:gridCol w:w="7331"/>
        <w:gridCol w:w="1425"/>
        <w:gridCol w:w="1369"/>
        <w:gridCol w:w="4147"/>
      </w:tblGrid>
      <w:tr w:rsidR="00D54BEE" w:rsidRPr="00F07B8F" w:rsidTr="00D54BEE">
        <w:trPr>
          <w:trHeight w:val="510"/>
          <w:tblHeader/>
        </w:trPr>
        <w:tc>
          <w:tcPr>
            <w:tcW w:w="170" w:type="pct"/>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 xml:space="preserve">№ </w:t>
            </w:r>
            <w:proofErr w:type="gramStart"/>
            <w:r w:rsidRPr="00F07B8F">
              <w:rPr>
                <w:rFonts w:ascii="Arial" w:hAnsi="Arial" w:cs="Arial"/>
                <w:b/>
                <w:bCs/>
                <w:sz w:val="20"/>
                <w:szCs w:val="20"/>
              </w:rPr>
              <w:t>п</w:t>
            </w:r>
            <w:proofErr w:type="gramEnd"/>
            <w:r w:rsidRPr="00F07B8F">
              <w:rPr>
                <w:rFonts w:ascii="Arial" w:hAnsi="Arial" w:cs="Arial"/>
                <w:b/>
                <w:bCs/>
                <w:sz w:val="20"/>
                <w:szCs w:val="20"/>
              </w:rPr>
              <w:t>/п</w:t>
            </w:r>
          </w:p>
        </w:tc>
        <w:tc>
          <w:tcPr>
            <w:tcW w:w="2480" w:type="pct"/>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Наименование мероприятия</w:t>
            </w:r>
          </w:p>
        </w:tc>
        <w:tc>
          <w:tcPr>
            <w:tcW w:w="483" w:type="pct"/>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Единица измерения</w:t>
            </w:r>
          </w:p>
        </w:tc>
        <w:tc>
          <w:tcPr>
            <w:tcW w:w="464" w:type="pct"/>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Значение</w:t>
            </w:r>
          </w:p>
        </w:tc>
        <w:tc>
          <w:tcPr>
            <w:tcW w:w="1403" w:type="pct"/>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Ожидаемые результаты</w:t>
            </w:r>
          </w:p>
        </w:tc>
      </w:tr>
      <w:tr w:rsidR="00D54BEE" w:rsidRPr="00F07B8F" w:rsidTr="00D54BEE">
        <w:trPr>
          <w:trHeight w:val="255"/>
        </w:trPr>
        <w:tc>
          <w:tcPr>
            <w:tcW w:w="5000" w:type="pct"/>
            <w:gridSpan w:val="5"/>
            <w:shd w:val="clear" w:color="auto" w:fill="auto"/>
            <w:vAlign w:val="center"/>
            <w:hideMark/>
          </w:tcPr>
          <w:p w:rsidR="00D54BEE" w:rsidRPr="00F07B8F" w:rsidRDefault="00D54BEE" w:rsidP="00D54BEE">
            <w:pPr>
              <w:jc w:val="center"/>
              <w:rPr>
                <w:rFonts w:ascii="Arial" w:hAnsi="Arial" w:cs="Arial"/>
                <w:i/>
                <w:iCs/>
                <w:sz w:val="20"/>
                <w:szCs w:val="20"/>
              </w:rPr>
            </w:pPr>
            <w:r w:rsidRPr="00F07B8F">
              <w:rPr>
                <w:rFonts w:ascii="Arial" w:hAnsi="Arial" w:cs="Arial"/>
                <w:i/>
                <w:iCs/>
                <w:sz w:val="20"/>
                <w:szCs w:val="20"/>
              </w:rPr>
              <w:t>I очередь строительства</w:t>
            </w:r>
          </w:p>
        </w:tc>
      </w:tr>
      <w:tr w:rsidR="00D54BEE" w:rsidRPr="00F07B8F" w:rsidTr="00D54BEE">
        <w:trPr>
          <w:trHeight w:val="255"/>
        </w:trPr>
        <w:tc>
          <w:tcPr>
            <w:tcW w:w="5000" w:type="pct"/>
            <w:gridSpan w:val="5"/>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Мероприятия по изменению границ населенных пунктов, входящих в состав муниципального образования, и  изменению баланса земель</w:t>
            </w:r>
          </w:p>
        </w:tc>
      </w:tr>
      <w:tr w:rsidR="00D54BEE" w:rsidRPr="00F07B8F" w:rsidTr="00D54BEE">
        <w:trPr>
          <w:trHeight w:val="765"/>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xml:space="preserve">Перевод земель из категории "земли сельскохозяйственного назначения" в категорию "земли </w:t>
            </w:r>
            <w:proofErr w:type="gramStart"/>
            <w:r w:rsidRPr="00F07B8F">
              <w:rPr>
                <w:rFonts w:ascii="Arial" w:hAnsi="Arial" w:cs="Arial"/>
                <w:sz w:val="20"/>
                <w:szCs w:val="20"/>
              </w:rPr>
              <w:t>земли</w:t>
            </w:r>
            <w:proofErr w:type="gramEnd"/>
            <w:r w:rsidRPr="00F07B8F">
              <w:rPr>
                <w:rFonts w:ascii="Arial" w:hAnsi="Arial" w:cs="Arial"/>
                <w:sz w:val="20"/>
                <w:szCs w:val="20"/>
              </w:rPr>
              <w:t xml:space="preserve"> промышленности, транспорта"</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га</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3,2</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обеспечение эффективности использования земель с учетом перспектив развития территории поселения</w:t>
            </w:r>
          </w:p>
        </w:tc>
      </w:tr>
      <w:tr w:rsidR="00D54BEE" w:rsidRPr="00F07B8F" w:rsidTr="00D54BEE">
        <w:trPr>
          <w:trHeight w:val="255"/>
        </w:trPr>
        <w:tc>
          <w:tcPr>
            <w:tcW w:w="5000" w:type="pct"/>
            <w:gridSpan w:val="5"/>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Экономика, социальная сфера</w:t>
            </w:r>
          </w:p>
        </w:tc>
      </w:tr>
      <w:tr w:rsidR="00D54BEE" w:rsidRPr="00F07B8F" w:rsidTr="00D54BEE">
        <w:trPr>
          <w:trHeight w:val="510"/>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Строительство детского сада на 40 мест в с</w:t>
            </w:r>
            <w:proofErr w:type="gramStart"/>
            <w:r w:rsidRPr="00F07B8F">
              <w:rPr>
                <w:rFonts w:ascii="Arial" w:hAnsi="Arial" w:cs="Arial"/>
                <w:sz w:val="20"/>
                <w:szCs w:val="20"/>
              </w:rPr>
              <w:t>.О</w:t>
            </w:r>
            <w:proofErr w:type="gramEnd"/>
            <w:r w:rsidRPr="00F07B8F">
              <w:rPr>
                <w:rFonts w:ascii="Arial" w:hAnsi="Arial" w:cs="Arial"/>
                <w:sz w:val="20"/>
                <w:szCs w:val="20"/>
              </w:rPr>
              <w:t>льховка</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объект</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1403" w:type="pct"/>
            <w:vMerge w:val="restar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оптимизация структуры социальной сферы с целью удовлетворения потребностей населения, включая все уровни обслуживания</w:t>
            </w:r>
          </w:p>
        </w:tc>
      </w:tr>
      <w:tr w:rsidR="00D54BEE" w:rsidRPr="00F07B8F" w:rsidTr="00D54BEE">
        <w:trPr>
          <w:trHeight w:val="510"/>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Строительство фельдшерско-акушерского пункта в с</w:t>
            </w:r>
            <w:proofErr w:type="gramStart"/>
            <w:r w:rsidRPr="00F07B8F">
              <w:rPr>
                <w:rFonts w:ascii="Arial" w:hAnsi="Arial" w:cs="Arial"/>
                <w:sz w:val="20"/>
                <w:szCs w:val="20"/>
              </w:rPr>
              <w:t>.О</w:t>
            </w:r>
            <w:proofErr w:type="gramEnd"/>
            <w:r w:rsidRPr="00F07B8F">
              <w:rPr>
                <w:rFonts w:ascii="Arial" w:hAnsi="Arial" w:cs="Arial"/>
                <w:sz w:val="20"/>
                <w:szCs w:val="20"/>
              </w:rPr>
              <w:t>льховка</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объект</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1403" w:type="pct"/>
            <w:vMerge/>
            <w:vAlign w:val="center"/>
            <w:hideMark/>
          </w:tcPr>
          <w:p w:rsidR="00D54BEE" w:rsidRPr="00F07B8F" w:rsidRDefault="00D54BEE" w:rsidP="00D54BEE">
            <w:pPr>
              <w:rPr>
                <w:rFonts w:ascii="Arial" w:hAnsi="Arial" w:cs="Arial"/>
                <w:sz w:val="20"/>
                <w:szCs w:val="20"/>
              </w:rPr>
            </w:pPr>
          </w:p>
        </w:tc>
      </w:tr>
      <w:tr w:rsidR="00D54BEE" w:rsidRPr="00F07B8F" w:rsidTr="00D54BEE">
        <w:trPr>
          <w:trHeight w:val="510"/>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Строительство 3-х спортивных площадок в  с</w:t>
            </w:r>
            <w:proofErr w:type="gramStart"/>
            <w:r w:rsidRPr="00F07B8F">
              <w:rPr>
                <w:rFonts w:ascii="Arial" w:hAnsi="Arial" w:cs="Arial"/>
                <w:sz w:val="20"/>
                <w:szCs w:val="20"/>
              </w:rPr>
              <w:t>.О</w:t>
            </w:r>
            <w:proofErr w:type="gramEnd"/>
            <w:r w:rsidRPr="00F07B8F">
              <w:rPr>
                <w:rFonts w:ascii="Arial" w:hAnsi="Arial" w:cs="Arial"/>
                <w:sz w:val="20"/>
                <w:szCs w:val="20"/>
              </w:rPr>
              <w:t>льховка, д. Красная Поляна, с.Надейка</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объект</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w:t>
            </w:r>
          </w:p>
        </w:tc>
        <w:tc>
          <w:tcPr>
            <w:tcW w:w="1403" w:type="pct"/>
            <w:vMerge/>
            <w:vAlign w:val="center"/>
            <w:hideMark/>
          </w:tcPr>
          <w:p w:rsidR="00D54BEE" w:rsidRPr="00F07B8F" w:rsidRDefault="00D54BEE" w:rsidP="00D54BEE">
            <w:pPr>
              <w:rPr>
                <w:rFonts w:ascii="Arial" w:hAnsi="Arial" w:cs="Arial"/>
                <w:sz w:val="20"/>
                <w:szCs w:val="20"/>
              </w:rPr>
            </w:pPr>
          </w:p>
        </w:tc>
      </w:tr>
      <w:tr w:rsidR="00D54BEE" w:rsidRPr="00F07B8F" w:rsidTr="00D54BEE">
        <w:trPr>
          <w:trHeight w:val="510"/>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w:t>
            </w:r>
          </w:p>
        </w:tc>
        <w:tc>
          <w:tcPr>
            <w:tcW w:w="3427" w:type="pct"/>
            <w:gridSpan w:val="3"/>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Проведение капитальных ремонтов зданий клубов и библиотек</w:t>
            </w:r>
          </w:p>
        </w:tc>
        <w:tc>
          <w:tcPr>
            <w:tcW w:w="1403" w:type="pct"/>
            <w:vMerge/>
            <w:vAlign w:val="center"/>
            <w:hideMark/>
          </w:tcPr>
          <w:p w:rsidR="00D54BEE" w:rsidRPr="00F07B8F" w:rsidRDefault="00D54BEE" w:rsidP="00D54BEE">
            <w:pPr>
              <w:rPr>
                <w:rFonts w:ascii="Arial" w:hAnsi="Arial" w:cs="Arial"/>
                <w:sz w:val="20"/>
                <w:szCs w:val="20"/>
              </w:rPr>
            </w:pPr>
          </w:p>
        </w:tc>
      </w:tr>
      <w:tr w:rsidR="00D54BEE" w:rsidRPr="00F07B8F" w:rsidTr="00D54BEE">
        <w:trPr>
          <w:trHeight w:val="255"/>
        </w:trPr>
        <w:tc>
          <w:tcPr>
            <w:tcW w:w="5000" w:type="pct"/>
            <w:gridSpan w:val="5"/>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Жилищное строительство</w:t>
            </w:r>
          </w:p>
        </w:tc>
      </w:tr>
      <w:tr w:rsidR="00D54BEE" w:rsidRPr="00F07B8F" w:rsidTr="00D54BEE">
        <w:trPr>
          <w:trHeight w:val="570"/>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xml:space="preserve">Индивидуальная застройка с жилыми зданиями на 1 семью, этажностью от 1 до 3 этажей, включая </w:t>
            </w:r>
            <w:proofErr w:type="gramStart"/>
            <w:r w:rsidRPr="00F07B8F">
              <w:rPr>
                <w:rFonts w:ascii="Arial" w:hAnsi="Arial" w:cs="Arial"/>
                <w:sz w:val="20"/>
                <w:szCs w:val="20"/>
              </w:rPr>
              <w:t>мансардный</w:t>
            </w:r>
            <w:proofErr w:type="gramEnd"/>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w:t>
            </w:r>
            <w:proofErr w:type="gramStart"/>
            <w:r w:rsidRPr="00F07B8F">
              <w:rPr>
                <w:rFonts w:ascii="Arial" w:hAnsi="Arial" w:cs="Arial"/>
                <w:sz w:val="20"/>
                <w:szCs w:val="20"/>
                <w:vertAlign w:val="superscript"/>
              </w:rPr>
              <w:t>2</w:t>
            </w:r>
            <w:proofErr w:type="gramEnd"/>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2 000</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улучшение жилищных условий, доведение обеспеченности до 44,3 м</w:t>
            </w:r>
            <w:proofErr w:type="gramStart"/>
            <w:r w:rsidRPr="00F07B8F">
              <w:rPr>
                <w:rFonts w:ascii="Arial" w:hAnsi="Arial" w:cs="Arial"/>
                <w:sz w:val="20"/>
                <w:szCs w:val="20"/>
                <w:vertAlign w:val="superscript"/>
              </w:rPr>
              <w:t>2</w:t>
            </w:r>
            <w:proofErr w:type="gramEnd"/>
          </w:p>
        </w:tc>
      </w:tr>
      <w:tr w:rsidR="00D54BEE" w:rsidRPr="00F07B8F" w:rsidTr="00D54BEE">
        <w:trPr>
          <w:trHeight w:val="255"/>
        </w:trPr>
        <w:tc>
          <w:tcPr>
            <w:tcW w:w="5000" w:type="pct"/>
            <w:gridSpan w:val="5"/>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Транспортная инфраструктура</w:t>
            </w:r>
          </w:p>
        </w:tc>
      </w:tr>
      <w:tr w:rsidR="00D54BEE" w:rsidRPr="00F07B8F" w:rsidTr="00D54BEE">
        <w:trPr>
          <w:trHeight w:val="1858"/>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•Восстановление изношенных верхних слоев дорожных покрытий с обеспечением требуемой ровности и шероховатости на всех асфальтированных улицах населенных пунктов (1,8 км);</w:t>
            </w:r>
            <w:r w:rsidRPr="00F07B8F">
              <w:rPr>
                <w:rFonts w:ascii="Arial" w:hAnsi="Arial" w:cs="Arial"/>
                <w:sz w:val="20"/>
                <w:szCs w:val="20"/>
              </w:rPr>
              <w:br/>
              <w:t>• Формирование новых улиц на территории нового жилищного строительства;</w:t>
            </w:r>
            <w:r w:rsidRPr="00F07B8F">
              <w:rPr>
                <w:rFonts w:ascii="Arial" w:hAnsi="Arial" w:cs="Arial"/>
                <w:sz w:val="20"/>
                <w:szCs w:val="20"/>
              </w:rPr>
              <w:br/>
              <w:t>• Нанесение дорожной разметки, замена поврежденных и установка новых дорожных ограждений, замена поврежденных и установка недостающих дорожных знаков, установка дорожных знаков индивидуального проектирования.</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повышение комфортности проживания</w:t>
            </w:r>
          </w:p>
        </w:tc>
      </w:tr>
      <w:tr w:rsidR="00D54BEE" w:rsidRPr="00F07B8F" w:rsidTr="00D54BEE">
        <w:trPr>
          <w:trHeight w:val="255"/>
        </w:trPr>
        <w:tc>
          <w:tcPr>
            <w:tcW w:w="5000" w:type="pct"/>
            <w:gridSpan w:val="5"/>
            <w:shd w:val="clear" w:color="auto" w:fill="auto"/>
            <w:vAlign w:val="center"/>
            <w:hideMark/>
          </w:tcPr>
          <w:p w:rsidR="00D54BEE" w:rsidRPr="00F07B8F" w:rsidRDefault="00D54BEE" w:rsidP="00D54BEE">
            <w:pPr>
              <w:keepNext/>
              <w:jc w:val="center"/>
              <w:rPr>
                <w:rFonts w:ascii="Arial" w:hAnsi="Arial" w:cs="Arial"/>
                <w:b/>
                <w:bCs/>
                <w:sz w:val="20"/>
                <w:szCs w:val="20"/>
              </w:rPr>
            </w:pPr>
            <w:r w:rsidRPr="00F07B8F">
              <w:rPr>
                <w:rFonts w:ascii="Arial" w:hAnsi="Arial" w:cs="Arial"/>
                <w:b/>
                <w:bCs/>
                <w:sz w:val="20"/>
                <w:szCs w:val="20"/>
              </w:rPr>
              <w:lastRenderedPageBreak/>
              <w:t>Инженерное оборудование территории</w:t>
            </w:r>
          </w:p>
        </w:tc>
      </w:tr>
      <w:tr w:rsidR="00D54BEE" w:rsidRPr="00F07B8F" w:rsidTr="00D54BEE">
        <w:trPr>
          <w:trHeight w:val="2415"/>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1)Обеспечение производительности водозаборных сооружений не менее 463 м</w:t>
            </w:r>
            <w:r w:rsidRPr="00F07B8F">
              <w:rPr>
                <w:rFonts w:ascii="Arial" w:hAnsi="Arial" w:cs="Arial"/>
                <w:sz w:val="20"/>
                <w:szCs w:val="20"/>
                <w:vertAlign w:val="superscript"/>
              </w:rPr>
              <w:t>3</w:t>
            </w:r>
            <w:r w:rsidRPr="00F07B8F">
              <w:rPr>
                <w:rFonts w:ascii="Arial" w:hAnsi="Arial" w:cs="Arial"/>
                <w:sz w:val="20"/>
                <w:szCs w:val="20"/>
              </w:rPr>
              <w:t>/сутки;</w:t>
            </w:r>
            <w:r w:rsidRPr="00F07B8F">
              <w:rPr>
                <w:rFonts w:ascii="Arial" w:hAnsi="Arial" w:cs="Arial"/>
                <w:sz w:val="20"/>
                <w:szCs w:val="20"/>
              </w:rPr>
              <w:br/>
              <w:t>2)Прокладка уличного водопровода на территориях новой жилой застройки;</w:t>
            </w:r>
            <w:r w:rsidRPr="00F07B8F">
              <w:rPr>
                <w:rFonts w:ascii="Arial" w:hAnsi="Arial" w:cs="Arial"/>
                <w:sz w:val="20"/>
                <w:szCs w:val="20"/>
              </w:rPr>
              <w:br/>
              <w:t>3)Проведение реконструкции объектов  системы водоснабжения, в  т.ч. замена изношенных водопроводных сетей 8,4 км;</w:t>
            </w:r>
            <w:r w:rsidRPr="00F07B8F">
              <w:rPr>
                <w:rFonts w:ascii="Arial" w:hAnsi="Arial" w:cs="Arial"/>
                <w:sz w:val="20"/>
                <w:szCs w:val="20"/>
              </w:rPr>
              <w:br/>
              <w:t>4)Строительство резервной емкости для целей противопожарной безопасности (108 м</w:t>
            </w:r>
            <w:r w:rsidRPr="00F07B8F">
              <w:rPr>
                <w:rFonts w:ascii="Arial" w:hAnsi="Arial" w:cs="Arial"/>
                <w:sz w:val="20"/>
                <w:szCs w:val="20"/>
                <w:vertAlign w:val="superscript"/>
              </w:rPr>
              <w:t>3</w:t>
            </w:r>
            <w:r w:rsidRPr="00F07B8F">
              <w:rPr>
                <w:rFonts w:ascii="Arial" w:hAnsi="Arial" w:cs="Arial"/>
                <w:sz w:val="20"/>
                <w:szCs w:val="20"/>
              </w:rPr>
              <w:t>). Проектирование и строительство противопожарной емкости производить в соответствии с СНиП 2.04.02-84 «Водоснабжение. Наружные сети и сооружения».</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повышение комфортности проживания</w:t>
            </w:r>
          </w:p>
        </w:tc>
      </w:tr>
      <w:tr w:rsidR="00D54BEE" w:rsidRPr="00F07B8F" w:rsidTr="00D54BEE">
        <w:trPr>
          <w:trHeight w:val="765"/>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xml:space="preserve">Оборудование выгребными ямами всего жилищного фонда и учреждений социально-культурного и бытового назначения населенных пунктов сельсовета с организацией вывоза стоков на канализационно-очистные сооружения </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765"/>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Газификация в 2014-2015 году негазифицированных населенных пунктов сельсовета;</w:t>
            </w:r>
            <w:r w:rsidRPr="00F07B8F">
              <w:rPr>
                <w:rFonts w:ascii="Arial" w:hAnsi="Arial" w:cs="Arial"/>
                <w:sz w:val="20"/>
                <w:szCs w:val="20"/>
              </w:rPr>
              <w:br/>
              <w:t xml:space="preserve">− Подключение к системе газоснабжения существующих и запланированных на I очередь строительства объектов жилой и общественно-деловой застройки. </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1020"/>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Ø Замена ветхих участков линий электропередач;</w:t>
            </w:r>
            <w:r w:rsidRPr="00F07B8F">
              <w:rPr>
                <w:rFonts w:ascii="Arial" w:hAnsi="Arial" w:cs="Arial"/>
                <w:sz w:val="20"/>
                <w:szCs w:val="20"/>
              </w:rPr>
              <w:br/>
              <w:t>Ø Реконструкция подстанций;</w:t>
            </w:r>
            <w:r w:rsidRPr="00F07B8F">
              <w:rPr>
                <w:rFonts w:ascii="Arial" w:hAnsi="Arial" w:cs="Arial"/>
                <w:sz w:val="20"/>
                <w:szCs w:val="20"/>
              </w:rPr>
              <w:br/>
              <w:t>Ø Подключение к системе электроснабжения запланированных на Ι очередь объектов жилой и общественно-деловой застройки.</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повышение надежности системы электроснабжения</w:t>
            </w:r>
          </w:p>
        </w:tc>
      </w:tr>
      <w:tr w:rsidR="00D54BEE" w:rsidRPr="00F07B8F" w:rsidTr="00D54BEE">
        <w:trPr>
          <w:trHeight w:val="510"/>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Подключение к системе электроснабжения запланированных на Ι очередь объектов жилой и общественно-деловой застройки</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повышение комфортности проживания</w:t>
            </w:r>
          </w:p>
        </w:tc>
      </w:tr>
      <w:tr w:rsidR="00D54BEE" w:rsidRPr="00F07B8F" w:rsidTr="00D54BEE">
        <w:trPr>
          <w:trHeight w:val="255"/>
        </w:trPr>
        <w:tc>
          <w:tcPr>
            <w:tcW w:w="5000" w:type="pct"/>
            <w:gridSpan w:val="5"/>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Санитарная очистка территории</w:t>
            </w:r>
          </w:p>
        </w:tc>
      </w:tr>
      <w:tr w:rsidR="00D54BEE" w:rsidRPr="00F07B8F" w:rsidTr="00D54BEE">
        <w:trPr>
          <w:trHeight w:val="765"/>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Выявление всех несанкционированных свалок и их рекультивация</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повышение комфортности проживания, улучшение экологического состояния поселения</w:t>
            </w:r>
          </w:p>
        </w:tc>
      </w:tr>
      <w:tr w:rsidR="00D54BEE" w:rsidRPr="00F07B8F" w:rsidTr="00D54BEE">
        <w:trPr>
          <w:trHeight w:val="765"/>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lastRenderedPageBreak/>
              <w:t>2</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Разработка схемы санитарной очистки территории с применением мусорных контейнеров</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повышение комфортности проживания, улучшение экологического состояния поселения</w:t>
            </w:r>
          </w:p>
        </w:tc>
      </w:tr>
      <w:tr w:rsidR="00D54BEE" w:rsidRPr="00F07B8F" w:rsidTr="00D54BEE">
        <w:trPr>
          <w:trHeight w:val="765"/>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Организация регулярного сбора ТБО у населения, оборудование контейнерных площадок, установка 10 контейнеров</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повышение комфортности проживания, улучшение экологического состояния поселения</w:t>
            </w:r>
          </w:p>
        </w:tc>
      </w:tr>
      <w:tr w:rsidR="00D54BEE" w:rsidRPr="00F07B8F" w:rsidTr="00D54BEE">
        <w:trPr>
          <w:trHeight w:val="255"/>
        </w:trPr>
        <w:tc>
          <w:tcPr>
            <w:tcW w:w="5000" w:type="pct"/>
            <w:gridSpan w:val="5"/>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Охрана окружающей среды, развитие объектов системы рекреации</w:t>
            </w:r>
          </w:p>
        </w:tc>
      </w:tr>
      <w:tr w:rsidR="00D54BEE" w:rsidRPr="00F07B8F" w:rsidTr="00D54BEE">
        <w:trPr>
          <w:trHeight w:val="510"/>
        </w:trPr>
        <w:tc>
          <w:tcPr>
            <w:tcW w:w="170" w:type="pct"/>
            <w:shd w:val="clear" w:color="auto" w:fill="auto"/>
            <w:vAlign w:val="bottom"/>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xml:space="preserve">Выявление и ликвидация  всех несанкционированных свалок  с последующей рекультивацией земель. Рекультивация свалок с истекшим сроком эксплуатации </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улучшение экологического состояния поселения</w:t>
            </w:r>
          </w:p>
        </w:tc>
      </w:tr>
      <w:tr w:rsidR="00D54BEE" w:rsidRPr="00F07B8F" w:rsidTr="00D54BEE">
        <w:trPr>
          <w:trHeight w:val="510"/>
        </w:trPr>
        <w:tc>
          <w:tcPr>
            <w:tcW w:w="170" w:type="pct"/>
            <w:shd w:val="clear" w:color="auto" w:fill="auto"/>
            <w:vAlign w:val="bottom"/>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Разработка схемы обращения с отходами</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улучшение экологического состояния поселения</w:t>
            </w:r>
          </w:p>
        </w:tc>
      </w:tr>
      <w:tr w:rsidR="00D54BEE" w:rsidRPr="00F07B8F" w:rsidTr="00D54BEE">
        <w:trPr>
          <w:trHeight w:val="765"/>
        </w:trPr>
        <w:tc>
          <w:tcPr>
            <w:tcW w:w="170" w:type="pct"/>
            <w:shd w:val="clear" w:color="auto" w:fill="auto"/>
            <w:vAlign w:val="bottom"/>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Улучшение качества дорожных покрытий</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повышение комфортности проживания, улучшение экологического состояния поселения</w:t>
            </w:r>
          </w:p>
        </w:tc>
      </w:tr>
      <w:tr w:rsidR="00D54BEE" w:rsidRPr="00F07B8F" w:rsidTr="00D54BEE">
        <w:trPr>
          <w:trHeight w:val="765"/>
        </w:trPr>
        <w:tc>
          <w:tcPr>
            <w:tcW w:w="170" w:type="pct"/>
            <w:shd w:val="clear" w:color="auto" w:fill="auto"/>
            <w:vAlign w:val="bottom"/>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улучшение экологического состояния поселения</w:t>
            </w:r>
          </w:p>
        </w:tc>
      </w:tr>
      <w:tr w:rsidR="00D54BEE" w:rsidRPr="00F07B8F" w:rsidTr="00D54BEE">
        <w:trPr>
          <w:trHeight w:val="255"/>
        </w:trPr>
        <w:tc>
          <w:tcPr>
            <w:tcW w:w="5000" w:type="pct"/>
            <w:gridSpan w:val="5"/>
            <w:shd w:val="clear" w:color="auto" w:fill="auto"/>
            <w:vAlign w:val="center"/>
            <w:hideMark/>
          </w:tcPr>
          <w:p w:rsidR="00D54BEE" w:rsidRPr="00F07B8F" w:rsidRDefault="00D54BEE" w:rsidP="00D54BEE">
            <w:pPr>
              <w:jc w:val="center"/>
              <w:rPr>
                <w:rFonts w:ascii="Arial" w:hAnsi="Arial" w:cs="Arial"/>
                <w:i/>
                <w:iCs/>
                <w:sz w:val="20"/>
                <w:szCs w:val="20"/>
              </w:rPr>
            </w:pPr>
            <w:r w:rsidRPr="00F07B8F">
              <w:rPr>
                <w:rFonts w:ascii="Arial" w:hAnsi="Arial" w:cs="Arial"/>
                <w:i/>
                <w:iCs/>
                <w:sz w:val="20"/>
                <w:szCs w:val="20"/>
              </w:rPr>
              <w:t>Расчетный срок</w:t>
            </w:r>
          </w:p>
        </w:tc>
      </w:tr>
      <w:tr w:rsidR="00D54BEE" w:rsidRPr="00F07B8F" w:rsidTr="00D54BEE">
        <w:trPr>
          <w:trHeight w:val="255"/>
        </w:trPr>
        <w:tc>
          <w:tcPr>
            <w:tcW w:w="5000" w:type="pct"/>
            <w:gridSpan w:val="5"/>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Экономика, социальная сфера</w:t>
            </w:r>
          </w:p>
        </w:tc>
      </w:tr>
      <w:tr w:rsidR="00D54BEE" w:rsidRPr="00F07B8F" w:rsidTr="00D54BEE">
        <w:trPr>
          <w:trHeight w:val="765"/>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xml:space="preserve">Реконструкция производственных и складских с-х. помещений </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экономический рост, увеличение занятости населения</w:t>
            </w:r>
          </w:p>
        </w:tc>
      </w:tr>
      <w:tr w:rsidR="00D54BEE" w:rsidRPr="00F07B8F" w:rsidTr="00D54BEE">
        <w:trPr>
          <w:trHeight w:val="810"/>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w:t>
            </w:r>
          </w:p>
        </w:tc>
        <w:tc>
          <w:tcPr>
            <w:tcW w:w="3427" w:type="pct"/>
            <w:gridSpan w:val="3"/>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Строительство 3-х магазинов по100 м</w:t>
            </w:r>
            <w:r w:rsidRPr="00F07B8F">
              <w:rPr>
                <w:rFonts w:ascii="Arial" w:hAnsi="Arial" w:cs="Arial"/>
                <w:sz w:val="20"/>
                <w:szCs w:val="20"/>
                <w:vertAlign w:val="superscript"/>
              </w:rPr>
              <w:t>2</w:t>
            </w:r>
            <w:r w:rsidRPr="00F07B8F">
              <w:rPr>
                <w:rFonts w:ascii="Arial" w:hAnsi="Arial" w:cs="Arial"/>
                <w:sz w:val="20"/>
                <w:szCs w:val="20"/>
              </w:rPr>
              <w:t xml:space="preserve">  торг.площ. в с</w:t>
            </w:r>
            <w:proofErr w:type="gramStart"/>
            <w:r w:rsidRPr="00F07B8F">
              <w:rPr>
                <w:rFonts w:ascii="Arial" w:hAnsi="Arial" w:cs="Arial"/>
                <w:sz w:val="20"/>
                <w:szCs w:val="20"/>
              </w:rPr>
              <w:t>.О</w:t>
            </w:r>
            <w:proofErr w:type="gramEnd"/>
            <w:r w:rsidRPr="00F07B8F">
              <w:rPr>
                <w:rFonts w:ascii="Arial" w:hAnsi="Arial" w:cs="Arial"/>
                <w:sz w:val="20"/>
                <w:szCs w:val="20"/>
              </w:rPr>
              <w:t>льховка, д. Красная Поляна, с.Надейка, а также строительство кафе на 30 мест в с.Ольховка</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оптимизация структуры социальной сферы с целью удовлетворения потребностей населения, включая все уровни обслуживания</w:t>
            </w:r>
          </w:p>
        </w:tc>
      </w:tr>
      <w:tr w:rsidR="00D54BEE" w:rsidRPr="00F07B8F" w:rsidTr="00D54BEE">
        <w:trPr>
          <w:trHeight w:val="255"/>
        </w:trPr>
        <w:tc>
          <w:tcPr>
            <w:tcW w:w="5000" w:type="pct"/>
            <w:gridSpan w:val="5"/>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Жилищное строительство</w:t>
            </w:r>
          </w:p>
        </w:tc>
      </w:tr>
      <w:tr w:rsidR="00D54BEE" w:rsidRPr="00F07B8F" w:rsidTr="00D54BEE">
        <w:trPr>
          <w:trHeight w:val="570"/>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xml:space="preserve">Индивидуальная застройка с жилыми зданиями на 1 семью, этажностью от 1 до 3 этажей, включая </w:t>
            </w:r>
            <w:proofErr w:type="gramStart"/>
            <w:r w:rsidRPr="00F07B8F">
              <w:rPr>
                <w:rFonts w:ascii="Arial" w:hAnsi="Arial" w:cs="Arial"/>
                <w:sz w:val="20"/>
                <w:szCs w:val="20"/>
              </w:rPr>
              <w:t>мансардный</w:t>
            </w:r>
            <w:proofErr w:type="gramEnd"/>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w:t>
            </w:r>
            <w:proofErr w:type="gramStart"/>
            <w:r w:rsidRPr="00F07B8F">
              <w:rPr>
                <w:rFonts w:ascii="Arial" w:hAnsi="Arial" w:cs="Arial"/>
                <w:sz w:val="20"/>
                <w:szCs w:val="20"/>
                <w:vertAlign w:val="superscript"/>
              </w:rPr>
              <w:t>2</w:t>
            </w:r>
            <w:proofErr w:type="gramEnd"/>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6 300</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улучшение жилищных условий, доведение обеспеченности до 43 м</w:t>
            </w:r>
            <w:proofErr w:type="gramStart"/>
            <w:r w:rsidRPr="00F07B8F">
              <w:rPr>
                <w:rFonts w:ascii="Arial" w:hAnsi="Arial" w:cs="Arial"/>
                <w:sz w:val="20"/>
                <w:szCs w:val="20"/>
                <w:vertAlign w:val="superscript"/>
              </w:rPr>
              <w:t>2</w:t>
            </w:r>
            <w:proofErr w:type="gramEnd"/>
          </w:p>
        </w:tc>
      </w:tr>
      <w:tr w:rsidR="00D54BEE" w:rsidRPr="00F07B8F" w:rsidTr="00D54BEE">
        <w:trPr>
          <w:trHeight w:val="255"/>
        </w:trPr>
        <w:tc>
          <w:tcPr>
            <w:tcW w:w="5000" w:type="pct"/>
            <w:gridSpan w:val="5"/>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Транспортная инфраструктура</w:t>
            </w:r>
          </w:p>
        </w:tc>
      </w:tr>
      <w:tr w:rsidR="00D54BEE" w:rsidRPr="00F07B8F" w:rsidTr="00D54BEE">
        <w:trPr>
          <w:trHeight w:val="795"/>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lastRenderedPageBreak/>
              <w:t>1</w:t>
            </w:r>
          </w:p>
        </w:tc>
        <w:tc>
          <w:tcPr>
            <w:tcW w:w="3427" w:type="pct"/>
            <w:gridSpan w:val="3"/>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Асфальтирование улиц с грунтовым покрытием в населенных пунктах сельсовета (22 км);</w:t>
            </w:r>
            <w:r w:rsidRPr="00F07B8F">
              <w:rPr>
                <w:rFonts w:ascii="Arial" w:hAnsi="Arial" w:cs="Arial"/>
                <w:sz w:val="20"/>
                <w:szCs w:val="20"/>
              </w:rPr>
              <w:br/>
              <w:t>•Формирование новых улиц на территории нового жилищного строительства.</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повышение комфортности проживания</w:t>
            </w:r>
          </w:p>
        </w:tc>
      </w:tr>
      <w:tr w:rsidR="00D54BEE" w:rsidRPr="00F07B8F" w:rsidTr="00D54BEE">
        <w:trPr>
          <w:trHeight w:val="2100"/>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w:t>
            </w:r>
          </w:p>
        </w:tc>
        <w:tc>
          <w:tcPr>
            <w:tcW w:w="3427" w:type="pct"/>
            <w:gridSpan w:val="3"/>
            <w:shd w:val="clear" w:color="auto" w:fill="auto"/>
            <w:vAlign w:val="center"/>
            <w:hideMark/>
          </w:tcPr>
          <w:p w:rsidR="00D54BEE" w:rsidRPr="00F07B8F" w:rsidRDefault="00D54BEE" w:rsidP="00D54BEE">
            <w:pPr>
              <w:rPr>
                <w:rFonts w:ascii="Arial" w:hAnsi="Arial" w:cs="Arial"/>
                <w:sz w:val="20"/>
                <w:szCs w:val="20"/>
              </w:rPr>
            </w:pPr>
            <w:proofErr w:type="gramStart"/>
            <w:r w:rsidRPr="00F07B8F">
              <w:rPr>
                <w:rFonts w:ascii="Arial" w:hAnsi="Arial" w:cs="Arial"/>
                <w:sz w:val="20"/>
                <w:szCs w:val="20"/>
              </w:rPr>
              <w:t>• Реконструкция межмуниципальных и региональных автодорог, проходящих по территории сельсовета;</w:t>
            </w:r>
            <w:r w:rsidRPr="00F07B8F">
              <w:rPr>
                <w:rFonts w:ascii="Arial" w:hAnsi="Arial" w:cs="Arial"/>
                <w:sz w:val="20"/>
                <w:szCs w:val="20"/>
              </w:rPr>
              <w:br/>
              <w:t>• Асфальтирование местных автомобильных дорог с грунтовым покрытием;</w:t>
            </w:r>
            <w:r w:rsidRPr="00F07B8F">
              <w:rPr>
                <w:rFonts w:ascii="Arial" w:hAnsi="Arial" w:cs="Arial"/>
                <w:sz w:val="20"/>
                <w:szCs w:val="20"/>
              </w:rPr>
              <w:br/>
              <w:t>• Реконструкция мостовых сооружений, расположенных на территории муниципального образования;</w:t>
            </w:r>
            <w:r w:rsidRPr="00F07B8F">
              <w:rPr>
                <w:rFonts w:ascii="Arial" w:hAnsi="Arial" w:cs="Arial"/>
                <w:sz w:val="20"/>
                <w:szCs w:val="20"/>
              </w:rPr>
              <w:br/>
              <w:t>• Нанесение дорожной разметки, устройство остановочных, посадочных площадок, автопавильонов на автобусных остановках;</w:t>
            </w:r>
            <w:r w:rsidRPr="00F07B8F">
              <w:rPr>
                <w:rFonts w:ascii="Arial" w:hAnsi="Arial" w:cs="Arial"/>
                <w:sz w:val="20"/>
                <w:szCs w:val="20"/>
              </w:rPr>
              <w:br/>
              <w:t>• Замена поврежденных и установка новых дорожных ограждений, замена поврежденных и установка недостающих дорожных знаков, установка дорожных знаков индивидуального проектирования.</w:t>
            </w:r>
            <w:proofErr w:type="gramEnd"/>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повышение комфортности проживания</w:t>
            </w:r>
          </w:p>
        </w:tc>
      </w:tr>
      <w:tr w:rsidR="00D54BEE" w:rsidRPr="00F07B8F" w:rsidTr="00D54BEE">
        <w:trPr>
          <w:trHeight w:val="255"/>
        </w:trPr>
        <w:tc>
          <w:tcPr>
            <w:tcW w:w="5000" w:type="pct"/>
            <w:gridSpan w:val="5"/>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Инженерное оборудование и инженерная подготовка территории</w:t>
            </w:r>
          </w:p>
        </w:tc>
      </w:tr>
      <w:tr w:rsidR="00D54BEE" w:rsidRPr="00F07B8F" w:rsidTr="00D54BEE">
        <w:trPr>
          <w:trHeight w:val="510"/>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Подключение к системе газоснабжения запланированных на расчетный срок объектов жилой и общественно-деловой застройки</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1403" w:type="pct"/>
            <w:vMerge w:val="restar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повышение комфортности проживания</w:t>
            </w:r>
          </w:p>
        </w:tc>
      </w:tr>
      <w:tr w:rsidR="00D54BEE" w:rsidRPr="00F07B8F" w:rsidTr="00D54BEE">
        <w:trPr>
          <w:trHeight w:val="510"/>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Подключение к системе электроснабжения запланированных на расчетный срок объектов жилой и общественно-деловой застройки</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1403" w:type="pct"/>
            <w:vMerge/>
            <w:vAlign w:val="center"/>
            <w:hideMark/>
          </w:tcPr>
          <w:p w:rsidR="00D54BEE" w:rsidRPr="00F07B8F" w:rsidRDefault="00D54BEE" w:rsidP="00D54BEE">
            <w:pPr>
              <w:rPr>
                <w:rFonts w:ascii="Arial" w:hAnsi="Arial" w:cs="Arial"/>
                <w:sz w:val="20"/>
                <w:szCs w:val="20"/>
              </w:rPr>
            </w:pPr>
          </w:p>
        </w:tc>
      </w:tr>
      <w:tr w:rsidR="00D54BEE" w:rsidRPr="00F07B8F" w:rsidTr="00D54BEE">
        <w:trPr>
          <w:trHeight w:val="300"/>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Установка на территории поселения  таксофонов</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единиц</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w:t>
            </w:r>
          </w:p>
        </w:tc>
        <w:tc>
          <w:tcPr>
            <w:tcW w:w="1403" w:type="pct"/>
            <w:vMerge w:val="restar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повышение комфортности проживания</w:t>
            </w:r>
          </w:p>
        </w:tc>
      </w:tr>
      <w:tr w:rsidR="00D54BEE" w:rsidRPr="00F07B8F" w:rsidTr="00D54BEE">
        <w:trPr>
          <w:trHeight w:val="255"/>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Обеспечение мощности АТС не менее 583 номеров</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1403" w:type="pct"/>
            <w:vMerge/>
            <w:vAlign w:val="center"/>
            <w:hideMark/>
          </w:tcPr>
          <w:p w:rsidR="00D54BEE" w:rsidRPr="00F07B8F" w:rsidRDefault="00D54BEE" w:rsidP="00D54BEE">
            <w:pPr>
              <w:rPr>
                <w:rFonts w:ascii="Arial" w:hAnsi="Arial" w:cs="Arial"/>
                <w:sz w:val="20"/>
                <w:szCs w:val="20"/>
              </w:rPr>
            </w:pPr>
          </w:p>
        </w:tc>
      </w:tr>
      <w:tr w:rsidR="00D54BEE" w:rsidRPr="00F07B8F" w:rsidTr="00D54BEE">
        <w:trPr>
          <w:trHeight w:val="510"/>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Проведение мероприятий по инженерной подготовке территории</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инженерная подготовка и благоустройство территории</w:t>
            </w:r>
          </w:p>
        </w:tc>
      </w:tr>
      <w:tr w:rsidR="00D54BEE" w:rsidRPr="00F07B8F" w:rsidTr="00D54BEE">
        <w:trPr>
          <w:trHeight w:val="510"/>
        </w:trPr>
        <w:tc>
          <w:tcPr>
            <w:tcW w:w="170"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w:t>
            </w:r>
          </w:p>
        </w:tc>
        <w:tc>
          <w:tcPr>
            <w:tcW w:w="2480" w:type="pct"/>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Прокладка уличного водопровода на территориях новой жилой застройки, проведение реконструкции объектов  системы водоснабжения.</w:t>
            </w:r>
          </w:p>
        </w:tc>
        <w:tc>
          <w:tcPr>
            <w:tcW w:w="48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464"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1403" w:type="pct"/>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повышение комфортности проживания</w:t>
            </w:r>
          </w:p>
        </w:tc>
      </w:tr>
    </w:tbl>
    <w:p w:rsidR="00D54BEE" w:rsidRPr="0064571B" w:rsidRDefault="00D54BEE" w:rsidP="00D54BEE">
      <w:pPr>
        <w:spacing w:line="360" w:lineRule="auto"/>
        <w:ind w:firstLine="703"/>
        <w:sectPr w:rsidR="00D54BEE" w:rsidRPr="0064571B" w:rsidSect="00D54BEE">
          <w:pgSz w:w="16838" w:h="11906" w:orient="landscape"/>
          <w:pgMar w:top="1701" w:right="1134" w:bottom="851" w:left="1134" w:header="709" w:footer="709" w:gutter="0"/>
          <w:cols w:space="708"/>
          <w:docGrid w:linePitch="360"/>
        </w:sectPr>
      </w:pPr>
      <w:r w:rsidRPr="00F07B8F">
        <w:rPr>
          <w:rFonts w:ascii="Arial" w:hAnsi="Arial" w:cs="Arial"/>
        </w:rPr>
        <w:t>Исполнение мероприятий будет способствовать созданию предпосылок для динамичного наращивания инвестиционно-финансового потенциала муниципального образования – основы его дальнейшего развития. Особое внимание будет  уделяться реализации высокоэффе</w:t>
      </w:r>
      <w:r w:rsidRPr="00F07B8F">
        <w:rPr>
          <w:rFonts w:ascii="Arial" w:hAnsi="Arial" w:cs="Arial"/>
        </w:rPr>
        <w:t>к</w:t>
      </w:r>
      <w:r w:rsidRPr="00F07B8F">
        <w:rPr>
          <w:rFonts w:ascii="Arial" w:hAnsi="Arial" w:cs="Arial"/>
        </w:rPr>
        <w:t>тивных инвестиционных проектов со сроком окупаемости до трех лет, ориентированных на скорейшее решение основных задач программы и обеспечивающих уже на начальном этапе их реализации поступление дополнительных средств в местный и областной бюджет, создание н</w:t>
      </w:r>
      <w:r w:rsidRPr="00F07B8F">
        <w:rPr>
          <w:rFonts w:ascii="Arial" w:hAnsi="Arial" w:cs="Arial"/>
        </w:rPr>
        <w:t>о</w:t>
      </w:r>
      <w:r w:rsidRPr="00F07B8F">
        <w:rPr>
          <w:rFonts w:ascii="Arial" w:hAnsi="Arial" w:cs="Arial"/>
        </w:rPr>
        <w:t>вых рабочих мест.</w:t>
      </w:r>
    </w:p>
    <w:p w:rsidR="00D54BEE" w:rsidRPr="00C90C4F" w:rsidRDefault="00D54BEE" w:rsidP="00075B5D">
      <w:pPr>
        <w:pStyle w:val="1"/>
        <w:pageBreakBefore/>
        <w:widowControl/>
        <w:numPr>
          <w:ilvl w:val="0"/>
          <w:numId w:val="70"/>
        </w:numPr>
        <w:tabs>
          <w:tab w:val="left" w:pos="0"/>
        </w:tabs>
        <w:suppressAutoHyphens/>
        <w:spacing w:before="0" w:after="0" w:line="360" w:lineRule="auto"/>
        <w:ind w:left="703" w:hanging="703"/>
        <w:jc w:val="center"/>
        <w:rPr>
          <w:sz w:val="28"/>
          <w:szCs w:val="28"/>
        </w:rPr>
      </w:pPr>
      <w:bookmarkStart w:id="328" w:name="_Toc406369466"/>
      <w:r w:rsidRPr="00C90C4F">
        <w:rPr>
          <w:sz w:val="28"/>
          <w:szCs w:val="28"/>
        </w:rPr>
        <w:lastRenderedPageBreak/>
        <w:t>МЕРОПРИЯТИЯ, УТВЕРЖДЕННЫЕ ДОКУМЕНТАМИ ТЕРРИТОРИАЛЬНОГО ПЛАНИРОВАНИЯ КУРСКОЙ ОБЛАСТИ И  ХОМУТОВСКОГО МУНИЦИПАЛЬНОГО РАЙОНА</w:t>
      </w:r>
      <w:bookmarkEnd w:id="324"/>
      <w:bookmarkEnd w:id="328"/>
      <w:r w:rsidRPr="00C90C4F">
        <w:rPr>
          <w:sz w:val="28"/>
          <w:szCs w:val="28"/>
        </w:rPr>
        <w:t xml:space="preserve"> </w:t>
      </w:r>
    </w:p>
    <w:p w:rsidR="00D54BEE" w:rsidRPr="00F07B8F" w:rsidRDefault="00D54BEE" w:rsidP="00D54BEE">
      <w:pPr>
        <w:keepNext/>
        <w:keepLines/>
        <w:spacing w:line="360" w:lineRule="auto"/>
        <w:ind w:firstLine="851"/>
        <w:jc w:val="both"/>
        <w:rPr>
          <w:rFonts w:ascii="Arial" w:hAnsi="Arial" w:cs="Arial"/>
        </w:rPr>
      </w:pPr>
      <w:r w:rsidRPr="00F07B8F">
        <w:rPr>
          <w:rFonts w:ascii="Arial" w:hAnsi="Arial" w:cs="Arial"/>
        </w:rPr>
        <w:t xml:space="preserve">Схемой территориального планирования Курской области и Хомутовского района Курской области в отношении Ольховского  сельсовета на </w:t>
      </w:r>
      <w:r w:rsidRPr="00F07B8F">
        <w:rPr>
          <w:rFonts w:ascii="Arial" w:hAnsi="Arial" w:cs="Arial"/>
          <w:b/>
          <w:i/>
          <w:lang w:val="en-US"/>
        </w:rPr>
        <w:t>I</w:t>
      </w:r>
      <w:r w:rsidRPr="00F07B8F">
        <w:rPr>
          <w:rFonts w:ascii="Arial" w:hAnsi="Arial" w:cs="Arial"/>
          <w:b/>
          <w:i/>
        </w:rPr>
        <w:t xml:space="preserve"> очередь строительства</w:t>
      </w:r>
      <w:r w:rsidRPr="00F07B8F">
        <w:rPr>
          <w:rFonts w:ascii="Arial" w:hAnsi="Arial" w:cs="Arial"/>
        </w:rPr>
        <w:t xml:space="preserve">  в качес</w:t>
      </w:r>
      <w:r w:rsidRPr="00F07B8F">
        <w:rPr>
          <w:rFonts w:ascii="Arial" w:hAnsi="Arial" w:cs="Arial"/>
        </w:rPr>
        <w:t>т</w:t>
      </w:r>
      <w:r w:rsidRPr="00F07B8F">
        <w:rPr>
          <w:rFonts w:ascii="Arial" w:hAnsi="Arial" w:cs="Arial"/>
        </w:rPr>
        <w:t>ве мероприятий определены:</w:t>
      </w:r>
    </w:p>
    <w:p w:rsidR="00D54BEE" w:rsidRPr="00F07B8F" w:rsidRDefault="00D54BEE" w:rsidP="00075B5D">
      <w:pPr>
        <w:numPr>
          <w:ilvl w:val="0"/>
          <w:numId w:val="100"/>
        </w:numPr>
        <w:spacing w:line="360" w:lineRule="auto"/>
        <w:ind w:left="0" w:firstLine="851"/>
        <w:jc w:val="both"/>
        <w:rPr>
          <w:rFonts w:ascii="Arial" w:hAnsi="Arial" w:cs="Arial"/>
        </w:rPr>
      </w:pPr>
      <w:r w:rsidRPr="00F07B8F">
        <w:rPr>
          <w:rFonts w:ascii="Arial" w:hAnsi="Arial" w:cs="Arial"/>
        </w:rPr>
        <w:t>улучшение качества дорог;</w:t>
      </w:r>
    </w:p>
    <w:p w:rsidR="00D54BEE" w:rsidRPr="00F07B8F" w:rsidRDefault="00D54BEE" w:rsidP="00075B5D">
      <w:pPr>
        <w:numPr>
          <w:ilvl w:val="0"/>
          <w:numId w:val="100"/>
        </w:numPr>
        <w:spacing w:line="360" w:lineRule="auto"/>
        <w:ind w:left="0" w:firstLine="851"/>
        <w:jc w:val="both"/>
        <w:rPr>
          <w:rFonts w:ascii="Arial" w:hAnsi="Arial" w:cs="Arial"/>
        </w:rPr>
      </w:pPr>
      <w:r w:rsidRPr="00F07B8F">
        <w:rPr>
          <w:rFonts w:ascii="Arial" w:hAnsi="Arial" w:cs="Arial"/>
        </w:rPr>
        <w:t>модернизация автомобильных дорог внутри населенных пунктов;</w:t>
      </w:r>
    </w:p>
    <w:p w:rsidR="00D54BEE" w:rsidRPr="00F07B8F" w:rsidRDefault="00D54BEE" w:rsidP="00075B5D">
      <w:pPr>
        <w:numPr>
          <w:ilvl w:val="0"/>
          <w:numId w:val="100"/>
        </w:numPr>
        <w:spacing w:line="360" w:lineRule="auto"/>
        <w:ind w:left="0" w:firstLine="851"/>
        <w:jc w:val="both"/>
        <w:rPr>
          <w:rFonts w:ascii="Arial" w:hAnsi="Arial" w:cs="Arial"/>
        </w:rPr>
      </w:pPr>
      <w:r w:rsidRPr="00F07B8F">
        <w:rPr>
          <w:rFonts w:ascii="Arial" w:hAnsi="Arial" w:cs="Arial"/>
        </w:rPr>
        <w:t>строительство детского сада на 25 мест в с</w:t>
      </w:r>
      <w:proofErr w:type="gramStart"/>
      <w:r w:rsidRPr="00F07B8F">
        <w:rPr>
          <w:rFonts w:ascii="Arial" w:hAnsi="Arial" w:cs="Arial"/>
        </w:rPr>
        <w:t>.О</w:t>
      </w:r>
      <w:proofErr w:type="gramEnd"/>
      <w:r w:rsidRPr="00F07B8F">
        <w:rPr>
          <w:rFonts w:ascii="Arial" w:hAnsi="Arial" w:cs="Arial"/>
        </w:rPr>
        <w:t>льховка (2011 г.);</w:t>
      </w:r>
    </w:p>
    <w:p w:rsidR="00D54BEE" w:rsidRPr="00F07B8F" w:rsidRDefault="00D54BEE" w:rsidP="00075B5D">
      <w:pPr>
        <w:numPr>
          <w:ilvl w:val="0"/>
          <w:numId w:val="100"/>
        </w:numPr>
        <w:spacing w:line="360" w:lineRule="auto"/>
        <w:ind w:left="0" w:firstLine="851"/>
        <w:jc w:val="both"/>
        <w:rPr>
          <w:rFonts w:ascii="Arial" w:hAnsi="Arial" w:cs="Arial"/>
        </w:rPr>
      </w:pPr>
      <w:r w:rsidRPr="00F07B8F">
        <w:rPr>
          <w:rFonts w:ascii="Arial" w:hAnsi="Arial" w:cs="Arial"/>
        </w:rPr>
        <w:t xml:space="preserve">реконструкция дороги Хомутовка-Рыльск-Глушково-Теткино-граница с Украиной </w:t>
      </w:r>
      <w:proofErr w:type="gramStart"/>
      <w:r w:rsidRPr="00F07B8F">
        <w:rPr>
          <w:rFonts w:ascii="Arial" w:hAnsi="Arial" w:cs="Arial"/>
        </w:rPr>
        <w:t>км</w:t>
      </w:r>
      <w:proofErr w:type="gramEnd"/>
      <w:r w:rsidRPr="00F07B8F">
        <w:rPr>
          <w:rFonts w:ascii="Arial" w:hAnsi="Arial" w:cs="Arial"/>
        </w:rPr>
        <w:t xml:space="preserve"> 0+000 – км 116+282 км (2016-2020 г.г.);</w:t>
      </w:r>
    </w:p>
    <w:p w:rsidR="00D54BEE" w:rsidRPr="00F07B8F" w:rsidRDefault="00D54BEE" w:rsidP="00075B5D">
      <w:pPr>
        <w:numPr>
          <w:ilvl w:val="0"/>
          <w:numId w:val="100"/>
        </w:numPr>
        <w:spacing w:line="360" w:lineRule="auto"/>
        <w:ind w:left="0" w:firstLine="851"/>
        <w:jc w:val="both"/>
        <w:rPr>
          <w:rFonts w:ascii="Arial" w:hAnsi="Arial" w:cs="Arial"/>
        </w:rPr>
      </w:pPr>
      <w:r w:rsidRPr="00F07B8F">
        <w:rPr>
          <w:rFonts w:ascii="Arial" w:hAnsi="Arial" w:cs="Arial"/>
        </w:rPr>
        <w:t>строительство Ольховского ФАПа областного бюджетного учреждения здравоохранения «Хомутовская центральная районная больница» комитета здравоохранения Курской области.</w:t>
      </w:r>
    </w:p>
    <w:p w:rsidR="00D54BEE" w:rsidRPr="0064571B" w:rsidRDefault="00D54BEE" w:rsidP="00D54BEE">
      <w:pPr>
        <w:sectPr w:rsidR="00D54BEE" w:rsidRPr="0064571B" w:rsidSect="00D54BEE">
          <w:pgSz w:w="11906" w:h="16838"/>
          <w:pgMar w:top="1134" w:right="851" w:bottom="1134" w:left="1701" w:header="709" w:footer="709" w:gutter="0"/>
          <w:cols w:space="708"/>
          <w:docGrid w:linePitch="360"/>
        </w:sectPr>
      </w:pPr>
    </w:p>
    <w:p w:rsidR="00D54BEE" w:rsidRPr="00C90C4F" w:rsidRDefault="00D54BEE" w:rsidP="00075B5D">
      <w:pPr>
        <w:pStyle w:val="1"/>
        <w:pageBreakBefore/>
        <w:widowControl/>
        <w:numPr>
          <w:ilvl w:val="0"/>
          <w:numId w:val="70"/>
        </w:numPr>
        <w:tabs>
          <w:tab w:val="left" w:pos="0"/>
        </w:tabs>
        <w:suppressAutoHyphens/>
        <w:spacing w:before="0" w:after="0" w:line="360" w:lineRule="auto"/>
        <w:ind w:left="703" w:hanging="703"/>
        <w:jc w:val="center"/>
        <w:rPr>
          <w:caps/>
          <w:sz w:val="28"/>
          <w:szCs w:val="28"/>
        </w:rPr>
      </w:pPr>
      <w:bookmarkStart w:id="329" w:name="_Toc406369467"/>
      <w:r w:rsidRPr="00C90C4F">
        <w:rPr>
          <w:caps/>
          <w:sz w:val="28"/>
          <w:szCs w:val="28"/>
        </w:rPr>
        <w:lastRenderedPageBreak/>
        <w:t>Перечень земельных участков, которые включаются в границы населенных пунктов, входящих в состав поселения или исключаются из их границ, с указание категорий земель, к которым планируется отнести эти земельные участки, и целей их планируемого использования</w:t>
      </w:r>
      <w:bookmarkEnd w:id="329"/>
    </w:p>
    <w:p w:rsidR="00D54BEE" w:rsidRPr="00F07B8F" w:rsidRDefault="00D54BEE" w:rsidP="00D54BEE">
      <w:pPr>
        <w:spacing w:line="360" w:lineRule="auto"/>
        <w:ind w:firstLine="851"/>
        <w:jc w:val="both"/>
        <w:rPr>
          <w:rFonts w:ascii="Arial" w:hAnsi="Arial" w:cs="Arial"/>
          <w:bCs/>
        </w:rPr>
      </w:pPr>
      <w:r w:rsidRPr="00F07B8F">
        <w:rPr>
          <w:rFonts w:ascii="Arial" w:hAnsi="Arial" w:cs="Arial"/>
          <w:bCs/>
        </w:rPr>
        <w:t xml:space="preserve">Генеральным планом на </w:t>
      </w:r>
      <w:r w:rsidRPr="00F07B8F">
        <w:rPr>
          <w:rFonts w:ascii="Arial" w:hAnsi="Arial" w:cs="Arial"/>
          <w:bCs/>
          <w:lang w:val="en-US"/>
        </w:rPr>
        <w:t>I</w:t>
      </w:r>
      <w:r w:rsidRPr="00F07B8F">
        <w:rPr>
          <w:rFonts w:ascii="Arial" w:hAnsi="Arial" w:cs="Arial"/>
          <w:bCs/>
        </w:rPr>
        <w:t xml:space="preserve"> очередь предусмотрены следующие мероприятия по изменению баланса з</w:t>
      </w:r>
      <w:r w:rsidRPr="00F07B8F">
        <w:rPr>
          <w:rFonts w:ascii="Arial" w:hAnsi="Arial" w:cs="Arial"/>
          <w:bCs/>
        </w:rPr>
        <w:t>е</w:t>
      </w:r>
      <w:r w:rsidRPr="00F07B8F">
        <w:rPr>
          <w:rFonts w:ascii="Arial" w:hAnsi="Arial" w:cs="Arial"/>
          <w:bCs/>
        </w:rPr>
        <w:t>мель.</w:t>
      </w:r>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38</w:t>
      </w:r>
      <w:r w:rsidRPr="00F07B8F">
        <w:rPr>
          <w:rFonts w:ascii="Arial" w:hAnsi="Arial" w:cs="Arial"/>
        </w:rPr>
        <w:fldChar w:fldCharType="end"/>
      </w:r>
      <w:r w:rsidRPr="00F07B8F">
        <w:rPr>
          <w:rFonts w:ascii="Arial" w:hAnsi="Arial" w:cs="Arial"/>
        </w:rPr>
        <w:t xml:space="preserve"> – Мероприятия по изменению баланса земель муниципального образования (изменение/установление к</w:t>
      </w:r>
      <w:r w:rsidRPr="00F07B8F">
        <w:rPr>
          <w:rFonts w:ascii="Arial" w:hAnsi="Arial" w:cs="Arial"/>
        </w:rPr>
        <w:t>а</w:t>
      </w:r>
      <w:r w:rsidRPr="00F07B8F">
        <w:rPr>
          <w:rFonts w:ascii="Arial" w:hAnsi="Arial" w:cs="Arial"/>
        </w:rPr>
        <w:t>тегории земель)</w:t>
      </w:r>
    </w:p>
    <w:tbl>
      <w:tblPr>
        <w:tblW w:w="5000" w:type="pct"/>
        <w:tblLook w:val="04A0"/>
      </w:tblPr>
      <w:tblGrid>
        <w:gridCol w:w="1485"/>
        <w:gridCol w:w="3247"/>
        <w:gridCol w:w="1555"/>
        <w:gridCol w:w="2262"/>
        <w:gridCol w:w="2993"/>
        <w:gridCol w:w="3244"/>
      </w:tblGrid>
      <w:tr w:rsidR="00D54BEE" w:rsidRPr="00F07B8F" w:rsidTr="00D54BEE">
        <w:trPr>
          <w:trHeight w:val="51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 участка на карте</w:t>
            </w:r>
          </w:p>
        </w:tc>
        <w:tc>
          <w:tcPr>
            <w:tcW w:w="1098"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Местоположение участка</w:t>
            </w:r>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 xml:space="preserve">Площадь участка, </w:t>
            </w:r>
            <w:proofErr w:type="gramStart"/>
            <w:r w:rsidRPr="00F07B8F">
              <w:rPr>
                <w:rFonts w:ascii="Arial" w:hAnsi="Arial" w:cs="Arial"/>
                <w:b/>
                <w:bCs/>
                <w:sz w:val="20"/>
                <w:szCs w:val="20"/>
              </w:rPr>
              <w:t>га</w:t>
            </w:r>
            <w:proofErr w:type="gramEnd"/>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Категория земель действующая</w:t>
            </w:r>
          </w:p>
        </w:tc>
        <w:tc>
          <w:tcPr>
            <w:tcW w:w="1012"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Объекты, размещенные на участке</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Категория земель, в которую осуществляется перевод</w:t>
            </w:r>
          </w:p>
        </w:tc>
      </w:tr>
      <w:tr w:rsidR="00D54BEE" w:rsidRPr="00F07B8F" w:rsidTr="00D54BEE">
        <w:trPr>
          <w:trHeight w:val="510"/>
        </w:trPr>
        <w:tc>
          <w:tcPr>
            <w:tcW w:w="502"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1098"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с</w:t>
            </w:r>
            <w:proofErr w:type="gramStart"/>
            <w:r w:rsidRPr="00F07B8F">
              <w:rPr>
                <w:rFonts w:ascii="Arial" w:hAnsi="Arial" w:cs="Arial"/>
                <w:sz w:val="20"/>
                <w:szCs w:val="20"/>
              </w:rPr>
              <w:t>.О</w:t>
            </w:r>
            <w:proofErr w:type="gramEnd"/>
            <w:r w:rsidRPr="00F07B8F">
              <w:rPr>
                <w:rFonts w:ascii="Arial" w:hAnsi="Arial" w:cs="Arial"/>
                <w:sz w:val="20"/>
                <w:szCs w:val="20"/>
              </w:rPr>
              <w:t>льховка</w:t>
            </w:r>
          </w:p>
        </w:tc>
        <w:tc>
          <w:tcPr>
            <w:tcW w:w="526"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3,2</w:t>
            </w:r>
          </w:p>
        </w:tc>
        <w:tc>
          <w:tcPr>
            <w:tcW w:w="765"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земли с.-х. назначения</w:t>
            </w:r>
          </w:p>
        </w:tc>
        <w:tc>
          <w:tcPr>
            <w:tcW w:w="1012"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карьер</w:t>
            </w:r>
          </w:p>
        </w:tc>
        <w:tc>
          <w:tcPr>
            <w:tcW w:w="1097"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земли промышленности</w:t>
            </w:r>
          </w:p>
        </w:tc>
      </w:tr>
    </w:tbl>
    <w:p w:rsidR="00D54BEE" w:rsidRPr="0064571B" w:rsidRDefault="00D54BEE" w:rsidP="00D54BEE">
      <w:pPr>
        <w:rPr>
          <w:lang w:eastAsia="ar-SA"/>
        </w:rPr>
      </w:pPr>
    </w:p>
    <w:p w:rsidR="00D54BEE" w:rsidRPr="0064571B" w:rsidRDefault="00D54BEE" w:rsidP="00D54BEE">
      <w:pPr>
        <w:sectPr w:rsidR="00D54BEE" w:rsidRPr="0064571B" w:rsidSect="00D54BEE">
          <w:pgSz w:w="16838" w:h="11906" w:orient="landscape"/>
          <w:pgMar w:top="851" w:right="1134" w:bottom="1701" w:left="1134" w:header="709" w:footer="709" w:gutter="0"/>
          <w:cols w:space="708"/>
          <w:docGrid w:linePitch="360"/>
        </w:sectPr>
      </w:pPr>
      <w:bookmarkStart w:id="330" w:name="_Toc343437856"/>
      <w:bookmarkStart w:id="331" w:name="_Toc363537695"/>
      <w:bookmarkStart w:id="332" w:name="_Toc371370533"/>
      <w:bookmarkStart w:id="333" w:name="_Toc371447374"/>
    </w:p>
    <w:p w:rsidR="00D54BEE" w:rsidRPr="00F07B8F" w:rsidRDefault="00D54BEE" w:rsidP="00075B5D">
      <w:pPr>
        <w:pStyle w:val="1"/>
        <w:pageBreakBefore/>
        <w:widowControl/>
        <w:numPr>
          <w:ilvl w:val="0"/>
          <w:numId w:val="70"/>
        </w:numPr>
        <w:tabs>
          <w:tab w:val="left" w:pos="0"/>
        </w:tabs>
        <w:suppressAutoHyphens/>
        <w:spacing w:before="0" w:after="0"/>
        <w:ind w:left="0" w:firstLine="0"/>
        <w:jc w:val="center"/>
        <w:rPr>
          <w:caps/>
          <w:sz w:val="30"/>
          <w:szCs w:val="30"/>
        </w:rPr>
      </w:pPr>
      <w:bookmarkStart w:id="334" w:name="_Toc371447375"/>
      <w:bookmarkStart w:id="335" w:name="_Toc406369468"/>
      <w:bookmarkEnd w:id="330"/>
      <w:bookmarkEnd w:id="331"/>
      <w:bookmarkEnd w:id="332"/>
      <w:bookmarkEnd w:id="333"/>
      <w:r w:rsidRPr="00F07B8F">
        <w:rPr>
          <w:caps/>
          <w:sz w:val="30"/>
          <w:szCs w:val="30"/>
        </w:rPr>
        <w:lastRenderedPageBreak/>
        <w:t>Технико-экономические показатели генерального плана</w:t>
      </w:r>
      <w:bookmarkEnd w:id="335"/>
    </w:p>
    <w:p w:rsidR="00D54BEE" w:rsidRPr="00F07B8F" w:rsidRDefault="00D54BEE" w:rsidP="00D54BEE">
      <w:pPr>
        <w:pStyle w:val="afa"/>
        <w:keepNext/>
        <w:spacing w:line="240" w:lineRule="auto"/>
        <w:rPr>
          <w:rFonts w:ascii="Arial" w:hAnsi="Arial" w:cs="Arial"/>
        </w:rPr>
      </w:pPr>
      <w:r w:rsidRPr="00F07B8F">
        <w:rPr>
          <w:rFonts w:ascii="Arial" w:hAnsi="Arial" w:cs="Arial"/>
        </w:rPr>
        <w:t xml:space="preserve">Таблица </w:t>
      </w:r>
      <w:r w:rsidRPr="00F07B8F">
        <w:rPr>
          <w:rFonts w:ascii="Arial" w:hAnsi="Arial" w:cs="Arial"/>
        </w:rPr>
        <w:fldChar w:fldCharType="begin"/>
      </w:r>
      <w:r w:rsidRPr="00F07B8F">
        <w:rPr>
          <w:rFonts w:ascii="Arial" w:hAnsi="Arial" w:cs="Arial"/>
        </w:rPr>
        <w:instrText xml:space="preserve"> SEQ Таблица \* ARABIC </w:instrText>
      </w:r>
      <w:r w:rsidRPr="00F07B8F">
        <w:rPr>
          <w:rFonts w:ascii="Arial" w:hAnsi="Arial" w:cs="Arial"/>
        </w:rPr>
        <w:fldChar w:fldCharType="separate"/>
      </w:r>
      <w:r w:rsidRPr="00F07B8F">
        <w:rPr>
          <w:rFonts w:ascii="Arial" w:hAnsi="Arial" w:cs="Arial"/>
          <w:noProof/>
        </w:rPr>
        <w:t>39</w:t>
      </w:r>
      <w:r w:rsidRPr="00F07B8F">
        <w:rPr>
          <w:rFonts w:ascii="Arial" w:hAnsi="Arial" w:cs="Arial"/>
        </w:rPr>
        <w:fldChar w:fldCharType="end"/>
      </w:r>
      <w:r w:rsidRPr="00F07B8F">
        <w:rPr>
          <w:rFonts w:ascii="Arial" w:hAnsi="Arial" w:cs="Arial"/>
        </w:rPr>
        <w:t xml:space="preserve"> - Технико-экономические показатели генерального плана Ольховского сельсовета</w:t>
      </w:r>
    </w:p>
    <w:tbl>
      <w:tblPr>
        <w:tblW w:w="5000" w:type="pct"/>
        <w:tblLayout w:type="fixed"/>
        <w:tblLook w:val="04A0"/>
      </w:tblPr>
      <w:tblGrid>
        <w:gridCol w:w="676"/>
        <w:gridCol w:w="5015"/>
        <w:gridCol w:w="1759"/>
        <w:gridCol w:w="1152"/>
        <w:gridCol w:w="968"/>
      </w:tblGrid>
      <w:tr w:rsidR="00D54BEE" w:rsidRPr="00F07B8F" w:rsidTr="00D54BEE">
        <w:trPr>
          <w:trHeight w:val="510"/>
          <w:tblHeader/>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bookmarkStart w:id="336" w:name="RANGE!A1:E124"/>
            <w:r w:rsidRPr="00F07B8F">
              <w:rPr>
                <w:rFonts w:ascii="Arial" w:hAnsi="Arial" w:cs="Arial"/>
                <w:sz w:val="20"/>
                <w:szCs w:val="20"/>
              </w:rPr>
              <w:t>№</w:t>
            </w:r>
            <w:r w:rsidRPr="00F07B8F">
              <w:rPr>
                <w:rFonts w:ascii="Arial" w:hAnsi="Arial" w:cs="Arial"/>
                <w:sz w:val="20"/>
                <w:szCs w:val="20"/>
              </w:rPr>
              <w:br/>
            </w:r>
            <w:proofErr w:type="gramStart"/>
            <w:r w:rsidRPr="00F07B8F">
              <w:rPr>
                <w:rFonts w:ascii="Arial" w:hAnsi="Arial" w:cs="Arial"/>
                <w:sz w:val="20"/>
                <w:szCs w:val="20"/>
              </w:rPr>
              <w:t>п</w:t>
            </w:r>
            <w:proofErr w:type="gramEnd"/>
            <w:r w:rsidRPr="00F07B8F">
              <w:rPr>
                <w:rFonts w:ascii="Arial" w:hAnsi="Arial" w:cs="Arial"/>
                <w:sz w:val="20"/>
                <w:szCs w:val="20"/>
              </w:rPr>
              <w:t>/п</w:t>
            </w:r>
            <w:bookmarkEnd w:id="336"/>
          </w:p>
        </w:tc>
        <w:tc>
          <w:tcPr>
            <w:tcW w:w="2620"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Наименование показателя</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Единица</w:t>
            </w:r>
            <w:r w:rsidRPr="00F07B8F">
              <w:rPr>
                <w:rFonts w:ascii="Arial" w:hAnsi="Arial" w:cs="Arial"/>
                <w:sz w:val="20"/>
                <w:szCs w:val="20"/>
              </w:rPr>
              <w:br/>
              <w:t>измерения</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Современное состояние</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Расчетный срок</w:t>
            </w:r>
          </w:p>
        </w:tc>
      </w:tr>
      <w:tr w:rsidR="00D54BEE" w:rsidRPr="00F07B8F" w:rsidTr="00D54BEE">
        <w:trPr>
          <w:trHeight w:val="25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1</w:t>
            </w:r>
          </w:p>
        </w:tc>
        <w:tc>
          <w:tcPr>
            <w:tcW w:w="4647" w:type="pct"/>
            <w:gridSpan w:val="4"/>
            <w:tcBorders>
              <w:top w:val="single" w:sz="4" w:space="0" w:color="auto"/>
              <w:left w:val="nil"/>
              <w:bottom w:val="single" w:sz="4" w:space="0" w:color="auto"/>
              <w:right w:val="single" w:sz="4" w:space="0" w:color="000000"/>
            </w:tcBorders>
            <w:shd w:val="clear" w:color="auto" w:fill="auto"/>
            <w:noWrap/>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ТЕРРИТОРИЯ</w:t>
            </w:r>
          </w:p>
        </w:tc>
      </w:tr>
      <w:tr w:rsidR="00D54BEE" w:rsidRPr="00F07B8F" w:rsidTr="00D54BEE">
        <w:trPr>
          <w:trHeight w:val="255"/>
        </w:trPr>
        <w:tc>
          <w:tcPr>
            <w:tcW w:w="353" w:type="pct"/>
            <w:vMerge/>
            <w:tcBorders>
              <w:top w:val="nil"/>
              <w:left w:val="single" w:sz="4" w:space="0" w:color="auto"/>
              <w:bottom w:val="single" w:sz="4" w:space="0" w:color="000000"/>
              <w:right w:val="single" w:sz="4" w:space="0" w:color="auto"/>
            </w:tcBorders>
            <w:vAlign w:val="center"/>
            <w:hideMark/>
          </w:tcPr>
          <w:p w:rsidR="00D54BEE" w:rsidRPr="00F07B8F" w:rsidRDefault="00D54BEE" w:rsidP="00D54BEE">
            <w:pPr>
              <w:rPr>
                <w:rFonts w:ascii="Arial" w:hAnsi="Arial" w:cs="Arial"/>
                <w:b/>
                <w:bCs/>
                <w:sz w:val="20"/>
                <w:szCs w:val="20"/>
              </w:rPr>
            </w:pPr>
          </w:p>
        </w:tc>
        <w:tc>
          <w:tcPr>
            <w:tcW w:w="2620" w:type="pct"/>
            <w:tcBorders>
              <w:top w:val="nil"/>
              <w:left w:val="nil"/>
              <w:bottom w:val="single" w:sz="4" w:space="0" w:color="auto"/>
              <w:right w:val="nil"/>
            </w:tcBorders>
            <w:shd w:val="clear" w:color="auto" w:fill="auto"/>
            <w:noWrap/>
            <w:vAlign w:val="center"/>
            <w:hideMark/>
          </w:tcPr>
          <w:p w:rsidR="00D54BEE" w:rsidRPr="00F07B8F" w:rsidRDefault="00D54BEE" w:rsidP="00D54BEE">
            <w:pPr>
              <w:rPr>
                <w:rFonts w:ascii="Arial" w:hAnsi="Arial" w:cs="Arial"/>
                <w:b/>
                <w:bCs/>
                <w:sz w:val="20"/>
                <w:szCs w:val="20"/>
              </w:rPr>
            </w:pPr>
            <w:r w:rsidRPr="00F07B8F">
              <w:rPr>
                <w:rFonts w:ascii="Arial" w:hAnsi="Arial" w:cs="Arial"/>
                <w:b/>
                <w:bCs/>
                <w:sz w:val="20"/>
                <w:szCs w:val="20"/>
              </w:rPr>
              <w:t>Общая площадь земель в границах муниципального образования</w:t>
            </w:r>
          </w:p>
        </w:tc>
        <w:tc>
          <w:tcPr>
            <w:tcW w:w="919"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га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18 313</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18 313</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1.1</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b/>
                <w:bCs/>
                <w:sz w:val="20"/>
                <w:szCs w:val="20"/>
              </w:rPr>
            </w:pPr>
            <w:r w:rsidRPr="00F07B8F">
              <w:rPr>
                <w:rFonts w:ascii="Arial" w:hAnsi="Arial" w:cs="Arial"/>
                <w:b/>
                <w:bCs/>
                <w:sz w:val="20"/>
                <w:szCs w:val="20"/>
              </w:rPr>
              <w:t>Общая площадь земель в границах населенных пунктов</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га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2 566</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2 566</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1.1.1</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Жилая зона (Ж)</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га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1 047</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1 089</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1.1.2</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Общественно-деловая зона (О)</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га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21</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28</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1.1.3</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Зона производственного использования (П)</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га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1.1.4</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Зона инженерной и транспортной инфраструктуры (И)</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га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71</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81</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1.1.5</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Зона сельскохозяйственного использования (Сх)</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га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271</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271</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1.1.6</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Зона рекреационного назначения (Р)</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га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191</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191</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1.1.7</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Зона специального назначения (Сп)</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га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18</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18</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1.1.8</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Зона иного назначения (территория общего пользования)</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га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944</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883</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1.1.9</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xml:space="preserve">Зона особо охраняемых территорий - </w:t>
            </w:r>
            <w:proofErr w:type="gramStart"/>
            <w:r w:rsidRPr="00F07B8F">
              <w:rPr>
                <w:rFonts w:ascii="Arial" w:hAnsi="Arial" w:cs="Arial"/>
                <w:sz w:val="20"/>
                <w:szCs w:val="20"/>
              </w:rPr>
              <w:t>От</w:t>
            </w:r>
            <w:proofErr w:type="gramEnd"/>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га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1.2</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b/>
                <w:bCs/>
                <w:sz w:val="20"/>
                <w:szCs w:val="20"/>
              </w:rPr>
            </w:pPr>
            <w:r w:rsidRPr="00F07B8F">
              <w:rPr>
                <w:rFonts w:ascii="Arial" w:hAnsi="Arial" w:cs="Arial"/>
                <w:b/>
                <w:bCs/>
                <w:sz w:val="20"/>
                <w:szCs w:val="20"/>
              </w:rPr>
              <w:t>Зона производственного использования</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га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1.3</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b/>
                <w:bCs/>
                <w:sz w:val="20"/>
                <w:szCs w:val="20"/>
              </w:rPr>
            </w:pPr>
            <w:r w:rsidRPr="00F07B8F">
              <w:rPr>
                <w:rFonts w:ascii="Arial" w:hAnsi="Arial" w:cs="Arial"/>
                <w:b/>
                <w:bCs/>
                <w:sz w:val="20"/>
                <w:szCs w:val="20"/>
              </w:rPr>
              <w:t>Зона инженерной и транспортной инфраструктуры</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га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102</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102</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1.4</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b/>
                <w:bCs/>
                <w:sz w:val="20"/>
                <w:szCs w:val="20"/>
              </w:rPr>
            </w:pPr>
            <w:r w:rsidRPr="00F07B8F">
              <w:rPr>
                <w:rFonts w:ascii="Arial" w:hAnsi="Arial" w:cs="Arial"/>
                <w:b/>
                <w:bCs/>
                <w:sz w:val="20"/>
                <w:szCs w:val="20"/>
              </w:rPr>
              <w:t>Зона сельскохозяйственного использования</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га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13 861</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13 858</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1.5</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b/>
                <w:bCs/>
                <w:sz w:val="20"/>
                <w:szCs w:val="20"/>
              </w:rPr>
            </w:pPr>
            <w:r w:rsidRPr="00F07B8F">
              <w:rPr>
                <w:rFonts w:ascii="Arial" w:hAnsi="Arial" w:cs="Arial"/>
                <w:b/>
                <w:bCs/>
                <w:sz w:val="20"/>
                <w:szCs w:val="20"/>
              </w:rPr>
              <w:t>Зона рекреационного назначения</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га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1 782</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1 782</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1.6</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b/>
                <w:bCs/>
                <w:sz w:val="20"/>
                <w:szCs w:val="20"/>
              </w:rPr>
            </w:pPr>
            <w:r w:rsidRPr="00F07B8F">
              <w:rPr>
                <w:rFonts w:ascii="Arial" w:hAnsi="Arial" w:cs="Arial"/>
                <w:b/>
                <w:bCs/>
                <w:sz w:val="20"/>
                <w:szCs w:val="20"/>
              </w:rPr>
              <w:t xml:space="preserve">Зона специального назначения </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га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1.7</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b/>
                <w:bCs/>
                <w:sz w:val="20"/>
                <w:szCs w:val="20"/>
              </w:rPr>
            </w:pPr>
            <w:r w:rsidRPr="00F07B8F">
              <w:rPr>
                <w:rFonts w:ascii="Arial" w:hAnsi="Arial" w:cs="Arial"/>
                <w:b/>
                <w:bCs/>
                <w:sz w:val="20"/>
                <w:szCs w:val="20"/>
              </w:rPr>
              <w:t>Зона особо охраняемых территорий</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га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2</w:t>
            </w:r>
          </w:p>
        </w:tc>
        <w:tc>
          <w:tcPr>
            <w:tcW w:w="4647" w:type="pct"/>
            <w:gridSpan w:val="4"/>
            <w:tcBorders>
              <w:top w:val="single" w:sz="4" w:space="0" w:color="auto"/>
              <w:left w:val="nil"/>
              <w:bottom w:val="single" w:sz="4" w:space="0" w:color="auto"/>
              <w:right w:val="single" w:sz="4" w:space="0" w:color="000000"/>
            </w:tcBorders>
            <w:shd w:val="clear" w:color="auto" w:fill="auto"/>
            <w:noWrap/>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НАСЕЛЕНИЕ</w:t>
            </w:r>
          </w:p>
        </w:tc>
      </w:tr>
      <w:tr w:rsidR="00D54BEE" w:rsidRPr="00F07B8F" w:rsidTr="00D54BEE">
        <w:trPr>
          <w:trHeight w:val="25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2.1</w:t>
            </w:r>
          </w:p>
        </w:tc>
        <w:tc>
          <w:tcPr>
            <w:tcW w:w="2620" w:type="pct"/>
            <w:vMerge w:val="restart"/>
            <w:tcBorders>
              <w:top w:val="nil"/>
              <w:left w:val="single" w:sz="4" w:space="0" w:color="auto"/>
              <w:bottom w:val="single" w:sz="4" w:space="0" w:color="000000"/>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общая численность постоянного населения (по муниципальному образованию и по каждому населенному пункту)</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чел.</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1 034</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1 240</w:t>
            </w:r>
          </w:p>
        </w:tc>
      </w:tr>
      <w:tr w:rsidR="00D54BEE" w:rsidRPr="00F07B8F" w:rsidTr="00D54BEE">
        <w:trPr>
          <w:trHeight w:val="1020"/>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000000"/>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от существующей численности постоянного населения</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100</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120</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2.2</w:t>
            </w:r>
          </w:p>
        </w:tc>
        <w:tc>
          <w:tcPr>
            <w:tcW w:w="2620"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плотность населения</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чел. на </w:t>
            </w:r>
            <w:proofErr w:type="gramStart"/>
            <w:r w:rsidRPr="00F07B8F">
              <w:rPr>
                <w:rFonts w:ascii="Arial" w:hAnsi="Arial" w:cs="Arial"/>
                <w:sz w:val="20"/>
                <w:szCs w:val="20"/>
              </w:rPr>
              <w:t>га</w:t>
            </w:r>
            <w:proofErr w:type="gramEnd"/>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0,06</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0,07</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2.3</w:t>
            </w:r>
          </w:p>
        </w:tc>
        <w:tc>
          <w:tcPr>
            <w:tcW w:w="2620"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возрастная структура населения:</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25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2.3.1</w:t>
            </w:r>
          </w:p>
        </w:tc>
        <w:tc>
          <w:tcPr>
            <w:tcW w:w="2620" w:type="pct"/>
            <w:vMerge w:val="restar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население младше трудоспособного возраста</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чел.</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64</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124</w:t>
            </w:r>
          </w:p>
        </w:tc>
      </w:tr>
      <w:tr w:rsidR="00D54BEE" w:rsidRPr="00F07B8F" w:rsidTr="00D54BEE">
        <w:trPr>
          <w:trHeight w:val="25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10</w:t>
            </w:r>
          </w:p>
        </w:tc>
      </w:tr>
      <w:tr w:rsidR="00D54BEE" w:rsidRPr="00F07B8F" w:rsidTr="00D54BEE">
        <w:trPr>
          <w:trHeight w:val="25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2.3.2</w:t>
            </w:r>
          </w:p>
        </w:tc>
        <w:tc>
          <w:tcPr>
            <w:tcW w:w="2620" w:type="pct"/>
            <w:vMerge w:val="restar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население в трудоспособном возрасте</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чел.</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494</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595</w:t>
            </w:r>
          </w:p>
        </w:tc>
      </w:tr>
      <w:tr w:rsidR="00D54BEE" w:rsidRPr="00F07B8F" w:rsidTr="00D54BEE">
        <w:trPr>
          <w:trHeight w:val="25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48</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48</w:t>
            </w:r>
          </w:p>
        </w:tc>
      </w:tr>
      <w:tr w:rsidR="00D54BEE" w:rsidRPr="00F07B8F" w:rsidTr="00D54BEE">
        <w:trPr>
          <w:trHeight w:val="25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2.3.3</w:t>
            </w:r>
          </w:p>
        </w:tc>
        <w:tc>
          <w:tcPr>
            <w:tcW w:w="2620" w:type="pct"/>
            <w:vMerge w:val="restar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население старше трудоспособного возраста</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чел.</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476</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521</w:t>
            </w:r>
          </w:p>
        </w:tc>
      </w:tr>
      <w:tr w:rsidR="00D54BEE" w:rsidRPr="00F07B8F" w:rsidTr="00D54BEE">
        <w:trPr>
          <w:trHeight w:val="25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46</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42</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3</w:t>
            </w:r>
          </w:p>
        </w:tc>
        <w:tc>
          <w:tcPr>
            <w:tcW w:w="4647" w:type="pct"/>
            <w:gridSpan w:val="4"/>
            <w:tcBorders>
              <w:top w:val="single" w:sz="4" w:space="0" w:color="auto"/>
              <w:left w:val="nil"/>
              <w:bottom w:val="single" w:sz="4" w:space="0" w:color="auto"/>
              <w:right w:val="single" w:sz="4" w:space="0" w:color="000000"/>
            </w:tcBorders>
            <w:shd w:val="clear" w:color="auto" w:fill="auto"/>
            <w:noWrap/>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ЖИЛИЩНЫЙ ФОНД</w:t>
            </w:r>
          </w:p>
        </w:tc>
      </w:tr>
      <w:tr w:rsidR="00D54BEE" w:rsidRPr="00F07B8F" w:rsidTr="00D54BEE">
        <w:trPr>
          <w:trHeight w:val="79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3.1</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xml:space="preserve">средняя обеспеченность населения </w:t>
            </w:r>
            <w:proofErr w:type="gramStart"/>
            <w:r w:rsidRPr="00F07B8F">
              <w:rPr>
                <w:rFonts w:ascii="Arial" w:hAnsi="Arial" w:cs="Arial"/>
                <w:sz w:val="20"/>
                <w:szCs w:val="20"/>
              </w:rPr>
              <w:t>S</w:t>
            </w:r>
            <w:proofErr w:type="gramEnd"/>
            <w:r w:rsidRPr="00F07B8F">
              <w:rPr>
                <w:rFonts w:ascii="Arial" w:hAnsi="Arial" w:cs="Arial"/>
                <w:sz w:val="20"/>
                <w:szCs w:val="20"/>
                <w:vertAlign w:val="subscript"/>
              </w:rPr>
              <w:t>общ.</w:t>
            </w:r>
            <w:r w:rsidRPr="00F07B8F">
              <w:rPr>
                <w:rFonts w:ascii="Arial" w:hAnsi="Arial" w:cs="Arial"/>
                <w:sz w:val="20"/>
                <w:szCs w:val="20"/>
              </w:rPr>
              <w:t xml:space="preserve"> (по муниципальному образованию и по каждому населенному пункту)</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w:t>
            </w:r>
            <w:proofErr w:type="gramStart"/>
            <w:r w:rsidRPr="00F07B8F">
              <w:rPr>
                <w:rFonts w:ascii="Arial" w:hAnsi="Arial" w:cs="Arial"/>
                <w:sz w:val="20"/>
                <w:szCs w:val="20"/>
                <w:vertAlign w:val="superscript"/>
              </w:rPr>
              <w:t>2</w:t>
            </w:r>
            <w:proofErr w:type="gramEnd"/>
            <w:r w:rsidRPr="00F07B8F">
              <w:rPr>
                <w:rFonts w:ascii="Arial" w:hAnsi="Arial" w:cs="Arial"/>
                <w:sz w:val="20"/>
                <w:szCs w:val="20"/>
              </w:rPr>
              <w:t>/чел.</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43,5</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43,0</w:t>
            </w:r>
          </w:p>
        </w:tc>
      </w:tr>
      <w:tr w:rsidR="00D54BEE" w:rsidRPr="00F07B8F" w:rsidTr="00D54BEE">
        <w:trPr>
          <w:trHeight w:val="31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3.2</w:t>
            </w:r>
          </w:p>
        </w:tc>
        <w:tc>
          <w:tcPr>
            <w:tcW w:w="2620" w:type="pct"/>
            <w:vMerge w:val="restar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общий объем жилищного фонда</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S</w:t>
            </w:r>
            <w:r w:rsidRPr="00F07B8F">
              <w:rPr>
                <w:rFonts w:ascii="Arial" w:hAnsi="Arial" w:cs="Arial"/>
                <w:sz w:val="20"/>
                <w:szCs w:val="20"/>
                <w:vertAlign w:val="subscript"/>
              </w:rPr>
              <w:t>общ.</w:t>
            </w:r>
            <w:r w:rsidRPr="00F07B8F">
              <w:rPr>
                <w:rFonts w:ascii="Arial" w:hAnsi="Arial" w:cs="Arial"/>
                <w:sz w:val="20"/>
                <w:szCs w:val="20"/>
              </w:rPr>
              <w:t>, м</w:t>
            </w:r>
            <w:proofErr w:type="gramStart"/>
            <w:r w:rsidRPr="00F07B8F">
              <w:rPr>
                <w:rFonts w:ascii="Arial" w:hAnsi="Arial" w:cs="Arial"/>
                <w:sz w:val="20"/>
                <w:szCs w:val="20"/>
                <w:vertAlign w:val="superscript"/>
              </w:rPr>
              <w:t>2</w:t>
            </w:r>
            <w:proofErr w:type="gramEnd"/>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45 000</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53 300</w:t>
            </w:r>
          </w:p>
        </w:tc>
      </w:tr>
      <w:tr w:rsidR="00D54BEE" w:rsidRPr="00F07B8F" w:rsidTr="00D54BEE">
        <w:trPr>
          <w:trHeight w:val="25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кол-во домов</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493</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576</w:t>
            </w:r>
          </w:p>
        </w:tc>
      </w:tr>
      <w:tr w:rsidR="00D54BEE" w:rsidRPr="00F07B8F" w:rsidTr="00D54BEE">
        <w:trPr>
          <w:trHeight w:val="51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в том числе в общем объеме жилищного фонда по типу застройки:</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31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3.2.1</w:t>
            </w:r>
          </w:p>
        </w:tc>
        <w:tc>
          <w:tcPr>
            <w:tcW w:w="2620" w:type="pct"/>
            <w:vMerge w:val="restar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малоэтажная индивидуальная жилая застройка</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S</w:t>
            </w:r>
            <w:r w:rsidRPr="00F07B8F">
              <w:rPr>
                <w:rFonts w:ascii="Arial" w:hAnsi="Arial" w:cs="Arial"/>
                <w:sz w:val="20"/>
                <w:szCs w:val="20"/>
                <w:vertAlign w:val="subscript"/>
              </w:rPr>
              <w:t>общ.</w:t>
            </w:r>
            <w:r w:rsidRPr="00F07B8F">
              <w:rPr>
                <w:rFonts w:ascii="Arial" w:hAnsi="Arial" w:cs="Arial"/>
                <w:sz w:val="20"/>
                <w:szCs w:val="20"/>
              </w:rPr>
              <w:t>, м</w:t>
            </w:r>
            <w:proofErr w:type="gramStart"/>
            <w:r w:rsidRPr="00F07B8F">
              <w:rPr>
                <w:rFonts w:ascii="Arial" w:hAnsi="Arial" w:cs="Arial"/>
                <w:sz w:val="20"/>
                <w:szCs w:val="20"/>
                <w:vertAlign w:val="superscript"/>
              </w:rPr>
              <w:t>2</w:t>
            </w:r>
            <w:proofErr w:type="gramEnd"/>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45 000</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53 300</w:t>
            </w:r>
          </w:p>
        </w:tc>
      </w:tr>
      <w:tr w:rsidR="00D54BEE" w:rsidRPr="00F07B8F" w:rsidTr="00D54BEE">
        <w:trPr>
          <w:trHeight w:val="25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кол-во домов</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493</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576</w:t>
            </w:r>
          </w:p>
        </w:tc>
      </w:tr>
      <w:tr w:rsidR="00D54BEE" w:rsidRPr="00F07B8F" w:rsidTr="00D54BEE">
        <w:trPr>
          <w:trHeight w:val="510"/>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от общего объема жилищного фонда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100</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100</w:t>
            </w:r>
          </w:p>
        </w:tc>
      </w:tr>
      <w:tr w:rsidR="00D54BEE" w:rsidRPr="00F07B8F" w:rsidTr="00D54BEE">
        <w:trPr>
          <w:trHeight w:val="31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3.2.2</w:t>
            </w:r>
          </w:p>
        </w:tc>
        <w:tc>
          <w:tcPr>
            <w:tcW w:w="2620" w:type="pct"/>
            <w:vMerge w:val="restar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малоэтажная многоквартирная жилая застройка</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S</w:t>
            </w:r>
            <w:r w:rsidRPr="00F07B8F">
              <w:rPr>
                <w:rFonts w:ascii="Arial" w:hAnsi="Arial" w:cs="Arial"/>
                <w:sz w:val="20"/>
                <w:szCs w:val="20"/>
                <w:vertAlign w:val="subscript"/>
              </w:rPr>
              <w:t>общ.</w:t>
            </w:r>
            <w:r w:rsidRPr="00F07B8F">
              <w:rPr>
                <w:rFonts w:ascii="Arial" w:hAnsi="Arial" w:cs="Arial"/>
                <w:sz w:val="20"/>
                <w:szCs w:val="20"/>
              </w:rPr>
              <w:t>, м</w:t>
            </w:r>
            <w:proofErr w:type="gramStart"/>
            <w:r w:rsidRPr="00F07B8F">
              <w:rPr>
                <w:rFonts w:ascii="Arial" w:hAnsi="Arial" w:cs="Arial"/>
                <w:sz w:val="20"/>
                <w:szCs w:val="20"/>
                <w:vertAlign w:val="superscript"/>
              </w:rPr>
              <w:t>2</w:t>
            </w:r>
            <w:proofErr w:type="gramEnd"/>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25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кол-во домов</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510"/>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от общего объема жилищного фонда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31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3.3</w:t>
            </w:r>
          </w:p>
        </w:tc>
        <w:tc>
          <w:tcPr>
            <w:tcW w:w="2620" w:type="pct"/>
            <w:vMerge w:val="restar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общий объем нового жилищного строительства</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S</w:t>
            </w:r>
            <w:r w:rsidRPr="00F07B8F">
              <w:rPr>
                <w:rFonts w:ascii="Arial" w:hAnsi="Arial" w:cs="Arial"/>
                <w:sz w:val="20"/>
                <w:szCs w:val="20"/>
                <w:vertAlign w:val="subscript"/>
              </w:rPr>
              <w:t>общ.</w:t>
            </w:r>
            <w:r w:rsidRPr="00F07B8F">
              <w:rPr>
                <w:rFonts w:ascii="Arial" w:hAnsi="Arial" w:cs="Arial"/>
                <w:sz w:val="20"/>
                <w:szCs w:val="20"/>
              </w:rPr>
              <w:t>, м</w:t>
            </w:r>
            <w:proofErr w:type="gramStart"/>
            <w:r w:rsidRPr="00F07B8F">
              <w:rPr>
                <w:rFonts w:ascii="Arial" w:hAnsi="Arial" w:cs="Arial"/>
                <w:sz w:val="20"/>
                <w:szCs w:val="20"/>
                <w:vertAlign w:val="superscript"/>
              </w:rPr>
              <w:t>2</w:t>
            </w:r>
            <w:proofErr w:type="gramEnd"/>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8 300</w:t>
            </w:r>
          </w:p>
        </w:tc>
      </w:tr>
      <w:tr w:rsidR="00D54BEE" w:rsidRPr="00F07B8F" w:rsidTr="00D54BEE">
        <w:trPr>
          <w:trHeight w:val="25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кол-во домов</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83</w:t>
            </w:r>
          </w:p>
        </w:tc>
      </w:tr>
      <w:tr w:rsidR="00D54BEE" w:rsidRPr="00F07B8F" w:rsidTr="00D54BEE">
        <w:trPr>
          <w:trHeight w:val="510"/>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от общего объема жилищного фонда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16</w:t>
            </w:r>
          </w:p>
        </w:tc>
      </w:tr>
      <w:tr w:rsidR="00D54BEE" w:rsidRPr="00F07B8F" w:rsidTr="00D54BEE">
        <w:trPr>
          <w:trHeight w:val="51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в том числе из общего объема нового жил</w:t>
            </w:r>
            <w:proofErr w:type="gramStart"/>
            <w:r w:rsidRPr="00F07B8F">
              <w:rPr>
                <w:rFonts w:ascii="Arial" w:hAnsi="Arial" w:cs="Arial"/>
                <w:sz w:val="20"/>
                <w:szCs w:val="20"/>
              </w:rPr>
              <w:t>.</w:t>
            </w:r>
            <w:proofErr w:type="gramEnd"/>
            <w:r w:rsidRPr="00F07B8F">
              <w:rPr>
                <w:rFonts w:ascii="Arial" w:hAnsi="Arial" w:cs="Arial"/>
                <w:sz w:val="20"/>
                <w:szCs w:val="20"/>
              </w:rPr>
              <w:t xml:space="preserve"> </w:t>
            </w:r>
            <w:proofErr w:type="gramStart"/>
            <w:r w:rsidRPr="00F07B8F">
              <w:rPr>
                <w:rFonts w:ascii="Arial" w:hAnsi="Arial" w:cs="Arial"/>
                <w:sz w:val="20"/>
                <w:szCs w:val="20"/>
              </w:rPr>
              <w:t>с</w:t>
            </w:r>
            <w:proofErr w:type="gramEnd"/>
            <w:r w:rsidRPr="00F07B8F">
              <w:rPr>
                <w:rFonts w:ascii="Arial" w:hAnsi="Arial" w:cs="Arial"/>
                <w:sz w:val="20"/>
                <w:szCs w:val="20"/>
              </w:rPr>
              <w:t>троительства по типу застройки:</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31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3.3.1</w:t>
            </w:r>
          </w:p>
        </w:tc>
        <w:tc>
          <w:tcPr>
            <w:tcW w:w="2620" w:type="pct"/>
            <w:vMerge w:val="restar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малоэтажная индивидуальная жилая застройка</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S</w:t>
            </w:r>
            <w:r w:rsidRPr="00F07B8F">
              <w:rPr>
                <w:rFonts w:ascii="Arial" w:hAnsi="Arial" w:cs="Arial"/>
                <w:sz w:val="20"/>
                <w:szCs w:val="20"/>
                <w:vertAlign w:val="subscript"/>
              </w:rPr>
              <w:t>общ.</w:t>
            </w:r>
            <w:r w:rsidRPr="00F07B8F">
              <w:rPr>
                <w:rFonts w:ascii="Arial" w:hAnsi="Arial" w:cs="Arial"/>
                <w:sz w:val="20"/>
                <w:szCs w:val="20"/>
              </w:rPr>
              <w:t>, м</w:t>
            </w:r>
            <w:proofErr w:type="gramStart"/>
            <w:r w:rsidRPr="00F07B8F">
              <w:rPr>
                <w:rFonts w:ascii="Arial" w:hAnsi="Arial" w:cs="Arial"/>
                <w:sz w:val="20"/>
                <w:szCs w:val="20"/>
                <w:vertAlign w:val="superscript"/>
              </w:rPr>
              <w:t>2</w:t>
            </w:r>
            <w:proofErr w:type="gramEnd"/>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8 300</w:t>
            </w:r>
          </w:p>
        </w:tc>
      </w:tr>
      <w:tr w:rsidR="00D54BEE" w:rsidRPr="00F07B8F" w:rsidTr="00D54BEE">
        <w:trPr>
          <w:trHeight w:val="25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кол-во домов</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83</w:t>
            </w:r>
          </w:p>
        </w:tc>
      </w:tr>
      <w:tr w:rsidR="00D54BEE" w:rsidRPr="00F07B8F" w:rsidTr="00D54BEE">
        <w:trPr>
          <w:trHeight w:val="76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от общ</w:t>
            </w:r>
            <w:proofErr w:type="gramStart"/>
            <w:r w:rsidRPr="00F07B8F">
              <w:rPr>
                <w:rFonts w:ascii="Arial" w:hAnsi="Arial" w:cs="Arial"/>
                <w:sz w:val="20"/>
                <w:szCs w:val="20"/>
              </w:rPr>
              <w:t>.</w:t>
            </w:r>
            <w:proofErr w:type="gramEnd"/>
            <w:r w:rsidRPr="00F07B8F">
              <w:rPr>
                <w:rFonts w:ascii="Arial" w:hAnsi="Arial" w:cs="Arial"/>
                <w:sz w:val="20"/>
                <w:szCs w:val="20"/>
              </w:rPr>
              <w:t xml:space="preserve"> </w:t>
            </w:r>
            <w:proofErr w:type="gramStart"/>
            <w:r w:rsidRPr="00F07B8F">
              <w:rPr>
                <w:rFonts w:ascii="Arial" w:hAnsi="Arial" w:cs="Arial"/>
                <w:sz w:val="20"/>
                <w:szCs w:val="20"/>
              </w:rPr>
              <w:t>о</w:t>
            </w:r>
            <w:proofErr w:type="gramEnd"/>
            <w:r w:rsidRPr="00F07B8F">
              <w:rPr>
                <w:rFonts w:ascii="Arial" w:hAnsi="Arial" w:cs="Arial"/>
                <w:sz w:val="20"/>
                <w:szCs w:val="20"/>
              </w:rPr>
              <w:t>бъема нового жилищного стр-ва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100</w:t>
            </w:r>
          </w:p>
        </w:tc>
      </w:tr>
      <w:tr w:rsidR="00D54BEE" w:rsidRPr="00F07B8F" w:rsidTr="00D54BEE">
        <w:trPr>
          <w:trHeight w:val="31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3.4</w:t>
            </w:r>
          </w:p>
        </w:tc>
        <w:tc>
          <w:tcPr>
            <w:tcW w:w="2620" w:type="pct"/>
            <w:vMerge w:val="restar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общий объем убыли жилищного фонда</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S</w:t>
            </w:r>
            <w:r w:rsidRPr="00F07B8F">
              <w:rPr>
                <w:rFonts w:ascii="Arial" w:hAnsi="Arial" w:cs="Arial"/>
                <w:sz w:val="20"/>
                <w:szCs w:val="20"/>
                <w:vertAlign w:val="subscript"/>
              </w:rPr>
              <w:t>общ.</w:t>
            </w:r>
            <w:r w:rsidRPr="00F07B8F">
              <w:rPr>
                <w:rFonts w:ascii="Arial" w:hAnsi="Arial" w:cs="Arial"/>
                <w:sz w:val="20"/>
                <w:szCs w:val="20"/>
              </w:rPr>
              <w:t>, м</w:t>
            </w:r>
            <w:proofErr w:type="gramStart"/>
            <w:r w:rsidRPr="00F07B8F">
              <w:rPr>
                <w:rFonts w:ascii="Arial" w:hAnsi="Arial" w:cs="Arial"/>
                <w:sz w:val="20"/>
                <w:szCs w:val="20"/>
                <w:vertAlign w:val="superscript"/>
              </w:rPr>
              <w:t>2</w:t>
            </w:r>
            <w:proofErr w:type="gramEnd"/>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25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кол-во домов</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76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от общ</w:t>
            </w:r>
            <w:proofErr w:type="gramStart"/>
            <w:r w:rsidRPr="00F07B8F">
              <w:rPr>
                <w:rFonts w:ascii="Arial" w:hAnsi="Arial" w:cs="Arial"/>
                <w:sz w:val="20"/>
                <w:szCs w:val="20"/>
              </w:rPr>
              <w:t>.</w:t>
            </w:r>
            <w:proofErr w:type="gramEnd"/>
            <w:r w:rsidRPr="00F07B8F">
              <w:rPr>
                <w:rFonts w:ascii="Arial" w:hAnsi="Arial" w:cs="Arial"/>
                <w:sz w:val="20"/>
                <w:szCs w:val="20"/>
              </w:rPr>
              <w:t xml:space="preserve"> </w:t>
            </w:r>
            <w:proofErr w:type="gramStart"/>
            <w:r w:rsidRPr="00F07B8F">
              <w:rPr>
                <w:rFonts w:ascii="Arial" w:hAnsi="Arial" w:cs="Arial"/>
                <w:sz w:val="20"/>
                <w:szCs w:val="20"/>
              </w:rPr>
              <w:t>о</w:t>
            </w:r>
            <w:proofErr w:type="gramEnd"/>
            <w:r w:rsidRPr="00F07B8F">
              <w:rPr>
                <w:rFonts w:ascii="Arial" w:hAnsi="Arial" w:cs="Arial"/>
                <w:sz w:val="20"/>
                <w:szCs w:val="20"/>
              </w:rPr>
              <w:t>бъема нового жилищного стр-ва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51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в том числе в общем объеме убыли</w:t>
            </w:r>
            <w:r w:rsidRPr="00F07B8F">
              <w:rPr>
                <w:rFonts w:ascii="Arial" w:hAnsi="Arial" w:cs="Arial"/>
                <w:sz w:val="20"/>
                <w:szCs w:val="20"/>
              </w:rPr>
              <w:br/>
              <w:t>жилищного фонда по типу застройки:</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31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3.4.1</w:t>
            </w:r>
          </w:p>
        </w:tc>
        <w:tc>
          <w:tcPr>
            <w:tcW w:w="2620" w:type="pct"/>
            <w:vMerge w:val="restar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малоэтажная индивидуальная жилая застройка</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S</w:t>
            </w:r>
            <w:r w:rsidRPr="00F07B8F">
              <w:rPr>
                <w:rFonts w:ascii="Arial" w:hAnsi="Arial" w:cs="Arial"/>
                <w:sz w:val="20"/>
                <w:szCs w:val="20"/>
                <w:vertAlign w:val="subscript"/>
              </w:rPr>
              <w:t>общ.</w:t>
            </w:r>
            <w:r w:rsidRPr="00F07B8F">
              <w:rPr>
                <w:rFonts w:ascii="Arial" w:hAnsi="Arial" w:cs="Arial"/>
                <w:sz w:val="20"/>
                <w:szCs w:val="20"/>
              </w:rPr>
              <w:t>, м</w:t>
            </w:r>
            <w:proofErr w:type="gramStart"/>
            <w:r w:rsidRPr="00F07B8F">
              <w:rPr>
                <w:rFonts w:ascii="Arial" w:hAnsi="Arial" w:cs="Arial"/>
                <w:sz w:val="20"/>
                <w:szCs w:val="20"/>
                <w:vertAlign w:val="superscript"/>
              </w:rPr>
              <w:t>2</w:t>
            </w:r>
            <w:proofErr w:type="gramEnd"/>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25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кол-во домов</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76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от общ</w:t>
            </w:r>
            <w:proofErr w:type="gramStart"/>
            <w:r w:rsidRPr="00F07B8F">
              <w:rPr>
                <w:rFonts w:ascii="Arial" w:hAnsi="Arial" w:cs="Arial"/>
                <w:sz w:val="20"/>
                <w:szCs w:val="20"/>
              </w:rPr>
              <w:t>.</w:t>
            </w:r>
            <w:proofErr w:type="gramEnd"/>
            <w:r w:rsidRPr="00F07B8F">
              <w:rPr>
                <w:rFonts w:ascii="Arial" w:hAnsi="Arial" w:cs="Arial"/>
                <w:sz w:val="20"/>
                <w:szCs w:val="20"/>
              </w:rPr>
              <w:t xml:space="preserve"> </w:t>
            </w:r>
            <w:proofErr w:type="gramStart"/>
            <w:r w:rsidRPr="00F07B8F">
              <w:rPr>
                <w:rFonts w:ascii="Arial" w:hAnsi="Arial" w:cs="Arial"/>
                <w:sz w:val="20"/>
                <w:szCs w:val="20"/>
              </w:rPr>
              <w:t>о</w:t>
            </w:r>
            <w:proofErr w:type="gramEnd"/>
            <w:r w:rsidRPr="00F07B8F">
              <w:rPr>
                <w:rFonts w:ascii="Arial" w:hAnsi="Arial" w:cs="Arial"/>
                <w:sz w:val="20"/>
                <w:szCs w:val="20"/>
              </w:rPr>
              <w:t>бъема убыли жилищного фонда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31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3.5</w:t>
            </w:r>
          </w:p>
        </w:tc>
        <w:tc>
          <w:tcPr>
            <w:tcW w:w="2620" w:type="pct"/>
            <w:vMerge w:val="restar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существующий сохраняемый жилищный фонд</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S</w:t>
            </w:r>
            <w:r w:rsidRPr="00F07B8F">
              <w:rPr>
                <w:rFonts w:ascii="Arial" w:hAnsi="Arial" w:cs="Arial"/>
                <w:sz w:val="20"/>
                <w:szCs w:val="20"/>
                <w:vertAlign w:val="subscript"/>
              </w:rPr>
              <w:t>общ.</w:t>
            </w:r>
            <w:r w:rsidRPr="00F07B8F">
              <w:rPr>
                <w:rFonts w:ascii="Arial" w:hAnsi="Arial" w:cs="Arial"/>
                <w:sz w:val="20"/>
                <w:szCs w:val="20"/>
              </w:rPr>
              <w:t>, м</w:t>
            </w:r>
            <w:proofErr w:type="gramStart"/>
            <w:r w:rsidRPr="00F07B8F">
              <w:rPr>
                <w:rFonts w:ascii="Arial" w:hAnsi="Arial" w:cs="Arial"/>
                <w:sz w:val="20"/>
                <w:szCs w:val="20"/>
                <w:vertAlign w:val="superscript"/>
              </w:rPr>
              <w:t>2</w:t>
            </w:r>
            <w:proofErr w:type="gramEnd"/>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45 000</w:t>
            </w:r>
          </w:p>
        </w:tc>
      </w:tr>
      <w:tr w:rsidR="00D54BEE" w:rsidRPr="00F07B8F" w:rsidTr="00D54BEE">
        <w:trPr>
          <w:trHeight w:val="25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кол-во домов</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493</w:t>
            </w:r>
          </w:p>
        </w:tc>
      </w:tr>
      <w:tr w:rsidR="00D54BEE" w:rsidRPr="00F07B8F" w:rsidTr="00D54BEE">
        <w:trPr>
          <w:trHeight w:val="76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от общ</w:t>
            </w:r>
            <w:proofErr w:type="gramStart"/>
            <w:r w:rsidRPr="00F07B8F">
              <w:rPr>
                <w:rFonts w:ascii="Arial" w:hAnsi="Arial" w:cs="Arial"/>
                <w:sz w:val="20"/>
                <w:szCs w:val="20"/>
              </w:rPr>
              <w:t>.</w:t>
            </w:r>
            <w:proofErr w:type="gramEnd"/>
            <w:r w:rsidRPr="00F07B8F">
              <w:rPr>
                <w:rFonts w:ascii="Arial" w:hAnsi="Arial" w:cs="Arial"/>
                <w:sz w:val="20"/>
                <w:szCs w:val="20"/>
              </w:rPr>
              <w:t xml:space="preserve"> </w:t>
            </w:r>
            <w:proofErr w:type="gramStart"/>
            <w:r w:rsidRPr="00F07B8F">
              <w:rPr>
                <w:rFonts w:ascii="Arial" w:hAnsi="Arial" w:cs="Arial"/>
                <w:sz w:val="20"/>
                <w:szCs w:val="20"/>
              </w:rPr>
              <w:t>о</w:t>
            </w:r>
            <w:proofErr w:type="gramEnd"/>
            <w:r w:rsidRPr="00F07B8F">
              <w:rPr>
                <w:rFonts w:ascii="Arial" w:hAnsi="Arial" w:cs="Arial"/>
                <w:sz w:val="20"/>
                <w:szCs w:val="20"/>
              </w:rPr>
              <w:t>бъема сущ. жилищного фонда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84</w:t>
            </w:r>
          </w:p>
        </w:tc>
      </w:tr>
      <w:tr w:rsidR="00D54BEE" w:rsidRPr="00F07B8F" w:rsidTr="00D54BEE">
        <w:trPr>
          <w:trHeight w:val="51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в том числе в сохраняемом жилищном фонде по типу застройки:</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31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3.5.1</w:t>
            </w:r>
          </w:p>
        </w:tc>
        <w:tc>
          <w:tcPr>
            <w:tcW w:w="2620" w:type="pct"/>
            <w:vMerge w:val="restart"/>
            <w:tcBorders>
              <w:top w:val="nil"/>
              <w:left w:val="single" w:sz="4" w:space="0" w:color="auto"/>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малоэтажная индивидуальная жилая застройка</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S</w:t>
            </w:r>
            <w:r w:rsidRPr="00F07B8F">
              <w:rPr>
                <w:rFonts w:ascii="Arial" w:hAnsi="Arial" w:cs="Arial"/>
                <w:sz w:val="20"/>
                <w:szCs w:val="20"/>
                <w:vertAlign w:val="subscript"/>
              </w:rPr>
              <w:t>общ.</w:t>
            </w:r>
            <w:r w:rsidRPr="00F07B8F">
              <w:rPr>
                <w:rFonts w:ascii="Arial" w:hAnsi="Arial" w:cs="Arial"/>
                <w:sz w:val="20"/>
                <w:szCs w:val="20"/>
              </w:rPr>
              <w:t>, м</w:t>
            </w:r>
            <w:proofErr w:type="gramStart"/>
            <w:r w:rsidRPr="00F07B8F">
              <w:rPr>
                <w:rFonts w:ascii="Arial" w:hAnsi="Arial" w:cs="Arial"/>
                <w:sz w:val="20"/>
                <w:szCs w:val="20"/>
                <w:vertAlign w:val="superscript"/>
              </w:rPr>
              <w:t>2</w:t>
            </w:r>
            <w:proofErr w:type="gramEnd"/>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45 000</w:t>
            </w:r>
          </w:p>
        </w:tc>
      </w:tr>
      <w:tr w:rsidR="00D54BEE" w:rsidRPr="00F07B8F" w:rsidTr="00D54BEE">
        <w:trPr>
          <w:trHeight w:val="25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кол-во домов</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493</w:t>
            </w:r>
          </w:p>
        </w:tc>
      </w:tr>
      <w:tr w:rsidR="00D54BEE" w:rsidRPr="00F07B8F" w:rsidTr="00D54BEE">
        <w:trPr>
          <w:trHeight w:val="540"/>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от S</w:t>
            </w:r>
            <w:r w:rsidRPr="00F07B8F">
              <w:rPr>
                <w:rFonts w:ascii="Arial" w:hAnsi="Arial" w:cs="Arial"/>
                <w:sz w:val="20"/>
                <w:szCs w:val="20"/>
                <w:vertAlign w:val="subscript"/>
              </w:rPr>
              <w:t>общ.</w:t>
            </w:r>
            <w:r w:rsidRPr="00F07B8F">
              <w:rPr>
                <w:rFonts w:ascii="Arial" w:hAnsi="Arial" w:cs="Arial"/>
                <w:sz w:val="20"/>
                <w:szCs w:val="20"/>
              </w:rPr>
              <w:t xml:space="preserve"> сущ. сохр. жил</w:t>
            </w:r>
            <w:proofErr w:type="gramStart"/>
            <w:r w:rsidRPr="00F07B8F">
              <w:rPr>
                <w:rFonts w:ascii="Arial" w:hAnsi="Arial" w:cs="Arial"/>
                <w:sz w:val="20"/>
                <w:szCs w:val="20"/>
              </w:rPr>
              <w:t>.</w:t>
            </w:r>
            <w:proofErr w:type="gramEnd"/>
            <w:r w:rsidRPr="00F07B8F">
              <w:rPr>
                <w:rFonts w:ascii="Arial" w:hAnsi="Arial" w:cs="Arial"/>
                <w:sz w:val="20"/>
                <w:szCs w:val="20"/>
              </w:rPr>
              <w:t xml:space="preserve"> </w:t>
            </w:r>
            <w:proofErr w:type="gramStart"/>
            <w:r w:rsidRPr="00F07B8F">
              <w:rPr>
                <w:rFonts w:ascii="Arial" w:hAnsi="Arial" w:cs="Arial"/>
                <w:sz w:val="20"/>
                <w:szCs w:val="20"/>
              </w:rPr>
              <w:t>ф</w:t>
            </w:r>
            <w:proofErr w:type="gramEnd"/>
            <w:r w:rsidRPr="00F07B8F">
              <w:rPr>
                <w:rFonts w:ascii="Arial" w:hAnsi="Arial" w:cs="Arial"/>
                <w:sz w:val="20"/>
                <w:szCs w:val="20"/>
              </w:rPr>
              <w:t>онда</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Х</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100</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4</w:t>
            </w:r>
          </w:p>
        </w:tc>
        <w:tc>
          <w:tcPr>
            <w:tcW w:w="4647" w:type="pct"/>
            <w:gridSpan w:val="4"/>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ОБЪЕКТЫ СОЦИАЛЬНОГО И КУЛЬТУРНО-БЫТОВОГО ОБСЛУЖИВАНИЯ НАСЕЛЕНИЯ</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lastRenderedPageBreak/>
              <w:t>4.1</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объекты общеобразовательного назначения</w:t>
            </w: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мест</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100</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100</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4.2</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объекты дошкольного образования</w:t>
            </w: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мест</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40</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4.3</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объекты здравоохранения</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i/>
                <w:iCs/>
                <w:sz w:val="20"/>
                <w:szCs w:val="20"/>
              </w:rPr>
            </w:pPr>
            <w:r w:rsidRPr="00F07B8F">
              <w:rPr>
                <w:rFonts w:ascii="Arial" w:hAnsi="Arial" w:cs="Arial"/>
                <w:i/>
                <w:iCs/>
                <w:sz w:val="20"/>
                <w:szCs w:val="20"/>
              </w:rPr>
              <w:t>-</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i/>
                <w:iCs/>
                <w:sz w:val="20"/>
                <w:szCs w:val="20"/>
              </w:rPr>
            </w:pPr>
            <w:r w:rsidRPr="00F07B8F">
              <w:rPr>
                <w:rFonts w:ascii="Arial" w:hAnsi="Arial" w:cs="Arial"/>
                <w:i/>
                <w:iCs/>
                <w:sz w:val="20"/>
                <w:szCs w:val="20"/>
              </w:rPr>
              <w:t>амбулаторно-поликлинические учреждения</w:t>
            </w: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i/>
                <w:iCs/>
                <w:sz w:val="20"/>
                <w:szCs w:val="20"/>
              </w:rPr>
            </w:pPr>
            <w:r w:rsidRPr="00F07B8F">
              <w:rPr>
                <w:rFonts w:ascii="Arial" w:hAnsi="Arial" w:cs="Arial"/>
                <w:i/>
                <w:iCs/>
                <w:sz w:val="20"/>
                <w:szCs w:val="20"/>
              </w:rPr>
              <w:t>объект</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i/>
                <w:iCs/>
                <w:sz w:val="20"/>
                <w:szCs w:val="20"/>
              </w:rPr>
            </w:pPr>
            <w:r w:rsidRPr="00F07B8F">
              <w:rPr>
                <w:rFonts w:ascii="Arial" w:hAnsi="Arial" w:cs="Arial"/>
                <w:i/>
                <w:iCs/>
                <w:sz w:val="20"/>
                <w:szCs w:val="20"/>
              </w:rPr>
              <w:t>-</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i/>
                <w:iCs/>
                <w:sz w:val="20"/>
                <w:szCs w:val="20"/>
              </w:rPr>
            </w:pPr>
            <w:r w:rsidRPr="00F07B8F">
              <w:rPr>
                <w:rFonts w:ascii="Arial" w:hAnsi="Arial" w:cs="Arial"/>
                <w:i/>
                <w:iCs/>
                <w:sz w:val="20"/>
                <w:szCs w:val="20"/>
              </w:rPr>
              <w:t>больницы</w:t>
            </w: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i/>
                <w:iCs/>
                <w:sz w:val="20"/>
                <w:szCs w:val="20"/>
              </w:rPr>
            </w:pPr>
            <w:r w:rsidRPr="00F07B8F">
              <w:rPr>
                <w:rFonts w:ascii="Arial" w:hAnsi="Arial" w:cs="Arial"/>
                <w:i/>
                <w:iCs/>
                <w:sz w:val="20"/>
                <w:szCs w:val="20"/>
              </w:rPr>
              <w:t>койко-мест</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i/>
                <w:iCs/>
                <w:sz w:val="20"/>
                <w:szCs w:val="20"/>
              </w:rPr>
            </w:pPr>
            <w:r w:rsidRPr="00F07B8F">
              <w:rPr>
                <w:rFonts w:ascii="Arial" w:hAnsi="Arial" w:cs="Arial"/>
                <w:i/>
                <w:iCs/>
                <w:sz w:val="20"/>
                <w:szCs w:val="20"/>
              </w:rPr>
              <w:t>-</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i/>
                <w:iCs/>
                <w:sz w:val="20"/>
                <w:szCs w:val="20"/>
              </w:rPr>
            </w:pPr>
            <w:r w:rsidRPr="00F07B8F">
              <w:rPr>
                <w:rFonts w:ascii="Arial" w:hAnsi="Arial" w:cs="Arial"/>
                <w:i/>
                <w:iCs/>
                <w:sz w:val="20"/>
                <w:szCs w:val="20"/>
              </w:rPr>
              <w:t>аптеки</w:t>
            </w: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i/>
                <w:iCs/>
                <w:sz w:val="20"/>
                <w:szCs w:val="20"/>
              </w:rPr>
            </w:pPr>
            <w:r w:rsidRPr="00F07B8F">
              <w:rPr>
                <w:rFonts w:ascii="Arial" w:hAnsi="Arial" w:cs="Arial"/>
                <w:i/>
                <w:iCs/>
                <w:sz w:val="20"/>
                <w:szCs w:val="20"/>
              </w:rPr>
              <w:t>объект</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4.4</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объекты социального обеспечения</w:t>
            </w: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мест</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4.5</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спортивные и физкультурно-оздоровительные объекты</w:t>
            </w: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объект</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4.6</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объекты культурно-досугового назначения (клубы, ДК)</w:t>
            </w: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мест</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400</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400</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4.7</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библиотеки</w:t>
            </w: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объект</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w:t>
            </w:r>
          </w:p>
        </w:tc>
      </w:tr>
      <w:tr w:rsidR="00D54BEE" w:rsidRPr="00F07B8F" w:rsidTr="00D54BEE">
        <w:trPr>
          <w:trHeight w:val="31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4.8</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объекты торгового назначения</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w:t>
            </w:r>
            <w:proofErr w:type="gramStart"/>
            <w:r w:rsidRPr="00F07B8F">
              <w:rPr>
                <w:rFonts w:ascii="Arial" w:hAnsi="Arial" w:cs="Arial"/>
                <w:sz w:val="20"/>
                <w:szCs w:val="20"/>
                <w:vertAlign w:val="superscript"/>
              </w:rPr>
              <w:t>2</w:t>
            </w:r>
            <w:proofErr w:type="gramEnd"/>
            <w:r w:rsidRPr="00F07B8F">
              <w:rPr>
                <w:rFonts w:ascii="Arial" w:hAnsi="Arial" w:cs="Arial"/>
                <w:sz w:val="20"/>
                <w:szCs w:val="20"/>
              </w:rPr>
              <w:t xml:space="preserve">  торговой площади </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177</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477</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4.9</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объекты общественного питания</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посадочных мест </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16</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46</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4.10</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организации и учреждения управления</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объект</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4.11</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учреждения жилищно-коммунального хозяйства</w:t>
            </w:r>
          </w:p>
        </w:tc>
        <w:tc>
          <w:tcPr>
            <w:tcW w:w="919" w:type="pct"/>
            <w:tcBorders>
              <w:top w:val="nil"/>
              <w:left w:val="nil"/>
              <w:bottom w:val="nil"/>
              <w:right w:val="nil"/>
            </w:tcBorders>
            <w:shd w:val="clear" w:color="auto" w:fill="auto"/>
            <w:noWrap/>
            <w:vAlign w:val="center"/>
            <w:hideMark/>
          </w:tcPr>
          <w:p w:rsidR="00D54BEE" w:rsidRPr="00F07B8F" w:rsidRDefault="00D54BEE" w:rsidP="00D54BEE">
            <w:pPr>
              <w:rPr>
                <w:rFonts w:ascii="Arial" w:hAnsi="Arial" w:cs="Arial"/>
                <w:sz w:val="20"/>
                <w:szCs w:val="20"/>
              </w:rPr>
            </w:pPr>
          </w:p>
        </w:tc>
        <w:tc>
          <w:tcPr>
            <w:tcW w:w="602"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4.12</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объекты бытового обслуживания</w:t>
            </w: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раб</w:t>
            </w:r>
            <w:proofErr w:type="gramStart"/>
            <w:r w:rsidRPr="00F07B8F">
              <w:rPr>
                <w:rFonts w:ascii="Arial" w:hAnsi="Arial" w:cs="Arial"/>
                <w:sz w:val="20"/>
                <w:szCs w:val="20"/>
              </w:rPr>
              <w:t>.</w:t>
            </w:r>
            <w:proofErr w:type="gramEnd"/>
            <w:r w:rsidRPr="00F07B8F">
              <w:rPr>
                <w:rFonts w:ascii="Arial" w:hAnsi="Arial" w:cs="Arial"/>
                <w:sz w:val="20"/>
                <w:szCs w:val="20"/>
              </w:rPr>
              <w:t xml:space="preserve"> </w:t>
            </w:r>
            <w:proofErr w:type="gramStart"/>
            <w:r w:rsidRPr="00F07B8F">
              <w:rPr>
                <w:rFonts w:ascii="Arial" w:hAnsi="Arial" w:cs="Arial"/>
                <w:sz w:val="20"/>
                <w:szCs w:val="20"/>
              </w:rPr>
              <w:t>м</w:t>
            </w:r>
            <w:proofErr w:type="gramEnd"/>
            <w:r w:rsidRPr="00F07B8F">
              <w:rPr>
                <w:rFonts w:ascii="Arial" w:hAnsi="Arial" w:cs="Arial"/>
                <w:sz w:val="20"/>
                <w:szCs w:val="20"/>
              </w:rPr>
              <w:t>ест</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4.13</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объекты связи</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объект</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4.14</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объекты специального назначения</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объект</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5</w:t>
            </w:r>
          </w:p>
        </w:tc>
        <w:tc>
          <w:tcPr>
            <w:tcW w:w="4647" w:type="pct"/>
            <w:gridSpan w:val="4"/>
            <w:tcBorders>
              <w:top w:val="single" w:sz="4" w:space="0" w:color="auto"/>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ТРАНСПОРТНАЯ ИНФРАСТРУКТУРА</w:t>
            </w:r>
          </w:p>
        </w:tc>
      </w:tr>
      <w:tr w:rsidR="00D54BEE" w:rsidRPr="00F07B8F" w:rsidTr="00D54BEE">
        <w:trPr>
          <w:trHeight w:val="51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5.1</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протяженность линий общественного пассажирского транспорта - автобус</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км</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5.2</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протяженность основных улиц и проездов - всего</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км</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24</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34</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2620"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в том числе: - главных улиц</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км</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10</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10</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2620"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улиц в жилой застройке, проездов</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км</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14</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24</w:t>
            </w:r>
          </w:p>
        </w:tc>
      </w:tr>
      <w:tr w:rsidR="00D54BEE" w:rsidRPr="00F07B8F" w:rsidTr="00D54BEE">
        <w:trPr>
          <w:trHeight w:val="51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5.3</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из общей протяженности улиц и дорог улицы и дороги, не удовлетворяющие пропускной способности</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51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5.4</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плотность сети линий наземного пассажирского транспорта в пределах центральных районов поселка</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км/км</w:t>
            </w:r>
            <w:proofErr w:type="gramStart"/>
            <w:r w:rsidRPr="00F07B8F">
              <w:rPr>
                <w:rFonts w:ascii="Arial" w:hAnsi="Arial" w:cs="Arial"/>
                <w:sz w:val="20"/>
                <w:szCs w:val="20"/>
                <w:vertAlign w:val="superscript"/>
              </w:rPr>
              <w:t>2</w:t>
            </w:r>
            <w:proofErr w:type="gramEnd"/>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5.5</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протяженность железных дорог</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км</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5.6</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количество транспортных развязок в разных уровнях</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единиц</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6</w:t>
            </w:r>
          </w:p>
        </w:tc>
        <w:tc>
          <w:tcPr>
            <w:tcW w:w="4647" w:type="pct"/>
            <w:gridSpan w:val="4"/>
            <w:tcBorders>
              <w:top w:val="single" w:sz="4" w:space="0" w:color="auto"/>
              <w:left w:val="nil"/>
              <w:bottom w:val="single" w:sz="4" w:space="0" w:color="auto"/>
              <w:right w:val="single" w:sz="4" w:space="0" w:color="000000"/>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ИНЖЕНЕРНАЯ ИНФРАСТРУКТУРА И БЛАГОУСТРОЙСТВО ТЕРРИТОРИИ</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6.1</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b/>
                <w:bCs/>
                <w:sz w:val="20"/>
                <w:szCs w:val="20"/>
              </w:rPr>
            </w:pPr>
            <w:r w:rsidRPr="00F07B8F">
              <w:rPr>
                <w:rFonts w:ascii="Arial" w:hAnsi="Arial" w:cs="Arial"/>
                <w:b/>
                <w:bCs/>
                <w:sz w:val="20"/>
                <w:szCs w:val="20"/>
              </w:rPr>
              <w:t>Водоснабжение</w:t>
            </w: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 </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25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6.1.1</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водопотребление</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255"/>
        </w:trPr>
        <w:tc>
          <w:tcPr>
            <w:tcW w:w="353" w:type="pct"/>
            <w:vMerge/>
            <w:tcBorders>
              <w:top w:val="nil"/>
              <w:left w:val="single" w:sz="4" w:space="0" w:color="auto"/>
              <w:bottom w:val="single" w:sz="4" w:space="0" w:color="000000"/>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всего</w:t>
            </w: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куб. м/в сутки</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128</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178</w:t>
            </w:r>
          </w:p>
        </w:tc>
      </w:tr>
      <w:tr w:rsidR="00D54BEE" w:rsidRPr="00F07B8F" w:rsidTr="00D54BEE">
        <w:trPr>
          <w:trHeight w:val="255"/>
        </w:trPr>
        <w:tc>
          <w:tcPr>
            <w:tcW w:w="353" w:type="pct"/>
            <w:vMerge/>
            <w:tcBorders>
              <w:top w:val="nil"/>
              <w:left w:val="single" w:sz="4" w:space="0" w:color="auto"/>
              <w:bottom w:val="single" w:sz="4" w:space="0" w:color="000000"/>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в том числе:</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255"/>
        </w:trPr>
        <w:tc>
          <w:tcPr>
            <w:tcW w:w="353" w:type="pct"/>
            <w:vMerge/>
            <w:tcBorders>
              <w:top w:val="nil"/>
              <w:left w:val="single" w:sz="4" w:space="0" w:color="auto"/>
              <w:bottom w:val="single" w:sz="4" w:space="0" w:color="000000"/>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на хозяйственно-питьевые нужды</w:t>
            </w: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куб. м/в сутки</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70</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105</w:t>
            </w:r>
          </w:p>
        </w:tc>
      </w:tr>
      <w:tr w:rsidR="00D54BEE" w:rsidRPr="00F07B8F" w:rsidTr="00D54BEE">
        <w:trPr>
          <w:trHeight w:val="255"/>
        </w:trPr>
        <w:tc>
          <w:tcPr>
            <w:tcW w:w="353" w:type="pct"/>
            <w:vMerge/>
            <w:tcBorders>
              <w:top w:val="nil"/>
              <w:left w:val="single" w:sz="4" w:space="0" w:color="auto"/>
              <w:bottom w:val="single" w:sz="4" w:space="0" w:color="000000"/>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на производственные нужды</w:t>
            </w: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куб. м/в сутки</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59</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73</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6.1.2</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вторичное использование воды</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25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6.1.3</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производительность водозаборных сооружений</w:t>
            </w: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куб. м/в сутки</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300</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463</w:t>
            </w:r>
          </w:p>
        </w:tc>
      </w:tr>
      <w:tr w:rsidR="00D54BEE" w:rsidRPr="00F07B8F" w:rsidTr="00D54BEE">
        <w:trPr>
          <w:trHeight w:val="25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в том числе водозаборов подземных вод</w:t>
            </w: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куб. м/в сутки</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300</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463</w:t>
            </w:r>
          </w:p>
        </w:tc>
      </w:tr>
      <w:tr w:rsidR="00D54BEE" w:rsidRPr="00F07B8F" w:rsidTr="00D54BEE">
        <w:trPr>
          <w:trHeight w:val="25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6.1.4</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среднесуточное водопотребление на 1 человека</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л/в сутки </w:t>
            </w:r>
            <w:proofErr w:type="gramStart"/>
            <w:r w:rsidRPr="00F07B8F">
              <w:rPr>
                <w:rFonts w:ascii="Arial" w:hAnsi="Arial" w:cs="Arial"/>
                <w:sz w:val="20"/>
                <w:szCs w:val="20"/>
              </w:rPr>
              <w:t>на</w:t>
            </w:r>
            <w:proofErr w:type="gramEnd"/>
            <w:r w:rsidRPr="00F07B8F">
              <w:rPr>
                <w:rFonts w:ascii="Arial" w:hAnsi="Arial" w:cs="Arial"/>
                <w:sz w:val="20"/>
                <w:szCs w:val="20"/>
              </w:rPr>
              <w:t xml:space="preserve"> чел.</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124</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144</w:t>
            </w:r>
          </w:p>
        </w:tc>
      </w:tr>
      <w:tr w:rsidR="00D54BEE" w:rsidRPr="00F07B8F" w:rsidTr="00D54BEE">
        <w:trPr>
          <w:trHeight w:val="25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в том числе:</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25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на хозяйственно-питьевые нужды</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xml:space="preserve">л/в сутки </w:t>
            </w:r>
            <w:proofErr w:type="gramStart"/>
            <w:r w:rsidRPr="00F07B8F">
              <w:rPr>
                <w:rFonts w:ascii="Arial" w:hAnsi="Arial" w:cs="Arial"/>
                <w:sz w:val="20"/>
                <w:szCs w:val="20"/>
              </w:rPr>
              <w:t>на</w:t>
            </w:r>
            <w:proofErr w:type="gramEnd"/>
            <w:r w:rsidRPr="00F07B8F">
              <w:rPr>
                <w:rFonts w:ascii="Arial" w:hAnsi="Arial" w:cs="Arial"/>
                <w:sz w:val="20"/>
                <w:szCs w:val="20"/>
              </w:rPr>
              <w:t xml:space="preserve"> чел.</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68</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85</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6.1.5</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протяженность сетей водоснабжения</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км</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27</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29</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lastRenderedPageBreak/>
              <w:t>6.2</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b/>
                <w:bCs/>
                <w:sz w:val="20"/>
                <w:szCs w:val="20"/>
              </w:rPr>
            </w:pPr>
            <w:r w:rsidRPr="00F07B8F">
              <w:rPr>
                <w:rFonts w:ascii="Arial" w:hAnsi="Arial" w:cs="Arial"/>
                <w:b/>
                <w:bCs/>
                <w:sz w:val="20"/>
                <w:szCs w:val="20"/>
              </w:rPr>
              <w:t>Канализация</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 </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25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6.2.1</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Общее поступление сточных вод - всего</w:t>
            </w: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куб. м/в сутки</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73</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111</w:t>
            </w:r>
          </w:p>
        </w:tc>
      </w:tr>
      <w:tr w:rsidR="00D54BEE" w:rsidRPr="00F07B8F" w:rsidTr="00D54BEE">
        <w:trPr>
          <w:trHeight w:val="255"/>
        </w:trPr>
        <w:tc>
          <w:tcPr>
            <w:tcW w:w="353" w:type="pct"/>
            <w:vMerge/>
            <w:tcBorders>
              <w:top w:val="nil"/>
              <w:left w:val="single" w:sz="4" w:space="0" w:color="auto"/>
              <w:bottom w:val="single" w:sz="4" w:space="0" w:color="000000"/>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в том числе:</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255"/>
        </w:trPr>
        <w:tc>
          <w:tcPr>
            <w:tcW w:w="353" w:type="pct"/>
            <w:vMerge/>
            <w:tcBorders>
              <w:top w:val="nil"/>
              <w:left w:val="single" w:sz="4" w:space="0" w:color="auto"/>
              <w:bottom w:val="single" w:sz="4" w:space="0" w:color="000000"/>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хозяйственно-бытовые сточные воды</w:t>
            </w: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куб. м/в сутки</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70</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105</w:t>
            </w:r>
          </w:p>
        </w:tc>
      </w:tr>
      <w:tr w:rsidR="00D54BEE" w:rsidRPr="00F07B8F" w:rsidTr="00D54BEE">
        <w:trPr>
          <w:trHeight w:val="255"/>
        </w:trPr>
        <w:tc>
          <w:tcPr>
            <w:tcW w:w="353" w:type="pct"/>
            <w:vMerge/>
            <w:tcBorders>
              <w:top w:val="nil"/>
              <w:left w:val="single" w:sz="4" w:space="0" w:color="auto"/>
              <w:bottom w:val="single" w:sz="4" w:space="0" w:color="000000"/>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производственные сточные воды</w:t>
            </w: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куб. м/в сутки</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6.2.2</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производительность очистных сооружений канализации</w:t>
            </w:r>
          </w:p>
        </w:tc>
        <w:tc>
          <w:tcPr>
            <w:tcW w:w="919"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куб. м/в сутки</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6.2.3</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протяженность сетей канализации</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км</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6.3</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b/>
                <w:bCs/>
                <w:sz w:val="20"/>
                <w:szCs w:val="20"/>
              </w:rPr>
            </w:pPr>
            <w:r w:rsidRPr="00F07B8F">
              <w:rPr>
                <w:rFonts w:ascii="Arial" w:hAnsi="Arial" w:cs="Arial"/>
                <w:b/>
                <w:bCs/>
                <w:sz w:val="20"/>
                <w:szCs w:val="20"/>
              </w:rPr>
              <w:t>Электроснабжение</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 </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255"/>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6.3.1</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потребность в электроэнергии - всего</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млн. кВт·</w:t>
            </w:r>
            <w:proofErr w:type="gramStart"/>
            <w:r w:rsidRPr="00F07B8F">
              <w:rPr>
                <w:rFonts w:ascii="Arial" w:hAnsi="Arial" w:cs="Arial"/>
                <w:sz w:val="20"/>
                <w:szCs w:val="20"/>
              </w:rPr>
              <w:t>ч</w:t>
            </w:r>
            <w:proofErr w:type="gramEnd"/>
            <w:r w:rsidRPr="00F07B8F">
              <w:rPr>
                <w:rFonts w:ascii="Arial" w:hAnsi="Arial" w:cs="Arial"/>
                <w:sz w:val="20"/>
                <w:szCs w:val="20"/>
              </w:rPr>
              <w:t>/в год</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w:t>
            </w:r>
          </w:p>
        </w:tc>
      </w:tr>
      <w:tr w:rsidR="00D54BEE" w:rsidRPr="00F07B8F" w:rsidTr="00D54BEE">
        <w:trPr>
          <w:trHeight w:val="25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в том числе:</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25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на производственные нужды</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млн. кВт·</w:t>
            </w:r>
            <w:proofErr w:type="gramStart"/>
            <w:r w:rsidRPr="00F07B8F">
              <w:rPr>
                <w:rFonts w:ascii="Arial" w:hAnsi="Arial" w:cs="Arial"/>
                <w:sz w:val="20"/>
                <w:szCs w:val="20"/>
              </w:rPr>
              <w:t>ч</w:t>
            </w:r>
            <w:proofErr w:type="gramEnd"/>
            <w:r w:rsidRPr="00F07B8F">
              <w:rPr>
                <w:rFonts w:ascii="Arial" w:hAnsi="Arial" w:cs="Arial"/>
                <w:sz w:val="20"/>
                <w:szCs w:val="20"/>
              </w:rPr>
              <w:t>/в год</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0</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w:t>
            </w:r>
          </w:p>
        </w:tc>
      </w:tr>
      <w:tr w:rsidR="00D54BEE" w:rsidRPr="00F07B8F" w:rsidTr="00D54BEE">
        <w:trPr>
          <w:trHeight w:val="255"/>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на коммунально-бытовые нужды</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млн. кВт·</w:t>
            </w:r>
            <w:proofErr w:type="gramStart"/>
            <w:r w:rsidRPr="00F07B8F">
              <w:rPr>
                <w:rFonts w:ascii="Arial" w:hAnsi="Arial" w:cs="Arial"/>
                <w:sz w:val="20"/>
                <w:szCs w:val="20"/>
              </w:rPr>
              <w:t>ч</w:t>
            </w:r>
            <w:proofErr w:type="gramEnd"/>
            <w:r w:rsidRPr="00F07B8F">
              <w:rPr>
                <w:rFonts w:ascii="Arial" w:hAnsi="Arial" w:cs="Arial"/>
                <w:sz w:val="20"/>
                <w:szCs w:val="20"/>
              </w:rPr>
              <w:t>/в год</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w:t>
            </w:r>
          </w:p>
        </w:tc>
      </w:tr>
      <w:tr w:rsidR="00D54BEE" w:rsidRPr="00F07B8F" w:rsidTr="00D54BEE">
        <w:trPr>
          <w:trHeight w:val="510"/>
        </w:trPr>
        <w:tc>
          <w:tcPr>
            <w:tcW w:w="3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6.3.2</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потребление электроэнергии на 1 чел.</w:t>
            </w:r>
            <w:r w:rsidRPr="00F07B8F">
              <w:rPr>
                <w:rFonts w:ascii="Arial" w:hAnsi="Arial" w:cs="Arial"/>
                <w:sz w:val="20"/>
                <w:szCs w:val="20"/>
              </w:rPr>
              <w:br/>
              <w:t>в год</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тыс</w:t>
            </w:r>
            <w:proofErr w:type="gramStart"/>
            <w:r w:rsidRPr="00F07B8F">
              <w:rPr>
                <w:rFonts w:ascii="Arial" w:hAnsi="Arial" w:cs="Arial"/>
                <w:sz w:val="20"/>
                <w:szCs w:val="20"/>
              </w:rPr>
              <w:t>.к</w:t>
            </w:r>
            <w:proofErr w:type="gramEnd"/>
            <w:r w:rsidRPr="00F07B8F">
              <w:rPr>
                <w:rFonts w:ascii="Arial" w:hAnsi="Arial" w:cs="Arial"/>
                <w:sz w:val="20"/>
                <w:szCs w:val="20"/>
              </w:rPr>
              <w:t>Вт·ч</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2,6</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2,8</w:t>
            </w:r>
          </w:p>
        </w:tc>
      </w:tr>
      <w:tr w:rsidR="00D54BEE" w:rsidRPr="00F07B8F" w:rsidTr="00D54BEE">
        <w:trPr>
          <w:trHeight w:val="510"/>
        </w:trPr>
        <w:tc>
          <w:tcPr>
            <w:tcW w:w="353" w:type="pct"/>
            <w:vMerge/>
            <w:tcBorders>
              <w:top w:val="nil"/>
              <w:left w:val="single" w:sz="4" w:space="0" w:color="auto"/>
              <w:bottom w:val="single" w:sz="4" w:space="0" w:color="auto"/>
              <w:right w:val="single" w:sz="4" w:space="0" w:color="auto"/>
            </w:tcBorders>
            <w:vAlign w:val="center"/>
            <w:hideMark/>
          </w:tcPr>
          <w:p w:rsidR="00D54BEE" w:rsidRPr="00F07B8F" w:rsidRDefault="00D54BEE" w:rsidP="00D54BEE">
            <w:pPr>
              <w:rPr>
                <w:rFonts w:ascii="Arial" w:hAnsi="Arial" w:cs="Arial"/>
                <w:sz w:val="20"/>
                <w:szCs w:val="20"/>
              </w:rPr>
            </w:pP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в том числе:</w:t>
            </w:r>
            <w:r w:rsidRPr="00F07B8F">
              <w:rPr>
                <w:rFonts w:ascii="Arial" w:hAnsi="Arial" w:cs="Arial"/>
                <w:sz w:val="20"/>
                <w:szCs w:val="20"/>
              </w:rPr>
              <w:br/>
              <w:t>- на коммунально-бытовые нужды</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тыс</w:t>
            </w:r>
            <w:proofErr w:type="gramStart"/>
            <w:r w:rsidRPr="00F07B8F">
              <w:rPr>
                <w:rFonts w:ascii="Arial" w:hAnsi="Arial" w:cs="Arial"/>
                <w:sz w:val="20"/>
                <w:szCs w:val="20"/>
              </w:rPr>
              <w:t>.к</w:t>
            </w:r>
            <w:proofErr w:type="gramEnd"/>
            <w:r w:rsidRPr="00F07B8F">
              <w:rPr>
                <w:rFonts w:ascii="Arial" w:hAnsi="Arial" w:cs="Arial"/>
                <w:sz w:val="20"/>
                <w:szCs w:val="20"/>
              </w:rPr>
              <w:t>Вт·ч</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2,2</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2,3</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6.4</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b/>
                <w:bCs/>
                <w:sz w:val="20"/>
                <w:szCs w:val="20"/>
              </w:rPr>
            </w:pPr>
            <w:r w:rsidRPr="00F07B8F">
              <w:rPr>
                <w:rFonts w:ascii="Arial" w:hAnsi="Arial" w:cs="Arial"/>
                <w:b/>
                <w:bCs/>
                <w:sz w:val="20"/>
                <w:szCs w:val="20"/>
              </w:rPr>
              <w:t>Газоснабжение</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 </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6.4.1</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 xml:space="preserve">удельный вес газа в топливном балансе </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39</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100</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6.4.2</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потребление газа</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млн. куб. м/год</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0,8</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2,3</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6.4.3</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протяженность сетей</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км</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14</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39</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6.5</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b/>
                <w:bCs/>
                <w:sz w:val="20"/>
                <w:szCs w:val="20"/>
              </w:rPr>
            </w:pPr>
            <w:r w:rsidRPr="00F07B8F">
              <w:rPr>
                <w:rFonts w:ascii="Arial" w:hAnsi="Arial" w:cs="Arial"/>
                <w:b/>
                <w:bCs/>
                <w:sz w:val="20"/>
                <w:szCs w:val="20"/>
              </w:rPr>
              <w:t>Связь</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b/>
                <w:bCs/>
                <w:sz w:val="20"/>
                <w:szCs w:val="20"/>
              </w:rPr>
            </w:pPr>
            <w:r w:rsidRPr="00F07B8F">
              <w:rPr>
                <w:rFonts w:ascii="Arial" w:hAnsi="Arial" w:cs="Arial"/>
                <w:b/>
                <w:bCs/>
                <w:sz w:val="20"/>
                <w:szCs w:val="20"/>
              </w:rPr>
              <w:t> </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w:t>
            </w:r>
          </w:p>
        </w:tc>
      </w:tr>
      <w:tr w:rsidR="00D54BEE" w:rsidRPr="00F07B8F" w:rsidTr="00D54BEE">
        <w:trPr>
          <w:trHeight w:val="255"/>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6.5.1</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охват населения телевизионным вещанием</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 от населения</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100</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100</w:t>
            </w:r>
          </w:p>
        </w:tc>
      </w:tr>
      <w:tr w:rsidR="00D54BEE" w:rsidRPr="00F07B8F" w:rsidTr="00D54BEE">
        <w:trPr>
          <w:trHeight w:val="51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6.5.2</w:t>
            </w:r>
          </w:p>
        </w:tc>
        <w:tc>
          <w:tcPr>
            <w:tcW w:w="2620" w:type="pct"/>
            <w:tcBorders>
              <w:top w:val="nil"/>
              <w:left w:val="nil"/>
              <w:bottom w:val="single" w:sz="4" w:space="0" w:color="auto"/>
              <w:right w:val="single" w:sz="4" w:space="0" w:color="auto"/>
            </w:tcBorders>
            <w:shd w:val="clear" w:color="auto" w:fill="auto"/>
            <w:vAlign w:val="center"/>
            <w:hideMark/>
          </w:tcPr>
          <w:p w:rsidR="00D54BEE" w:rsidRPr="00F07B8F" w:rsidRDefault="00D54BEE" w:rsidP="00D54BEE">
            <w:pPr>
              <w:rPr>
                <w:rFonts w:ascii="Arial" w:hAnsi="Arial" w:cs="Arial"/>
                <w:sz w:val="20"/>
                <w:szCs w:val="20"/>
              </w:rPr>
            </w:pPr>
            <w:r w:rsidRPr="00F07B8F">
              <w:rPr>
                <w:rFonts w:ascii="Arial" w:hAnsi="Arial" w:cs="Arial"/>
                <w:sz w:val="20"/>
                <w:szCs w:val="20"/>
              </w:rPr>
              <w:t>обеспеченность населения телефонной сетью общего пользования</w:t>
            </w:r>
          </w:p>
        </w:tc>
        <w:tc>
          <w:tcPr>
            <w:tcW w:w="919"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номеров</w:t>
            </w:r>
          </w:p>
        </w:tc>
        <w:tc>
          <w:tcPr>
            <w:tcW w:w="602"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146</w:t>
            </w:r>
          </w:p>
        </w:tc>
        <w:tc>
          <w:tcPr>
            <w:tcW w:w="507" w:type="pct"/>
            <w:tcBorders>
              <w:top w:val="nil"/>
              <w:left w:val="nil"/>
              <w:bottom w:val="single" w:sz="4" w:space="0" w:color="auto"/>
              <w:right w:val="single" w:sz="4" w:space="0" w:color="auto"/>
            </w:tcBorders>
            <w:shd w:val="clear" w:color="auto" w:fill="auto"/>
            <w:noWrap/>
            <w:vAlign w:val="center"/>
            <w:hideMark/>
          </w:tcPr>
          <w:p w:rsidR="00D54BEE" w:rsidRPr="00F07B8F" w:rsidRDefault="00D54BEE" w:rsidP="00D54BEE">
            <w:pPr>
              <w:jc w:val="center"/>
              <w:rPr>
                <w:rFonts w:ascii="Arial" w:hAnsi="Arial" w:cs="Arial"/>
                <w:sz w:val="20"/>
                <w:szCs w:val="20"/>
              </w:rPr>
            </w:pPr>
            <w:r w:rsidRPr="00F07B8F">
              <w:rPr>
                <w:rFonts w:ascii="Arial" w:hAnsi="Arial" w:cs="Arial"/>
                <w:sz w:val="20"/>
                <w:szCs w:val="20"/>
              </w:rPr>
              <w:t>583</w:t>
            </w:r>
          </w:p>
        </w:tc>
      </w:tr>
    </w:tbl>
    <w:p w:rsidR="00D54BEE" w:rsidRPr="00F07B8F" w:rsidRDefault="00D54BEE" w:rsidP="00D54BEE">
      <w:pPr>
        <w:rPr>
          <w:rFonts w:ascii="Arial" w:hAnsi="Arial" w:cs="Arial"/>
          <w:lang w:eastAsia="ar-SA"/>
        </w:rPr>
      </w:pPr>
    </w:p>
    <w:p w:rsidR="00D54BEE" w:rsidRPr="00C90C4F" w:rsidRDefault="00D54BEE" w:rsidP="00075B5D">
      <w:pPr>
        <w:pStyle w:val="1"/>
        <w:pageBreakBefore/>
        <w:widowControl/>
        <w:numPr>
          <w:ilvl w:val="0"/>
          <w:numId w:val="16"/>
        </w:numPr>
        <w:tabs>
          <w:tab w:val="clear" w:pos="709"/>
          <w:tab w:val="left" w:pos="0"/>
        </w:tabs>
        <w:suppressAutoHyphens/>
        <w:spacing w:before="0" w:after="0" w:line="360" w:lineRule="auto"/>
        <w:ind w:left="357" w:hanging="357"/>
        <w:jc w:val="center"/>
        <w:rPr>
          <w:sz w:val="28"/>
          <w:szCs w:val="28"/>
        </w:rPr>
      </w:pPr>
      <w:bookmarkStart w:id="337" w:name="_Toc406369469"/>
      <w:r w:rsidRPr="00C90C4F">
        <w:rPr>
          <w:sz w:val="28"/>
          <w:szCs w:val="28"/>
        </w:rPr>
        <w:lastRenderedPageBreak/>
        <w:t>СПИСОК ЛИТЕРАТУРЫ</w:t>
      </w:r>
      <w:bookmarkEnd w:id="334"/>
      <w:bookmarkEnd w:id="337"/>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 xml:space="preserve">Конституция Российской Федерации от 12 декабря </w:t>
      </w:r>
      <w:smartTag w:uri="urn:schemas-microsoft-com:office:smarttags" w:element="metricconverter">
        <w:smartTagPr>
          <w:attr w:name="ProductID" w:val="1993 г"/>
        </w:smartTagPr>
        <w:r w:rsidRPr="00F07B8F">
          <w:rPr>
            <w:rFonts w:ascii="Arial" w:hAnsi="Arial" w:cs="Arial"/>
          </w:rPr>
          <w:t>1993 г</w:t>
        </w:r>
      </w:smartTag>
      <w:r w:rsidRPr="00F07B8F">
        <w:rPr>
          <w:rFonts w:ascii="Arial" w:hAnsi="Arial" w:cs="Arial"/>
        </w:rPr>
        <w:t xml:space="preserve">.; </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F07B8F">
          <w:rPr>
            <w:rFonts w:ascii="Arial" w:hAnsi="Arial" w:cs="Arial"/>
          </w:rPr>
          <w:t>2004 г</w:t>
        </w:r>
      </w:smartTag>
      <w:r w:rsidRPr="00F07B8F">
        <w:rPr>
          <w:rFonts w:ascii="Arial" w:hAnsi="Arial" w:cs="Arial"/>
        </w:rPr>
        <w:t>.  № 190-ФЗ;</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 xml:space="preserve">Земельный кодекс Российской Федерации от 25 октября </w:t>
      </w:r>
      <w:smartTag w:uri="urn:schemas-microsoft-com:office:smarttags" w:element="metricconverter">
        <w:smartTagPr>
          <w:attr w:name="ProductID" w:val="2001 г"/>
        </w:smartTagPr>
        <w:r w:rsidRPr="00F07B8F">
          <w:rPr>
            <w:rFonts w:ascii="Arial" w:hAnsi="Arial" w:cs="Arial"/>
          </w:rPr>
          <w:t>2001 г</w:t>
        </w:r>
      </w:smartTag>
      <w:r w:rsidRPr="00F07B8F">
        <w:rPr>
          <w:rFonts w:ascii="Arial" w:hAnsi="Arial" w:cs="Arial"/>
        </w:rPr>
        <w:t xml:space="preserve">. № 136-ФЗ; </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 xml:space="preserve">Жилищный кодекс Российской Федерации от 29 декабря </w:t>
      </w:r>
      <w:smartTag w:uri="urn:schemas-microsoft-com:office:smarttags" w:element="metricconverter">
        <w:smartTagPr>
          <w:attr w:name="ProductID" w:val="2004 г"/>
        </w:smartTagPr>
        <w:r w:rsidRPr="00F07B8F">
          <w:rPr>
            <w:rFonts w:ascii="Arial" w:hAnsi="Arial" w:cs="Arial"/>
          </w:rPr>
          <w:t>2004 г</w:t>
        </w:r>
      </w:smartTag>
      <w:r w:rsidRPr="00F07B8F">
        <w:rPr>
          <w:rFonts w:ascii="Arial" w:hAnsi="Arial" w:cs="Arial"/>
        </w:rPr>
        <w:t>. № 188-ФЗ;</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 xml:space="preserve">Водный кодекс Российской Федерации от 3 июня </w:t>
      </w:r>
      <w:smartTag w:uri="urn:schemas-microsoft-com:office:smarttags" w:element="metricconverter">
        <w:smartTagPr>
          <w:attr w:name="ProductID" w:val="2006 г"/>
        </w:smartTagPr>
        <w:r w:rsidRPr="00F07B8F">
          <w:rPr>
            <w:rFonts w:ascii="Arial" w:hAnsi="Arial" w:cs="Arial"/>
          </w:rPr>
          <w:t>2006 г</w:t>
        </w:r>
      </w:smartTag>
      <w:r w:rsidRPr="00F07B8F">
        <w:rPr>
          <w:rFonts w:ascii="Arial" w:hAnsi="Arial" w:cs="Arial"/>
        </w:rPr>
        <w:t>. № 74-ФЗ;</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 xml:space="preserve">Лесной кодекс Российской Федерации от 4 декабря </w:t>
      </w:r>
      <w:smartTag w:uri="urn:schemas-microsoft-com:office:smarttags" w:element="metricconverter">
        <w:smartTagPr>
          <w:attr w:name="ProductID" w:val="2006 г"/>
        </w:smartTagPr>
        <w:r w:rsidRPr="00F07B8F">
          <w:rPr>
            <w:rFonts w:ascii="Arial" w:hAnsi="Arial" w:cs="Arial"/>
          </w:rPr>
          <w:t>2006 г</w:t>
        </w:r>
      </w:smartTag>
      <w:r w:rsidRPr="00F07B8F">
        <w:rPr>
          <w:rFonts w:ascii="Arial" w:hAnsi="Arial" w:cs="Arial"/>
        </w:rPr>
        <w:t>. № 200-ФЗ;</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 xml:space="preserve">Воздушный кодекс Российской Федерации от 19 марта </w:t>
      </w:r>
      <w:smartTag w:uri="urn:schemas-microsoft-com:office:smarttags" w:element="metricconverter">
        <w:smartTagPr>
          <w:attr w:name="ProductID" w:val="1997 г"/>
        </w:smartTagPr>
        <w:r w:rsidRPr="00F07B8F">
          <w:rPr>
            <w:rFonts w:ascii="Arial" w:hAnsi="Arial" w:cs="Arial"/>
          </w:rPr>
          <w:t>1997 г</w:t>
        </w:r>
      </w:smartTag>
      <w:r w:rsidRPr="00F07B8F">
        <w:rPr>
          <w:rFonts w:ascii="Arial" w:hAnsi="Arial" w:cs="Arial"/>
        </w:rPr>
        <w:t>. № 60-ФЗ;</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 xml:space="preserve">Закон Российской Федерации от 21 февраля </w:t>
      </w:r>
      <w:smartTag w:uri="urn:schemas-microsoft-com:office:smarttags" w:element="metricconverter">
        <w:smartTagPr>
          <w:attr w:name="ProductID" w:val="1992 г"/>
        </w:smartTagPr>
        <w:r w:rsidRPr="00F07B8F">
          <w:rPr>
            <w:rFonts w:ascii="Arial" w:hAnsi="Arial" w:cs="Arial"/>
          </w:rPr>
          <w:t>1992 г</w:t>
        </w:r>
      </w:smartTag>
      <w:r w:rsidRPr="00F07B8F">
        <w:rPr>
          <w:rFonts w:ascii="Arial" w:hAnsi="Arial" w:cs="Arial"/>
        </w:rPr>
        <w:t>. № 2395-1 «О недрах»;</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 xml:space="preserve">Закон Российской Федерации от 01 апреля </w:t>
      </w:r>
      <w:smartTag w:uri="urn:schemas-microsoft-com:office:smarttags" w:element="metricconverter">
        <w:smartTagPr>
          <w:attr w:name="ProductID" w:val="1993 г"/>
        </w:smartTagPr>
        <w:r w:rsidRPr="00F07B8F">
          <w:rPr>
            <w:rFonts w:ascii="Arial" w:hAnsi="Arial" w:cs="Arial"/>
          </w:rPr>
          <w:t>1993 г</w:t>
        </w:r>
      </w:smartTag>
      <w:r w:rsidRPr="00F07B8F">
        <w:rPr>
          <w:rFonts w:ascii="Arial" w:hAnsi="Arial" w:cs="Arial"/>
        </w:rPr>
        <w:t>. № 4730-1 (ред. 14.07.2008г.) «О государственной границе Российской Федерации»;</w:t>
      </w:r>
    </w:p>
    <w:p w:rsidR="00D54BEE" w:rsidRPr="00F07B8F" w:rsidRDefault="00D54BEE" w:rsidP="00075B5D">
      <w:pPr>
        <w:numPr>
          <w:ilvl w:val="0"/>
          <w:numId w:val="17"/>
        </w:numPr>
        <w:suppressAutoHyphens/>
        <w:autoSpaceDE w:val="0"/>
        <w:autoSpaceDN w:val="0"/>
        <w:adjustRightInd w:val="0"/>
        <w:spacing w:line="360" w:lineRule="auto"/>
        <w:ind w:right="219"/>
        <w:contextualSpacing/>
        <w:jc w:val="both"/>
        <w:rPr>
          <w:rFonts w:ascii="Arial" w:hAnsi="Arial" w:cs="Arial"/>
        </w:rPr>
      </w:pPr>
      <w:r w:rsidRPr="00F07B8F">
        <w:rPr>
          <w:rFonts w:ascii="Arial" w:hAnsi="Arial" w:cs="Arial"/>
        </w:rPr>
        <w:t xml:space="preserve">Федеральный закон от 25 октября </w:t>
      </w:r>
      <w:smartTag w:uri="urn:schemas-microsoft-com:office:smarttags" w:element="metricconverter">
        <w:smartTagPr>
          <w:attr w:name="ProductID" w:val="2001 г"/>
        </w:smartTagPr>
        <w:r w:rsidRPr="00F07B8F">
          <w:rPr>
            <w:rFonts w:ascii="Arial" w:hAnsi="Arial" w:cs="Arial"/>
          </w:rPr>
          <w:t>2001 г</w:t>
        </w:r>
      </w:smartTag>
      <w:r w:rsidRPr="00F07B8F">
        <w:rPr>
          <w:rFonts w:ascii="Arial" w:hAnsi="Arial" w:cs="Arial"/>
        </w:rPr>
        <w:t>. № 137-ФЗ «О введении в действие Земельного кодекса Российской Федерации»;</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 xml:space="preserve">Федеральный закон от 21 декабря </w:t>
      </w:r>
      <w:smartTag w:uri="urn:schemas-microsoft-com:office:smarttags" w:element="metricconverter">
        <w:smartTagPr>
          <w:attr w:name="ProductID" w:val="1994 г"/>
        </w:smartTagPr>
        <w:r w:rsidRPr="00F07B8F">
          <w:rPr>
            <w:rFonts w:ascii="Arial" w:hAnsi="Arial" w:cs="Arial"/>
          </w:rPr>
          <w:t>1994 г</w:t>
        </w:r>
      </w:smartTag>
      <w:r w:rsidRPr="00F07B8F">
        <w:rPr>
          <w:rFonts w:ascii="Arial" w:hAnsi="Arial" w:cs="Arial"/>
        </w:rPr>
        <w:t xml:space="preserve">. № 68-ФЗ «О защите населения и территорий от чрезвычайных ситуаций природного и техногенного характера»; </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spacing w:val="-2"/>
          <w:lang w:eastAsia="ar-SA"/>
        </w:rPr>
      </w:pPr>
      <w:r w:rsidRPr="00F07B8F">
        <w:rPr>
          <w:rFonts w:ascii="Arial" w:hAnsi="Arial" w:cs="Arial"/>
          <w:lang w:eastAsia="ar-SA"/>
        </w:rPr>
        <w:t>Ф</w:t>
      </w:r>
      <w:r w:rsidRPr="00F07B8F">
        <w:rPr>
          <w:rFonts w:ascii="Arial" w:hAnsi="Arial" w:cs="Arial"/>
          <w:spacing w:val="-2"/>
          <w:lang w:eastAsia="ar-SA"/>
        </w:rPr>
        <w:t xml:space="preserve">едеральный закон от 21 декабря </w:t>
      </w:r>
      <w:smartTag w:uri="urn:schemas-microsoft-com:office:smarttags" w:element="metricconverter">
        <w:smartTagPr>
          <w:attr w:name="ProductID" w:val="1994 г"/>
        </w:smartTagPr>
        <w:r w:rsidRPr="00F07B8F">
          <w:rPr>
            <w:rFonts w:ascii="Arial" w:hAnsi="Arial" w:cs="Arial"/>
            <w:spacing w:val="-2"/>
            <w:lang w:eastAsia="ar-SA"/>
          </w:rPr>
          <w:t>1994 г</w:t>
        </w:r>
      </w:smartTag>
      <w:r w:rsidRPr="00F07B8F">
        <w:rPr>
          <w:rFonts w:ascii="Arial" w:hAnsi="Arial" w:cs="Arial"/>
          <w:spacing w:val="-2"/>
          <w:lang w:eastAsia="ar-SA"/>
        </w:rPr>
        <w:t xml:space="preserve">. № 69-ФЗ «О пожарной безопасности»; </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spacing w:val="-2"/>
          <w:lang w:eastAsia="ar-SA"/>
        </w:rPr>
      </w:pPr>
      <w:r w:rsidRPr="00F07B8F">
        <w:rPr>
          <w:rFonts w:ascii="Arial" w:hAnsi="Arial" w:cs="Arial"/>
        </w:rPr>
        <w:t xml:space="preserve">Федеральный закон от 12 февраля </w:t>
      </w:r>
      <w:smartTag w:uri="urn:schemas-microsoft-com:office:smarttags" w:element="metricconverter">
        <w:smartTagPr>
          <w:attr w:name="ProductID" w:val="1998 г"/>
        </w:smartTagPr>
        <w:r w:rsidRPr="00F07B8F">
          <w:rPr>
            <w:rFonts w:ascii="Arial" w:hAnsi="Arial" w:cs="Arial"/>
          </w:rPr>
          <w:t>1998 г</w:t>
        </w:r>
      </w:smartTag>
      <w:r w:rsidRPr="00F07B8F">
        <w:rPr>
          <w:rFonts w:ascii="Arial" w:hAnsi="Arial" w:cs="Arial"/>
        </w:rPr>
        <w:t>. №28-ФЗ «О гражданской обороне»;</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spacing w:val="-2"/>
          <w:lang w:eastAsia="ar-SA"/>
        </w:rPr>
      </w:pPr>
      <w:r w:rsidRPr="00F07B8F">
        <w:rPr>
          <w:rFonts w:ascii="Arial" w:hAnsi="Arial" w:cs="Arial"/>
          <w:spacing w:val="-2"/>
          <w:lang w:eastAsia="ar-SA"/>
        </w:rPr>
        <w:t>Ф</w:t>
      </w:r>
      <w:r w:rsidRPr="00F07B8F">
        <w:rPr>
          <w:rFonts w:ascii="Arial" w:hAnsi="Arial" w:cs="Arial"/>
          <w:lang w:eastAsia="ar-SA"/>
        </w:rPr>
        <w:t xml:space="preserve">едеральный закон от 15 февраля </w:t>
      </w:r>
      <w:smartTag w:uri="urn:schemas-microsoft-com:office:smarttags" w:element="metricconverter">
        <w:smartTagPr>
          <w:attr w:name="ProductID" w:val="1995 г"/>
        </w:smartTagPr>
        <w:r w:rsidRPr="00F07B8F">
          <w:rPr>
            <w:rFonts w:ascii="Arial" w:hAnsi="Arial" w:cs="Arial"/>
            <w:lang w:eastAsia="ar-SA"/>
          </w:rPr>
          <w:t>1995 г</w:t>
        </w:r>
      </w:smartTag>
      <w:r w:rsidRPr="00F07B8F">
        <w:rPr>
          <w:rFonts w:ascii="Arial" w:hAnsi="Arial" w:cs="Arial"/>
          <w:lang w:eastAsia="ar-SA"/>
        </w:rPr>
        <w:t xml:space="preserve">. № 33-ФЗ «Об особо охраняемых природных территориях»; </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r w:rsidRPr="00F07B8F">
        <w:rPr>
          <w:rFonts w:ascii="Arial" w:hAnsi="Arial" w:cs="Arial"/>
          <w:lang w:eastAsia="ar-SA"/>
        </w:rPr>
        <w:t xml:space="preserve">Федеральный закон от 17 ноября </w:t>
      </w:r>
      <w:smartTag w:uri="urn:schemas-microsoft-com:office:smarttags" w:element="metricconverter">
        <w:smartTagPr>
          <w:attr w:name="ProductID" w:val="1995 г"/>
        </w:smartTagPr>
        <w:r w:rsidRPr="00F07B8F">
          <w:rPr>
            <w:rFonts w:ascii="Arial" w:hAnsi="Arial" w:cs="Arial"/>
            <w:lang w:eastAsia="ar-SA"/>
          </w:rPr>
          <w:t>1995 г</w:t>
        </w:r>
      </w:smartTag>
      <w:r w:rsidRPr="00F07B8F">
        <w:rPr>
          <w:rFonts w:ascii="Arial" w:hAnsi="Arial" w:cs="Arial"/>
          <w:lang w:eastAsia="ar-SA"/>
        </w:rPr>
        <w:t xml:space="preserve">. № 169-ФЗ «Об архитектурной деятельности в Российской Федерации»; </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r w:rsidRPr="00F07B8F">
        <w:rPr>
          <w:rFonts w:ascii="Arial" w:hAnsi="Arial" w:cs="Arial"/>
          <w:lang w:eastAsia="ar-SA"/>
        </w:rPr>
        <w:t xml:space="preserve">Федеральный закон от 23 ноября </w:t>
      </w:r>
      <w:smartTag w:uri="urn:schemas-microsoft-com:office:smarttags" w:element="metricconverter">
        <w:smartTagPr>
          <w:attr w:name="ProductID" w:val="1995 г"/>
        </w:smartTagPr>
        <w:r w:rsidRPr="00F07B8F">
          <w:rPr>
            <w:rFonts w:ascii="Arial" w:hAnsi="Arial" w:cs="Arial"/>
            <w:lang w:eastAsia="ar-SA"/>
          </w:rPr>
          <w:t>1995 г</w:t>
        </w:r>
      </w:smartTag>
      <w:r w:rsidRPr="00F07B8F">
        <w:rPr>
          <w:rFonts w:ascii="Arial" w:hAnsi="Arial" w:cs="Arial"/>
          <w:lang w:eastAsia="ar-SA"/>
        </w:rPr>
        <w:t xml:space="preserve">. № 174-ФЗ «Об экологической экспертизе»; </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r w:rsidRPr="00F07B8F">
        <w:rPr>
          <w:rFonts w:ascii="Arial" w:hAnsi="Arial" w:cs="Arial"/>
          <w:lang w:eastAsia="ar-SA"/>
        </w:rPr>
        <w:t xml:space="preserve">Федеральный закон от 10 января </w:t>
      </w:r>
      <w:smartTag w:uri="urn:schemas-microsoft-com:office:smarttags" w:element="metricconverter">
        <w:smartTagPr>
          <w:attr w:name="ProductID" w:val="2002 г"/>
        </w:smartTagPr>
        <w:r w:rsidRPr="00F07B8F">
          <w:rPr>
            <w:rFonts w:ascii="Arial" w:hAnsi="Arial" w:cs="Arial"/>
            <w:lang w:eastAsia="ar-SA"/>
          </w:rPr>
          <w:t>2002 г</w:t>
        </w:r>
      </w:smartTag>
      <w:r w:rsidRPr="00F07B8F">
        <w:rPr>
          <w:rFonts w:ascii="Arial" w:hAnsi="Arial" w:cs="Arial"/>
          <w:lang w:eastAsia="ar-SA"/>
        </w:rPr>
        <w:t xml:space="preserve">. № 7-ФЗ «Об охране окружающей среды»; </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r w:rsidRPr="00F07B8F">
        <w:rPr>
          <w:rFonts w:ascii="Arial" w:hAnsi="Arial" w:cs="Arial"/>
          <w:lang w:eastAsia="ar-SA"/>
        </w:rPr>
        <w:t xml:space="preserve">Федеральный закон от 25 июня </w:t>
      </w:r>
      <w:smartTag w:uri="urn:schemas-microsoft-com:office:smarttags" w:element="metricconverter">
        <w:smartTagPr>
          <w:attr w:name="ProductID" w:val="2002 г"/>
        </w:smartTagPr>
        <w:r w:rsidRPr="00F07B8F">
          <w:rPr>
            <w:rFonts w:ascii="Arial" w:hAnsi="Arial" w:cs="Arial"/>
            <w:lang w:eastAsia="ar-SA"/>
          </w:rPr>
          <w:t>2002 г</w:t>
        </w:r>
      </w:smartTag>
      <w:r w:rsidRPr="00F07B8F">
        <w:rPr>
          <w:rFonts w:ascii="Arial" w:hAnsi="Arial" w:cs="Arial"/>
          <w:lang w:eastAsia="ar-SA"/>
        </w:rPr>
        <w:t xml:space="preserve">. № 73-ФЗ «Об объектах культурного наследия (памятниках истории и культуры) народов Российской Федерации»; </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r w:rsidRPr="00F07B8F">
        <w:rPr>
          <w:rFonts w:ascii="Arial" w:hAnsi="Arial" w:cs="Arial"/>
          <w:lang w:eastAsia="ar-SA"/>
        </w:rPr>
        <w:t xml:space="preserve">Федеральный закон от 8 ноября </w:t>
      </w:r>
      <w:smartTag w:uri="urn:schemas-microsoft-com:office:smarttags" w:element="metricconverter">
        <w:smartTagPr>
          <w:attr w:name="ProductID" w:val="2007 г"/>
        </w:smartTagPr>
        <w:r w:rsidRPr="00F07B8F">
          <w:rPr>
            <w:rFonts w:ascii="Arial" w:hAnsi="Arial" w:cs="Arial"/>
            <w:lang w:eastAsia="ar-SA"/>
          </w:rPr>
          <w:t>2007 г</w:t>
        </w:r>
      </w:smartTag>
      <w:r w:rsidRPr="00F07B8F">
        <w:rPr>
          <w:rFonts w:ascii="Arial" w:hAnsi="Arial" w:cs="Arial"/>
          <w:lang w:eastAsia="ar-SA"/>
        </w:rPr>
        <w:t>.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r w:rsidRPr="00F07B8F">
        <w:rPr>
          <w:rFonts w:ascii="Arial" w:hAnsi="Arial" w:cs="Arial"/>
          <w:lang w:eastAsia="ar-SA"/>
        </w:rPr>
        <w:lastRenderedPageBreak/>
        <w:t xml:space="preserve">Постановление Правительства Российской Федерации от 26 сентября </w:t>
      </w:r>
      <w:smartTag w:uri="urn:schemas-microsoft-com:office:smarttags" w:element="metricconverter">
        <w:smartTagPr>
          <w:attr w:name="ProductID" w:val="1997 г"/>
        </w:smartTagPr>
        <w:r w:rsidRPr="00F07B8F">
          <w:rPr>
            <w:rFonts w:ascii="Arial" w:hAnsi="Arial" w:cs="Arial"/>
            <w:lang w:eastAsia="ar-SA"/>
          </w:rPr>
          <w:t>1997 г</w:t>
        </w:r>
      </w:smartTag>
      <w:r w:rsidRPr="00F07B8F">
        <w:rPr>
          <w:rFonts w:ascii="Arial" w:hAnsi="Arial" w:cs="Arial"/>
          <w:lang w:eastAsia="ar-SA"/>
        </w:rPr>
        <w:t xml:space="preserve">. </w:t>
      </w:r>
      <w:r w:rsidRPr="00F07B8F">
        <w:rPr>
          <w:rFonts w:ascii="Arial" w:hAnsi="Arial" w:cs="Arial"/>
          <w:lang w:eastAsia="ar-SA"/>
        </w:rPr>
        <w:br/>
        <w:t>№ 1223 «Об утверждении Положения об определении размеров и установлении границ земельных участков в кондоминиумах»;</w:t>
      </w:r>
    </w:p>
    <w:p w:rsidR="00D54BEE" w:rsidRPr="00F07B8F" w:rsidRDefault="00D54BEE" w:rsidP="00075B5D">
      <w:pPr>
        <w:pStyle w:val="a5"/>
        <w:numPr>
          <w:ilvl w:val="0"/>
          <w:numId w:val="17"/>
        </w:numPr>
        <w:tabs>
          <w:tab w:val="clear" w:pos="709"/>
        </w:tabs>
        <w:suppressAutoHyphens/>
        <w:spacing w:line="360" w:lineRule="auto"/>
        <w:ind w:right="219"/>
        <w:contextualSpacing/>
        <w:rPr>
          <w:rFonts w:ascii="Arial" w:hAnsi="Arial" w:cs="Arial"/>
          <w:lang w:eastAsia="ar-SA"/>
        </w:rPr>
      </w:pPr>
      <w:r w:rsidRPr="00F07B8F">
        <w:rPr>
          <w:rFonts w:ascii="Arial" w:hAnsi="Arial" w:cs="Arial"/>
          <w:lang w:eastAsia="ar-SA"/>
        </w:rPr>
        <w:t>Постановление Правительства Российской Федерации от 2 сентября 2009 № 717</w:t>
      </w:r>
      <w:r w:rsidRPr="00F07B8F">
        <w:rPr>
          <w:rFonts w:ascii="Arial" w:hAnsi="Arial" w:cs="Arial"/>
        </w:rPr>
        <w:t xml:space="preserve"> </w:t>
      </w:r>
      <w:r w:rsidRPr="00F07B8F">
        <w:rPr>
          <w:rFonts w:ascii="Arial" w:hAnsi="Arial" w:cs="Arial"/>
          <w:lang w:eastAsia="ar-SA"/>
        </w:rPr>
        <w:t>«О нормах отвода земель для размещения автомобильных дорог и (или) объектов дорожного сервиса»;</w:t>
      </w:r>
    </w:p>
    <w:p w:rsidR="00D54BEE" w:rsidRPr="00F07B8F" w:rsidRDefault="00D54BEE" w:rsidP="00075B5D">
      <w:pPr>
        <w:pStyle w:val="a5"/>
        <w:numPr>
          <w:ilvl w:val="0"/>
          <w:numId w:val="17"/>
        </w:numPr>
        <w:tabs>
          <w:tab w:val="clear" w:pos="709"/>
        </w:tabs>
        <w:suppressAutoHyphens/>
        <w:spacing w:line="360" w:lineRule="auto"/>
        <w:ind w:right="219"/>
        <w:contextualSpacing/>
        <w:rPr>
          <w:rFonts w:ascii="Arial" w:hAnsi="Arial" w:cs="Arial"/>
          <w:lang w:eastAsia="ar-SA"/>
        </w:rPr>
      </w:pPr>
      <w:r w:rsidRPr="00F07B8F">
        <w:rPr>
          <w:rFonts w:ascii="Arial" w:hAnsi="Arial" w:cs="Arial"/>
        </w:rPr>
        <w:t xml:space="preserve">Постановление Правительства РФ от 26 ноября </w:t>
      </w:r>
      <w:smartTag w:uri="urn:schemas-microsoft-com:office:smarttags" w:element="metricconverter">
        <w:smartTagPr>
          <w:attr w:name="ProductID" w:val="2007 г"/>
        </w:smartTagPr>
        <w:r w:rsidRPr="00F07B8F">
          <w:rPr>
            <w:rFonts w:ascii="Arial" w:hAnsi="Arial" w:cs="Arial"/>
          </w:rPr>
          <w:t>2007 г</w:t>
        </w:r>
      </w:smartTag>
      <w:r w:rsidRPr="00F07B8F">
        <w:rPr>
          <w:rFonts w:ascii="Arial" w:hAnsi="Arial" w:cs="Arial"/>
        </w:rPr>
        <w:t>. №804 «Об утверждении Положения о гражданской обороне в Российской Федерации»;</w:t>
      </w:r>
    </w:p>
    <w:p w:rsidR="00D54BEE" w:rsidRPr="00F07B8F" w:rsidRDefault="00D54BEE" w:rsidP="00075B5D">
      <w:pPr>
        <w:pStyle w:val="a5"/>
        <w:numPr>
          <w:ilvl w:val="0"/>
          <w:numId w:val="17"/>
        </w:numPr>
        <w:tabs>
          <w:tab w:val="clear" w:pos="709"/>
        </w:tabs>
        <w:suppressAutoHyphens/>
        <w:spacing w:line="360" w:lineRule="auto"/>
        <w:ind w:right="219"/>
        <w:contextualSpacing/>
        <w:rPr>
          <w:rFonts w:ascii="Arial" w:hAnsi="Arial" w:cs="Arial"/>
          <w:lang w:eastAsia="ar-SA"/>
        </w:rPr>
      </w:pPr>
      <w:r w:rsidRPr="00F07B8F">
        <w:rPr>
          <w:rFonts w:ascii="Arial" w:hAnsi="Arial" w:cs="Arial"/>
        </w:rPr>
        <w:t xml:space="preserve">Приказ МЧС РФ от 14 ноября </w:t>
      </w:r>
      <w:smartTag w:uri="urn:schemas-microsoft-com:office:smarttags" w:element="metricconverter">
        <w:smartTagPr>
          <w:attr w:name="ProductID" w:val="2008 г"/>
        </w:smartTagPr>
        <w:r w:rsidRPr="00F07B8F">
          <w:rPr>
            <w:rFonts w:ascii="Arial" w:hAnsi="Arial" w:cs="Arial"/>
          </w:rPr>
          <w:t>2008 г</w:t>
        </w:r>
      </w:smartTag>
      <w:r w:rsidRPr="00F07B8F">
        <w:rPr>
          <w:rFonts w:ascii="Arial" w:hAnsi="Arial" w:cs="Arial"/>
        </w:rPr>
        <w:t>. №687 «Об утверждении Положения  об организации и ведении гражданской обороны в муниципальных образованиях и организациях» (зарегистрирован в Минюсте РФ 26 ноября 2008 года, регистрационный №12740);</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r w:rsidRPr="00F07B8F">
        <w:rPr>
          <w:rFonts w:ascii="Arial" w:hAnsi="Arial" w:cs="Arial"/>
          <w:lang w:eastAsia="ar-SA"/>
        </w:rPr>
        <w:t xml:space="preserve">Приказ Министерства культуры СССР от 13 мая </w:t>
      </w:r>
      <w:smartTag w:uri="urn:schemas-microsoft-com:office:smarttags" w:element="metricconverter">
        <w:smartTagPr>
          <w:attr w:name="ProductID" w:val="1986 г"/>
        </w:smartTagPr>
        <w:r w:rsidRPr="00F07B8F">
          <w:rPr>
            <w:rFonts w:ascii="Arial" w:hAnsi="Arial" w:cs="Arial"/>
            <w:lang w:eastAsia="ar-SA"/>
          </w:rPr>
          <w:t>1986 г</w:t>
        </w:r>
      </w:smartTag>
      <w:r w:rsidRPr="00F07B8F">
        <w:rPr>
          <w:rFonts w:ascii="Arial" w:hAnsi="Arial" w:cs="Arial"/>
          <w:lang w:eastAsia="ar-SA"/>
        </w:rPr>
        <w:t xml:space="preserve">. № 203 «Об утверждении «Инструкции о порядке учета, обеспечения сохранности, содержания, использования и реставрации недвижимых памятников истории и культуры»; </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spacing w:val="-4"/>
          <w:lang w:eastAsia="ar-SA"/>
        </w:rPr>
      </w:pPr>
      <w:r w:rsidRPr="00F07B8F">
        <w:rPr>
          <w:rFonts w:ascii="Arial" w:hAnsi="Arial" w:cs="Arial"/>
          <w:lang w:eastAsia="ar-SA"/>
        </w:rPr>
        <w:t xml:space="preserve">Приказ Министерства культуры СССР </w:t>
      </w:r>
      <w:r w:rsidRPr="00F07B8F">
        <w:rPr>
          <w:rFonts w:ascii="Arial" w:hAnsi="Arial" w:cs="Arial"/>
          <w:spacing w:val="-4"/>
          <w:lang w:eastAsia="ar-SA"/>
        </w:rPr>
        <w:t xml:space="preserve">от 24 января </w:t>
      </w:r>
      <w:smartTag w:uri="urn:schemas-microsoft-com:office:smarttags" w:element="metricconverter">
        <w:smartTagPr>
          <w:attr w:name="ProductID" w:val="1986 г"/>
        </w:smartTagPr>
        <w:r w:rsidRPr="00F07B8F">
          <w:rPr>
            <w:rFonts w:ascii="Arial" w:hAnsi="Arial" w:cs="Arial"/>
            <w:spacing w:val="-4"/>
            <w:lang w:eastAsia="ar-SA"/>
          </w:rPr>
          <w:t>1986 г</w:t>
        </w:r>
      </w:smartTag>
      <w:r w:rsidRPr="00F07B8F">
        <w:rPr>
          <w:rFonts w:ascii="Arial" w:hAnsi="Arial" w:cs="Arial"/>
          <w:spacing w:val="-4"/>
          <w:lang w:eastAsia="ar-SA"/>
        </w:rPr>
        <w:t>. № 33</w:t>
      </w:r>
      <w:r w:rsidRPr="00F07B8F">
        <w:rPr>
          <w:rFonts w:ascii="Arial" w:hAnsi="Arial" w:cs="Arial"/>
          <w:lang w:eastAsia="ar-SA"/>
        </w:rPr>
        <w:t xml:space="preserve"> «Об утверждении «Инструкции по организации зон охраны недвижимых памятников истории и </w:t>
      </w:r>
      <w:r w:rsidRPr="00F07B8F">
        <w:rPr>
          <w:rFonts w:ascii="Arial" w:hAnsi="Arial" w:cs="Arial"/>
          <w:spacing w:val="-4"/>
          <w:lang w:eastAsia="ar-SA"/>
        </w:rPr>
        <w:t>культуры СССР»;</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r w:rsidRPr="00F07B8F">
        <w:rPr>
          <w:rFonts w:ascii="Arial" w:hAnsi="Arial" w:cs="Arial"/>
          <w:lang w:eastAsia="ar-SA"/>
        </w:rPr>
        <w:t>Закон Курской области от 31.10.2006 № 76-ЗКО (ред. от 17.08.2009) "О градостроительной деятельности в Курской области" (принят Курской областной Думой 24.10.2006);</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r w:rsidRPr="00F07B8F">
        <w:rPr>
          <w:rFonts w:ascii="Arial" w:hAnsi="Arial" w:cs="Arial"/>
          <w:lang w:eastAsia="ar-SA"/>
        </w:rPr>
        <w:t>Закон Курской области от 05.12.2005 № 80-ЗКО (ред. от 03.05.2006) "Об административно-территориальном устройстве Курской области" (принят Курской областной Д</w:t>
      </w:r>
      <w:r w:rsidRPr="00F07B8F">
        <w:rPr>
          <w:rFonts w:ascii="Arial" w:hAnsi="Arial" w:cs="Arial"/>
          <w:lang w:eastAsia="ar-SA"/>
        </w:rPr>
        <w:t>у</w:t>
      </w:r>
      <w:r w:rsidRPr="00F07B8F">
        <w:rPr>
          <w:rFonts w:ascii="Arial" w:hAnsi="Arial" w:cs="Arial"/>
          <w:lang w:eastAsia="ar-SA"/>
        </w:rPr>
        <w:t>мой 24.11.2005);</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proofErr w:type="gramStart"/>
      <w:r w:rsidRPr="00F07B8F">
        <w:rPr>
          <w:rFonts w:ascii="Arial" w:hAnsi="Arial" w:cs="Arial"/>
        </w:rPr>
        <w:t>П</w:t>
      </w:r>
      <w:r w:rsidRPr="00F07B8F">
        <w:rPr>
          <w:rFonts w:ascii="Arial" w:hAnsi="Arial" w:cs="Arial"/>
          <w:lang w:eastAsia="ar-SA"/>
        </w:rPr>
        <w:t>остановление Правительства Курской области от 21.11.2005 № 162 (ред. от 13.11.2010) "О реализации на территории Курской области положений Федерального закона "О переводе земель или земельных участков из одной категории в другую" (вместе с "Порядком принятия Правительством Курской области акта о переводе земель или земельных участков в составе таких земель из одной категории в другую на территории Курской области");</w:t>
      </w:r>
      <w:proofErr w:type="gramEnd"/>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r w:rsidRPr="00F07B8F">
        <w:rPr>
          <w:rFonts w:ascii="Arial" w:hAnsi="Arial" w:cs="Arial"/>
          <w:lang w:eastAsia="ar-SA"/>
        </w:rPr>
        <w:t>Закон Курской области от 01.03.2004 № 3-ЗКО (ред. от 17.08.2009) "Об охране окружающей среды на территории Курской области" (принят Курской областной Думой 19.02.2004);</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r w:rsidRPr="00F07B8F">
        <w:rPr>
          <w:rFonts w:ascii="Arial" w:hAnsi="Arial" w:cs="Arial"/>
          <w:lang w:eastAsia="ar-SA"/>
        </w:rPr>
        <w:lastRenderedPageBreak/>
        <w:t>Закон Курской области от 29.12.2005 № 120-ЗКО (ред. от 17.08.2009) "Об объектах культурного наследия Курской области" (принят Курской областной Думой 22.12.2005);</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r w:rsidRPr="00F07B8F">
        <w:rPr>
          <w:rFonts w:ascii="Arial" w:hAnsi="Arial" w:cs="Arial"/>
          <w:lang w:eastAsia="ar-SA"/>
        </w:rPr>
        <w:t xml:space="preserve">Постановление Администрации Курской области от 24.08.2010 № 363-па (ред. от 30.11.2011) "Об утверждении областной целевой программы "Культура Курской области на 2011 - 2015 годы" (с изм. и доп., </w:t>
      </w:r>
      <w:proofErr w:type="gramStart"/>
      <w:r w:rsidRPr="00F07B8F">
        <w:rPr>
          <w:rFonts w:ascii="Arial" w:hAnsi="Arial" w:cs="Arial"/>
          <w:lang w:eastAsia="ar-SA"/>
        </w:rPr>
        <w:t>вступающими</w:t>
      </w:r>
      <w:proofErr w:type="gramEnd"/>
      <w:r w:rsidRPr="00F07B8F">
        <w:rPr>
          <w:rFonts w:ascii="Arial" w:hAnsi="Arial" w:cs="Arial"/>
          <w:lang w:eastAsia="ar-SA"/>
        </w:rPr>
        <w:t xml:space="preserve"> в силу с 01.01.2012);</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r w:rsidRPr="00F07B8F">
        <w:rPr>
          <w:rFonts w:ascii="Arial" w:hAnsi="Arial" w:cs="Arial"/>
          <w:lang w:eastAsia="ar-SA"/>
        </w:rPr>
        <w:t>Постановление Администрации Курской области от 11.10.2010 N 464-па (ред. от 20.10.2011) "Об утверждении областной целевой программы "Развитие образования Курской области на 2011 - 2014 годы";</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proofErr w:type="gramStart"/>
      <w:r w:rsidRPr="00F07B8F">
        <w:rPr>
          <w:rFonts w:ascii="Arial" w:hAnsi="Arial" w:cs="Arial"/>
          <w:lang w:eastAsia="ar-SA"/>
        </w:rPr>
        <w:t>Постановление Администрации Курской области от 18.02.2011 № 65-па (ред. от 30.11.2011) "Об утверждении областной целевой программы "Жилище" на 2011 - 2015 годы" (вместе с "Подпрограммой "Государственная поддержка молодых семей в улучшении жилищных условий на территории Курской области" на 2011 - 2015 годы", "Подпрограммой "Переселение граждан в Курской области из непригодного для проживания жилищного фонда" на 2011 - 2015 годы", "Подпрограммой "Развитие системы ипотечного жилищного</w:t>
      </w:r>
      <w:proofErr w:type="gramEnd"/>
      <w:r w:rsidRPr="00F07B8F">
        <w:rPr>
          <w:rFonts w:ascii="Arial" w:hAnsi="Arial" w:cs="Arial"/>
          <w:lang w:eastAsia="ar-SA"/>
        </w:rPr>
        <w:t xml:space="preserve"> кредитования в Курской области" на 2012 - 2015 годы", "Подпрограммой "Модернизация объектов коммунальной инфраструктуры Курской области" на 2011 - 2015 годы", "Подпрограммой "Комплексное освоение и развитие территорий в целях жилищного строительства в Курской области" на 2011 - 2015 годы")</w:t>
      </w:r>
      <w:proofErr w:type="gramStart"/>
      <w:r w:rsidRPr="00F07B8F">
        <w:rPr>
          <w:rFonts w:ascii="Arial" w:hAnsi="Arial" w:cs="Arial"/>
          <w:lang w:eastAsia="ar-SA"/>
        </w:rPr>
        <w:t xml:space="preserve"> ;</w:t>
      </w:r>
      <w:proofErr w:type="gramEnd"/>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r w:rsidRPr="00F07B8F">
        <w:rPr>
          <w:rFonts w:ascii="Arial" w:hAnsi="Arial" w:cs="Arial"/>
          <w:lang w:eastAsia="ar-SA"/>
        </w:rPr>
        <w:t>Постановление Администрации Курской области от 19.10.2011 № 500-па (ред. от 19.12.2011) "Об утверждении областной целевой программы "Модернизация сети автомобильных дорог Курской области (2012 - 2014 годы)";</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r w:rsidRPr="00F07B8F">
        <w:rPr>
          <w:rFonts w:ascii="Arial" w:hAnsi="Arial" w:cs="Arial"/>
          <w:lang w:eastAsia="ar-SA"/>
        </w:rPr>
        <w:t>Постановление Администрации Курской области от 03.11.2010 № 528-па (ред. от 30.11.2011) "Об утверждении областной целевой программы "Развитие физической культуры и спорта в Курской области на 2011 - 2015 годы";</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r w:rsidRPr="00F07B8F">
        <w:rPr>
          <w:rFonts w:ascii="Arial" w:hAnsi="Arial" w:cs="Arial"/>
          <w:lang w:eastAsia="ar-SA"/>
        </w:rPr>
        <w:t>Постановление Администрации Курской области от 05.10.2011 № 488-па "Об утверждении областной целевой программы "Развитие малого и среднего предпринимательства в Курской области на 2012 - 2015 годы";</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r w:rsidRPr="00F07B8F">
        <w:rPr>
          <w:rFonts w:ascii="Arial" w:hAnsi="Arial" w:cs="Arial"/>
          <w:lang w:eastAsia="ar-SA"/>
        </w:rPr>
        <w:t>Закон Курской области от 28.02.2011 № 15-ЗКО "О Программе социально-</w:t>
      </w:r>
      <w:r w:rsidRPr="00F07B8F">
        <w:rPr>
          <w:rFonts w:ascii="Arial" w:hAnsi="Arial" w:cs="Arial"/>
          <w:lang w:eastAsia="ar-SA"/>
        </w:rPr>
        <w:lastRenderedPageBreak/>
        <w:t>экономического развития Курской области на 2011 - 2015 годы" (принят Курской обл</w:t>
      </w:r>
      <w:r w:rsidRPr="00F07B8F">
        <w:rPr>
          <w:rFonts w:ascii="Arial" w:hAnsi="Arial" w:cs="Arial"/>
          <w:lang w:eastAsia="ar-SA"/>
        </w:rPr>
        <w:t>а</w:t>
      </w:r>
      <w:r w:rsidRPr="00F07B8F">
        <w:rPr>
          <w:rFonts w:ascii="Arial" w:hAnsi="Arial" w:cs="Arial"/>
          <w:lang w:eastAsia="ar-SA"/>
        </w:rPr>
        <w:t>стной Думой 24.02.2011);</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r w:rsidRPr="00F07B8F">
        <w:rPr>
          <w:rFonts w:ascii="Arial" w:hAnsi="Arial" w:cs="Arial"/>
          <w:lang w:eastAsia="ar-SA"/>
        </w:rPr>
        <w:t>Постановление Администрации Курской области от 18.12.2009 N 445 (ред. от 30.11.2011) "Об утверждении областной целевой программы "Развитие пассажирских перевозок в Курской области в 2010 - 2012 годах";</w:t>
      </w:r>
    </w:p>
    <w:p w:rsidR="00D54BEE" w:rsidRPr="00F07B8F" w:rsidRDefault="00D54BEE" w:rsidP="00075B5D">
      <w:pPr>
        <w:pStyle w:val="a5"/>
        <w:numPr>
          <w:ilvl w:val="0"/>
          <w:numId w:val="17"/>
        </w:numPr>
        <w:tabs>
          <w:tab w:val="clear" w:pos="709"/>
        </w:tabs>
        <w:suppressAutoHyphens/>
        <w:spacing w:before="0" w:beforeAutospacing="0" w:after="0" w:afterAutospacing="0" w:line="360" w:lineRule="auto"/>
        <w:ind w:right="219"/>
        <w:contextualSpacing/>
        <w:rPr>
          <w:rFonts w:ascii="Arial" w:hAnsi="Arial" w:cs="Arial"/>
          <w:lang w:eastAsia="ar-SA"/>
        </w:rPr>
      </w:pPr>
      <w:r w:rsidRPr="00F07B8F">
        <w:rPr>
          <w:rFonts w:ascii="Arial" w:hAnsi="Arial" w:cs="Arial"/>
          <w:lang w:eastAsia="ar-SA"/>
        </w:rPr>
        <w:t>Постановление Администрации Курской области от 18.09.2009 N 310 (ред. от 19.10.2011) "Об областной целевой программе "Пожарная безопасность и защита населения Курской области на 2010 - 2012 годы";</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СП 42.13330.2011 «Градостроительство. Планировка и застройка городских и сельских поселений»;</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СНиП 11-04-2003 «Инструкция о порядке разработки, согласования, экспертизы и утверждения градостроительной документации»;</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СНиП 23-01-99* «Строительная климатология»;</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СНиП 2.04.02-84* «Водоснабжение. Наружные сети и сооружения»;</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СНиП 2.04.03.85 «Канализация. Наружные сети и сооружения»;</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СНиП 2.04.07-86 «Тепловые сети»;</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СНиП 42</w:t>
      </w:r>
      <w:r w:rsidRPr="00F07B8F">
        <w:rPr>
          <w:rFonts w:ascii="Arial" w:hAnsi="Arial" w:cs="Arial"/>
        </w:rPr>
        <w:noBreakHyphen/>
        <w:t>01-2002 «Газораспределительные системы»;</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СНиП II-12-77 «Защита от шума»;</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СНиП 14-01-96 «Основные положения создания и ведения градостроительного кадастра Российской Федерации»;</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СанПиН 2.2.1/2.1.1.2555-09 «Санитарно-защитные зоны и санитарная классификация предприятий, сооружений и иных объектов»;</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r w:rsidRPr="00F07B8F">
        <w:rPr>
          <w:rFonts w:ascii="Arial" w:hAnsi="Arial" w:cs="Arial"/>
        </w:rPr>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p>
    <w:p w:rsidR="00D54BEE" w:rsidRPr="00F07B8F" w:rsidRDefault="00D54BEE" w:rsidP="00075B5D">
      <w:pPr>
        <w:pStyle w:val="ConsNormal"/>
        <w:numPr>
          <w:ilvl w:val="0"/>
          <w:numId w:val="17"/>
        </w:numPr>
        <w:suppressAutoHyphens/>
        <w:spacing w:line="360" w:lineRule="auto"/>
        <w:ind w:right="219"/>
        <w:contextualSpacing/>
        <w:rPr>
          <w:rFonts w:eastAsia="Arial"/>
          <w:sz w:val="24"/>
          <w:szCs w:val="24"/>
          <w:lang w:eastAsia="ar-SA"/>
        </w:rPr>
      </w:pPr>
      <w:r w:rsidRPr="00F07B8F">
        <w:rPr>
          <w:rFonts w:eastAsia="Arial"/>
          <w:sz w:val="24"/>
          <w:szCs w:val="24"/>
          <w:lang w:eastAsia="ar-SA"/>
        </w:rPr>
        <w:t>СанПиН 2.1.4.1110-02 «Зоны санитарной охраны источников водоснабжения и водопроводов питьевого назначения»;</w:t>
      </w:r>
    </w:p>
    <w:p w:rsidR="00D54BEE" w:rsidRPr="00F07B8F" w:rsidRDefault="00D54BEE" w:rsidP="00075B5D">
      <w:pPr>
        <w:numPr>
          <w:ilvl w:val="0"/>
          <w:numId w:val="17"/>
        </w:numPr>
        <w:suppressAutoHyphens/>
        <w:spacing w:line="360" w:lineRule="auto"/>
        <w:ind w:right="219"/>
        <w:contextualSpacing/>
        <w:jc w:val="both"/>
        <w:rPr>
          <w:rFonts w:ascii="Arial" w:hAnsi="Arial" w:cs="Arial"/>
        </w:rPr>
      </w:pPr>
      <w:hyperlink r:id="rId33" w:history="1">
        <w:r w:rsidRPr="00F07B8F">
          <w:rPr>
            <w:rFonts w:ascii="Arial" w:hAnsi="Arial" w:cs="Arial"/>
          </w:rPr>
          <w:t>СанПиН 2971-84</w:t>
        </w:r>
      </w:hyperlink>
      <w:r w:rsidRPr="00F07B8F">
        <w:rPr>
          <w:rFonts w:ascii="Arial" w:hAnsi="Arial" w:cs="Arial"/>
        </w:rPr>
        <w:t xml:space="preserve">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D54BEE" w:rsidRPr="00F07B8F" w:rsidRDefault="00D54BEE" w:rsidP="00075B5D">
      <w:pPr>
        <w:numPr>
          <w:ilvl w:val="0"/>
          <w:numId w:val="17"/>
        </w:numPr>
        <w:suppressAutoHyphens/>
        <w:spacing w:line="360" w:lineRule="auto"/>
        <w:ind w:right="219"/>
        <w:contextualSpacing/>
        <w:jc w:val="both"/>
        <w:rPr>
          <w:rFonts w:ascii="Arial" w:eastAsia="Arial" w:hAnsi="Arial" w:cs="Arial"/>
          <w:lang w:eastAsia="ar-SA"/>
        </w:rPr>
      </w:pPr>
      <w:r w:rsidRPr="00F07B8F">
        <w:rPr>
          <w:rFonts w:ascii="Arial" w:eastAsia="Arial" w:hAnsi="Arial" w:cs="Arial"/>
        </w:rPr>
        <w:t xml:space="preserve">СП 11-106-97* «Порядок разработки, согласования, утверждения и состав проектно-планировочной </w:t>
      </w:r>
      <w:r w:rsidRPr="00F07B8F">
        <w:rPr>
          <w:rFonts w:ascii="Arial" w:eastAsia="Arial" w:hAnsi="Arial" w:cs="Arial"/>
          <w:lang w:eastAsia="ar-SA"/>
        </w:rPr>
        <w:t>документации на застройку территорий садоводческих (дачных) объединений граждан»;</w:t>
      </w:r>
    </w:p>
    <w:p w:rsidR="00D54BEE" w:rsidRPr="00F07B8F" w:rsidRDefault="00D54BEE" w:rsidP="00075B5D">
      <w:pPr>
        <w:pStyle w:val="ConsNormal"/>
        <w:numPr>
          <w:ilvl w:val="0"/>
          <w:numId w:val="17"/>
        </w:numPr>
        <w:suppressAutoHyphens/>
        <w:spacing w:line="360" w:lineRule="auto"/>
        <w:ind w:right="219"/>
        <w:contextualSpacing/>
        <w:rPr>
          <w:rFonts w:eastAsia="Arial"/>
          <w:sz w:val="24"/>
          <w:szCs w:val="24"/>
          <w:lang w:eastAsia="ar-SA"/>
        </w:rPr>
      </w:pPr>
      <w:r w:rsidRPr="00F07B8F">
        <w:rPr>
          <w:rFonts w:eastAsia="Arial"/>
          <w:sz w:val="24"/>
          <w:szCs w:val="24"/>
          <w:lang w:eastAsia="ar-SA"/>
        </w:rPr>
        <w:t>СП 11-112-2001 «Порядок разработки и состав раздела «Инженерно-</w:t>
      </w:r>
      <w:r w:rsidRPr="00F07B8F">
        <w:rPr>
          <w:rFonts w:eastAsia="Arial"/>
          <w:sz w:val="24"/>
          <w:szCs w:val="24"/>
          <w:lang w:eastAsia="ar-SA"/>
        </w:rPr>
        <w:lastRenderedPageBreak/>
        <w:t>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D54BEE" w:rsidRPr="00F07B8F" w:rsidRDefault="00D54BEE" w:rsidP="00075B5D">
      <w:pPr>
        <w:pStyle w:val="ConsNormal"/>
        <w:numPr>
          <w:ilvl w:val="0"/>
          <w:numId w:val="17"/>
        </w:numPr>
        <w:suppressAutoHyphens/>
        <w:spacing w:line="360" w:lineRule="auto"/>
        <w:ind w:right="219"/>
        <w:contextualSpacing/>
        <w:rPr>
          <w:rFonts w:eastAsia="Arial"/>
          <w:sz w:val="24"/>
          <w:szCs w:val="24"/>
          <w:lang w:eastAsia="ar-SA"/>
        </w:rPr>
      </w:pPr>
      <w:r w:rsidRPr="00F07B8F">
        <w:rPr>
          <w:rFonts w:eastAsia="Arial"/>
          <w:sz w:val="24"/>
          <w:szCs w:val="24"/>
          <w:lang w:eastAsia="ar-SA"/>
        </w:rPr>
        <w:t>РД 153-34.0-03.150-00 «Межотраслевые правила по охране труда (правила безопасности) при эксплуатации электроустановок»;</w:t>
      </w:r>
    </w:p>
    <w:p w:rsidR="00D54BEE" w:rsidRPr="00F07B8F" w:rsidRDefault="00D54BEE" w:rsidP="00075B5D">
      <w:pPr>
        <w:pStyle w:val="ConsNormal"/>
        <w:numPr>
          <w:ilvl w:val="0"/>
          <w:numId w:val="17"/>
        </w:numPr>
        <w:suppressAutoHyphens/>
        <w:spacing w:line="360" w:lineRule="auto"/>
        <w:ind w:right="219"/>
        <w:contextualSpacing/>
        <w:rPr>
          <w:rFonts w:eastAsia="Arial"/>
          <w:sz w:val="24"/>
          <w:szCs w:val="24"/>
          <w:lang w:eastAsia="ar-SA"/>
        </w:rPr>
      </w:pPr>
      <w:r w:rsidRPr="00F07B8F">
        <w:rPr>
          <w:rFonts w:eastAsia="Arial"/>
          <w:sz w:val="24"/>
          <w:szCs w:val="24"/>
          <w:lang w:eastAsia="ar-SA"/>
        </w:rPr>
        <w:t>МДС 30-1.99 «Методические рекомендации по разработке схем зонирования территории городов»;</w:t>
      </w:r>
    </w:p>
    <w:p w:rsidR="00D54BEE" w:rsidRPr="00F07B8F" w:rsidRDefault="00D54BEE" w:rsidP="00075B5D">
      <w:pPr>
        <w:pStyle w:val="ConsNormal"/>
        <w:numPr>
          <w:ilvl w:val="0"/>
          <w:numId w:val="17"/>
        </w:numPr>
        <w:suppressAutoHyphens/>
        <w:spacing w:line="360" w:lineRule="auto"/>
        <w:ind w:right="219"/>
        <w:contextualSpacing/>
        <w:rPr>
          <w:rFonts w:eastAsia="Arial"/>
          <w:sz w:val="24"/>
          <w:szCs w:val="24"/>
          <w:lang w:eastAsia="ar-SA"/>
        </w:rPr>
      </w:pPr>
      <w:r w:rsidRPr="00F07B8F">
        <w:rPr>
          <w:rFonts w:eastAsia="Arial"/>
          <w:sz w:val="24"/>
          <w:szCs w:val="24"/>
          <w:lang w:eastAsia="ar-SA"/>
        </w:rPr>
        <w:t xml:space="preserve">Методические рекомендации по разработке проектов генеральных планов поселений и городских округов. Утверждены Приказом Министерства регионального развития Российской Федерации от 13 ноября </w:t>
      </w:r>
      <w:smartTag w:uri="urn:schemas-microsoft-com:office:smarttags" w:element="metricconverter">
        <w:smartTagPr>
          <w:attr w:name="ProductID" w:val="2010 г"/>
        </w:smartTagPr>
        <w:r w:rsidRPr="00F07B8F">
          <w:rPr>
            <w:rFonts w:eastAsia="Arial"/>
            <w:sz w:val="24"/>
            <w:szCs w:val="24"/>
            <w:lang w:eastAsia="ar-SA"/>
          </w:rPr>
          <w:t>2010 г</w:t>
        </w:r>
      </w:smartTag>
      <w:r w:rsidRPr="00F07B8F">
        <w:rPr>
          <w:rFonts w:eastAsia="Arial"/>
          <w:sz w:val="24"/>
          <w:szCs w:val="24"/>
          <w:lang w:eastAsia="ar-SA"/>
        </w:rPr>
        <w:t>. №492;</w:t>
      </w:r>
    </w:p>
    <w:p w:rsidR="00D54BEE" w:rsidRPr="00F07B8F" w:rsidRDefault="00D54BEE" w:rsidP="00075B5D">
      <w:pPr>
        <w:pStyle w:val="ConsNormal"/>
        <w:numPr>
          <w:ilvl w:val="0"/>
          <w:numId w:val="17"/>
        </w:numPr>
        <w:suppressAutoHyphens/>
        <w:spacing w:line="360" w:lineRule="auto"/>
        <w:ind w:right="219"/>
        <w:contextualSpacing/>
        <w:rPr>
          <w:rFonts w:eastAsia="Arial"/>
          <w:sz w:val="24"/>
          <w:szCs w:val="24"/>
          <w:lang w:eastAsia="ar-SA"/>
        </w:rPr>
      </w:pPr>
      <w:r w:rsidRPr="00F07B8F">
        <w:rPr>
          <w:rFonts w:eastAsia="Arial"/>
          <w:sz w:val="24"/>
          <w:szCs w:val="24"/>
          <w:lang w:eastAsia="ar-SA"/>
        </w:rPr>
        <w:t>Инструкция по организации зон охраны недвижимых памятников истории и культуры СССР. Утверждена приказом Министерства культуры СССР от 24.01.86  № 33;</w:t>
      </w:r>
    </w:p>
    <w:p w:rsidR="00D54BEE" w:rsidRPr="00F07B8F" w:rsidRDefault="00D54BEE" w:rsidP="00075B5D">
      <w:pPr>
        <w:pStyle w:val="ConsNormal"/>
        <w:numPr>
          <w:ilvl w:val="0"/>
          <w:numId w:val="17"/>
        </w:numPr>
        <w:suppressAutoHyphens/>
        <w:spacing w:line="360" w:lineRule="auto"/>
        <w:ind w:right="219"/>
        <w:contextualSpacing/>
        <w:rPr>
          <w:rFonts w:eastAsia="Arial"/>
          <w:sz w:val="24"/>
          <w:szCs w:val="24"/>
          <w:lang w:eastAsia="ar-SA"/>
        </w:rPr>
      </w:pPr>
      <w:r w:rsidRPr="00F07B8F">
        <w:rPr>
          <w:rFonts w:eastAsia="Arial"/>
          <w:sz w:val="24"/>
          <w:szCs w:val="24"/>
          <w:lang w:eastAsia="ar-SA"/>
        </w:rPr>
        <w:t xml:space="preserve">Пособие к СНиП 11-01-95 по разработке раздела проектной документации «Охрана окружающей среды». ГП «Центринвестпроект», </w:t>
      </w:r>
      <w:smartTag w:uri="urn:schemas-microsoft-com:office:smarttags" w:element="metricconverter">
        <w:smartTagPr>
          <w:attr w:name="ProductID" w:val="2000 г"/>
        </w:smartTagPr>
        <w:r w:rsidRPr="00F07B8F">
          <w:rPr>
            <w:rFonts w:eastAsia="Arial"/>
            <w:sz w:val="24"/>
            <w:szCs w:val="24"/>
            <w:lang w:eastAsia="ar-SA"/>
          </w:rPr>
          <w:t>2000 г</w:t>
        </w:r>
      </w:smartTag>
      <w:r w:rsidRPr="00F07B8F">
        <w:rPr>
          <w:rFonts w:eastAsia="Arial"/>
          <w:sz w:val="24"/>
          <w:szCs w:val="24"/>
          <w:lang w:eastAsia="ar-SA"/>
        </w:rPr>
        <w:t>.;</w:t>
      </w:r>
    </w:p>
    <w:p w:rsidR="00D54BEE" w:rsidRPr="00F07B8F" w:rsidRDefault="00D54BEE" w:rsidP="00075B5D">
      <w:pPr>
        <w:pStyle w:val="ConsNormal"/>
        <w:numPr>
          <w:ilvl w:val="0"/>
          <w:numId w:val="17"/>
        </w:numPr>
        <w:suppressAutoHyphens/>
        <w:spacing w:line="360" w:lineRule="auto"/>
        <w:ind w:right="219"/>
        <w:contextualSpacing/>
        <w:rPr>
          <w:rFonts w:eastAsia="Arial"/>
          <w:sz w:val="24"/>
          <w:szCs w:val="24"/>
          <w:lang w:eastAsia="ar-SA"/>
        </w:rPr>
      </w:pPr>
      <w:r w:rsidRPr="00F07B8F">
        <w:rPr>
          <w:rFonts w:eastAsia="Arial"/>
          <w:sz w:val="24"/>
          <w:szCs w:val="24"/>
          <w:lang w:eastAsia="ar-SA"/>
        </w:rPr>
        <w:t xml:space="preserve">Правила охраны поверхностных вод от загрязнения сточными водами. Утв. Минводхозом СССР, Минздравом СССР, Минрыбхозом СССР 16 мая </w:t>
      </w:r>
      <w:smartTag w:uri="urn:schemas-microsoft-com:office:smarttags" w:element="metricconverter">
        <w:smartTagPr>
          <w:attr w:name="ProductID" w:val="1974 г"/>
        </w:smartTagPr>
        <w:r w:rsidRPr="00F07B8F">
          <w:rPr>
            <w:rFonts w:eastAsia="Arial"/>
            <w:sz w:val="24"/>
            <w:szCs w:val="24"/>
            <w:lang w:eastAsia="ar-SA"/>
          </w:rPr>
          <w:t>1974 г</w:t>
        </w:r>
      </w:smartTag>
      <w:r w:rsidRPr="00F07B8F">
        <w:rPr>
          <w:rFonts w:eastAsia="Arial"/>
          <w:sz w:val="24"/>
          <w:szCs w:val="24"/>
          <w:lang w:eastAsia="ar-SA"/>
        </w:rPr>
        <w:t>.;</w:t>
      </w:r>
    </w:p>
    <w:p w:rsidR="00D54BEE" w:rsidRPr="00F07B8F" w:rsidRDefault="00D54BEE" w:rsidP="00075B5D">
      <w:pPr>
        <w:pStyle w:val="ConsNormal"/>
        <w:numPr>
          <w:ilvl w:val="0"/>
          <w:numId w:val="17"/>
        </w:numPr>
        <w:suppressAutoHyphens/>
        <w:spacing w:line="360" w:lineRule="auto"/>
        <w:ind w:right="219"/>
        <w:contextualSpacing/>
        <w:rPr>
          <w:rFonts w:eastAsia="Arial"/>
          <w:sz w:val="24"/>
          <w:szCs w:val="24"/>
          <w:lang w:eastAsia="ar-SA"/>
        </w:rPr>
      </w:pPr>
      <w:r w:rsidRPr="00F07B8F">
        <w:rPr>
          <w:rFonts w:eastAsia="Arial"/>
          <w:sz w:val="24"/>
          <w:szCs w:val="24"/>
          <w:lang w:eastAsia="ar-SA"/>
        </w:rPr>
        <w:t>Схема территориального планирования Курской области;</w:t>
      </w:r>
    </w:p>
    <w:p w:rsidR="00D54BEE" w:rsidRPr="00F07B8F" w:rsidRDefault="00D54BEE" w:rsidP="00075B5D">
      <w:pPr>
        <w:numPr>
          <w:ilvl w:val="0"/>
          <w:numId w:val="17"/>
        </w:numPr>
        <w:spacing w:line="360" w:lineRule="auto"/>
        <w:rPr>
          <w:rFonts w:ascii="Arial" w:hAnsi="Arial" w:cs="Arial"/>
        </w:rPr>
      </w:pPr>
      <w:r w:rsidRPr="00F07B8F">
        <w:rPr>
          <w:rFonts w:ascii="Arial" w:hAnsi="Arial" w:cs="Arial"/>
        </w:rPr>
        <w:t>Схема территориального планирования муниципального образования «Хомутовский район» Ку</w:t>
      </w:r>
      <w:r w:rsidRPr="00F07B8F">
        <w:rPr>
          <w:rFonts w:ascii="Arial" w:hAnsi="Arial" w:cs="Arial"/>
        </w:rPr>
        <w:t>р</w:t>
      </w:r>
      <w:r w:rsidRPr="00F07B8F">
        <w:rPr>
          <w:rFonts w:ascii="Arial" w:hAnsi="Arial" w:cs="Arial"/>
        </w:rPr>
        <w:t>ской области;</w:t>
      </w:r>
    </w:p>
    <w:p w:rsidR="00D54BEE" w:rsidRPr="00F07B8F" w:rsidRDefault="00D54BEE" w:rsidP="00075B5D">
      <w:pPr>
        <w:numPr>
          <w:ilvl w:val="0"/>
          <w:numId w:val="17"/>
        </w:numPr>
        <w:spacing w:line="360" w:lineRule="auto"/>
        <w:rPr>
          <w:rFonts w:ascii="Arial" w:hAnsi="Arial" w:cs="Arial"/>
        </w:rPr>
      </w:pPr>
      <w:r w:rsidRPr="00F07B8F">
        <w:rPr>
          <w:rFonts w:ascii="Arial" w:hAnsi="Arial" w:cs="Arial"/>
        </w:rPr>
        <w:t>Программа социально-экономического развития Курской области 2011 - 2015 годы;</w:t>
      </w:r>
    </w:p>
    <w:p w:rsidR="00D54BEE" w:rsidRPr="00F07B8F" w:rsidRDefault="00D54BEE" w:rsidP="00075B5D">
      <w:pPr>
        <w:pStyle w:val="ConsNormal"/>
        <w:numPr>
          <w:ilvl w:val="0"/>
          <w:numId w:val="17"/>
        </w:numPr>
        <w:suppressAutoHyphens/>
        <w:spacing w:line="360" w:lineRule="auto"/>
        <w:ind w:right="219"/>
        <w:contextualSpacing/>
        <w:rPr>
          <w:rFonts w:eastAsia="Arial"/>
          <w:sz w:val="24"/>
          <w:szCs w:val="24"/>
          <w:lang w:eastAsia="ar-SA"/>
        </w:rPr>
      </w:pPr>
      <w:r w:rsidRPr="00F07B8F">
        <w:rPr>
          <w:rFonts w:eastAsia="Arial"/>
          <w:sz w:val="24"/>
          <w:szCs w:val="24"/>
          <w:lang w:eastAsia="ar-SA"/>
        </w:rPr>
        <w:t>Сводный статистический ежегодник Курской области. 2010г. Курск, 2010;</w:t>
      </w:r>
    </w:p>
    <w:p w:rsidR="00D54BEE" w:rsidRPr="00F07B8F" w:rsidRDefault="00D54BEE" w:rsidP="00075B5D">
      <w:pPr>
        <w:pStyle w:val="ConsNormal"/>
        <w:numPr>
          <w:ilvl w:val="0"/>
          <w:numId w:val="17"/>
        </w:numPr>
        <w:suppressAutoHyphens/>
        <w:spacing w:line="360" w:lineRule="auto"/>
        <w:ind w:right="219"/>
        <w:contextualSpacing/>
        <w:rPr>
          <w:rFonts w:eastAsia="Arial"/>
          <w:sz w:val="24"/>
          <w:szCs w:val="24"/>
          <w:lang w:eastAsia="ar-SA"/>
        </w:rPr>
      </w:pPr>
      <w:r w:rsidRPr="00F07B8F">
        <w:rPr>
          <w:rFonts w:eastAsia="Arial"/>
          <w:sz w:val="24"/>
          <w:szCs w:val="24"/>
          <w:lang w:eastAsia="ar-SA"/>
        </w:rPr>
        <w:t xml:space="preserve">Региональные нормативы градостроительного проектирования Курской области. Утверждены постановлением Администрации Курской области от 15 ноября </w:t>
      </w:r>
      <w:smartTag w:uri="urn:schemas-microsoft-com:office:smarttags" w:element="metricconverter">
        <w:smartTagPr>
          <w:attr w:name="ProductID" w:val="2011 г"/>
        </w:smartTagPr>
        <w:r w:rsidRPr="00F07B8F">
          <w:rPr>
            <w:rFonts w:eastAsia="Arial"/>
            <w:sz w:val="24"/>
            <w:szCs w:val="24"/>
            <w:lang w:eastAsia="ar-SA"/>
          </w:rPr>
          <w:t>2011 г</w:t>
        </w:r>
      </w:smartTag>
      <w:r w:rsidRPr="00F07B8F">
        <w:rPr>
          <w:rFonts w:eastAsia="Arial"/>
          <w:sz w:val="24"/>
          <w:szCs w:val="24"/>
          <w:lang w:eastAsia="ar-SA"/>
        </w:rPr>
        <w:t>. № 577-па;</w:t>
      </w:r>
    </w:p>
    <w:p w:rsidR="00D54BEE" w:rsidRPr="00F07B8F" w:rsidRDefault="00D54BEE" w:rsidP="00075B5D">
      <w:pPr>
        <w:pStyle w:val="ConsNormal"/>
        <w:numPr>
          <w:ilvl w:val="0"/>
          <w:numId w:val="17"/>
        </w:numPr>
        <w:suppressAutoHyphens/>
        <w:spacing w:line="360" w:lineRule="auto"/>
        <w:ind w:right="219"/>
        <w:contextualSpacing/>
        <w:rPr>
          <w:rFonts w:eastAsia="Arial"/>
          <w:sz w:val="24"/>
          <w:szCs w:val="24"/>
          <w:lang w:eastAsia="ar-SA"/>
        </w:rPr>
      </w:pPr>
      <w:r w:rsidRPr="00F07B8F">
        <w:rPr>
          <w:rFonts w:eastAsia="Arial"/>
          <w:sz w:val="24"/>
          <w:szCs w:val="24"/>
          <w:lang w:eastAsia="ar-SA"/>
        </w:rPr>
        <w:t>Материалы ГУ МЧС России по Курской области. – 2011г.;</w:t>
      </w:r>
    </w:p>
    <w:p w:rsidR="00D54BEE" w:rsidRPr="00F07B8F" w:rsidRDefault="00D54BEE" w:rsidP="00075B5D">
      <w:pPr>
        <w:pStyle w:val="ConsNormal"/>
        <w:numPr>
          <w:ilvl w:val="0"/>
          <w:numId w:val="17"/>
        </w:numPr>
        <w:suppressAutoHyphens/>
        <w:spacing w:line="360" w:lineRule="auto"/>
        <w:ind w:right="219"/>
        <w:contextualSpacing/>
        <w:rPr>
          <w:rFonts w:eastAsia="Arial"/>
          <w:sz w:val="24"/>
          <w:szCs w:val="24"/>
          <w:lang w:eastAsia="ar-SA"/>
        </w:rPr>
      </w:pPr>
      <w:r w:rsidRPr="00F07B8F">
        <w:rPr>
          <w:rFonts w:eastAsia="Arial"/>
          <w:sz w:val="24"/>
          <w:szCs w:val="24"/>
          <w:lang w:eastAsia="ar-SA"/>
        </w:rPr>
        <w:t xml:space="preserve">Интернет-сайты: </w:t>
      </w:r>
    </w:p>
    <w:p w:rsidR="00D54BEE" w:rsidRPr="00F07B8F" w:rsidRDefault="00D54BEE" w:rsidP="00075B5D">
      <w:pPr>
        <w:pStyle w:val="ConsNormal"/>
        <w:numPr>
          <w:ilvl w:val="0"/>
          <w:numId w:val="29"/>
        </w:numPr>
        <w:suppressAutoHyphens/>
        <w:spacing w:line="360" w:lineRule="auto"/>
        <w:ind w:right="219"/>
        <w:contextualSpacing/>
        <w:rPr>
          <w:rFonts w:eastAsia="Arial"/>
          <w:sz w:val="24"/>
          <w:szCs w:val="24"/>
          <w:lang w:eastAsia="ar-SA"/>
        </w:rPr>
      </w:pPr>
      <w:hyperlink r:id="rId34" w:history="1">
        <w:r w:rsidRPr="00F07B8F">
          <w:rPr>
            <w:rFonts w:eastAsia="Arial"/>
            <w:sz w:val="24"/>
            <w:szCs w:val="24"/>
            <w:lang w:eastAsia="ar-SA"/>
          </w:rPr>
          <w:t>http://adm.rkursk.ru/</w:t>
        </w:r>
      </w:hyperlink>
      <w:r w:rsidRPr="00F07B8F">
        <w:rPr>
          <w:rFonts w:eastAsia="Arial"/>
          <w:sz w:val="24"/>
          <w:szCs w:val="24"/>
          <w:lang w:eastAsia="ar-SA"/>
        </w:rPr>
        <w:t>;</w:t>
      </w:r>
    </w:p>
    <w:p w:rsidR="00D54BEE" w:rsidRPr="00F07B8F" w:rsidRDefault="00D54BEE" w:rsidP="00075B5D">
      <w:pPr>
        <w:pStyle w:val="ConsNormal"/>
        <w:numPr>
          <w:ilvl w:val="0"/>
          <w:numId w:val="29"/>
        </w:numPr>
        <w:suppressAutoHyphens/>
        <w:spacing w:line="360" w:lineRule="auto"/>
        <w:ind w:right="219"/>
        <w:contextualSpacing/>
        <w:rPr>
          <w:rFonts w:eastAsia="Arial"/>
          <w:sz w:val="24"/>
          <w:szCs w:val="24"/>
          <w:lang w:eastAsia="ar-SA"/>
        </w:rPr>
      </w:pPr>
      <w:hyperlink r:id="rId35" w:history="1">
        <w:r w:rsidRPr="00F07B8F">
          <w:rPr>
            <w:rFonts w:eastAsia="Arial"/>
            <w:sz w:val="24"/>
            <w:szCs w:val="24"/>
            <w:lang w:eastAsia="ar-SA"/>
          </w:rPr>
          <w:t>http://www.minregion.ru</w:t>
        </w:r>
      </w:hyperlink>
      <w:r w:rsidRPr="00F07B8F">
        <w:rPr>
          <w:rFonts w:eastAsia="Arial"/>
          <w:sz w:val="24"/>
          <w:szCs w:val="24"/>
          <w:lang w:eastAsia="ar-SA"/>
        </w:rPr>
        <w:t>;</w:t>
      </w:r>
    </w:p>
    <w:p w:rsidR="00D54BEE" w:rsidRPr="00F07B8F" w:rsidRDefault="00D54BEE" w:rsidP="00075B5D">
      <w:pPr>
        <w:pStyle w:val="ConsNormal"/>
        <w:numPr>
          <w:ilvl w:val="0"/>
          <w:numId w:val="29"/>
        </w:numPr>
        <w:suppressAutoHyphens/>
        <w:spacing w:line="360" w:lineRule="auto"/>
        <w:ind w:right="219"/>
        <w:contextualSpacing/>
        <w:rPr>
          <w:rFonts w:eastAsia="Arial"/>
          <w:sz w:val="24"/>
          <w:szCs w:val="24"/>
          <w:lang w:eastAsia="ar-SA"/>
        </w:rPr>
      </w:pPr>
      <w:hyperlink r:id="rId36" w:history="1">
        <w:r w:rsidRPr="00F07B8F">
          <w:rPr>
            <w:rFonts w:eastAsia="Arial"/>
            <w:sz w:val="24"/>
            <w:szCs w:val="24"/>
            <w:lang w:eastAsia="ar-SA"/>
          </w:rPr>
          <w:t>http://rkursk.ru</w:t>
        </w:r>
      </w:hyperlink>
      <w:r w:rsidRPr="00F07B8F">
        <w:rPr>
          <w:rFonts w:eastAsia="Arial"/>
          <w:sz w:val="24"/>
          <w:szCs w:val="24"/>
          <w:lang w:eastAsia="ar-SA"/>
        </w:rPr>
        <w:t>;</w:t>
      </w:r>
    </w:p>
    <w:p w:rsidR="00D54BEE" w:rsidRPr="00F07B8F" w:rsidRDefault="00D54BEE" w:rsidP="00075B5D">
      <w:pPr>
        <w:pStyle w:val="ConsNormal"/>
        <w:numPr>
          <w:ilvl w:val="0"/>
          <w:numId w:val="29"/>
        </w:numPr>
        <w:suppressAutoHyphens/>
        <w:spacing w:line="360" w:lineRule="auto"/>
        <w:ind w:right="219"/>
        <w:contextualSpacing/>
        <w:rPr>
          <w:rFonts w:eastAsia="Arial"/>
          <w:sz w:val="24"/>
          <w:szCs w:val="24"/>
          <w:lang w:eastAsia="ar-SA"/>
        </w:rPr>
      </w:pPr>
      <w:hyperlink r:id="rId37" w:history="1">
        <w:r w:rsidRPr="00F07B8F">
          <w:rPr>
            <w:rFonts w:eastAsia="Arial"/>
            <w:sz w:val="24"/>
            <w:szCs w:val="24"/>
            <w:lang w:eastAsia="ar-SA"/>
          </w:rPr>
          <w:t>http://fgis.minregion.ru/</w:t>
        </w:r>
      </w:hyperlink>
      <w:r w:rsidRPr="00F07B8F">
        <w:rPr>
          <w:rFonts w:eastAsia="Arial"/>
          <w:sz w:val="24"/>
          <w:szCs w:val="24"/>
          <w:lang w:eastAsia="ar-SA"/>
        </w:rPr>
        <w:t>.</w:t>
      </w:r>
    </w:p>
    <w:p w:rsidR="008F3E7B" w:rsidRPr="00F07B8F" w:rsidRDefault="008F3E7B" w:rsidP="008F3E7B">
      <w:pPr>
        <w:jc w:val="center"/>
        <w:rPr>
          <w:rFonts w:ascii="Arial" w:hAnsi="Arial" w:cs="Arial"/>
          <w:lang w:val="en-US"/>
        </w:rPr>
      </w:pPr>
    </w:p>
    <w:p w:rsidR="00D54BEE" w:rsidRDefault="00D54BEE" w:rsidP="00D54BEE">
      <w:pPr>
        <w:tabs>
          <w:tab w:val="left" w:pos="0"/>
        </w:tabs>
        <w:jc w:val="center"/>
        <w:rPr>
          <w:rFonts w:ascii="Arial Narrow" w:hAnsi="Arial Narrow" w:cs="Arial"/>
          <w:sz w:val="20"/>
          <w:szCs w:val="20"/>
        </w:rPr>
      </w:pPr>
      <w:bookmarkStart w:id="338" w:name="_Toc268263700"/>
      <w:bookmarkStart w:id="339" w:name="_Toc301268062"/>
      <w:r>
        <w:rPr>
          <w:rFonts w:ascii="Arial Narrow" w:hAnsi="Arial Narrow" w:cs="Arial"/>
          <w:noProof/>
          <w:sz w:val="20"/>
          <w:szCs w:val="20"/>
        </w:rPr>
        <w:lastRenderedPageBreak/>
        <w:drawing>
          <wp:inline distT="0" distB="0" distL="0" distR="0">
            <wp:extent cx="5591175" cy="1057275"/>
            <wp:effectExtent l="19050" t="0" r="9525" b="0"/>
            <wp:docPr id="32" name="Рисунок 1" descr="ЛОГОТИП ГРА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ГРАДО.jpg"/>
                    <pic:cNvPicPr>
                      <a:picLocks noChangeAspect="1" noChangeArrowheads="1"/>
                    </pic:cNvPicPr>
                  </pic:nvPicPr>
                  <pic:blipFill>
                    <a:blip r:embed="rId8" cstate="print"/>
                    <a:srcRect/>
                    <a:stretch>
                      <a:fillRect/>
                    </a:stretch>
                  </pic:blipFill>
                  <pic:spPr bwMode="auto">
                    <a:xfrm>
                      <a:off x="0" y="0"/>
                      <a:ext cx="5591175" cy="1057275"/>
                    </a:xfrm>
                    <a:prstGeom prst="rect">
                      <a:avLst/>
                    </a:prstGeom>
                    <a:noFill/>
                    <a:ln w="9525">
                      <a:noFill/>
                      <a:miter lim="800000"/>
                      <a:headEnd/>
                      <a:tailEnd/>
                    </a:ln>
                  </pic:spPr>
                </pic:pic>
              </a:graphicData>
            </a:graphic>
          </wp:inline>
        </w:drawing>
      </w:r>
    </w:p>
    <w:p w:rsidR="00D54BEE" w:rsidRPr="00983458" w:rsidRDefault="00D54BEE" w:rsidP="00D54BEE">
      <w:pPr>
        <w:numPr>
          <w:ilvl w:val="0"/>
          <w:numId w:val="1"/>
        </w:numPr>
        <w:tabs>
          <w:tab w:val="left" w:pos="709"/>
        </w:tabs>
        <w:jc w:val="center"/>
        <w:rPr>
          <w:rFonts w:ascii="Arial" w:hAnsi="Arial" w:cs="Arial"/>
          <w:sz w:val="20"/>
          <w:szCs w:val="20"/>
        </w:rPr>
      </w:pPr>
      <w:r w:rsidRPr="00983458">
        <w:rPr>
          <w:rFonts w:ascii="Arial" w:hAnsi="Arial" w:cs="Arial"/>
          <w:sz w:val="20"/>
          <w:szCs w:val="20"/>
        </w:rPr>
        <w:t>ИП Крюкова М.Г. (свидетельство № 409463211200193 от 22 апреля 2009 г.)</w:t>
      </w:r>
    </w:p>
    <w:p w:rsidR="00D54BEE" w:rsidRPr="00983458" w:rsidRDefault="00D54BEE" w:rsidP="00D54BEE">
      <w:pPr>
        <w:numPr>
          <w:ilvl w:val="0"/>
          <w:numId w:val="1"/>
        </w:numPr>
        <w:tabs>
          <w:tab w:val="left" w:pos="709"/>
        </w:tabs>
        <w:jc w:val="center"/>
        <w:rPr>
          <w:rFonts w:ascii="Arial" w:hAnsi="Arial" w:cs="Arial"/>
          <w:sz w:val="20"/>
          <w:u w:val="single"/>
        </w:rPr>
      </w:pPr>
      <w:r w:rsidRPr="00983458">
        <w:rPr>
          <w:rFonts w:ascii="Arial" w:hAnsi="Arial" w:cs="Arial"/>
          <w:sz w:val="20"/>
          <w:szCs w:val="20"/>
        </w:rPr>
        <w:t xml:space="preserve">305029 Курск, ул. К. Маркса, </w:t>
      </w:r>
      <w:proofErr w:type="gramStart"/>
      <w:r w:rsidRPr="00983458">
        <w:rPr>
          <w:rFonts w:ascii="Arial" w:hAnsi="Arial" w:cs="Arial"/>
          <w:sz w:val="20"/>
          <w:szCs w:val="20"/>
        </w:rPr>
        <w:t>59</w:t>
      </w:r>
      <w:proofErr w:type="gramEnd"/>
      <w:r w:rsidRPr="00983458">
        <w:rPr>
          <w:rFonts w:ascii="Arial" w:hAnsi="Arial" w:cs="Arial"/>
          <w:sz w:val="20"/>
          <w:szCs w:val="20"/>
        </w:rPr>
        <w:t xml:space="preserve">/а офис №16 (5 этаж) Тел. 8 910 318 0410, </w:t>
      </w:r>
      <w:r w:rsidRPr="00983458">
        <w:rPr>
          <w:rFonts w:ascii="Arial" w:hAnsi="Arial" w:cs="Arial"/>
          <w:sz w:val="20"/>
          <w:szCs w:val="20"/>
          <w:lang w:val="en-US"/>
        </w:rPr>
        <w:t>E</w:t>
      </w:r>
      <w:r w:rsidRPr="00983458">
        <w:rPr>
          <w:rFonts w:ascii="Arial" w:hAnsi="Arial" w:cs="Arial"/>
          <w:sz w:val="20"/>
          <w:szCs w:val="20"/>
        </w:rPr>
        <w:t>-</w:t>
      </w:r>
      <w:r w:rsidRPr="00983458">
        <w:rPr>
          <w:rFonts w:ascii="Arial" w:hAnsi="Arial" w:cs="Arial"/>
          <w:sz w:val="20"/>
          <w:szCs w:val="20"/>
          <w:lang w:val="en-US"/>
        </w:rPr>
        <w:t>mail</w:t>
      </w:r>
      <w:r w:rsidRPr="00983458">
        <w:rPr>
          <w:rFonts w:ascii="Arial" w:hAnsi="Arial" w:cs="Arial"/>
          <w:sz w:val="20"/>
          <w:szCs w:val="20"/>
        </w:rPr>
        <w:t xml:space="preserve">: </w:t>
      </w:r>
      <w:hyperlink r:id="rId38" w:history="1">
        <w:r w:rsidRPr="00983458">
          <w:rPr>
            <w:rFonts w:ascii="Arial" w:hAnsi="Arial" w:cs="Arial"/>
            <w:sz w:val="20"/>
            <w:u w:val="single"/>
            <w:lang w:val="en-US"/>
          </w:rPr>
          <w:t>pg</w:t>
        </w:r>
        <w:r w:rsidRPr="00983458">
          <w:rPr>
            <w:rFonts w:ascii="Arial" w:hAnsi="Arial" w:cs="Arial"/>
            <w:sz w:val="20"/>
            <w:u w:val="single"/>
          </w:rPr>
          <w:t>.</w:t>
        </w:r>
        <w:r w:rsidRPr="00983458">
          <w:rPr>
            <w:rFonts w:ascii="Arial" w:hAnsi="Arial" w:cs="Arial"/>
            <w:sz w:val="20"/>
            <w:u w:val="single"/>
            <w:lang w:val="en-US"/>
          </w:rPr>
          <w:t>grado</w:t>
        </w:r>
        <w:r w:rsidRPr="00983458">
          <w:rPr>
            <w:rFonts w:ascii="Arial" w:hAnsi="Arial" w:cs="Arial"/>
            <w:sz w:val="20"/>
            <w:u w:val="single"/>
          </w:rPr>
          <w:t>@</w:t>
        </w:r>
        <w:r w:rsidRPr="00983458">
          <w:rPr>
            <w:rFonts w:ascii="Arial" w:hAnsi="Arial" w:cs="Arial"/>
            <w:sz w:val="20"/>
            <w:u w:val="single"/>
            <w:lang w:val="en-US"/>
          </w:rPr>
          <w:t>yandex</w:t>
        </w:r>
        <w:r w:rsidRPr="00983458">
          <w:rPr>
            <w:rFonts w:ascii="Arial" w:hAnsi="Arial" w:cs="Arial"/>
            <w:sz w:val="20"/>
            <w:u w:val="single"/>
          </w:rPr>
          <w:t>.</w:t>
        </w:r>
        <w:r w:rsidRPr="00983458">
          <w:rPr>
            <w:rFonts w:ascii="Arial" w:hAnsi="Arial" w:cs="Arial"/>
            <w:sz w:val="20"/>
            <w:u w:val="single"/>
            <w:lang w:val="en-US"/>
          </w:rPr>
          <w:t>ru</w:t>
        </w:r>
      </w:hyperlink>
    </w:p>
    <w:p w:rsidR="00D54BEE" w:rsidRPr="00983458" w:rsidRDefault="00D54BEE" w:rsidP="00D54BEE">
      <w:pPr>
        <w:numPr>
          <w:ilvl w:val="0"/>
          <w:numId w:val="1"/>
        </w:numPr>
        <w:tabs>
          <w:tab w:val="left" w:pos="709"/>
        </w:tabs>
        <w:jc w:val="center"/>
        <w:rPr>
          <w:rFonts w:ascii="Arial" w:hAnsi="Arial" w:cs="Arial"/>
          <w:sz w:val="20"/>
          <w:szCs w:val="20"/>
        </w:rPr>
      </w:pPr>
    </w:p>
    <w:p w:rsidR="00D54BEE" w:rsidRPr="00F17BC6" w:rsidRDefault="00D54BEE" w:rsidP="00D54BEE">
      <w:pPr>
        <w:numPr>
          <w:ilvl w:val="0"/>
          <w:numId w:val="1"/>
        </w:numPr>
        <w:tabs>
          <w:tab w:val="left" w:pos="0"/>
          <w:tab w:val="left" w:pos="709"/>
        </w:tabs>
        <w:suppressAutoHyphens/>
        <w:ind w:left="0" w:firstLine="0"/>
        <w:jc w:val="both"/>
        <w:rPr>
          <w:b/>
          <w:sz w:val="36"/>
          <w:szCs w:val="36"/>
        </w:rPr>
      </w:pPr>
    </w:p>
    <w:p w:rsidR="00D54BEE" w:rsidRPr="00F17BC6" w:rsidRDefault="00D54BEE" w:rsidP="00D54BEE">
      <w:pPr>
        <w:numPr>
          <w:ilvl w:val="0"/>
          <w:numId w:val="1"/>
        </w:numPr>
        <w:tabs>
          <w:tab w:val="left" w:pos="0"/>
          <w:tab w:val="left" w:pos="709"/>
        </w:tabs>
        <w:suppressAutoHyphens/>
        <w:ind w:left="0" w:firstLine="0"/>
        <w:jc w:val="both"/>
        <w:rPr>
          <w:b/>
          <w:sz w:val="36"/>
          <w:szCs w:val="36"/>
        </w:rPr>
      </w:pPr>
    </w:p>
    <w:p w:rsidR="00D54BEE" w:rsidRDefault="00D54BEE" w:rsidP="00D54BEE">
      <w:pPr>
        <w:numPr>
          <w:ilvl w:val="0"/>
          <w:numId w:val="1"/>
        </w:numPr>
        <w:tabs>
          <w:tab w:val="left" w:pos="0"/>
          <w:tab w:val="left" w:pos="709"/>
        </w:tabs>
        <w:suppressAutoHyphens/>
        <w:ind w:left="0" w:firstLine="0"/>
        <w:jc w:val="center"/>
        <w:rPr>
          <w:b/>
          <w:sz w:val="36"/>
          <w:szCs w:val="36"/>
        </w:rPr>
      </w:pPr>
    </w:p>
    <w:p w:rsidR="00D54BEE" w:rsidRPr="005C1F74" w:rsidRDefault="00D54BEE" w:rsidP="00D54BEE">
      <w:pPr>
        <w:numPr>
          <w:ilvl w:val="0"/>
          <w:numId w:val="1"/>
        </w:numPr>
        <w:tabs>
          <w:tab w:val="left" w:pos="0"/>
          <w:tab w:val="left" w:pos="709"/>
        </w:tabs>
        <w:suppressAutoHyphens/>
        <w:ind w:left="0" w:firstLine="0"/>
        <w:jc w:val="center"/>
        <w:rPr>
          <w:b/>
          <w:sz w:val="36"/>
          <w:szCs w:val="36"/>
        </w:rPr>
      </w:pPr>
      <w:r>
        <w:rPr>
          <w:b/>
          <w:noProof/>
          <w:sz w:val="36"/>
          <w:szCs w:val="36"/>
        </w:rPr>
        <w:drawing>
          <wp:inline distT="0" distB="0" distL="0" distR="0">
            <wp:extent cx="1657350" cy="2133600"/>
            <wp:effectExtent l="19050" t="0" r="0" b="0"/>
            <wp:docPr id="18" name="Рисунок 33" descr="Coat_of_Arms_of_Khomutovsky_rayon_(Kursk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at_of_Arms_of_Khomutovsky_rayon_(Kursk_oblast)"/>
                    <pic:cNvPicPr>
                      <a:picLocks noChangeAspect="1" noChangeArrowheads="1"/>
                    </pic:cNvPicPr>
                  </pic:nvPicPr>
                  <pic:blipFill>
                    <a:blip r:embed="rId10" cstate="print"/>
                    <a:srcRect/>
                    <a:stretch>
                      <a:fillRect/>
                    </a:stretch>
                  </pic:blipFill>
                  <pic:spPr bwMode="auto">
                    <a:xfrm>
                      <a:off x="0" y="0"/>
                      <a:ext cx="1657350" cy="2133600"/>
                    </a:xfrm>
                    <a:prstGeom prst="rect">
                      <a:avLst/>
                    </a:prstGeom>
                    <a:noFill/>
                    <a:ln w="9525">
                      <a:noFill/>
                      <a:miter lim="800000"/>
                      <a:headEnd/>
                      <a:tailEnd/>
                    </a:ln>
                  </pic:spPr>
                </pic:pic>
              </a:graphicData>
            </a:graphic>
          </wp:inline>
        </w:drawing>
      </w:r>
    </w:p>
    <w:p w:rsidR="00D54BEE" w:rsidRPr="005C1F74" w:rsidRDefault="00D54BEE" w:rsidP="00D54BEE">
      <w:pPr>
        <w:numPr>
          <w:ilvl w:val="0"/>
          <w:numId w:val="1"/>
        </w:numPr>
        <w:tabs>
          <w:tab w:val="left" w:pos="0"/>
          <w:tab w:val="left" w:pos="709"/>
        </w:tabs>
        <w:suppressAutoHyphens/>
        <w:ind w:left="0" w:firstLine="0"/>
        <w:jc w:val="both"/>
        <w:rPr>
          <w:b/>
          <w:noProof/>
          <w:sz w:val="36"/>
          <w:szCs w:val="36"/>
        </w:rPr>
      </w:pPr>
    </w:p>
    <w:p w:rsidR="00D54BEE" w:rsidRPr="00983458" w:rsidRDefault="00D54BEE" w:rsidP="00D54BEE">
      <w:pPr>
        <w:numPr>
          <w:ilvl w:val="0"/>
          <w:numId w:val="1"/>
        </w:numPr>
        <w:tabs>
          <w:tab w:val="left" w:pos="0"/>
        </w:tabs>
        <w:suppressAutoHyphens/>
        <w:ind w:left="0" w:firstLine="0"/>
        <w:jc w:val="center"/>
        <w:rPr>
          <w:rFonts w:ascii="Arial" w:hAnsi="Arial" w:cs="Arial"/>
          <w:b/>
          <w:sz w:val="36"/>
          <w:szCs w:val="36"/>
        </w:rPr>
      </w:pPr>
      <w:r w:rsidRPr="00983458">
        <w:rPr>
          <w:rFonts w:ascii="Arial" w:hAnsi="Arial" w:cs="Arial"/>
          <w:b/>
          <w:sz w:val="36"/>
          <w:szCs w:val="36"/>
        </w:rPr>
        <w:t>ГЕНЕРАЛЬНЫЙ ПЛАН</w:t>
      </w:r>
    </w:p>
    <w:p w:rsidR="00D54BEE" w:rsidRPr="00983458" w:rsidRDefault="00D54BEE" w:rsidP="00D54BEE">
      <w:pPr>
        <w:numPr>
          <w:ilvl w:val="0"/>
          <w:numId w:val="1"/>
        </w:numPr>
        <w:tabs>
          <w:tab w:val="left" w:pos="0"/>
        </w:tabs>
        <w:suppressAutoHyphens/>
        <w:ind w:left="0" w:firstLine="0"/>
        <w:jc w:val="center"/>
        <w:rPr>
          <w:rFonts w:ascii="Arial" w:hAnsi="Arial" w:cs="Arial"/>
          <w:b/>
          <w:sz w:val="36"/>
          <w:szCs w:val="36"/>
        </w:rPr>
      </w:pPr>
      <w:r w:rsidRPr="00983458">
        <w:rPr>
          <w:rFonts w:ascii="Arial" w:hAnsi="Arial" w:cs="Arial"/>
          <w:b/>
          <w:sz w:val="36"/>
          <w:szCs w:val="36"/>
        </w:rPr>
        <w:t>МУНИЦИПАЛЬНОГО ОБРАЗОВАНИЯ</w:t>
      </w:r>
    </w:p>
    <w:p w:rsidR="00D54BEE" w:rsidRPr="00983458" w:rsidRDefault="00D54BEE" w:rsidP="00D54BEE">
      <w:pPr>
        <w:numPr>
          <w:ilvl w:val="0"/>
          <w:numId w:val="1"/>
        </w:numPr>
        <w:tabs>
          <w:tab w:val="left" w:pos="0"/>
        </w:tabs>
        <w:suppressAutoHyphens/>
        <w:ind w:left="0" w:firstLine="0"/>
        <w:jc w:val="center"/>
        <w:rPr>
          <w:rFonts w:ascii="Arial" w:hAnsi="Arial" w:cs="Arial"/>
          <w:b/>
          <w:sz w:val="36"/>
          <w:szCs w:val="36"/>
        </w:rPr>
      </w:pPr>
      <w:r w:rsidRPr="00983458">
        <w:rPr>
          <w:rFonts w:ascii="Arial" w:hAnsi="Arial" w:cs="Arial"/>
          <w:b/>
          <w:sz w:val="36"/>
          <w:szCs w:val="36"/>
        </w:rPr>
        <w:t>«ОЛЬХОВСКИЙ СЕЛЬСОВЕТ»</w:t>
      </w:r>
    </w:p>
    <w:p w:rsidR="00D54BEE" w:rsidRPr="00983458" w:rsidRDefault="00D54BEE" w:rsidP="00D54BEE">
      <w:pPr>
        <w:numPr>
          <w:ilvl w:val="0"/>
          <w:numId w:val="1"/>
        </w:numPr>
        <w:tabs>
          <w:tab w:val="left" w:pos="0"/>
        </w:tabs>
        <w:suppressAutoHyphens/>
        <w:ind w:left="0" w:firstLine="0"/>
        <w:jc w:val="center"/>
        <w:rPr>
          <w:rFonts w:ascii="Arial" w:hAnsi="Arial" w:cs="Arial"/>
          <w:b/>
          <w:sz w:val="36"/>
          <w:szCs w:val="36"/>
        </w:rPr>
      </w:pPr>
      <w:r w:rsidRPr="00983458">
        <w:rPr>
          <w:rFonts w:ascii="Arial" w:hAnsi="Arial" w:cs="Arial"/>
          <w:b/>
          <w:sz w:val="36"/>
          <w:szCs w:val="36"/>
        </w:rPr>
        <w:t>ХОМУТОВСКОГО РАЙОНА</w:t>
      </w:r>
    </w:p>
    <w:p w:rsidR="00D54BEE" w:rsidRPr="00983458" w:rsidRDefault="00D54BEE" w:rsidP="00D54BEE">
      <w:pPr>
        <w:numPr>
          <w:ilvl w:val="0"/>
          <w:numId w:val="1"/>
        </w:numPr>
        <w:tabs>
          <w:tab w:val="left" w:pos="0"/>
        </w:tabs>
        <w:suppressAutoHyphens/>
        <w:ind w:left="0" w:firstLine="0"/>
        <w:jc w:val="center"/>
        <w:rPr>
          <w:rFonts w:ascii="Arial" w:hAnsi="Arial" w:cs="Arial"/>
          <w:b/>
          <w:sz w:val="36"/>
          <w:szCs w:val="36"/>
        </w:rPr>
      </w:pPr>
      <w:r w:rsidRPr="00983458">
        <w:rPr>
          <w:rFonts w:ascii="Arial" w:hAnsi="Arial" w:cs="Arial"/>
          <w:b/>
          <w:sz w:val="36"/>
          <w:szCs w:val="36"/>
        </w:rPr>
        <w:t>КУРСКОЙ ОБЛАСТИ</w:t>
      </w:r>
    </w:p>
    <w:p w:rsidR="00D54BEE" w:rsidRPr="00983458" w:rsidRDefault="00D54BEE" w:rsidP="00D54BEE">
      <w:pPr>
        <w:numPr>
          <w:ilvl w:val="0"/>
          <w:numId w:val="1"/>
        </w:numPr>
        <w:tabs>
          <w:tab w:val="left" w:pos="0"/>
        </w:tabs>
        <w:suppressAutoHyphens/>
        <w:autoSpaceDE w:val="0"/>
        <w:ind w:left="0" w:firstLine="0"/>
        <w:jc w:val="center"/>
        <w:rPr>
          <w:rFonts w:ascii="Arial" w:hAnsi="Arial" w:cs="Arial"/>
          <w:kern w:val="1"/>
        </w:rPr>
      </w:pPr>
      <w:r w:rsidRPr="00983458">
        <w:rPr>
          <w:rFonts w:ascii="Arial" w:hAnsi="Arial" w:cs="Arial"/>
          <w:kern w:val="1"/>
        </w:rPr>
        <w:t xml:space="preserve">(разработан в соответствии с договором № </w:t>
      </w:r>
      <w:r w:rsidRPr="00983458">
        <w:rPr>
          <w:rFonts w:ascii="Arial" w:hAnsi="Arial" w:cs="Arial"/>
          <w:kern w:val="1"/>
          <w:u w:val="single"/>
        </w:rPr>
        <w:t xml:space="preserve">             </w:t>
      </w:r>
      <w:r w:rsidRPr="00983458">
        <w:rPr>
          <w:rFonts w:ascii="Arial" w:hAnsi="Arial" w:cs="Arial"/>
          <w:kern w:val="1"/>
        </w:rPr>
        <w:t xml:space="preserve"> от </w:t>
      </w:r>
      <w:r w:rsidRPr="00983458">
        <w:rPr>
          <w:rFonts w:ascii="Arial" w:hAnsi="Arial" w:cs="Arial"/>
          <w:kern w:val="1"/>
          <w:u w:val="single"/>
        </w:rPr>
        <w:t xml:space="preserve">                </w:t>
      </w:r>
      <w:r w:rsidRPr="00983458">
        <w:rPr>
          <w:rFonts w:ascii="Arial" w:hAnsi="Arial" w:cs="Arial"/>
          <w:kern w:val="1"/>
        </w:rPr>
        <w:t>2014 г.)</w:t>
      </w:r>
    </w:p>
    <w:p w:rsidR="00D54BEE" w:rsidRPr="00983458" w:rsidRDefault="00D54BEE" w:rsidP="00D54BEE">
      <w:pPr>
        <w:numPr>
          <w:ilvl w:val="0"/>
          <w:numId w:val="1"/>
        </w:numPr>
        <w:tabs>
          <w:tab w:val="left" w:pos="0"/>
        </w:tabs>
        <w:suppressAutoHyphens/>
        <w:autoSpaceDE w:val="0"/>
        <w:ind w:left="0" w:firstLine="0"/>
        <w:jc w:val="center"/>
        <w:rPr>
          <w:rFonts w:ascii="Arial" w:hAnsi="Arial" w:cs="Arial"/>
          <w:b/>
          <w:sz w:val="16"/>
          <w:szCs w:val="16"/>
        </w:rPr>
      </w:pPr>
    </w:p>
    <w:p w:rsidR="00D54BEE" w:rsidRPr="00983458" w:rsidRDefault="00D54BEE" w:rsidP="00D54BEE">
      <w:pPr>
        <w:numPr>
          <w:ilvl w:val="0"/>
          <w:numId w:val="1"/>
        </w:numPr>
        <w:tabs>
          <w:tab w:val="left" w:pos="0"/>
        </w:tabs>
        <w:suppressAutoHyphens/>
        <w:ind w:left="0" w:firstLine="0"/>
        <w:jc w:val="center"/>
        <w:rPr>
          <w:rFonts w:ascii="Arial" w:hAnsi="Arial" w:cs="Arial"/>
          <w:b/>
          <w:sz w:val="16"/>
          <w:szCs w:val="16"/>
        </w:rPr>
      </w:pPr>
    </w:p>
    <w:p w:rsidR="00D54BEE" w:rsidRPr="00983458" w:rsidRDefault="00D54BEE" w:rsidP="00D54BEE">
      <w:pPr>
        <w:tabs>
          <w:tab w:val="left" w:pos="0"/>
        </w:tabs>
        <w:suppressAutoHyphens/>
        <w:jc w:val="center"/>
        <w:rPr>
          <w:rFonts w:ascii="Arial" w:hAnsi="Arial" w:cs="Arial"/>
          <w:b/>
          <w:sz w:val="16"/>
          <w:szCs w:val="16"/>
        </w:rPr>
      </w:pPr>
    </w:p>
    <w:p w:rsidR="00D54BEE" w:rsidRPr="00983458" w:rsidRDefault="00D54BEE" w:rsidP="00D54BEE">
      <w:pPr>
        <w:tabs>
          <w:tab w:val="left" w:pos="0"/>
        </w:tabs>
        <w:suppressAutoHyphens/>
        <w:jc w:val="center"/>
        <w:rPr>
          <w:rFonts w:ascii="Arial" w:hAnsi="Arial" w:cs="Arial"/>
          <w:b/>
          <w:sz w:val="16"/>
          <w:szCs w:val="16"/>
        </w:rPr>
      </w:pPr>
    </w:p>
    <w:p w:rsidR="00D54BEE" w:rsidRPr="00983458" w:rsidRDefault="00D54BEE" w:rsidP="00D54BEE">
      <w:pPr>
        <w:numPr>
          <w:ilvl w:val="0"/>
          <w:numId w:val="1"/>
        </w:numPr>
        <w:tabs>
          <w:tab w:val="left" w:pos="0"/>
        </w:tabs>
        <w:suppressAutoHyphens/>
        <w:ind w:left="0" w:firstLine="0"/>
        <w:jc w:val="center"/>
        <w:rPr>
          <w:rFonts w:ascii="Arial" w:hAnsi="Arial" w:cs="Arial"/>
          <w:b/>
          <w:sz w:val="16"/>
          <w:szCs w:val="16"/>
        </w:rPr>
      </w:pPr>
    </w:p>
    <w:p w:rsidR="00D54BEE" w:rsidRPr="00983458" w:rsidRDefault="00D54BEE" w:rsidP="00D54BEE">
      <w:pPr>
        <w:numPr>
          <w:ilvl w:val="0"/>
          <w:numId w:val="1"/>
        </w:numPr>
        <w:tabs>
          <w:tab w:val="left" w:pos="0"/>
        </w:tabs>
        <w:suppressAutoHyphens/>
        <w:ind w:left="0" w:firstLine="0"/>
        <w:jc w:val="center"/>
        <w:rPr>
          <w:rFonts w:ascii="Arial" w:hAnsi="Arial" w:cs="Arial"/>
          <w:b/>
          <w:sz w:val="32"/>
          <w:szCs w:val="32"/>
        </w:rPr>
      </w:pPr>
      <w:r w:rsidRPr="00983458">
        <w:rPr>
          <w:rFonts w:ascii="Arial" w:hAnsi="Arial" w:cs="Arial"/>
          <w:b/>
          <w:sz w:val="32"/>
          <w:szCs w:val="32"/>
        </w:rPr>
        <w:t>МАТЕРИАЛЫ ПО ОБОСНОВАНИЮ</w:t>
      </w:r>
    </w:p>
    <w:p w:rsidR="00D54BEE" w:rsidRPr="00983458" w:rsidRDefault="00D54BEE" w:rsidP="00D54BEE">
      <w:pPr>
        <w:numPr>
          <w:ilvl w:val="0"/>
          <w:numId w:val="1"/>
        </w:numPr>
        <w:tabs>
          <w:tab w:val="left" w:pos="0"/>
        </w:tabs>
        <w:suppressAutoHyphens/>
        <w:ind w:left="0" w:firstLine="0"/>
        <w:jc w:val="center"/>
        <w:rPr>
          <w:rFonts w:ascii="Arial" w:hAnsi="Arial" w:cs="Arial"/>
          <w:b/>
          <w:sz w:val="32"/>
          <w:szCs w:val="32"/>
        </w:rPr>
      </w:pPr>
      <w:r w:rsidRPr="00983458">
        <w:rPr>
          <w:rFonts w:ascii="Arial" w:hAnsi="Arial" w:cs="Arial"/>
          <w:b/>
          <w:sz w:val="32"/>
          <w:szCs w:val="32"/>
        </w:rPr>
        <w:t>ГЕНЕРАЛЬНОГО ПЛАНА</w:t>
      </w:r>
    </w:p>
    <w:p w:rsidR="00D54BEE" w:rsidRPr="00983458" w:rsidRDefault="00D54BEE" w:rsidP="00D54BEE">
      <w:pPr>
        <w:tabs>
          <w:tab w:val="left" w:pos="0"/>
        </w:tabs>
        <w:suppressAutoHyphens/>
        <w:jc w:val="center"/>
        <w:rPr>
          <w:rFonts w:ascii="Arial" w:hAnsi="Arial" w:cs="Arial"/>
          <w:b/>
          <w:sz w:val="16"/>
          <w:szCs w:val="16"/>
        </w:rPr>
      </w:pPr>
    </w:p>
    <w:p w:rsidR="00D54BEE" w:rsidRPr="00983458" w:rsidRDefault="00D54BEE" w:rsidP="00D54BEE">
      <w:pPr>
        <w:tabs>
          <w:tab w:val="left" w:pos="0"/>
        </w:tabs>
        <w:suppressAutoHyphens/>
        <w:jc w:val="center"/>
        <w:rPr>
          <w:rFonts w:ascii="Arial" w:hAnsi="Arial" w:cs="Arial"/>
          <w:b/>
          <w:sz w:val="16"/>
          <w:szCs w:val="16"/>
        </w:rPr>
      </w:pPr>
    </w:p>
    <w:p w:rsidR="00D54BEE" w:rsidRPr="00983458" w:rsidRDefault="00D54BEE" w:rsidP="00D54BEE">
      <w:pPr>
        <w:tabs>
          <w:tab w:val="left" w:pos="0"/>
        </w:tabs>
        <w:suppressAutoHyphens/>
        <w:jc w:val="center"/>
        <w:rPr>
          <w:rFonts w:ascii="Arial" w:hAnsi="Arial" w:cs="Arial"/>
          <w:b/>
          <w:sz w:val="16"/>
          <w:szCs w:val="16"/>
        </w:rPr>
      </w:pPr>
    </w:p>
    <w:p w:rsidR="00D54BEE" w:rsidRPr="00983458" w:rsidRDefault="00D54BEE" w:rsidP="00D54BEE">
      <w:pPr>
        <w:numPr>
          <w:ilvl w:val="0"/>
          <w:numId w:val="1"/>
        </w:numPr>
        <w:tabs>
          <w:tab w:val="left" w:pos="0"/>
        </w:tabs>
        <w:suppressAutoHyphens/>
        <w:ind w:left="0" w:firstLine="0"/>
        <w:jc w:val="center"/>
        <w:rPr>
          <w:rFonts w:ascii="Arial" w:hAnsi="Arial" w:cs="Arial"/>
          <w:b/>
          <w:sz w:val="28"/>
          <w:szCs w:val="28"/>
        </w:rPr>
      </w:pPr>
      <w:r w:rsidRPr="00983458">
        <w:rPr>
          <w:rFonts w:ascii="Arial" w:hAnsi="Arial" w:cs="Arial"/>
          <w:b/>
          <w:sz w:val="28"/>
          <w:szCs w:val="28"/>
        </w:rPr>
        <w:t>Том 3</w:t>
      </w:r>
    </w:p>
    <w:p w:rsidR="00D54BEE" w:rsidRPr="00983458" w:rsidRDefault="00D54BEE" w:rsidP="00D54BEE">
      <w:pPr>
        <w:numPr>
          <w:ilvl w:val="0"/>
          <w:numId w:val="1"/>
        </w:numPr>
        <w:tabs>
          <w:tab w:val="left" w:pos="0"/>
        </w:tabs>
        <w:suppressAutoHyphens/>
        <w:autoSpaceDE w:val="0"/>
        <w:ind w:left="0" w:firstLine="0"/>
        <w:jc w:val="center"/>
        <w:rPr>
          <w:rFonts w:ascii="Arial" w:hAnsi="Arial" w:cs="Arial"/>
          <w:b/>
          <w:bCs/>
        </w:rPr>
      </w:pPr>
    </w:p>
    <w:p w:rsidR="00D54BEE" w:rsidRPr="00983458" w:rsidRDefault="00D54BEE" w:rsidP="00D54BEE">
      <w:pPr>
        <w:numPr>
          <w:ilvl w:val="0"/>
          <w:numId w:val="1"/>
        </w:numPr>
        <w:tabs>
          <w:tab w:val="left" w:pos="0"/>
        </w:tabs>
        <w:suppressAutoHyphens/>
        <w:autoSpaceDE w:val="0"/>
        <w:ind w:left="0" w:firstLine="0"/>
        <w:jc w:val="center"/>
        <w:rPr>
          <w:rFonts w:ascii="Arial" w:hAnsi="Arial" w:cs="Arial"/>
          <w:b/>
          <w:bCs/>
        </w:rPr>
      </w:pPr>
    </w:p>
    <w:p w:rsidR="00D54BEE" w:rsidRPr="00983458" w:rsidRDefault="00D54BEE" w:rsidP="00D54BEE">
      <w:pPr>
        <w:numPr>
          <w:ilvl w:val="0"/>
          <w:numId w:val="1"/>
        </w:numPr>
        <w:tabs>
          <w:tab w:val="left" w:pos="0"/>
        </w:tabs>
        <w:suppressAutoHyphens/>
        <w:autoSpaceDE w:val="0"/>
        <w:ind w:left="0" w:firstLine="0"/>
        <w:jc w:val="center"/>
        <w:rPr>
          <w:rFonts w:ascii="Arial" w:hAnsi="Arial" w:cs="Arial"/>
          <w:b/>
          <w:bCs/>
        </w:rPr>
      </w:pPr>
    </w:p>
    <w:p w:rsidR="00D54BEE" w:rsidRPr="00983458" w:rsidRDefault="00D54BEE" w:rsidP="00D54BEE">
      <w:pPr>
        <w:numPr>
          <w:ilvl w:val="0"/>
          <w:numId w:val="1"/>
        </w:numPr>
        <w:tabs>
          <w:tab w:val="left" w:pos="0"/>
        </w:tabs>
        <w:suppressAutoHyphens/>
        <w:autoSpaceDE w:val="0"/>
        <w:ind w:left="0" w:firstLine="0"/>
        <w:jc w:val="center"/>
        <w:rPr>
          <w:rFonts w:ascii="Arial" w:hAnsi="Arial" w:cs="Arial"/>
          <w:b/>
          <w:bCs/>
        </w:rPr>
      </w:pPr>
    </w:p>
    <w:p w:rsidR="00D54BEE" w:rsidRPr="00983458" w:rsidRDefault="00D54BEE" w:rsidP="00D54BEE">
      <w:pPr>
        <w:numPr>
          <w:ilvl w:val="0"/>
          <w:numId w:val="1"/>
        </w:numPr>
        <w:tabs>
          <w:tab w:val="left" w:pos="0"/>
        </w:tabs>
        <w:suppressAutoHyphens/>
        <w:autoSpaceDE w:val="0"/>
        <w:ind w:left="0" w:firstLine="0"/>
        <w:jc w:val="center"/>
        <w:rPr>
          <w:b/>
          <w:bCs/>
        </w:rPr>
      </w:pPr>
      <w:r w:rsidRPr="00983458">
        <w:rPr>
          <w:rFonts w:ascii="Arial" w:hAnsi="Arial" w:cs="Arial"/>
          <w:b/>
          <w:bCs/>
        </w:rPr>
        <w:t>г. Курск 2014 г.</w:t>
      </w:r>
    </w:p>
    <w:p w:rsidR="00D54BEE" w:rsidRPr="005C1F74" w:rsidRDefault="00D54BEE" w:rsidP="00D54BEE">
      <w:pPr>
        <w:numPr>
          <w:ilvl w:val="0"/>
          <w:numId w:val="1"/>
        </w:numPr>
        <w:tabs>
          <w:tab w:val="left" w:pos="0"/>
        </w:tabs>
        <w:suppressAutoHyphens/>
        <w:autoSpaceDE w:val="0"/>
        <w:ind w:left="0" w:firstLine="0"/>
        <w:jc w:val="center"/>
        <w:rPr>
          <w:b/>
          <w:bCs/>
        </w:rPr>
        <w:sectPr w:rsidR="00D54BEE" w:rsidRPr="005C1F74" w:rsidSect="00D54BEE">
          <w:headerReference w:type="even" r:id="rId39"/>
          <w:headerReference w:type="default" r:id="rId40"/>
          <w:footerReference w:type="default" r:id="rId41"/>
          <w:pgSz w:w="11906" w:h="16838"/>
          <w:pgMar w:top="1134" w:right="851" w:bottom="1134" w:left="1701" w:header="708" w:footer="708" w:gutter="0"/>
          <w:cols w:space="708"/>
          <w:titlePg/>
          <w:docGrid w:linePitch="360"/>
        </w:sectPr>
      </w:pPr>
    </w:p>
    <w:tbl>
      <w:tblPr>
        <w:tblpPr w:leftFromText="180" w:rightFromText="180" w:vertAnchor="text" w:horzAnchor="margin" w:tblpXSpec="center" w:tblpY="-183"/>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9555"/>
      </w:tblGrid>
      <w:tr w:rsidR="00D54BEE" w:rsidRPr="0064571B" w:rsidTr="00D54BEE">
        <w:trPr>
          <w:trHeight w:val="658"/>
        </w:trPr>
        <w:tc>
          <w:tcPr>
            <w:tcW w:w="236" w:type="dxa"/>
            <w:tcBorders>
              <w:top w:val="nil"/>
              <w:left w:val="nil"/>
              <w:bottom w:val="nil"/>
              <w:right w:val="nil"/>
            </w:tcBorders>
          </w:tcPr>
          <w:p w:rsidR="00D54BEE" w:rsidRPr="0064571B" w:rsidRDefault="00D54BEE" w:rsidP="00D54BEE">
            <w:pPr>
              <w:outlineLvl w:val="4"/>
              <w:rPr>
                <w:rFonts w:ascii="Cambria" w:hAnsi="Cambria"/>
              </w:rPr>
            </w:pPr>
          </w:p>
        </w:tc>
        <w:tc>
          <w:tcPr>
            <w:tcW w:w="9555" w:type="dxa"/>
            <w:tcBorders>
              <w:top w:val="nil"/>
              <w:left w:val="nil"/>
              <w:bottom w:val="nil"/>
              <w:right w:val="nil"/>
            </w:tcBorders>
            <w:vAlign w:val="center"/>
          </w:tcPr>
          <w:p w:rsidR="00D54BEE" w:rsidRPr="0064571B" w:rsidRDefault="00D54BEE" w:rsidP="00D54BEE">
            <w:pPr>
              <w:jc w:val="center"/>
              <w:rPr>
                <w:rFonts w:ascii="Arial Black" w:hAnsi="Arial Black"/>
              </w:rPr>
            </w:pPr>
            <w:r>
              <w:rPr>
                <w:noProof/>
              </w:rPr>
              <w:drawing>
                <wp:inline distT="0" distB="0" distL="0" distR="0">
                  <wp:extent cx="5591175" cy="1057275"/>
                  <wp:effectExtent l="19050" t="0" r="9525" b="0"/>
                  <wp:docPr id="17" name="Рисунок 34" descr="ЛОГОТИП ГРА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ЛОГОТИП ГРАДО.jpg"/>
                          <pic:cNvPicPr>
                            <a:picLocks noChangeAspect="1" noChangeArrowheads="1"/>
                          </pic:cNvPicPr>
                        </pic:nvPicPr>
                        <pic:blipFill>
                          <a:blip r:embed="rId8" cstate="print"/>
                          <a:srcRect/>
                          <a:stretch>
                            <a:fillRect/>
                          </a:stretch>
                        </pic:blipFill>
                        <pic:spPr bwMode="auto">
                          <a:xfrm>
                            <a:off x="0" y="0"/>
                            <a:ext cx="5591175" cy="1057275"/>
                          </a:xfrm>
                          <a:prstGeom prst="rect">
                            <a:avLst/>
                          </a:prstGeom>
                          <a:noFill/>
                          <a:ln w="9525">
                            <a:noFill/>
                            <a:miter lim="800000"/>
                            <a:headEnd/>
                            <a:tailEnd/>
                          </a:ln>
                        </pic:spPr>
                      </pic:pic>
                    </a:graphicData>
                  </a:graphic>
                </wp:inline>
              </w:drawing>
            </w:r>
          </w:p>
        </w:tc>
      </w:tr>
    </w:tbl>
    <w:p w:rsidR="00D54BEE" w:rsidRPr="00983458" w:rsidRDefault="00D54BEE" w:rsidP="00D54BEE">
      <w:pPr>
        <w:numPr>
          <w:ilvl w:val="0"/>
          <w:numId w:val="1"/>
        </w:numPr>
        <w:tabs>
          <w:tab w:val="left" w:pos="709"/>
        </w:tabs>
        <w:ind w:left="0" w:firstLine="0"/>
        <w:jc w:val="center"/>
        <w:rPr>
          <w:rFonts w:ascii="Arial" w:hAnsi="Arial" w:cs="Arial"/>
          <w:sz w:val="20"/>
          <w:szCs w:val="20"/>
        </w:rPr>
      </w:pPr>
      <w:r w:rsidRPr="00983458">
        <w:rPr>
          <w:rFonts w:ascii="Arial" w:hAnsi="Arial" w:cs="Arial"/>
          <w:sz w:val="20"/>
          <w:szCs w:val="20"/>
        </w:rPr>
        <w:t>ИП Крюкова М.Г. (свидетельство № 409463211200193 от 22 апреля 2009 г.)</w:t>
      </w:r>
    </w:p>
    <w:p w:rsidR="00D54BEE" w:rsidRPr="00983458" w:rsidRDefault="00D54BEE" w:rsidP="00D54BEE">
      <w:pPr>
        <w:numPr>
          <w:ilvl w:val="0"/>
          <w:numId w:val="1"/>
        </w:numPr>
        <w:tabs>
          <w:tab w:val="left" w:pos="709"/>
        </w:tabs>
        <w:ind w:left="0" w:firstLine="0"/>
        <w:jc w:val="center"/>
        <w:rPr>
          <w:rFonts w:ascii="Arial" w:hAnsi="Arial" w:cs="Arial"/>
          <w:sz w:val="20"/>
          <w:u w:val="single"/>
        </w:rPr>
      </w:pPr>
      <w:r w:rsidRPr="00983458">
        <w:rPr>
          <w:rFonts w:ascii="Arial" w:hAnsi="Arial" w:cs="Arial"/>
          <w:sz w:val="20"/>
          <w:szCs w:val="20"/>
        </w:rPr>
        <w:t xml:space="preserve">305029 Курск, ул. К. Маркса, </w:t>
      </w:r>
      <w:proofErr w:type="gramStart"/>
      <w:r w:rsidRPr="00983458">
        <w:rPr>
          <w:rFonts w:ascii="Arial" w:hAnsi="Arial" w:cs="Arial"/>
          <w:sz w:val="20"/>
          <w:szCs w:val="20"/>
        </w:rPr>
        <w:t>59</w:t>
      </w:r>
      <w:proofErr w:type="gramEnd"/>
      <w:r w:rsidRPr="00983458">
        <w:rPr>
          <w:rFonts w:ascii="Arial" w:hAnsi="Arial" w:cs="Arial"/>
          <w:sz w:val="20"/>
          <w:szCs w:val="20"/>
        </w:rPr>
        <w:t xml:space="preserve">/а офис №16 (5 этаж) Тел. 8 910 318 0410, </w:t>
      </w:r>
      <w:r w:rsidRPr="00983458">
        <w:rPr>
          <w:rFonts w:ascii="Arial" w:hAnsi="Arial" w:cs="Arial"/>
          <w:sz w:val="20"/>
          <w:szCs w:val="20"/>
          <w:lang w:val="en-US"/>
        </w:rPr>
        <w:t>E</w:t>
      </w:r>
      <w:r w:rsidRPr="00983458">
        <w:rPr>
          <w:rFonts w:ascii="Arial" w:hAnsi="Arial" w:cs="Arial"/>
          <w:sz w:val="20"/>
          <w:szCs w:val="20"/>
        </w:rPr>
        <w:t>-</w:t>
      </w:r>
      <w:r w:rsidRPr="00983458">
        <w:rPr>
          <w:rFonts w:ascii="Arial" w:hAnsi="Arial" w:cs="Arial"/>
          <w:sz w:val="20"/>
          <w:szCs w:val="20"/>
          <w:lang w:val="en-US"/>
        </w:rPr>
        <w:t>mail</w:t>
      </w:r>
      <w:r w:rsidRPr="00983458">
        <w:rPr>
          <w:rFonts w:ascii="Arial" w:hAnsi="Arial" w:cs="Arial"/>
          <w:sz w:val="20"/>
          <w:szCs w:val="20"/>
        </w:rPr>
        <w:t xml:space="preserve">: </w:t>
      </w:r>
      <w:hyperlink r:id="rId42" w:history="1">
        <w:r w:rsidRPr="00983458">
          <w:rPr>
            <w:rFonts w:ascii="Arial" w:hAnsi="Arial" w:cs="Arial"/>
            <w:sz w:val="20"/>
            <w:u w:val="single"/>
            <w:lang w:val="en-US"/>
          </w:rPr>
          <w:t>pg</w:t>
        </w:r>
        <w:r w:rsidRPr="00983458">
          <w:rPr>
            <w:rFonts w:ascii="Arial" w:hAnsi="Arial" w:cs="Arial"/>
            <w:sz w:val="20"/>
            <w:u w:val="single"/>
          </w:rPr>
          <w:t>.</w:t>
        </w:r>
        <w:r w:rsidRPr="00983458">
          <w:rPr>
            <w:rFonts w:ascii="Arial" w:hAnsi="Arial" w:cs="Arial"/>
            <w:sz w:val="20"/>
            <w:u w:val="single"/>
            <w:lang w:val="en-US"/>
          </w:rPr>
          <w:t>grado</w:t>
        </w:r>
        <w:r w:rsidRPr="00983458">
          <w:rPr>
            <w:rFonts w:ascii="Arial" w:hAnsi="Arial" w:cs="Arial"/>
            <w:sz w:val="20"/>
            <w:u w:val="single"/>
          </w:rPr>
          <w:t>@</w:t>
        </w:r>
        <w:r w:rsidRPr="00983458">
          <w:rPr>
            <w:rFonts w:ascii="Arial" w:hAnsi="Arial" w:cs="Arial"/>
            <w:sz w:val="20"/>
            <w:u w:val="single"/>
            <w:lang w:val="en-US"/>
          </w:rPr>
          <w:t>yandex</w:t>
        </w:r>
        <w:r w:rsidRPr="00983458">
          <w:rPr>
            <w:rFonts w:ascii="Arial" w:hAnsi="Arial" w:cs="Arial"/>
            <w:sz w:val="20"/>
            <w:u w:val="single"/>
          </w:rPr>
          <w:t>.</w:t>
        </w:r>
        <w:r w:rsidRPr="00983458">
          <w:rPr>
            <w:rFonts w:ascii="Arial" w:hAnsi="Arial" w:cs="Arial"/>
            <w:sz w:val="20"/>
            <w:u w:val="single"/>
            <w:lang w:val="en-US"/>
          </w:rPr>
          <w:t>ru</w:t>
        </w:r>
      </w:hyperlink>
    </w:p>
    <w:p w:rsidR="00D54BEE" w:rsidRPr="00983458" w:rsidRDefault="00D54BEE" w:rsidP="00D54BEE">
      <w:pPr>
        <w:tabs>
          <w:tab w:val="left" w:pos="709"/>
        </w:tabs>
        <w:jc w:val="center"/>
        <w:rPr>
          <w:rFonts w:ascii="Arial" w:hAnsi="Arial" w:cs="Arial"/>
          <w:sz w:val="20"/>
          <w:szCs w:val="20"/>
        </w:rPr>
      </w:pPr>
    </w:p>
    <w:p w:rsidR="00D54BEE" w:rsidRPr="00983458" w:rsidRDefault="00D54BEE" w:rsidP="00D54BEE">
      <w:pPr>
        <w:tabs>
          <w:tab w:val="left" w:pos="709"/>
        </w:tabs>
        <w:jc w:val="center"/>
        <w:rPr>
          <w:rFonts w:ascii="Arial" w:hAnsi="Arial" w:cs="Arial"/>
          <w:sz w:val="20"/>
          <w:szCs w:val="20"/>
        </w:rPr>
      </w:pPr>
    </w:p>
    <w:p w:rsidR="00D54BEE" w:rsidRPr="00983458" w:rsidRDefault="00D54BEE" w:rsidP="00D54BEE">
      <w:pPr>
        <w:tabs>
          <w:tab w:val="left" w:pos="709"/>
        </w:tabs>
        <w:jc w:val="center"/>
        <w:rPr>
          <w:rFonts w:ascii="Arial" w:hAnsi="Arial" w:cs="Arial"/>
          <w:sz w:val="20"/>
          <w:u w:val="single"/>
        </w:rPr>
      </w:pPr>
    </w:p>
    <w:tbl>
      <w:tblPr>
        <w:tblW w:w="9570" w:type="dxa"/>
        <w:tblInd w:w="392" w:type="dxa"/>
        <w:tblLook w:val="04A0"/>
      </w:tblPr>
      <w:tblGrid>
        <w:gridCol w:w="2049"/>
        <w:gridCol w:w="7521"/>
      </w:tblGrid>
      <w:tr w:rsidR="00D54BEE" w:rsidRPr="00983458" w:rsidTr="00D54BEE">
        <w:tc>
          <w:tcPr>
            <w:tcW w:w="2049" w:type="dxa"/>
          </w:tcPr>
          <w:p w:rsidR="00D54BEE" w:rsidRPr="00983458" w:rsidRDefault="00D54BEE" w:rsidP="00D54BEE">
            <w:pPr>
              <w:tabs>
                <w:tab w:val="left" w:pos="-142"/>
                <w:tab w:val="left" w:pos="0"/>
              </w:tabs>
              <w:suppressAutoHyphens/>
              <w:rPr>
                <w:rFonts w:ascii="Arial" w:hAnsi="Arial" w:cs="Arial"/>
                <w:b/>
              </w:rPr>
            </w:pPr>
            <w:r w:rsidRPr="00983458">
              <w:rPr>
                <w:rFonts w:ascii="Arial" w:hAnsi="Arial" w:cs="Arial"/>
                <w:b/>
              </w:rPr>
              <w:t xml:space="preserve">Заказчик: </w:t>
            </w:r>
          </w:p>
        </w:tc>
        <w:tc>
          <w:tcPr>
            <w:tcW w:w="7521" w:type="dxa"/>
          </w:tcPr>
          <w:p w:rsidR="00D54BEE" w:rsidRPr="00983458" w:rsidRDefault="00D54BEE" w:rsidP="00D54BEE">
            <w:pPr>
              <w:tabs>
                <w:tab w:val="left" w:pos="-142"/>
                <w:tab w:val="left" w:pos="0"/>
              </w:tabs>
              <w:suppressAutoHyphens/>
              <w:rPr>
                <w:rFonts w:ascii="Arial" w:hAnsi="Arial" w:cs="Arial"/>
                <w:b/>
              </w:rPr>
            </w:pPr>
            <w:r w:rsidRPr="00983458">
              <w:rPr>
                <w:rFonts w:ascii="Arial" w:hAnsi="Arial" w:cs="Arial"/>
                <w:b/>
              </w:rPr>
              <w:t>Администрация Ольховского сельсовета Хомутовского района Курской области</w:t>
            </w:r>
          </w:p>
          <w:p w:rsidR="00D54BEE" w:rsidRPr="00983458" w:rsidRDefault="00D54BEE" w:rsidP="00D54BEE">
            <w:pPr>
              <w:tabs>
                <w:tab w:val="left" w:pos="-142"/>
                <w:tab w:val="left" w:pos="0"/>
              </w:tabs>
              <w:suppressAutoHyphens/>
              <w:rPr>
                <w:rFonts w:ascii="Arial" w:hAnsi="Arial" w:cs="Arial"/>
                <w:b/>
              </w:rPr>
            </w:pPr>
          </w:p>
        </w:tc>
      </w:tr>
      <w:tr w:rsidR="00D54BEE" w:rsidRPr="00983458" w:rsidTr="00D54BEE">
        <w:tc>
          <w:tcPr>
            <w:tcW w:w="2049" w:type="dxa"/>
          </w:tcPr>
          <w:p w:rsidR="00D54BEE" w:rsidRPr="00983458" w:rsidRDefault="00D54BEE" w:rsidP="00D54BEE">
            <w:pPr>
              <w:tabs>
                <w:tab w:val="left" w:pos="-142"/>
                <w:tab w:val="left" w:pos="0"/>
              </w:tabs>
              <w:suppressAutoHyphens/>
              <w:rPr>
                <w:rFonts w:ascii="Arial" w:hAnsi="Arial" w:cs="Arial"/>
                <w:b/>
              </w:rPr>
            </w:pPr>
          </w:p>
        </w:tc>
        <w:tc>
          <w:tcPr>
            <w:tcW w:w="7521" w:type="dxa"/>
          </w:tcPr>
          <w:p w:rsidR="00D54BEE" w:rsidRPr="00983458" w:rsidRDefault="00D54BEE" w:rsidP="00D54BEE">
            <w:pPr>
              <w:tabs>
                <w:tab w:val="left" w:pos="-142"/>
                <w:tab w:val="left" w:pos="0"/>
              </w:tabs>
              <w:suppressAutoHyphens/>
              <w:rPr>
                <w:rFonts w:ascii="Arial" w:hAnsi="Arial" w:cs="Arial"/>
                <w:b/>
              </w:rPr>
            </w:pPr>
          </w:p>
        </w:tc>
      </w:tr>
      <w:tr w:rsidR="00D54BEE" w:rsidRPr="00983458" w:rsidTr="00D54BEE">
        <w:tc>
          <w:tcPr>
            <w:tcW w:w="2049" w:type="dxa"/>
          </w:tcPr>
          <w:p w:rsidR="00D54BEE" w:rsidRPr="00983458" w:rsidRDefault="00D54BEE" w:rsidP="00D54BEE">
            <w:pPr>
              <w:tabs>
                <w:tab w:val="left" w:pos="-142"/>
                <w:tab w:val="left" w:pos="0"/>
              </w:tabs>
              <w:suppressAutoHyphens/>
              <w:rPr>
                <w:rFonts w:ascii="Arial" w:hAnsi="Arial" w:cs="Arial"/>
                <w:b/>
              </w:rPr>
            </w:pPr>
            <w:r w:rsidRPr="00983458">
              <w:rPr>
                <w:rFonts w:ascii="Arial" w:hAnsi="Arial" w:cs="Arial"/>
                <w:b/>
              </w:rPr>
              <w:t>Исполнитель</w:t>
            </w:r>
          </w:p>
        </w:tc>
        <w:tc>
          <w:tcPr>
            <w:tcW w:w="7521" w:type="dxa"/>
          </w:tcPr>
          <w:p w:rsidR="00D54BEE" w:rsidRPr="00983458" w:rsidRDefault="00D54BEE" w:rsidP="00D54BEE">
            <w:pPr>
              <w:tabs>
                <w:tab w:val="left" w:pos="-142"/>
                <w:tab w:val="left" w:pos="0"/>
              </w:tabs>
              <w:suppressAutoHyphens/>
              <w:rPr>
                <w:rFonts w:ascii="Arial" w:hAnsi="Arial" w:cs="Arial"/>
                <w:b/>
              </w:rPr>
            </w:pPr>
            <w:r w:rsidRPr="00983458">
              <w:rPr>
                <w:rFonts w:ascii="Arial" w:hAnsi="Arial" w:cs="Arial"/>
                <w:b/>
              </w:rPr>
              <w:t>Проектная группа «Градо»</w:t>
            </w:r>
          </w:p>
        </w:tc>
      </w:tr>
    </w:tbl>
    <w:p w:rsidR="00D54BEE" w:rsidRPr="00983458" w:rsidRDefault="00D54BEE" w:rsidP="00D54BEE">
      <w:pPr>
        <w:tabs>
          <w:tab w:val="left" w:pos="-142"/>
          <w:tab w:val="left" w:pos="0"/>
        </w:tabs>
        <w:suppressAutoHyphens/>
        <w:rPr>
          <w:rFonts w:ascii="Arial" w:hAnsi="Arial" w:cs="Arial"/>
          <w:b/>
          <w:sz w:val="36"/>
          <w:szCs w:val="36"/>
        </w:rPr>
      </w:pPr>
    </w:p>
    <w:p w:rsidR="00D54BEE" w:rsidRPr="00983458" w:rsidRDefault="00D54BEE" w:rsidP="00D54BEE">
      <w:pPr>
        <w:tabs>
          <w:tab w:val="left" w:pos="-142"/>
          <w:tab w:val="left" w:pos="0"/>
        </w:tabs>
        <w:suppressAutoHyphens/>
        <w:rPr>
          <w:rFonts w:ascii="Arial" w:hAnsi="Arial" w:cs="Arial"/>
          <w:b/>
          <w:sz w:val="36"/>
          <w:szCs w:val="36"/>
        </w:rPr>
      </w:pPr>
    </w:p>
    <w:p w:rsidR="00D54BEE" w:rsidRPr="00983458" w:rsidRDefault="00D54BEE" w:rsidP="00D54BEE">
      <w:pPr>
        <w:tabs>
          <w:tab w:val="left" w:pos="-142"/>
          <w:tab w:val="left" w:pos="0"/>
        </w:tabs>
        <w:suppressAutoHyphens/>
        <w:rPr>
          <w:rFonts w:ascii="Arial" w:hAnsi="Arial" w:cs="Arial"/>
          <w:b/>
          <w:sz w:val="36"/>
          <w:szCs w:val="36"/>
        </w:rPr>
      </w:pPr>
    </w:p>
    <w:p w:rsidR="00D54BEE" w:rsidRPr="00983458" w:rsidRDefault="00D54BEE" w:rsidP="00D54BEE">
      <w:pPr>
        <w:numPr>
          <w:ilvl w:val="0"/>
          <w:numId w:val="1"/>
        </w:numPr>
        <w:tabs>
          <w:tab w:val="left" w:pos="-142"/>
          <w:tab w:val="left" w:pos="0"/>
        </w:tabs>
        <w:suppressAutoHyphens/>
        <w:ind w:left="0" w:firstLine="0"/>
        <w:jc w:val="center"/>
        <w:rPr>
          <w:rFonts w:ascii="Arial" w:hAnsi="Arial" w:cs="Arial"/>
          <w:b/>
          <w:sz w:val="36"/>
          <w:szCs w:val="36"/>
        </w:rPr>
      </w:pPr>
      <w:r w:rsidRPr="00983458">
        <w:rPr>
          <w:rFonts w:ascii="Arial" w:hAnsi="Arial" w:cs="Arial"/>
          <w:b/>
          <w:sz w:val="36"/>
          <w:szCs w:val="36"/>
        </w:rPr>
        <w:t>ГЕНЕРАЛЬНЫЙ ПЛАН</w:t>
      </w:r>
    </w:p>
    <w:p w:rsidR="00D54BEE" w:rsidRPr="00983458" w:rsidRDefault="00D54BEE" w:rsidP="00D54BEE">
      <w:pPr>
        <w:numPr>
          <w:ilvl w:val="0"/>
          <w:numId w:val="1"/>
        </w:numPr>
        <w:tabs>
          <w:tab w:val="left" w:pos="-142"/>
          <w:tab w:val="left" w:pos="0"/>
        </w:tabs>
        <w:suppressAutoHyphens/>
        <w:ind w:left="0" w:firstLine="0"/>
        <w:jc w:val="center"/>
        <w:rPr>
          <w:rFonts w:ascii="Arial" w:hAnsi="Arial" w:cs="Arial"/>
          <w:b/>
          <w:sz w:val="36"/>
          <w:szCs w:val="36"/>
        </w:rPr>
      </w:pPr>
      <w:r w:rsidRPr="00983458">
        <w:rPr>
          <w:rFonts w:ascii="Arial" w:hAnsi="Arial" w:cs="Arial"/>
          <w:b/>
          <w:sz w:val="36"/>
          <w:szCs w:val="36"/>
        </w:rPr>
        <w:t>МУНИЦИПАЛЬНОГО ОБРАЗОВАНИЯ</w:t>
      </w:r>
    </w:p>
    <w:p w:rsidR="00D54BEE" w:rsidRPr="00983458" w:rsidRDefault="00D54BEE" w:rsidP="00D54BEE">
      <w:pPr>
        <w:numPr>
          <w:ilvl w:val="0"/>
          <w:numId w:val="1"/>
        </w:numPr>
        <w:tabs>
          <w:tab w:val="left" w:pos="-142"/>
          <w:tab w:val="left" w:pos="0"/>
        </w:tabs>
        <w:suppressAutoHyphens/>
        <w:ind w:left="0" w:firstLine="0"/>
        <w:jc w:val="center"/>
        <w:rPr>
          <w:rFonts w:ascii="Arial" w:hAnsi="Arial" w:cs="Arial"/>
          <w:b/>
          <w:sz w:val="36"/>
          <w:szCs w:val="36"/>
        </w:rPr>
      </w:pPr>
      <w:r w:rsidRPr="00983458">
        <w:rPr>
          <w:rFonts w:ascii="Arial" w:hAnsi="Arial" w:cs="Arial"/>
          <w:b/>
          <w:sz w:val="36"/>
          <w:szCs w:val="36"/>
        </w:rPr>
        <w:t>«ОЛЬХОВСКИЙ СЕЛЬСОВЕТ»</w:t>
      </w:r>
    </w:p>
    <w:p w:rsidR="00D54BEE" w:rsidRPr="00983458" w:rsidRDefault="00D54BEE" w:rsidP="00D54BEE">
      <w:pPr>
        <w:numPr>
          <w:ilvl w:val="0"/>
          <w:numId w:val="1"/>
        </w:numPr>
        <w:tabs>
          <w:tab w:val="left" w:pos="-142"/>
          <w:tab w:val="left" w:pos="0"/>
        </w:tabs>
        <w:suppressAutoHyphens/>
        <w:ind w:left="0" w:firstLine="0"/>
        <w:jc w:val="center"/>
        <w:rPr>
          <w:rFonts w:ascii="Arial" w:hAnsi="Arial" w:cs="Arial"/>
          <w:b/>
          <w:sz w:val="36"/>
          <w:szCs w:val="36"/>
        </w:rPr>
      </w:pPr>
      <w:r w:rsidRPr="00983458">
        <w:rPr>
          <w:rFonts w:ascii="Arial" w:hAnsi="Arial" w:cs="Arial"/>
          <w:b/>
          <w:sz w:val="36"/>
          <w:szCs w:val="36"/>
        </w:rPr>
        <w:t>ХОМУТОВСКОГО РАЙОНА</w:t>
      </w:r>
    </w:p>
    <w:p w:rsidR="00D54BEE" w:rsidRPr="00983458" w:rsidRDefault="00D54BEE" w:rsidP="00D54BEE">
      <w:pPr>
        <w:numPr>
          <w:ilvl w:val="0"/>
          <w:numId w:val="1"/>
        </w:numPr>
        <w:tabs>
          <w:tab w:val="left" w:pos="-142"/>
          <w:tab w:val="left" w:pos="0"/>
        </w:tabs>
        <w:suppressAutoHyphens/>
        <w:ind w:left="0" w:firstLine="0"/>
        <w:jc w:val="center"/>
        <w:rPr>
          <w:rFonts w:ascii="Arial" w:hAnsi="Arial" w:cs="Arial"/>
          <w:b/>
          <w:sz w:val="36"/>
          <w:szCs w:val="36"/>
        </w:rPr>
      </w:pPr>
      <w:r w:rsidRPr="00983458">
        <w:rPr>
          <w:rFonts w:ascii="Arial" w:hAnsi="Arial" w:cs="Arial"/>
          <w:b/>
          <w:sz w:val="36"/>
          <w:szCs w:val="36"/>
        </w:rPr>
        <w:t>КУРСКОЙ ОБЛАСТИ</w:t>
      </w:r>
    </w:p>
    <w:p w:rsidR="00D54BEE" w:rsidRPr="00983458" w:rsidRDefault="00D54BEE" w:rsidP="00D54BEE">
      <w:pPr>
        <w:numPr>
          <w:ilvl w:val="0"/>
          <w:numId w:val="1"/>
        </w:numPr>
        <w:tabs>
          <w:tab w:val="left" w:pos="-142"/>
          <w:tab w:val="left" w:pos="0"/>
        </w:tabs>
        <w:suppressAutoHyphens/>
        <w:ind w:left="0" w:firstLine="0"/>
        <w:jc w:val="center"/>
        <w:rPr>
          <w:rFonts w:ascii="Arial" w:hAnsi="Arial" w:cs="Arial"/>
          <w:b/>
          <w:sz w:val="36"/>
          <w:szCs w:val="36"/>
        </w:rPr>
      </w:pPr>
    </w:p>
    <w:p w:rsidR="00D54BEE" w:rsidRPr="00983458" w:rsidRDefault="00D54BEE" w:rsidP="00D54BEE">
      <w:pPr>
        <w:numPr>
          <w:ilvl w:val="0"/>
          <w:numId w:val="1"/>
        </w:numPr>
        <w:tabs>
          <w:tab w:val="left" w:pos="0"/>
        </w:tabs>
        <w:suppressAutoHyphens/>
        <w:autoSpaceDE w:val="0"/>
        <w:ind w:left="0" w:firstLine="0"/>
        <w:jc w:val="center"/>
        <w:rPr>
          <w:rFonts w:ascii="Arial" w:hAnsi="Arial" w:cs="Arial"/>
          <w:kern w:val="1"/>
        </w:rPr>
      </w:pPr>
      <w:r w:rsidRPr="00983458">
        <w:rPr>
          <w:rFonts w:ascii="Arial" w:hAnsi="Arial" w:cs="Arial"/>
          <w:kern w:val="1"/>
        </w:rPr>
        <w:t xml:space="preserve">(разработан в соответствии с договором № </w:t>
      </w:r>
      <w:r w:rsidRPr="00983458">
        <w:rPr>
          <w:rFonts w:ascii="Arial" w:hAnsi="Arial" w:cs="Arial"/>
          <w:kern w:val="1"/>
          <w:u w:val="single"/>
        </w:rPr>
        <w:t xml:space="preserve">             </w:t>
      </w:r>
      <w:r w:rsidRPr="00983458">
        <w:rPr>
          <w:rFonts w:ascii="Arial" w:hAnsi="Arial" w:cs="Arial"/>
          <w:kern w:val="1"/>
        </w:rPr>
        <w:t xml:space="preserve"> от </w:t>
      </w:r>
      <w:r w:rsidRPr="00983458">
        <w:rPr>
          <w:rFonts w:ascii="Arial" w:hAnsi="Arial" w:cs="Arial"/>
          <w:kern w:val="1"/>
          <w:u w:val="single"/>
        </w:rPr>
        <w:t xml:space="preserve">                </w:t>
      </w:r>
      <w:r w:rsidRPr="00983458">
        <w:rPr>
          <w:rFonts w:ascii="Arial" w:hAnsi="Arial" w:cs="Arial"/>
          <w:kern w:val="1"/>
        </w:rPr>
        <w:t>2014 г.)</w:t>
      </w:r>
    </w:p>
    <w:p w:rsidR="00D54BEE" w:rsidRPr="00983458" w:rsidRDefault="00D54BEE" w:rsidP="00D54BEE">
      <w:pPr>
        <w:tabs>
          <w:tab w:val="left" w:pos="-142"/>
          <w:tab w:val="left" w:pos="0"/>
        </w:tabs>
        <w:suppressAutoHyphens/>
        <w:jc w:val="center"/>
        <w:rPr>
          <w:rFonts w:ascii="Arial" w:hAnsi="Arial" w:cs="Arial"/>
          <w:b/>
          <w:sz w:val="32"/>
          <w:szCs w:val="32"/>
        </w:rPr>
      </w:pPr>
    </w:p>
    <w:p w:rsidR="00D54BEE" w:rsidRPr="00983458" w:rsidRDefault="00D54BEE" w:rsidP="00D54BEE">
      <w:pPr>
        <w:numPr>
          <w:ilvl w:val="0"/>
          <w:numId w:val="1"/>
        </w:numPr>
        <w:tabs>
          <w:tab w:val="left" w:pos="-142"/>
          <w:tab w:val="left" w:pos="0"/>
        </w:tabs>
        <w:suppressAutoHyphens/>
        <w:ind w:left="0" w:firstLine="0"/>
        <w:jc w:val="center"/>
        <w:rPr>
          <w:rFonts w:ascii="Arial" w:hAnsi="Arial" w:cs="Arial"/>
          <w:b/>
          <w:sz w:val="32"/>
          <w:szCs w:val="32"/>
        </w:rPr>
      </w:pPr>
      <w:r w:rsidRPr="00983458">
        <w:rPr>
          <w:rFonts w:ascii="Arial" w:hAnsi="Arial" w:cs="Arial"/>
          <w:b/>
          <w:sz w:val="32"/>
          <w:szCs w:val="32"/>
        </w:rPr>
        <w:t>МАТЕРИАЛЫ ПО ОБОСНОВАНИЮ</w:t>
      </w:r>
    </w:p>
    <w:p w:rsidR="00D54BEE" w:rsidRPr="00983458" w:rsidRDefault="00D54BEE" w:rsidP="00D54BEE">
      <w:pPr>
        <w:numPr>
          <w:ilvl w:val="0"/>
          <w:numId w:val="1"/>
        </w:numPr>
        <w:tabs>
          <w:tab w:val="left" w:pos="-142"/>
          <w:tab w:val="left" w:pos="0"/>
        </w:tabs>
        <w:suppressAutoHyphens/>
        <w:ind w:left="0" w:firstLine="0"/>
        <w:jc w:val="center"/>
        <w:rPr>
          <w:rFonts w:ascii="Arial" w:hAnsi="Arial" w:cs="Arial"/>
          <w:b/>
          <w:sz w:val="32"/>
          <w:szCs w:val="32"/>
        </w:rPr>
      </w:pPr>
      <w:r w:rsidRPr="00983458">
        <w:rPr>
          <w:rFonts w:ascii="Arial" w:hAnsi="Arial" w:cs="Arial"/>
          <w:b/>
          <w:sz w:val="32"/>
          <w:szCs w:val="32"/>
        </w:rPr>
        <w:t>ГЕНЕРАЛЬНОГО ПЛАНА</w:t>
      </w:r>
    </w:p>
    <w:p w:rsidR="00D54BEE" w:rsidRPr="00983458" w:rsidRDefault="00D54BEE" w:rsidP="00D54BEE">
      <w:pPr>
        <w:tabs>
          <w:tab w:val="left" w:pos="-142"/>
          <w:tab w:val="left" w:pos="0"/>
        </w:tabs>
        <w:suppressAutoHyphens/>
        <w:contextualSpacing/>
        <w:jc w:val="center"/>
        <w:rPr>
          <w:rFonts w:ascii="Arial" w:hAnsi="Arial" w:cs="Arial"/>
          <w:b/>
          <w:sz w:val="16"/>
          <w:szCs w:val="16"/>
        </w:rPr>
      </w:pPr>
    </w:p>
    <w:p w:rsidR="00D54BEE" w:rsidRPr="00983458" w:rsidRDefault="00D54BEE" w:rsidP="00D54BEE">
      <w:pPr>
        <w:tabs>
          <w:tab w:val="left" w:pos="-142"/>
          <w:tab w:val="left" w:pos="0"/>
        </w:tabs>
        <w:suppressAutoHyphens/>
        <w:contextualSpacing/>
        <w:jc w:val="center"/>
        <w:rPr>
          <w:rFonts w:ascii="Arial" w:hAnsi="Arial" w:cs="Arial"/>
          <w:b/>
          <w:sz w:val="16"/>
          <w:szCs w:val="16"/>
        </w:rPr>
      </w:pPr>
    </w:p>
    <w:p w:rsidR="00D54BEE" w:rsidRPr="00983458" w:rsidRDefault="00D54BEE" w:rsidP="00D54BEE">
      <w:pPr>
        <w:numPr>
          <w:ilvl w:val="0"/>
          <w:numId w:val="1"/>
        </w:numPr>
        <w:tabs>
          <w:tab w:val="left" w:pos="-142"/>
          <w:tab w:val="left" w:pos="0"/>
        </w:tabs>
        <w:suppressAutoHyphens/>
        <w:ind w:left="0" w:firstLine="0"/>
        <w:jc w:val="center"/>
        <w:rPr>
          <w:rFonts w:ascii="Arial" w:hAnsi="Arial" w:cs="Arial"/>
          <w:b/>
          <w:sz w:val="28"/>
          <w:szCs w:val="28"/>
        </w:rPr>
      </w:pPr>
      <w:r w:rsidRPr="00983458">
        <w:rPr>
          <w:rFonts w:ascii="Arial" w:hAnsi="Arial" w:cs="Arial"/>
          <w:b/>
          <w:sz w:val="28"/>
          <w:szCs w:val="28"/>
        </w:rPr>
        <w:t>Том 3</w:t>
      </w:r>
    </w:p>
    <w:p w:rsidR="00D54BEE" w:rsidRPr="00983458" w:rsidRDefault="00D54BEE" w:rsidP="00D54BEE">
      <w:pPr>
        <w:numPr>
          <w:ilvl w:val="0"/>
          <w:numId w:val="1"/>
        </w:numPr>
        <w:tabs>
          <w:tab w:val="left" w:pos="-142"/>
          <w:tab w:val="left" w:pos="0"/>
        </w:tabs>
        <w:suppressAutoHyphens/>
        <w:ind w:left="0" w:firstLine="0"/>
        <w:jc w:val="center"/>
        <w:rPr>
          <w:rFonts w:ascii="Arial" w:hAnsi="Arial" w:cs="Arial"/>
          <w:b/>
          <w:bCs/>
        </w:rPr>
      </w:pPr>
    </w:p>
    <w:p w:rsidR="00D54BEE" w:rsidRPr="00983458" w:rsidRDefault="00D54BEE" w:rsidP="00D54BEE">
      <w:pPr>
        <w:numPr>
          <w:ilvl w:val="0"/>
          <w:numId w:val="1"/>
        </w:numPr>
        <w:tabs>
          <w:tab w:val="left" w:pos="-142"/>
          <w:tab w:val="left" w:pos="0"/>
        </w:tabs>
        <w:suppressAutoHyphens/>
        <w:ind w:left="0" w:firstLine="0"/>
        <w:jc w:val="center"/>
        <w:rPr>
          <w:rFonts w:ascii="Arial" w:hAnsi="Arial" w:cs="Arial"/>
          <w:b/>
          <w:bCs/>
        </w:rPr>
      </w:pPr>
    </w:p>
    <w:p w:rsidR="00D54BEE" w:rsidRPr="00983458" w:rsidRDefault="00D54BEE" w:rsidP="00D54BEE">
      <w:pPr>
        <w:numPr>
          <w:ilvl w:val="0"/>
          <w:numId w:val="1"/>
        </w:numPr>
        <w:tabs>
          <w:tab w:val="left" w:pos="-142"/>
          <w:tab w:val="left" w:pos="0"/>
        </w:tabs>
        <w:suppressAutoHyphens/>
        <w:ind w:left="0" w:firstLine="0"/>
        <w:jc w:val="center"/>
        <w:rPr>
          <w:rFonts w:ascii="Arial" w:hAnsi="Arial" w:cs="Arial"/>
          <w:b/>
          <w:bCs/>
        </w:rPr>
      </w:pPr>
      <w:r w:rsidRPr="00983458">
        <w:rPr>
          <w:rFonts w:ascii="Arial" w:eastAsia="Calibri" w:hAnsi="Arial" w:cs="Arial"/>
          <w:b/>
          <w:sz w:val="32"/>
          <w:szCs w:val="32"/>
        </w:rPr>
        <w:t>Перечень и характеристика основных факторов риска возникновения чрезв</w:t>
      </w:r>
      <w:r w:rsidRPr="00983458">
        <w:rPr>
          <w:rFonts w:ascii="Arial" w:eastAsia="Calibri" w:hAnsi="Arial" w:cs="Arial"/>
          <w:b/>
          <w:sz w:val="32"/>
          <w:szCs w:val="32"/>
        </w:rPr>
        <w:t>ы</w:t>
      </w:r>
      <w:r w:rsidRPr="00983458">
        <w:rPr>
          <w:rFonts w:ascii="Arial" w:eastAsia="Calibri" w:hAnsi="Arial" w:cs="Arial"/>
          <w:b/>
          <w:sz w:val="32"/>
          <w:szCs w:val="32"/>
        </w:rPr>
        <w:t>чайных ситуаций природного и техногенного хара</w:t>
      </w:r>
      <w:r w:rsidRPr="00983458">
        <w:rPr>
          <w:rFonts w:ascii="Arial" w:eastAsia="Calibri" w:hAnsi="Arial" w:cs="Arial"/>
          <w:b/>
          <w:sz w:val="32"/>
          <w:szCs w:val="32"/>
        </w:rPr>
        <w:t>к</w:t>
      </w:r>
      <w:r w:rsidRPr="00983458">
        <w:rPr>
          <w:rFonts w:ascii="Arial" w:eastAsia="Calibri" w:hAnsi="Arial" w:cs="Arial"/>
          <w:b/>
          <w:sz w:val="32"/>
          <w:szCs w:val="32"/>
        </w:rPr>
        <w:t>тера</w:t>
      </w:r>
    </w:p>
    <w:p w:rsidR="00D54BEE" w:rsidRPr="00983458" w:rsidRDefault="00D54BEE" w:rsidP="00D54BEE">
      <w:pPr>
        <w:numPr>
          <w:ilvl w:val="0"/>
          <w:numId w:val="1"/>
        </w:numPr>
        <w:tabs>
          <w:tab w:val="left" w:pos="-142"/>
          <w:tab w:val="left" w:pos="0"/>
        </w:tabs>
        <w:suppressAutoHyphens/>
        <w:ind w:left="0" w:firstLine="0"/>
        <w:jc w:val="both"/>
        <w:rPr>
          <w:rFonts w:ascii="Arial" w:hAnsi="Arial" w:cs="Arial"/>
          <w:b/>
          <w:bCs/>
        </w:rPr>
      </w:pPr>
    </w:p>
    <w:p w:rsidR="00D54BEE" w:rsidRPr="00983458" w:rsidRDefault="00D54BEE" w:rsidP="00D54BEE">
      <w:pPr>
        <w:keepNext/>
        <w:widowControl w:val="0"/>
        <w:numPr>
          <w:ilvl w:val="0"/>
          <w:numId w:val="1"/>
        </w:numPr>
        <w:tabs>
          <w:tab w:val="left" w:pos="709"/>
        </w:tabs>
        <w:suppressAutoHyphens/>
        <w:autoSpaceDE w:val="0"/>
        <w:ind w:left="0" w:firstLine="0"/>
        <w:jc w:val="both"/>
        <w:rPr>
          <w:rFonts w:ascii="Arial" w:eastAsia="Calibri" w:hAnsi="Arial" w:cs="Arial"/>
          <w:bCs/>
          <w:shadow/>
          <w:noProof/>
          <w:kern w:val="28"/>
          <w:sz w:val="28"/>
          <w:szCs w:val="28"/>
        </w:rPr>
      </w:pPr>
      <w:r w:rsidRPr="00983458">
        <w:rPr>
          <w:rFonts w:ascii="Arial" w:eastAsia="Calibri" w:hAnsi="Arial" w:cs="Arial"/>
          <w:bCs/>
          <w:shadow/>
          <w:noProof/>
          <w:kern w:val="28"/>
          <w:sz w:val="28"/>
          <w:szCs w:val="28"/>
        </w:rPr>
        <w:t>Главный архитектор проекта</w:t>
      </w:r>
      <w:r w:rsidRPr="00983458">
        <w:rPr>
          <w:rFonts w:ascii="Arial" w:eastAsia="Calibri" w:hAnsi="Arial" w:cs="Arial"/>
          <w:bCs/>
          <w:shadow/>
          <w:noProof/>
          <w:kern w:val="28"/>
          <w:sz w:val="28"/>
          <w:szCs w:val="28"/>
        </w:rPr>
        <w:tab/>
      </w:r>
      <w:r w:rsidRPr="00983458">
        <w:rPr>
          <w:rFonts w:ascii="Arial" w:eastAsia="Calibri" w:hAnsi="Arial" w:cs="Arial"/>
          <w:bCs/>
          <w:shadow/>
          <w:noProof/>
          <w:kern w:val="28"/>
          <w:sz w:val="28"/>
          <w:szCs w:val="28"/>
        </w:rPr>
        <w:tab/>
      </w:r>
      <w:r w:rsidRPr="00983458">
        <w:rPr>
          <w:rFonts w:ascii="Arial" w:eastAsia="Calibri" w:hAnsi="Arial" w:cs="Arial"/>
          <w:bCs/>
          <w:shadow/>
          <w:noProof/>
          <w:kern w:val="28"/>
          <w:sz w:val="28"/>
          <w:szCs w:val="28"/>
        </w:rPr>
        <w:tab/>
      </w:r>
      <w:r w:rsidRPr="00983458">
        <w:rPr>
          <w:rFonts w:ascii="Arial" w:eastAsia="Calibri" w:hAnsi="Arial" w:cs="Arial"/>
          <w:bCs/>
          <w:shadow/>
          <w:noProof/>
          <w:kern w:val="28"/>
          <w:sz w:val="28"/>
          <w:szCs w:val="28"/>
        </w:rPr>
        <w:tab/>
      </w:r>
      <w:r w:rsidRPr="00983458">
        <w:rPr>
          <w:rFonts w:ascii="Arial" w:eastAsia="Calibri" w:hAnsi="Arial" w:cs="Arial"/>
          <w:bCs/>
          <w:shadow/>
          <w:noProof/>
          <w:kern w:val="28"/>
          <w:sz w:val="28"/>
          <w:szCs w:val="28"/>
        </w:rPr>
        <w:tab/>
        <w:t>Ниязов А.Ю</w:t>
      </w:r>
    </w:p>
    <w:p w:rsidR="00D54BEE" w:rsidRPr="00983458" w:rsidRDefault="00D54BEE" w:rsidP="00D54BEE">
      <w:pPr>
        <w:keepNext/>
        <w:widowControl w:val="0"/>
        <w:numPr>
          <w:ilvl w:val="0"/>
          <w:numId w:val="1"/>
        </w:numPr>
        <w:tabs>
          <w:tab w:val="left" w:pos="709"/>
        </w:tabs>
        <w:suppressAutoHyphens/>
        <w:autoSpaceDE w:val="0"/>
        <w:ind w:left="0" w:firstLine="0"/>
        <w:jc w:val="both"/>
        <w:rPr>
          <w:rFonts w:ascii="Arial" w:eastAsia="Calibri" w:hAnsi="Arial" w:cs="Arial"/>
          <w:bCs/>
          <w:shadow/>
          <w:noProof/>
          <w:kern w:val="28"/>
          <w:sz w:val="28"/>
          <w:szCs w:val="28"/>
        </w:rPr>
      </w:pPr>
    </w:p>
    <w:p w:rsidR="00D54BEE" w:rsidRPr="00983458" w:rsidRDefault="00D54BEE" w:rsidP="00D54BEE">
      <w:pPr>
        <w:keepNext/>
        <w:widowControl w:val="0"/>
        <w:numPr>
          <w:ilvl w:val="0"/>
          <w:numId w:val="1"/>
        </w:numPr>
        <w:tabs>
          <w:tab w:val="left" w:pos="709"/>
        </w:tabs>
        <w:suppressAutoHyphens/>
        <w:autoSpaceDE w:val="0"/>
        <w:ind w:left="0" w:firstLine="0"/>
        <w:jc w:val="both"/>
        <w:rPr>
          <w:rFonts w:ascii="Arial" w:hAnsi="Arial" w:cs="Arial"/>
          <w:bCs/>
          <w:shadow/>
          <w:noProof/>
          <w:kern w:val="28"/>
          <w:sz w:val="28"/>
          <w:szCs w:val="28"/>
        </w:rPr>
      </w:pPr>
      <w:r w:rsidRPr="00983458">
        <w:rPr>
          <w:rFonts w:ascii="Arial" w:eastAsia="Calibri" w:hAnsi="Arial" w:cs="Arial"/>
          <w:bCs/>
          <w:shadow/>
          <w:noProof/>
          <w:kern w:val="28"/>
          <w:sz w:val="28"/>
          <w:szCs w:val="28"/>
        </w:rPr>
        <w:t>Разработал</w:t>
      </w:r>
      <w:r w:rsidRPr="00983458">
        <w:rPr>
          <w:rFonts w:ascii="Arial" w:eastAsia="Calibri" w:hAnsi="Arial" w:cs="Arial"/>
          <w:bCs/>
          <w:shadow/>
          <w:noProof/>
          <w:kern w:val="28"/>
          <w:sz w:val="28"/>
          <w:szCs w:val="28"/>
        </w:rPr>
        <w:tab/>
      </w:r>
      <w:r w:rsidRPr="00983458">
        <w:rPr>
          <w:rFonts w:ascii="Arial" w:eastAsia="Calibri" w:hAnsi="Arial" w:cs="Arial"/>
          <w:bCs/>
          <w:shadow/>
          <w:noProof/>
          <w:kern w:val="28"/>
          <w:sz w:val="28"/>
          <w:szCs w:val="28"/>
        </w:rPr>
        <w:tab/>
      </w:r>
      <w:r w:rsidRPr="00983458">
        <w:rPr>
          <w:rFonts w:ascii="Arial" w:eastAsia="Calibri" w:hAnsi="Arial" w:cs="Arial"/>
          <w:bCs/>
          <w:shadow/>
          <w:noProof/>
          <w:kern w:val="28"/>
          <w:sz w:val="28"/>
          <w:szCs w:val="28"/>
        </w:rPr>
        <w:tab/>
      </w:r>
      <w:r w:rsidRPr="00983458">
        <w:rPr>
          <w:rFonts w:ascii="Arial" w:eastAsia="Calibri" w:hAnsi="Arial" w:cs="Arial"/>
          <w:bCs/>
          <w:shadow/>
          <w:noProof/>
          <w:kern w:val="28"/>
          <w:sz w:val="28"/>
          <w:szCs w:val="28"/>
        </w:rPr>
        <w:tab/>
      </w:r>
      <w:r w:rsidRPr="00983458">
        <w:rPr>
          <w:rFonts w:ascii="Arial" w:eastAsia="Calibri" w:hAnsi="Arial" w:cs="Arial"/>
          <w:bCs/>
          <w:shadow/>
          <w:noProof/>
          <w:kern w:val="28"/>
          <w:sz w:val="28"/>
          <w:szCs w:val="28"/>
        </w:rPr>
        <w:tab/>
      </w:r>
      <w:r w:rsidRPr="00983458">
        <w:rPr>
          <w:rFonts w:ascii="Arial" w:eastAsia="Calibri" w:hAnsi="Arial" w:cs="Arial"/>
          <w:bCs/>
          <w:shadow/>
          <w:noProof/>
          <w:kern w:val="28"/>
          <w:sz w:val="28"/>
          <w:szCs w:val="28"/>
        </w:rPr>
        <w:tab/>
      </w:r>
      <w:r w:rsidRPr="00983458">
        <w:rPr>
          <w:rFonts w:ascii="Arial" w:eastAsia="Calibri" w:hAnsi="Arial" w:cs="Arial"/>
          <w:bCs/>
          <w:shadow/>
          <w:noProof/>
          <w:kern w:val="28"/>
          <w:sz w:val="28"/>
          <w:szCs w:val="28"/>
        </w:rPr>
        <w:tab/>
      </w:r>
      <w:r w:rsidRPr="00983458">
        <w:rPr>
          <w:rFonts w:ascii="Arial" w:eastAsia="Calibri" w:hAnsi="Arial" w:cs="Arial"/>
          <w:bCs/>
          <w:shadow/>
          <w:noProof/>
          <w:kern w:val="28"/>
          <w:sz w:val="28"/>
          <w:szCs w:val="28"/>
        </w:rPr>
        <w:tab/>
      </w:r>
      <w:r w:rsidRPr="00983458">
        <w:rPr>
          <w:rFonts w:ascii="Arial" w:hAnsi="Arial" w:cs="Arial"/>
          <w:bCs/>
          <w:shadow/>
          <w:noProof/>
          <w:kern w:val="28"/>
          <w:sz w:val="28"/>
          <w:szCs w:val="28"/>
        </w:rPr>
        <w:t>Шуклин Г.С.</w:t>
      </w:r>
    </w:p>
    <w:p w:rsidR="00D54BEE" w:rsidRPr="00983458" w:rsidRDefault="00D54BEE" w:rsidP="00D54BEE">
      <w:pPr>
        <w:numPr>
          <w:ilvl w:val="0"/>
          <w:numId w:val="1"/>
        </w:numPr>
        <w:tabs>
          <w:tab w:val="left" w:pos="-142"/>
          <w:tab w:val="left" w:pos="0"/>
        </w:tabs>
        <w:suppressAutoHyphens/>
        <w:ind w:left="0" w:firstLine="0"/>
        <w:jc w:val="both"/>
        <w:rPr>
          <w:rFonts w:ascii="Arial" w:hAnsi="Arial" w:cs="Arial"/>
          <w:b/>
          <w:bCs/>
        </w:rPr>
      </w:pPr>
    </w:p>
    <w:p w:rsidR="00D54BEE" w:rsidRPr="00983458" w:rsidRDefault="00D54BEE" w:rsidP="00D54BEE">
      <w:pPr>
        <w:tabs>
          <w:tab w:val="left" w:pos="-142"/>
          <w:tab w:val="left" w:pos="0"/>
        </w:tabs>
        <w:suppressAutoHyphens/>
        <w:rPr>
          <w:rFonts w:ascii="Arial" w:hAnsi="Arial" w:cs="Arial"/>
          <w:b/>
          <w:bCs/>
        </w:rPr>
      </w:pPr>
    </w:p>
    <w:p w:rsidR="00D54BEE" w:rsidRPr="00983458" w:rsidRDefault="00D54BEE" w:rsidP="00D54BEE">
      <w:pPr>
        <w:tabs>
          <w:tab w:val="left" w:pos="-142"/>
          <w:tab w:val="left" w:pos="0"/>
        </w:tabs>
        <w:suppressAutoHyphens/>
        <w:rPr>
          <w:rFonts w:ascii="Arial" w:hAnsi="Arial" w:cs="Arial"/>
          <w:b/>
          <w:bCs/>
        </w:rPr>
      </w:pPr>
    </w:p>
    <w:p w:rsidR="00D54BEE" w:rsidRPr="00983458" w:rsidRDefault="00D54BEE" w:rsidP="00D54BEE">
      <w:pPr>
        <w:numPr>
          <w:ilvl w:val="0"/>
          <w:numId w:val="1"/>
        </w:numPr>
        <w:tabs>
          <w:tab w:val="left" w:pos="-142"/>
          <w:tab w:val="left" w:pos="0"/>
        </w:tabs>
        <w:suppressAutoHyphens/>
        <w:autoSpaceDE w:val="0"/>
        <w:ind w:left="0" w:firstLine="0"/>
        <w:jc w:val="center"/>
        <w:rPr>
          <w:rFonts w:ascii="Arial" w:hAnsi="Arial" w:cs="Arial"/>
          <w:b/>
          <w:bCs/>
        </w:rPr>
      </w:pPr>
      <w:r w:rsidRPr="00983458">
        <w:rPr>
          <w:rFonts w:ascii="Arial" w:hAnsi="Arial" w:cs="Arial"/>
          <w:b/>
          <w:bCs/>
        </w:rPr>
        <w:t>г. Курск 2014 г.</w:t>
      </w:r>
    </w:p>
    <w:p w:rsidR="00D54BEE" w:rsidRPr="00DD1637" w:rsidRDefault="00D54BEE" w:rsidP="00D54BEE">
      <w:pPr>
        <w:pStyle w:val="1"/>
        <w:pageBreakBefore/>
        <w:widowControl/>
        <w:numPr>
          <w:ilvl w:val="0"/>
          <w:numId w:val="1"/>
        </w:numPr>
        <w:tabs>
          <w:tab w:val="clear" w:pos="709"/>
          <w:tab w:val="left" w:pos="0"/>
          <w:tab w:val="left" w:pos="4253"/>
        </w:tabs>
        <w:suppressAutoHyphens/>
        <w:spacing w:before="0" w:after="0" w:line="360" w:lineRule="auto"/>
        <w:ind w:left="0" w:firstLine="0"/>
        <w:jc w:val="center"/>
        <w:rPr>
          <w:sz w:val="30"/>
          <w:szCs w:val="30"/>
        </w:rPr>
      </w:pPr>
      <w:bookmarkStart w:id="340" w:name="_Toc402167051"/>
      <w:r w:rsidRPr="00DD1637">
        <w:rPr>
          <w:sz w:val="30"/>
          <w:szCs w:val="30"/>
        </w:rPr>
        <w:lastRenderedPageBreak/>
        <w:t>СОДЕРЖАНИЕ</w:t>
      </w:r>
      <w:bookmarkEnd w:id="338"/>
      <w:bookmarkEnd w:id="339"/>
      <w:bookmarkEnd w:id="340"/>
    </w:p>
    <w:p w:rsidR="00D54BEE" w:rsidRPr="00983458" w:rsidRDefault="00D54BEE" w:rsidP="00D54BEE">
      <w:pPr>
        <w:pStyle w:val="11"/>
        <w:rPr>
          <w:rFonts w:ascii="Arial" w:hAnsi="Arial" w:cs="Arial"/>
          <w:noProof/>
          <w:kern w:val="0"/>
          <w:sz w:val="22"/>
          <w:szCs w:val="22"/>
        </w:rPr>
      </w:pPr>
      <w:r w:rsidRPr="00983458">
        <w:rPr>
          <w:rFonts w:ascii="Arial" w:hAnsi="Arial" w:cs="Arial"/>
        </w:rPr>
        <w:fldChar w:fldCharType="begin"/>
      </w:r>
      <w:r w:rsidRPr="00983458">
        <w:rPr>
          <w:rFonts w:ascii="Arial" w:hAnsi="Arial" w:cs="Arial"/>
        </w:rPr>
        <w:instrText xml:space="preserve"> TOC \o "1-3" \u </w:instrText>
      </w:r>
      <w:r w:rsidRPr="00983458">
        <w:rPr>
          <w:rFonts w:ascii="Arial" w:hAnsi="Arial" w:cs="Arial"/>
        </w:rPr>
        <w:fldChar w:fldCharType="separate"/>
      </w:r>
      <w:r w:rsidRPr="00983458">
        <w:rPr>
          <w:rFonts w:ascii="Arial" w:hAnsi="Arial" w:cs="Arial"/>
          <w:noProof/>
        </w:rPr>
        <w:t>1</w:t>
      </w:r>
      <w:r w:rsidRPr="00983458">
        <w:rPr>
          <w:rFonts w:ascii="Arial" w:hAnsi="Arial" w:cs="Arial"/>
          <w:noProof/>
          <w:kern w:val="0"/>
          <w:sz w:val="22"/>
          <w:szCs w:val="22"/>
        </w:rPr>
        <w:tab/>
      </w:r>
      <w:r w:rsidRPr="00983458">
        <w:rPr>
          <w:rFonts w:ascii="Arial" w:hAnsi="Arial" w:cs="Arial"/>
          <w:noProof/>
        </w:rPr>
        <w:t>ВВЕДЕНИЕ</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_Toc402167052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4</w:t>
      </w:r>
      <w:r w:rsidRPr="00983458">
        <w:rPr>
          <w:rFonts w:ascii="Arial" w:hAnsi="Arial" w:cs="Arial"/>
          <w:noProof/>
        </w:rPr>
        <w:fldChar w:fldCharType="end"/>
      </w:r>
    </w:p>
    <w:p w:rsidR="00D54BEE" w:rsidRPr="00983458" w:rsidRDefault="00D54BEE" w:rsidP="00D54BEE">
      <w:pPr>
        <w:pStyle w:val="11"/>
        <w:rPr>
          <w:rFonts w:ascii="Arial" w:hAnsi="Arial" w:cs="Arial"/>
          <w:noProof/>
          <w:kern w:val="0"/>
          <w:sz w:val="22"/>
          <w:szCs w:val="22"/>
        </w:rPr>
      </w:pPr>
      <w:r w:rsidRPr="00983458">
        <w:rPr>
          <w:rFonts w:ascii="Arial" w:hAnsi="Arial" w:cs="Arial"/>
          <w:noProof/>
        </w:rPr>
        <w:t>2</w:t>
      </w:r>
      <w:r w:rsidRPr="00983458">
        <w:rPr>
          <w:rFonts w:ascii="Arial" w:hAnsi="Arial" w:cs="Arial"/>
          <w:noProof/>
          <w:kern w:val="0"/>
          <w:sz w:val="22"/>
          <w:szCs w:val="22"/>
        </w:rPr>
        <w:tab/>
      </w:r>
      <w:r w:rsidRPr="00983458">
        <w:rPr>
          <w:rFonts w:ascii="Arial" w:hAnsi="Arial" w:cs="Arial"/>
          <w:noProof/>
        </w:rPr>
        <w:t>ОБЩАЯ ОЦЕНКА ФАКТОРОВ РИСКА ВОЗНИКНОВЕНИЯ ЧРЕЗВЫЧАЙНЫХ СИТУАЦИЙ ПРИРОДНОГО, ТЕХНОГЕННОГО И БИОЛОГО-СОЦИАЛЬНОГО ХАРАКТЕРА</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_Toc402167053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7</w:t>
      </w:r>
      <w:r w:rsidRPr="00983458">
        <w:rPr>
          <w:rFonts w:ascii="Arial" w:hAnsi="Arial" w:cs="Arial"/>
          <w:noProof/>
        </w:rPr>
        <w:fldChar w:fldCharType="end"/>
      </w:r>
    </w:p>
    <w:p w:rsidR="00D54BEE" w:rsidRPr="00983458" w:rsidRDefault="00D54BEE" w:rsidP="00D54BEE">
      <w:pPr>
        <w:pStyle w:val="21"/>
        <w:rPr>
          <w:rFonts w:ascii="Arial" w:hAnsi="Arial" w:cs="Arial"/>
          <w:noProof/>
          <w:kern w:val="0"/>
          <w:sz w:val="22"/>
          <w:szCs w:val="22"/>
        </w:rPr>
      </w:pPr>
      <w:r w:rsidRPr="00983458">
        <w:rPr>
          <w:rFonts w:ascii="Arial" w:hAnsi="Arial" w:cs="Arial"/>
          <w:noProof/>
        </w:rPr>
        <w:t>2.1 Анализ факторов риска возникновения ЧС природного и техногенного характера с учётом влияния на них факторов риска ЧС военного, биолого-социального характера и иных угроз</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_Toc402167054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7</w:t>
      </w:r>
      <w:r w:rsidRPr="00983458">
        <w:rPr>
          <w:rFonts w:ascii="Arial" w:hAnsi="Arial" w:cs="Arial"/>
          <w:noProof/>
        </w:rPr>
        <w:fldChar w:fldCharType="end"/>
      </w:r>
    </w:p>
    <w:p w:rsidR="00D54BEE" w:rsidRPr="00983458" w:rsidRDefault="00D54BEE" w:rsidP="00D54BEE">
      <w:pPr>
        <w:pStyle w:val="21"/>
        <w:rPr>
          <w:rFonts w:ascii="Arial" w:hAnsi="Arial" w:cs="Arial"/>
          <w:noProof/>
          <w:kern w:val="0"/>
          <w:sz w:val="22"/>
          <w:szCs w:val="22"/>
        </w:rPr>
      </w:pPr>
      <w:r w:rsidRPr="00983458">
        <w:rPr>
          <w:rFonts w:ascii="Arial" w:hAnsi="Arial" w:cs="Arial"/>
          <w:noProof/>
        </w:rPr>
        <w:t>2.2</w:t>
      </w:r>
      <w:r w:rsidRPr="00983458">
        <w:rPr>
          <w:rFonts w:ascii="Arial" w:hAnsi="Arial" w:cs="Arial"/>
          <w:noProof/>
          <w:kern w:val="0"/>
          <w:sz w:val="22"/>
          <w:szCs w:val="22"/>
        </w:rPr>
        <w:tab/>
      </w:r>
      <w:r w:rsidRPr="00983458">
        <w:rPr>
          <w:rFonts w:ascii="Arial" w:hAnsi="Arial" w:cs="Arial"/>
          <w:noProof/>
        </w:rPr>
        <w:t>Анализ основных факторов риска возникновения чрезвычайных ситуаций, влияния на них факторов риска ЧС военного, биолого-социального характера и иных угроз на территории МО «Ольховский сельсовет».</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_Toc402167055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9</w:t>
      </w:r>
      <w:r w:rsidRPr="00983458">
        <w:rPr>
          <w:rFonts w:ascii="Arial" w:hAnsi="Arial" w:cs="Arial"/>
          <w:noProof/>
        </w:rPr>
        <w:fldChar w:fldCharType="end"/>
      </w:r>
    </w:p>
    <w:p w:rsidR="00D54BEE" w:rsidRPr="00983458" w:rsidRDefault="00D54BEE" w:rsidP="00D54BEE">
      <w:pPr>
        <w:pStyle w:val="21"/>
        <w:rPr>
          <w:rFonts w:ascii="Arial" w:hAnsi="Arial" w:cs="Arial"/>
          <w:noProof/>
          <w:kern w:val="0"/>
          <w:sz w:val="22"/>
          <w:szCs w:val="22"/>
        </w:rPr>
      </w:pPr>
      <w:r w:rsidRPr="00983458">
        <w:rPr>
          <w:rFonts w:ascii="Arial" w:hAnsi="Arial" w:cs="Arial"/>
          <w:noProof/>
        </w:rPr>
        <w:t>2.3</w:t>
      </w:r>
      <w:r w:rsidRPr="00983458">
        <w:rPr>
          <w:rFonts w:ascii="Arial" w:hAnsi="Arial" w:cs="Arial"/>
          <w:noProof/>
          <w:kern w:val="0"/>
          <w:sz w:val="22"/>
          <w:szCs w:val="22"/>
        </w:rPr>
        <w:tab/>
      </w:r>
      <w:r w:rsidRPr="00983458">
        <w:rPr>
          <w:rFonts w:ascii="Arial" w:hAnsi="Arial" w:cs="Arial"/>
          <w:noProof/>
        </w:rPr>
        <w:t>Общая оценка риска</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_Toc402167056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11</w:t>
      </w:r>
      <w:r w:rsidRPr="00983458">
        <w:rPr>
          <w:rFonts w:ascii="Arial" w:hAnsi="Arial" w:cs="Arial"/>
          <w:noProof/>
        </w:rPr>
        <w:fldChar w:fldCharType="end"/>
      </w:r>
    </w:p>
    <w:p w:rsidR="00D54BEE" w:rsidRPr="00983458" w:rsidRDefault="00D54BEE" w:rsidP="00D54BEE">
      <w:pPr>
        <w:pStyle w:val="21"/>
        <w:rPr>
          <w:rFonts w:ascii="Arial" w:hAnsi="Arial" w:cs="Arial"/>
          <w:noProof/>
          <w:kern w:val="0"/>
          <w:sz w:val="22"/>
          <w:szCs w:val="22"/>
        </w:rPr>
      </w:pPr>
      <w:r w:rsidRPr="00983458">
        <w:rPr>
          <w:rFonts w:ascii="Arial" w:hAnsi="Arial" w:cs="Arial"/>
          <w:noProof/>
        </w:rPr>
        <w:t>2.4</w:t>
      </w:r>
      <w:r w:rsidRPr="00983458">
        <w:rPr>
          <w:rFonts w:ascii="Arial" w:hAnsi="Arial" w:cs="Arial"/>
          <w:noProof/>
          <w:kern w:val="0"/>
          <w:sz w:val="22"/>
          <w:szCs w:val="22"/>
        </w:rPr>
        <w:tab/>
      </w:r>
      <w:r w:rsidRPr="00983458">
        <w:rPr>
          <w:rFonts w:ascii="Arial" w:hAnsi="Arial" w:cs="Arial"/>
          <w:noProof/>
        </w:rPr>
        <w:t>Расчет показателей риска чрезвычайных ситуаций техногенного характера</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_Toc402167057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12</w:t>
      </w:r>
      <w:r w:rsidRPr="00983458">
        <w:rPr>
          <w:rFonts w:ascii="Arial" w:hAnsi="Arial" w:cs="Arial"/>
          <w:noProof/>
        </w:rPr>
        <w:fldChar w:fldCharType="end"/>
      </w:r>
    </w:p>
    <w:p w:rsidR="00D54BEE" w:rsidRPr="00983458" w:rsidRDefault="00D54BEE" w:rsidP="00D54BEE">
      <w:pPr>
        <w:pStyle w:val="21"/>
        <w:rPr>
          <w:rFonts w:ascii="Arial" w:hAnsi="Arial" w:cs="Arial"/>
          <w:noProof/>
          <w:kern w:val="0"/>
          <w:sz w:val="22"/>
          <w:szCs w:val="22"/>
        </w:rPr>
      </w:pPr>
      <w:r w:rsidRPr="00983458">
        <w:rPr>
          <w:rFonts w:ascii="Arial" w:hAnsi="Arial" w:cs="Arial"/>
          <w:noProof/>
        </w:rPr>
        <w:t>2.5</w:t>
      </w:r>
      <w:r w:rsidRPr="00983458">
        <w:rPr>
          <w:rFonts w:ascii="Arial" w:hAnsi="Arial" w:cs="Arial"/>
          <w:noProof/>
          <w:kern w:val="0"/>
          <w:sz w:val="22"/>
          <w:szCs w:val="22"/>
        </w:rPr>
        <w:tab/>
      </w:r>
      <w:r w:rsidRPr="00983458">
        <w:rPr>
          <w:rFonts w:ascii="Arial" w:hAnsi="Arial" w:cs="Arial"/>
          <w:noProof/>
        </w:rPr>
        <w:t>Определение коллективного и индивидуального риска</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_Toc402167058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14</w:t>
      </w:r>
      <w:r w:rsidRPr="00983458">
        <w:rPr>
          <w:rFonts w:ascii="Arial" w:hAnsi="Arial" w:cs="Arial"/>
          <w:noProof/>
        </w:rPr>
        <w:fldChar w:fldCharType="end"/>
      </w:r>
    </w:p>
    <w:p w:rsidR="00D54BEE" w:rsidRPr="00983458" w:rsidRDefault="00D54BEE" w:rsidP="00D54BEE">
      <w:pPr>
        <w:pStyle w:val="11"/>
        <w:rPr>
          <w:rFonts w:ascii="Arial" w:hAnsi="Arial" w:cs="Arial"/>
          <w:noProof/>
          <w:kern w:val="0"/>
          <w:sz w:val="22"/>
          <w:szCs w:val="22"/>
        </w:rPr>
      </w:pPr>
      <w:r w:rsidRPr="00983458">
        <w:rPr>
          <w:rFonts w:ascii="Arial" w:hAnsi="Arial" w:cs="Arial"/>
          <w:noProof/>
        </w:rPr>
        <w:t>3</w:t>
      </w:r>
      <w:r w:rsidRPr="00983458">
        <w:rPr>
          <w:rFonts w:ascii="Arial" w:hAnsi="Arial" w:cs="Arial"/>
          <w:noProof/>
          <w:kern w:val="0"/>
          <w:sz w:val="22"/>
          <w:szCs w:val="22"/>
        </w:rPr>
        <w:tab/>
      </w:r>
      <w:r w:rsidRPr="00983458">
        <w:rPr>
          <w:rFonts w:ascii="Arial" w:hAnsi="Arial" w:cs="Arial"/>
          <w:noProof/>
        </w:rPr>
        <w:t>ХАРАКТЕРИСТИКИ ФАКТОРОВ РИСКА ВОЗНИКНОВЕНИЯ ЧРЕЗВЫЧАЙНЫХ СИТУАЦИЙ ПРИРОДНОГО И ТЕХНОГЕННОГО ХАРАКТЕРА</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_Toc402167059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16</w:t>
      </w:r>
      <w:r w:rsidRPr="00983458">
        <w:rPr>
          <w:rFonts w:ascii="Arial" w:hAnsi="Arial" w:cs="Arial"/>
          <w:noProof/>
        </w:rPr>
        <w:fldChar w:fldCharType="end"/>
      </w:r>
    </w:p>
    <w:p w:rsidR="00D54BEE" w:rsidRPr="00983458" w:rsidRDefault="00D54BEE" w:rsidP="00D54BEE">
      <w:pPr>
        <w:pStyle w:val="21"/>
        <w:rPr>
          <w:rFonts w:ascii="Arial" w:hAnsi="Arial" w:cs="Arial"/>
          <w:noProof/>
          <w:kern w:val="0"/>
          <w:sz w:val="22"/>
          <w:szCs w:val="22"/>
        </w:rPr>
      </w:pPr>
      <w:r w:rsidRPr="00983458">
        <w:rPr>
          <w:rFonts w:ascii="Arial" w:hAnsi="Arial" w:cs="Arial"/>
          <w:noProof/>
        </w:rPr>
        <w:t>3.1</w:t>
      </w:r>
      <w:r w:rsidRPr="00983458">
        <w:rPr>
          <w:rFonts w:ascii="Arial" w:hAnsi="Arial" w:cs="Arial"/>
          <w:noProof/>
          <w:kern w:val="0"/>
          <w:sz w:val="22"/>
          <w:szCs w:val="22"/>
        </w:rPr>
        <w:tab/>
      </w:r>
      <w:r w:rsidRPr="00983458">
        <w:rPr>
          <w:rFonts w:ascii="Arial" w:hAnsi="Arial" w:cs="Arial"/>
          <w:noProof/>
        </w:rPr>
        <w:t>Перечень возможных источников ЧС техногенного характера на территории МО «Ольховский сельсовет».</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_Toc402167060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16</w:t>
      </w:r>
      <w:r w:rsidRPr="00983458">
        <w:rPr>
          <w:rFonts w:ascii="Arial" w:hAnsi="Arial" w:cs="Arial"/>
          <w:noProof/>
        </w:rPr>
        <w:fldChar w:fldCharType="end"/>
      </w:r>
    </w:p>
    <w:p w:rsidR="00D54BEE" w:rsidRPr="00983458" w:rsidRDefault="00D54BEE" w:rsidP="00D54BEE">
      <w:pPr>
        <w:pStyle w:val="21"/>
        <w:rPr>
          <w:rFonts w:ascii="Arial" w:hAnsi="Arial" w:cs="Arial"/>
          <w:noProof/>
          <w:kern w:val="0"/>
          <w:sz w:val="22"/>
          <w:szCs w:val="22"/>
        </w:rPr>
      </w:pPr>
      <w:r w:rsidRPr="00983458">
        <w:rPr>
          <w:rFonts w:ascii="Arial" w:hAnsi="Arial" w:cs="Arial"/>
          <w:noProof/>
        </w:rPr>
        <w:t>3.2</w:t>
      </w:r>
      <w:r w:rsidRPr="00983458">
        <w:rPr>
          <w:rFonts w:ascii="Arial" w:hAnsi="Arial" w:cs="Arial"/>
          <w:noProof/>
          <w:kern w:val="0"/>
          <w:sz w:val="22"/>
          <w:szCs w:val="22"/>
        </w:rPr>
        <w:tab/>
      </w:r>
      <w:r w:rsidRPr="00983458">
        <w:rPr>
          <w:rFonts w:ascii="Arial" w:hAnsi="Arial" w:cs="Arial"/>
          <w:noProof/>
        </w:rPr>
        <w:t>Перечень возможных источников ЧС природного характера территории муниципального образования.</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_Toc402167061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36</w:t>
      </w:r>
      <w:r w:rsidRPr="00983458">
        <w:rPr>
          <w:rFonts w:ascii="Arial" w:hAnsi="Arial" w:cs="Arial"/>
          <w:noProof/>
        </w:rPr>
        <w:fldChar w:fldCharType="end"/>
      </w:r>
    </w:p>
    <w:p w:rsidR="00D54BEE" w:rsidRPr="00983458" w:rsidRDefault="00D54BEE" w:rsidP="00D54BEE">
      <w:pPr>
        <w:pStyle w:val="21"/>
        <w:rPr>
          <w:rFonts w:ascii="Arial" w:hAnsi="Arial" w:cs="Arial"/>
          <w:noProof/>
          <w:kern w:val="0"/>
          <w:sz w:val="22"/>
          <w:szCs w:val="22"/>
        </w:rPr>
      </w:pPr>
      <w:r w:rsidRPr="00983458">
        <w:rPr>
          <w:rFonts w:ascii="Arial" w:hAnsi="Arial" w:cs="Arial"/>
          <w:noProof/>
        </w:rPr>
        <w:t>3.3</w:t>
      </w:r>
      <w:r w:rsidRPr="00983458">
        <w:rPr>
          <w:rFonts w:ascii="Arial" w:hAnsi="Arial" w:cs="Arial"/>
          <w:noProof/>
          <w:kern w:val="0"/>
          <w:sz w:val="22"/>
          <w:szCs w:val="22"/>
        </w:rPr>
        <w:tab/>
      </w:r>
      <w:r w:rsidRPr="00983458">
        <w:rPr>
          <w:rFonts w:ascii="Arial" w:hAnsi="Arial" w:cs="Arial"/>
          <w:noProof/>
        </w:rPr>
        <w:t>Перечень возможных источников ЧС биолого-социального характера на территорию муниципального образования</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_Toc402167062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45</w:t>
      </w:r>
      <w:r w:rsidRPr="00983458">
        <w:rPr>
          <w:rFonts w:ascii="Arial" w:hAnsi="Arial" w:cs="Arial"/>
          <w:noProof/>
        </w:rPr>
        <w:fldChar w:fldCharType="end"/>
      </w:r>
    </w:p>
    <w:p w:rsidR="00D54BEE" w:rsidRPr="00983458" w:rsidRDefault="00D54BEE" w:rsidP="00D54BEE">
      <w:pPr>
        <w:pStyle w:val="11"/>
        <w:rPr>
          <w:rFonts w:ascii="Arial" w:hAnsi="Arial" w:cs="Arial"/>
          <w:noProof/>
          <w:kern w:val="0"/>
          <w:sz w:val="22"/>
          <w:szCs w:val="22"/>
        </w:rPr>
      </w:pPr>
      <w:r w:rsidRPr="00983458">
        <w:rPr>
          <w:rFonts w:ascii="Arial" w:hAnsi="Arial" w:cs="Arial"/>
          <w:noProof/>
        </w:rPr>
        <w:t>4</w:t>
      </w:r>
      <w:r w:rsidRPr="00983458">
        <w:rPr>
          <w:rFonts w:ascii="Arial" w:hAnsi="Arial" w:cs="Arial"/>
          <w:noProof/>
          <w:kern w:val="0"/>
          <w:sz w:val="22"/>
          <w:szCs w:val="22"/>
        </w:rPr>
        <w:tab/>
      </w:r>
      <w:r w:rsidRPr="00983458">
        <w:rPr>
          <w:rFonts w:ascii="Arial" w:hAnsi="Arial" w:cs="Arial"/>
          <w:noProof/>
        </w:rPr>
        <w:t>ГРАДОСТРОИТЕЛЬНЫЕ И ПРОЕКТНЫЕ ОГРАНИЧЕНИЯ, ПРЕДЛОЖЕНИЯ И РЕШЕНИЯ ОБОСНОВАНИЯ МИНИМИЗАЦИИ ПОСЛЕДСТВИЙ ЧРЕЗВЫЧАЙНЫХ СИТУАЦИЙ</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_Toc402167063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48</w:t>
      </w:r>
      <w:r w:rsidRPr="00983458">
        <w:rPr>
          <w:rFonts w:ascii="Arial" w:hAnsi="Arial" w:cs="Arial"/>
          <w:noProof/>
        </w:rPr>
        <w:fldChar w:fldCharType="end"/>
      </w:r>
    </w:p>
    <w:p w:rsidR="00D54BEE" w:rsidRPr="00983458" w:rsidRDefault="00D54BEE" w:rsidP="00D54BEE">
      <w:pPr>
        <w:pStyle w:val="21"/>
        <w:rPr>
          <w:rFonts w:ascii="Arial" w:hAnsi="Arial" w:cs="Arial"/>
          <w:noProof/>
          <w:kern w:val="0"/>
          <w:sz w:val="22"/>
          <w:szCs w:val="22"/>
        </w:rPr>
      </w:pPr>
      <w:r w:rsidRPr="00983458">
        <w:rPr>
          <w:rFonts w:ascii="Arial" w:hAnsi="Arial" w:cs="Arial"/>
          <w:noProof/>
        </w:rPr>
        <w:t>4.1</w:t>
      </w:r>
      <w:r w:rsidRPr="00983458">
        <w:rPr>
          <w:rFonts w:ascii="Arial" w:hAnsi="Arial" w:cs="Arial"/>
          <w:noProof/>
          <w:kern w:val="0"/>
          <w:sz w:val="22"/>
          <w:szCs w:val="22"/>
        </w:rPr>
        <w:tab/>
      </w:r>
      <w:r w:rsidRPr="00983458">
        <w:rPr>
          <w:rFonts w:ascii="Arial" w:hAnsi="Arial" w:cs="Arial"/>
          <w:noProof/>
        </w:rPr>
        <w:t>Инженерная подготовка и защита территории</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_Toc402167064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48</w:t>
      </w:r>
      <w:r w:rsidRPr="00983458">
        <w:rPr>
          <w:rFonts w:ascii="Arial" w:hAnsi="Arial" w:cs="Arial"/>
          <w:noProof/>
        </w:rPr>
        <w:fldChar w:fldCharType="end"/>
      </w:r>
    </w:p>
    <w:p w:rsidR="00D54BEE" w:rsidRPr="00983458" w:rsidRDefault="00D54BEE" w:rsidP="00D54BEE">
      <w:pPr>
        <w:pStyle w:val="31"/>
        <w:rPr>
          <w:rFonts w:ascii="Arial" w:hAnsi="Arial" w:cs="Arial"/>
          <w:noProof/>
          <w:kern w:val="0"/>
          <w:sz w:val="22"/>
          <w:szCs w:val="22"/>
        </w:rPr>
      </w:pPr>
      <w:r w:rsidRPr="00983458">
        <w:rPr>
          <w:rFonts w:ascii="Arial" w:hAnsi="Arial" w:cs="Arial"/>
          <w:noProof/>
          <w:kern w:val="32"/>
        </w:rPr>
        <w:t>4.1.1</w:t>
      </w:r>
      <w:r w:rsidRPr="00983458">
        <w:rPr>
          <w:rFonts w:ascii="Arial" w:hAnsi="Arial" w:cs="Arial"/>
          <w:noProof/>
          <w:kern w:val="0"/>
          <w:sz w:val="22"/>
          <w:szCs w:val="22"/>
        </w:rPr>
        <w:tab/>
      </w:r>
      <w:r w:rsidRPr="00983458">
        <w:rPr>
          <w:rFonts w:ascii="Arial" w:hAnsi="Arial" w:cs="Arial"/>
          <w:noProof/>
          <w:kern w:val="32"/>
        </w:rPr>
        <w:t>Оценка территории и проводимых мероприятий</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_Toc402167065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48</w:t>
      </w:r>
      <w:r w:rsidRPr="00983458">
        <w:rPr>
          <w:rFonts w:ascii="Arial" w:hAnsi="Arial" w:cs="Arial"/>
          <w:noProof/>
        </w:rPr>
        <w:fldChar w:fldCharType="end"/>
      </w:r>
    </w:p>
    <w:p w:rsidR="00D54BEE" w:rsidRPr="00983458" w:rsidRDefault="00D54BEE" w:rsidP="00D54BEE">
      <w:pPr>
        <w:pStyle w:val="31"/>
        <w:rPr>
          <w:rFonts w:ascii="Arial" w:hAnsi="Arial" w:cs="Arial"/>
          <w:noProof/>
          <w:kern w:val="0"/>
          <w:sz w:val="22"/>
          <w:szCs w:val="22"/>
        </w:rPr>
      </w:pPr>
      <w:r w:rsidRPr="00983458">
        <w:rPr>
          <w:rFonts w:ascii="Arial" w:hAnsi="Arial" w:cs="Arial"/>
          <w:noProof/>
          <w:kern w:val="32"/>
        </w:rPr>
        <w:t>4.1.2</w:t>
      </w:r>
      <w:r w:rsidRPr="00983458">
        <w:rPr>
          <w:rFonts w:ascii="Arial" w:hAnsi="Arial" w:cs="Arial"/>
          <w:noProof/>
          <w:kern w:val="0"/>
          <w:sz w:val="22"/>
          <w:szCs w:val="22"/>
        </w:rPr>
        <w:tab/>
      </w:r>
      <w:r w:rsidRPr="00983458">
        <w:rPr>
          <w:rFonts w:ascii="Arial" w:hAnsi="Arial" w:cs="Arial"/>
          <w:noProof/>
          <w:kern w:val="32"/>
        </w:rPr>
        <w:t>Градостроительные (проектные) предложения</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_Toc402167066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48</w:t>
      </w:r>
      <w:r w:rsidRPr="00983458">
        <w:rPr>
          <w:rFonts w:ascii="Arial" w:hAnsi="Arial" w:cs="Arial"/>
          <w:noProof/>
        </w:rPr>
        <w:fldChar w:fldCharType="end"/>
      </w:r>
    </w:p>
    <w:p w:rsidR="00D54BEE" w:rsidRPr="00983458" w:rsidRDefault="00D54BEE" w:rsidP="00D54BEE">
      <w:pPr>
        <w:pStyle w:val="31"/>
        <w:rPr>
          <w:rFonts w:ascii="Arial" w:hAnsi="Arial" w:cs="Arial"/>
          <w:noProof/>
          <w:kern w:val="0"/>
          <w:sz w:val="22"/>
          <w:szCs w:val="22"/>
        </w:rPr>
      </w:pPr>
      <w:r w:rsidRPr="00983458">
        <w:rPr>
          <w:rFonts w:ascii="Arial" w:hAnsi="Arial" w:cs="Arial"/>
          <w:noProof/>
          <w:kern w:val="32"/>
        </w:rPr>
        <w:t>4.1.3</w:t>
      </w:r>
      <w:r w:rsidRPr="00983458">
        <w:rPr>
          <w:rFonts w:ascii="Arial" w:hAnsi="Arial" w:cs="Arial"/>
          <w:noProof/>
          <w:kern w:val="0"/>
          <w:sz w:val="22"/>
          <w:szCs w:val="22"/>
        </w:rPr>
        <w:tab/>
      </w:r>
      <w:r w:rsidRPr="00983458">
        <w:rPr>
          <w:rFonts w:ascii="Arial" w:hAnsi="Arial" w:cs="Arial"/>
          <w:noProof/>
          <w:kern w:val="32"/>
        </w:rPr>
        <w:t>Инженерная защита от подтоплений и затоплений</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_Toc402167067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49</w:t>
      </w:r>
      <w:r w:rsidRPr="00983458">
        <w:rPr>
          <w:rFonts w:ascii="Arial" w:hAnsi="Arial" w:cs="Arial"/>
          <w:noProof/>
        </w:rPr>
        <w:fldChar w:fldCharType="end"/>
      </w:r>
    </w:p>
    <w:p w:rsidR="00D54BEE" w:rsidRPr="00983458" w:rsidRDefault="00D54BEE" w:rsidP="00D54BEE">
      <w:pPr>
        <w:pStyle w:val="31"/>
        <w:rPr>
          <w:rFonts w:ascii="Arial" w:hAnsi="Arial" w:cs="Arial"/>
          <w:noProof/>
          <w:kern w:val="0"/>
          <w:sz w:val="22"/>
          <w:szCs w:val="22"/>
        </w:rPr>
      </w:pPr>
      <w:r w:rsidRPr="00983458">
        <w:rPr>
          <w:rFonts w:ascii="Arial" w:hAnsi="Arial" w:cs="Arial"/>
          <w:noProof/>
          <w:kern w:val="32"/>
        </w:rPr>
        <w:t>4.1.4</w:t>
      </w:r>
      <w:r w:rsidRPr="00983458">
        <w:rPr>
          <w:rFonts w:ascii="Arial" w:hAnsi="Arial" w:cs="Arial"/>
          <w:noProof/>
          <w:kern w:val="0"/>
          <w:sz w:val="22"/>
          <w:szCs w:val="22"/>
        </w:rPr>
        <w:tab/>
      </w:r>
      <w:r w:rsidRPr="00983458">
        <w:rPr>
          <w:rFonts w:ascii="Arial" w:hAnsi="Arial" w:cs="Arial"/>
          <w:noProof/>
          <w:kern w:val="32"/>
        </w:rPr>
        <w:t>Инженерная защита от опасных геологических процессов</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_Toc402167068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50</w:t>
      </w:r>
      <w:r w:rsidRPr="00983458">
        <w:rPr>
          <w:rFonts w:ascii="Arial" w:hAnsi="Arial" w:cs="Arial"/>
          <w:noProof/>
        </w:rPr>
        <w:fldChar w:fldCharType="end"/>
      </w:r>
    </w:p>
    <w:p w:rsidR="00D54BEE" w:rsidRPr="00983458" w:rsidRDefault="00D54BEE" w:rsidP="00D54BEE">
      <w:pPr>
        <w:pStyle w:val="21"/>
        <w:rPr>
          <w:rFonts w:ascii="Arial" w:hAnsi="Arial" w:cs="Arial"/>
          <w:noProof/>
          <w:kern w:val="0"/>
          <w:sz w:val="22"/>
          <w:szCs w:val="22"/>
        </w:rPr>
      </w:pPr>
      <w:r w:rsidRPr="00983458">
        <w:rPr>
          <w:rFonts w:ascii="Arial" w:hAnsi="Arial" w:cs="Arial"/>
          <w:noProof/>
        </w:rPr>
        <w:t>4.2</w:t>
      </w:r>
      <w:r w:rsidRPr="00983458">
        <w:rPr>
          <w:rFonts w:ascii="Arial" w:hAnsi="Arial" w:cs="Arial"/>
          <w:noProof/>
          <w:kern w:val="0"/>
          <w:sz w:val="22"/>
          <w:szCs w:val="22"/>
        </w:rPr>
        <w:tab/>
      </w:r>
      <w:r w:rsidRPr="00983458">
        <w:rPr>
          <w:rFonts w:ascii="Arial" w:hAnsi="Arial" w:cs="Arial"/>
          <w:noProof/>
        </w:rPr>
        <w:t>Развитие застройки территории и размещения объектов капитального строительства</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_Toc402167069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55</w:t>
      </w:r>
      <w:r w:rsidRPr="00983458">
        <w:rPr>
          <w:rFonts w:ascii="Arial" w:hAnsi="Arial" w:cs="Arial"/>
          <w:noProof/>
        </w:rPr>
        <w:fldChar w:fldCharType="end"/>
      </w:r>
    </w:p>
    <w:p w:rsidR="00D54BEE" w:rsidRPr="00983458" w:rsidRDefault="00D54BEE" w:rsidP="00D54BEE">
      <w:pPr>
        <w:pStyle w:val="31"/>
        <w:rPr>
          <w:rFonts w:ascii="Arial" w:hAnsi="Arial" w:cs="Arial"/>
          <w:noProof/>
          <w:kern w:val="0"/>
          <w:sz w:val="22"/>
          <w:szCs w:val="22"/>
        </w:rPr>
      </w:pPr>
      <w:r w:rsidRPr="00983458">
        <w:rPr>
          <w:rFonts w:ascii="Arial" w:hAnsi="Arial" w:cs="Arial"/>
          <w:noProof/>
          <w:kern w:val="32"/>
        </w:rPr>
        <w:t>4.2.1</w:t>
      </w:r>
      <w:r w:rsidRPr="00983458">
        <w:rPr>
          <w:rFonts w:ascii="Arial" w:hAnsi="Arial" w:cs="Arial"/>
          <w:noProof/>
          <w:kern w:val="0"/>
          <w:sz w:val="22"/>
          <w:szCs w:val="22"/>
        </w:rPr>
        <w:tab/>
      </w:r>
      <w:r w:rsidRPr="00983458">
        <w:rPr>
          <w:rFonts w:ascii="Arial" w:hAnsi="Arial" w:cs="Arial"/>
          <w:noProof/>
          <w:kern w:val="32"/>
        </w:rPr>
        <w:t>Развитие застройки территории</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_Toc402167070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55</w:t>
      </w:r>
      <w:r w:rsidRPr="00983458">
        <w:rPr>
          <w:rFonts w:ascii="Arial" w:hAnsi="Arial" w:cs="Arial"/>
          <w:noProof/>
        </w:rPr>
        <w:fldChar w:fldCharType="end"/>
      </w:r>
    </w:p>
    <w:p w:rsidR="00D54BEE" w:rsidRPr="00983458" w:rsidRDefault="00D54BEE" w:rsidP="00D54BEE">
      <w:pPr>
        <w:pStyle w:val="31"/>
        <w:rPr>
          <w:rFonts w:ascii="Arial" w:hAnsi="Arial" w:cs="Arial"/>
          <w:noProof/>
          <w:kern w:val="0"/>
          <w:sz w:val="22"/>
          <w:szCs w:val="22"/>
        </w:rPr>
      </w:pPr>
      <w:r w:rsidRPr="00983458">
        <w:rPr>
          <w:rFonts w:ascii="Arial" w:hAnsi="Arial" w:cs="Arial"/>
          <w:noProof/>
          <w:kern w:val="32"/>
        </w:rPr>
        <w:t>4.2.2</w:t>
      </w:r>
      <w:r w:rsidRPr="00983458">
        <w:rPr>
          <w:rFonts w:ascii="Arial" w:hAnsi="Arial" w:cs="Arial"/>
          <w:noProof/>
          <w:kern w:val="0"/>
          <w:sz w:val="22"/>
          <w:szCs w:val="22"/>
        </w:rPr>
        <w:tab/>
      </w:r>
      <w:r w:rsidRPr="00983458">
        <w:rPr>
          <w:rFonts w:ascii="Arial" w:hAnsi="Arial" w:cs="Arial"/>
          <w:noProof/>
          <w:kern w:val="32"/>
        </w:rPr>
        <w:t>Размещение объектов капитального строительства</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_Toc402167071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57</w:t>
      </w:r>
      <w:r w:rsidRPr="00983458">
        <w:rPr>
          <w:rFonts w:ascii="Arial" w:hAnsi="Arial" w:cs="Arial"/>
          <w:noProof/>
        </w:rPr>
        <w:fldChar w:fldCharType="end"/>
      </w:r>
    </w:p>
    <w:p w:rsidR="00D54BEE" w:rsidRPr="00983458" w:rsidRDefault="00D54BEE" w:rsidP="00D54BEE">
      <w:pPr>
        <w:pStyle w:val="21"/>
        <w:rPr>
          <w:rFonts w:ascii="Arial" w:hAnsi="Arial" w:cs="Arial"/>
          <w:noProof/>
          <w:kern w:val="0"/>
          <w:sz w:val="22"/>
          <w:szCs w:val="22"/>
        </w:rPr>
      </w:pPr>
      <w:r w:rsidRPr="00983458">
        <w:rPr>
          <w:rFonts w:ascii="Arial" w:hAnsi="Arial" w:cs="Arial"/>
          <w:noProof/>
        </w:rPr>
        <w:t>4.3</w:t>
      </w:r>
      <w:r w:rsidRPr="00983458">
        <w:rPr>
          <w:rFonts w:ascii="Arial" w:hAnsi="Arial" w:cs="Arial"/>
          <w:noProof/>
          <w:kern w:val="0"/>
          <w:sz w:val="22"/>
          <w:szCs w:val="22"/>
        </w:rPr>
        <w:tab/>
      </w:r>
      <w:r w:rsidRPr="00983458">
        <w:rPr>
          <w:rFonts w:ascii="Arial" w:hAnsi="Arial" w:cs="Arial"/>
          <w:noProof/>
        </w:rPr>
        <w:t>Транспортная и инженерная инфраструктуры</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_Toc402167072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58</w:t>
      </w:r>
      <w:r w:rsidRPr="00983458">
        <w:rPr>
          <w:rFonts w:ascii="Arial" w:hAnsi="Arial" w:cs="Arial"/>
          <w:noProof/>
        </w:rPr>
        <w:fldChar w:fldCharType="end"/>
      </w:r>
    </w:p>
    <w:p w:rsidR="00D54BEE" w:rsidRPr="00983458" w:rsidRDefault="00D54BEE" w:rsidP="00D54BEE">
      <w:pPr>
        <w:pStyle w:val="31"/>
        <w:rPr>
          <w:rFonts w:ascii="Arial" w:hAnsi="Arial" w:cs="Arial"/>
          <w:noProof/>
          <w:kern w:val="0"/>
          <w:sz w:val="22"/>
          <w:szCs w:val="22"/>
        </w:rPr>
      </w:pPr>
      <w:r w:rsidRPr="00983458">
        <w:rPr>
          <w:rFonts w:ascii="Arial" w:hAnsi="Arial" w:cs="Arial"/>
          <w:noProof/>
          <w:kern w:val="32"/>
        </w:rPr>
        <w:t>4.3.1</w:t>
      </w:r>
      <w:r w:rsidRPr="00983458">
        <w:rPr>
          <w:rFonts w:ascii="Arial" w:hAnsi="Arial" w:cs="Arial"/>
          <w:noProof/>
          <w:kern w:val="0"/>
          <w:sz w:val="22"/>
          <w:szCs w:val="22"/>
        </w:rPr>
        <w:tab/>
      </w:r>
      <w:r w:rsidRPr="00983458">
        <w:rPr>
          <w:rFonts w:ascii="Arial" w:hAnsi="Arial" w:cs="Arial"/>
          <w:noProof/>
          <w:kern w:val="32"/>
        </w:rPr>
        <w:t>Транспортная сеть</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_Toc402167073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58</w:t>
      </w:r>
      <w:r w:rsidRPr="00983458">
        <w:rPr>
          <w:rFonts w:ascii="Arial" w:hAnsi="Arial" w:cs="Arial"/>
          <w:noProof/>
        </w:rPr>
        <w:fldChar w:fldCharType="end"/>
      </w:r>
    </w:p>
    <w:p w:rsidR="00D54BEE" w:rsidRPr="00983458" w:rsidRDefault="00D54BEE" w:rsidP="00D54BEE">
      <w:pPr>
        <w:pStyle w:val="31"/>
        <w:rPr>
          <w:rFonts w:ascii="Arial" w:hAnsi="Arial" w:cs="Arial"/>
          <w:noProof/>
          <w:kern w:val="0"/>
          <w:sz w:val="22"/>
          <w:szCs w:val="22"/>
        </w:rPr>
      </w:pPr>
      <w:r w:rsidRPr="00983458">
        <w:rPr>
          <w:rFonts w:ascii="Arial" w:hAnsi="Arial" w:cs="Arial"/>
          <w:noProof/>
          <w:kern w:val="32"/>
        </w:rPr>
        <w:t>4.3.2</w:t>
      </w:r>
      <w:r w:rsidRPr="00983458">
        <w:rPr>
          <w:rFonts w:ascii="Arial" w:hAnsi="Arial" w:cs="Arial"/>
          <w:noProof/>
          <w:kern w:val="0"/>
          <w:sz w:val="22"/>
          <w:szCs w:val="22"/>
        </w:rPr>
        <w:tab/>
      </w:r>
      <w:r w:rsidRPr="00983458">
        <w:rPr>
          <w:rFonts w:ascii="Arial" w:hAnsi="Arial" w:cs="Arial"/>
          <w:noProof/>
          <w:kern w:val="32"/>
        </w:rPr>
        <w:t>Источники хозяйственно-питьевого водоснабжения и требования к ним</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_Toc402167074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60</w:t>
      </w:r>
      <w:r w:rsidRPr="00983458">
        <w:rPr>
          <w:rFonts w:ascii="Arial" w:hAnsi="Arial" w:cs="Arial"/>
          <w:noProof/>
        </w:rPr>
        <w:fldChar w:fldCharType="end"/>
      </w:r>
    </w:p>
    <w:p w:rsidR="00D54BEE" w:rsidRPr="00983458" w:rsidRDefault="00D54BEE" w:rsidP="00D54BEE">
      <w:pPr>
        <w:pStyle w:val="31"/>
        <w:rPr>
          <w:rFonts w:ascii="Arial" w:hAnsi="Arial" w:cs="Arial"/>
          <w:noProof/>
          <w:kern w:val="0"/>
          <w:sz w:val="22"/>
          <w:szCs w:val="22"/>
        </w:rPr>
      </w:pPr>
      <w:r w:rsidRPr="00983458">
        <w:rPr>
          <w:rFonts w:ascii="Arial" w:hAnsi="Arial" w:cs="Arial"/>
          <w:noProof/>
          <w:kern w:val="32"/>
        </w:rPr>
        <w:t>4.3.3</w:t>
      </w:r>
      <w:r w:rsidRPr="00983458">
        <w:rPr>
          <w:rFonts w:ascii="Arial" w:hAnsi="Arial" w:cs="Arial"/>
          <w:noProof/>
          <w:kern w:val="0"/>
          <w:sz w:val="22"/>
          <w:szCs w:val="22"/>
        </w:rPr>
        <w:tab/>
      </w:r>
      <w:r w:rsidRPr="00983458">
        <w:rPr>
          <w:rFonts w:ascii="Arial" w:hAnsi="Arial" w:cs="Arial"/>
          <w:noProof/>
          <w:kern w:val="32"/>
        </w:rPr>
        <w:t>Электроснабжение поселения и объектов</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_Toc402167075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62</w:t>
      </w:r>
      <w:r w:rsidRPr="00983458">
        <w:rPr>
          <w:rFonts w:ascii="Arial" w:hAnsi="Arial" w:cs="Arial"/>
          <w:noProof/>
        </w:rPr>
        <w:fldChar w:fldCharType="end"/>
      </w:r>
    </w:p>
    <w:p w:rsidR="00D54BEE" w:rsidRPr="00983458" w:rsidRDefault="00D54BEE" w:rsidP="00D54BEE">
      <w:pPr>
        <w:pStyle w:val="31"/>
        <w:rPr>
          <w:rFonts w:ascii="Arial" w:hAnsi="Arial" w:cs="Arial"/>
          <w:noProof/>
          <w:kern w:val="0"/>
          <w:sz w:val="22"/>
          <w:szCs w:val="22"/>
        </w:rPr>
      </w:pPr>
      <w:r w:rsidRPr="00983458">
        <w:rPr>
          <w:rFonts w:ascii="Arial" w:hAnsi="Arial" w:cs="Arial"/>
          <w:noProof/>
          <w:kern w:val="32"/>
        </w:rPr>
        <w:t>4.3.4</w:t>
      </w:r>
      <w:r w:rsidRPr="00983458">
        <w:rPr>
          <w:rFonts w:ascii="Arial" w:hAnsi="Arial" w:cs="Arial"/>
          <w:noProof/>
          <w:kern w:val="0"/>
          <w:sz w:val="22"/>
          <w:szCs w:val="22"/>
        </w:rPr>
        <w:tab/>
      </w:r>
      <w:r w:rsidRPr="00983458">
        <w:rPr>
          <w:rFonts w:ascii="Arial" w:hAnsi="Arial" w:cs="Arial"/>
          <w:noProof/>
          <w:kern w:val="32"/>
        </w:rPr>
        <w:t>Газоснабжение</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_Toc402167076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63</w:t>
      </w:r>
      <w:r w:rsidRPr="00983458">
        <w:rPr>
          <w:rFonts w:ascii="Arial" w:hAnsi="Arial" w:cs="Arial"/>
          <w:noProof/>
        </w:rPr>
        <w:fldChar w:fldCharType="end"/>
      </w:r>
    </w:p>
    <w:p w:rsidR="00D54BEE" w:rsidRPr="00983458" w:rsidRDefault="00D54BEE" w:rsidP="00D54BEE">
      <w:pPr>
        <w:pStyle w:val="31"/>
        <w:rPr>
          <w:rFonts w:ascii="Arial" w:hAnsi="Arial" w:cs="Arial"/>
          <w:noProof/>
          <w:kern w:val="0"/>
          <w:sz w:val="22"/>
          <w:szCs w:val="22"/>
        </w:rPr>
      </w:pPr>
      <w:r w:rsidRPr="00983458">
        <w:rPr>
          <w:rFonts w:ascii="Arial" w:hAnsi="Arial" w:cs="Arial"/>
          <w:noProof/>
          <w:kern w:val="32"/>
        </w:rPr>
        <w:t>4.3.5</w:t>
      </w:r>
      <w:r w:rsidRPr="00983458">
        <w:rPr>
          <w:rFonts w:ascii="Arial" w:hAnsi="Arial" w:cs="Arial"/>
          <w:noProof/>
          <w:kern w:val="0"/>
          <w:sz w:val="22"/>
          <w:szCs w:val="22"/>
        </w:rPr>
        <w:tab/>
      </w:r>
      <w:r w:rsidRPr="00983458">
        <w:rPr>
          <w:rFonts w:ascii="Arial" w:hAnsi="Arial" w:cs="Arial"/>
          <w:noProof/>
          <w:kern w:val="32"/>
        </w:rPr>
        <w:t>Система теплоснабжения</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_Toc402167077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64</w:t>
      </w:r>
      <w:r w:rsidRPr="00983458">
        <w:rPr>
          <w:rFonts w:ascii="Arial" w:hAnsi="Arial" w:cs="Arial"/>
          <w:noProof/>
        </w:rPr>
        <w:fldChar w:fldCharType="end"/>
      </w:r>
    </w:p>
    <w:p w:rsidR="00D54BEE" w:rsidRPr="00983458" w:rsidRDefault="00D54BEE" w:rsidP="00D54BEE">
      <w:pPr>
        <w:pStyle w:val="21"/>
        <w:rPr>
          <w:rFonts w:ascii="Arial" w:hAnsi="Arial" w:cs="Arial"/>
          <w:noProof/>
          <w:kern w:val="0"/>
          <w:sz w:val="22"/>
          <w:szCs w:val="22"/>
        </w:rPr>
      </w:pPr>
      <w:r w:rsidRPr="00983458">
        <w:rPr>
          <w:rFonts w:ascii="Arial" w:hAnsi="Arial" w:cs="Arial"/>
          <w:noProof/>
        </w:rPr>
        <w:t>4.4</w:t>
      </w:r>
      <w:r w:rsidRPr="00983458">
        <w:rPr>
          <w:rFonts w:ascii="Arial" w:hAnsi="Arial" w:cs="Arial"/>
          <w:noProof/>
          <w:kern w:val="0"/>
          <w:sz w:val="22"/>
          <w:szCs w:val="22"/>
        </w:rPr>
        <w:tab/>
      </w:r>
      <w:r w:rsidRPr="00983458">
        <w:rPr>
          <w:rFonts w:ascii="Arial" w:hAnsi="Arial" w:cs="Arial"/>
          <w:noProof/>
        </w:rPr>
        <w:t>Система оповещения населения о чрезвычайных ситуациях и система оповещения ГО</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_Toc402167078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66</w:t>
      </w:r>
      <w:r w:rsidRPr="00983458">
        <w:rPr>
          <w:rFonts w:ascii="Arial" w:hAnsi="Arial" w:cs="Arial"/>
          <w:noProof/>
        </w:rPr>
        <w:fldChar w:fldCharType="end"/>
      </w:r>
    </w:p>
    <w:p w:rsidR="00D54BEE" w:rsidRPr="00983458" w:rsidRDefault="00D54BEE" w:rsidP="00D54BEE">
      <w:pPr>
        <w:pStyle w:val="31"/>
        <w:rPr>
          <w:rFonts w:ascii="Arial" w:hAnsi="Arial" w:cs="Arial"/>
          <w:noProof/>
          <w:kern w:val="0"/>
          <w:sz w:val="22"/>
          <w:szCs w:val="22"/>
        </w:rPr>
      </w:pPr>
      <w:r w:rsidRPr="00983458">
        <w:rPr>
          <w:rFonts w:ascii="Arial" w:hAnsi="Arial" w:cs="Arial"/>
          <w:noProof/>
          <w:kern w:val="32"/>
        </w:rPr>
        <w:t>4.4.1</w:t>
      </w:r>
      <w:r w:rsidRPr="00983458">
        <w:rPr>
          <w:rFonts w:ascii="Arial" w:hAnsi="Arial" w:cs="Arial"/>
          <w:noProof/>
          <w:kern w:val="0"/>
          <w:sz w:val="22"/>
          <w:szCs w:val="22"/>
        </w:rPr>
        <w:tab/>
      </w:r>
      <w:r w:rsidRPr="00983458">
        <w:rPr>
          <w:rFonts w:ascii="Arial" w:hAnsi="Arial" w:cs="Arial"/>
          <w:noProof/>
          <w:kern w:val="32"/>
        </w:rPr>
        <w:t>Электросвязь, проводное вещание и телевидение</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_Toc402167079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66</w:t>
      </w:r>
      <w:r w:rsidRPr="00983458">
        <w:rPr>
          <w:rFonts w:ascii="Arial" w:hAnsi="Arial" w:cs="Arial"/>
          <w:noProof/>
        </w:rPr>
        <w:fldChar w:fldCharType="end"/>
      </w:r>
    </w:p>
    <w:p w:rsidR="00D54BEE" w:rsidRPr="00983458" w:rsidRDefault="00D54BEE" w:rsidP="00D54BEE">
      <w:pPr>
        <w:pStyle w:val="31"/>
        <w:rPr>
          <w:rFonts w:ascii="Arial" w:hAnsi="Arial" w:cs="Arial"/>
          <w:noProof/>
          <w:kern w:val="0"/>
          <w:sz w:val="22"/>
          <w:szCs w:val="22"/>
        </w:rPr>
      </w:pPr>
      <w:r w:rsidRPr="00983458">
        <w:rPr>
          <w:rFonts w:ascii="Arial" w:hAnsi="Arial" w:cs="Arial"/>
          <w:noProof/>
          <w:kern w:val="32"/>
        </w:rPr>
        <w:t>4.4.2</w:t>
      </w:r>
      <w:r w:rsidRPr="00983458">
        <w:rPr>
          <w:rFonts w:ascii="Arial" w:hAnsi="Arial" w:cs="Arial"/>
          <w:noProof/>
          <w:kern w:val="0"/>
          <w:sz w:val="22"/>
          <w:szCs w:val="22"/>
        </w:rPr>
        <w:tab/>
      </w:r>
      <w:r w:rsidRPr="00983458">
        <w:rPr>
          <w:rFonts w:ascii="Arial" w:hAnsi="Arial" w:cs="Arial"/>
          <w:noProof/>
          <w:kern w:val="32"/>
        </w:rPr>
        <w:t>Локальные системы оповещения в районах размещения потенциально опасных объектов</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_Toc402167080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68</w:t>
      </w:r>
      <w:r w:rsidRPr="00983458">
        <w:rPr>
          <w:rFonts w:ascii="Arial" w:hAnsi="Arial" w:cs="Arial"/>
          <w:noProof/>
        </w:rPr>
        <w:fldChar w:fldCharType="end"/>
      </w:r>
    </w:p>
    <w:p w:rsidR="00D54BEE" w:rsidRPr="00983458" w:rsidRDefault="00D54BEE" w:rsidP="00D54BEE">
      <w:pPr>
        <w:pStyle w:val="31"/>
        <w:rPr>
          <w:rFonts w:ascii="Arial" w:hAnsi="Arial" w:cs="Arial"/>
          <w:noProof/>
          <w:kern w:val="0"/>
          <w:sz w:val="22"/>
          <w:szCs w:val="22"/>
        </w:rPr>
      </w:pPr>
      <w:r w:rsidRPr="00983458">
        <w:rPr>
          <w:rFonts w:ascii="Arial" w:hAnsi="Arial" w:cs="Arial"/>
          <w:noProof/>
          <w:kern w:val="32"/>
        </w:rPr>
        <w:t>4.4.3</w:t>
      </w:r>
      <w:r w:rsidRPr="00983458">
        <w:rPr>
          <w:rFonts w:ascii="Arial" w:hAnsi="Arial" w:cs="Arial"/>
          <w:noProof/>
          <w:kern w:val="0"/>
          <w:sz w:val="22"/>
          <w:szCs w:val="22"/>
        </w:rPr>
        <w:tab/>
      </w:r>
      <w:r w:rsidRPr="00983458">
        <w:rPr>
          <w:rFonts w:ascii="Arial" w:hAnsi="Arial" w:cs="Arial"/>
          <w:noProof/>
          <w:kern w:val="32"/>
        </w:rPr>
        <w:t>Система оповещения о ЧС</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_Toc402167081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68</w:t>
      </w:r>
      <w:r w:rsidRPr="00983458">
        <w:rPr>
          <w:rFonts w:ascii="Arial" w:hAnsi="Arial" w:cs="Arial"/>
          <w:noProof/>
        </w:rPr>
        <w:fldChar w:fldCharType="end"/>
      </w:r>
    </w:p>
    <w:p w:rsidR="00D54BEE" w:rsidRPr="00983458" w:rsidRDefault="00D54BEE" w:rsidP="00D54BEE">
      <w:pPr>
        <w:pStyle w:val="11"/>
        <w:rPr>
          <w:rFonts w:ascii="Arial" w:hAnsi="Arial" w:cs="Arial"/>
          <w:noProof/>
          <w:kern w:val="0"/>
          <w:sz w:val="22"/>
          <w:szCs w:val="22"/>
        </w:rPr>
      </w:pPr>
      <w:r w:rsidRPr="00983458">
        <w:rPr>
          <w:rFonts w:ascii="Arial" w:hAnsi="Arial" w:cs="Arial"/>
          <w:noProof/>
        </w:rPr>
        <w:t>5</w:t>
      </w:r>
      <w:r w:rsidRPr="00983458">
        <w:rPr>
          <w:rFonts w:ascii="Arial" w:hAnsi="Arial" w:cs="Arial"/>
          <w:noProof/>
          <w:kern w:val="0"/>
          <w:sz w:val="22"/>
          <w:szCs w:val="22"/>
        </w:rPr>
        <w:tab/>
      </w:r>
      <w:r w:rsidRPr="00983458">
        <w:rPr>
          <w:rFonts w:ascii="Arial" w:hAnsi="Arial" w:cs="Arial"/>
          <w:noProof/>
        </w:rPr>
        <w:t>ПЕРЕЧЕНЬ МЕРОПРИЯТИЙ ПО ОБЕСПЕЧЕНИЮ ПОЖАРНОЙ БЕЗОПАСНОСТИ</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_Toc402167082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74</w:t>
      </w:r>
      <w:r w:rsidRPr="00983458">
        <w:rPr>
          <w:rFonts w:ascii="Arial" w:hAnsi="Arial" w:cs="Arial"/>
          <w:noProof/>
        </w:rPr>
        <w:fldChar w:fldCharType="end"/>
      </w:r>
    </w:p>
    <w:p w:rsidR="00D54BEE" w:rsidRPr="00983458" w:rsidRDefault="00D54BEE" w:rsidP="00D54BEE">
      <w:pPr>
        <w:pStyle w:val="21"/>
        <w:rPr>
          <w:rFonts w:ascii="Arial" w:hAnsi="Arial" w:cs="Arial"/>
          <w:noProof/>
          <w:kern w:val="0"/>
          <w:sz w:val="22"/>
          <w:szCs w:val="22"/>
        </w:rPr>
      </w:pPr>
      <w:r w:rsidRPr="00983458">
        <w:rPr>
          <w:rFonts w:ascii="Arial" w:hAnsi="Arial" w:cs="Arial"/>
          <w:noProof/>
        </w:rPr>
        <w:lastRenderedPageBreak/>
        <w:t>5.1</w:t>
      </w:r>
      <w:r w:rsidRPr="00983458">
        <w:rPr>
          <w:rFonts w:ascii="Arial" w:hAnsi="Arial" w:cs="Arial"/>
          <w:noProof/>
          <w:kern w:val="0"/>
          <w:sz w:val="22"/>
          <w:szCs w:val="22"/>
        </w:rPr>
        <w:tab/>
      </w:r>
      <w:r w:rsidRPr="00983458">
        <w:rPr>
          <w:rFonts w:ascii="Arial" w:hAnsi="Arial" w:cs="Arial"/>
          <w:noProof/>
        </w:rPr>
        <w:t>Характеристика выполнения требований по обеспечению пожарной безопасности</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_Toc402167083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74</w:t>
      </w:r>
      <w:r w:rsidRPr="00983458">
        <w:rPr>
          <w:rFonts w:ascii="Arial" w:hAnsi="Arial" w:cs="Arial"/>
          <w:noProof/>
        </w:rPr>
        <w:fldChar w:fldCharType="end"/>
      </w:r>
    </w:p>
    <w:p w:rsidR="00D54BEE" w:rsidRPr="00983458" w:rsidRDefault="00D54BEE" w:rsidP="00D54BEE">
      <w:pPr>
        <w:pStyle w:val="21"/>
        <w:rPr>
          <w:rFonts w:ascii="Arial" w:hAnsi="Arial" w:cs="Arial"/>
          <w:noProof/>
          <w:kern w:val="0"/>
          <w:sz w:val="22"/>
          <w:szCs w:val="22"/>
        </w:rPr>
      </w:pPr>
      <w:r w:rsidRPr="00983458">
        <w:rPr>
          <w:rFonts w:ascii="Arial" w:hAnsi="Arial" w:cs="Arial"/>
          <w:noProof/>
        </w:rPr>
        <w:t>5.2</w:t>
      </w:r>
      <w:r w:rsidRPr="00983458">
        <w:rPr>
          <w:rFonts w:ascii="Arial" w:hAnsi="Arial" w:cs="Arial"/>
          <w:noProof/>
          <w:kern w:val="0"/>
          <w:sz w:val="22"/>
          <w:szCs w:val="22"/>
        </w:rPr>
        <w:tab/>
      </w:r>
      <w:r w:rsidRPr="00983458">
        <w:rPr>
          <w:rFonts w:ascii="Arial" w:hAnsi="Arial" w:cs="Arial"/>
          <w:noProof/>
        </w:rPr>
        <w:t>Проектные предложения (требования) и градостроительные решения</w:t>
      </w:r>
      <w:r w:rsidRPr="00983458">
        <w:rPr>
          <w:rFonts w:ascii="Arial" w:hAnsi="Arial" w:cs="Arial"/>
          <w:noProof/>
        </w:rPr>
        <w:tab/>
      </w:r>
      <w:r w:rsidRPr="00983458">
        <w:rPr>
          <w:rFonts w:ascii="Arial" w:hAnsi="Arial" w:cs="Arial"/>
          <w:noProof/>
        </w:rPr>
        <w:fldChar w:fldCharType="begin"/>
      </w:r>
      <w:r w:rsidRPr="00983458">
        <w:rPr>
          <w:rFonts w:ascii="Arial" w:hAnsi="Arial" w:cs="Arial"/>
          <w:noProof/>
        </w:rPr>
        <w:instrText xml:space="preserve"> PAGEREF _Toc402167084 \h </w:instrText>
      </w:r>
      <w:r w:rsidRPr="00983458">
        <w:rPr>
          <w:rFonts w:ascii="Arial" w:hAnsi="Arial" w:cs="Arial"/>
          <w:noProof/>
        </w:rPr>
      </w:r>
      <w:r w:rsidRPr="00983458">
        <w:rPr>
          <w:rFonts w:ascii="Arial" w:hAnsi="Arial" w:cs="Arial"/>
          <w:noProof/>
        </w:rPr>
        <w:fldChar w:fldCharType="separate"/>
      </w:r>
      <w:r w:rsidRPr="00983458">
        <w:rPr>
          <w:rFonts w:ascii="Arial" w:hAnsi="Arial" w:cs="Arial"/>
          <w:noProof/>
        </w:rPr>
        <w:t>76</w:t>
      </w:r>
      <w:r w:rsidRPr="00983458">
        <w:rPr>
          <w:rFonts w:ascii="Arial" w:hAnsi="Arial" w:cs="Arial"/>
          <w:noProof/>
        </w:rPr>
        <w:fldChar w:fldCharType="end"/>
      </w:r>
    </w:p>
    <w:p w:rsidR="00D54BEE" w:rsidRPr="00983458" w:rsidRDefault="00D54BEE" w:rsidP="00075B5D">
      <w:pPr>
        <w:pStyle w:val="1"/>
        <w:keepLines/>
        <w:pageBreakBefore/>
        <w:widowControl/>
        <w:numPr>
          <w:ilvl w:val="1"/>
          <w:numId w:val="34"/>
        </w:numPr>
        <w:tabs>
          <w:tab w:val="clear" w:pos="709"/>
          <w:tab w:val="left" w:pos="0"/>
          <w:tab w:val="left" w:pos="142"/>
        </w:tabs>
        <w:suppressAutoHyphens/>
        <w:spacing w:before="0" w:after="0" w:line="360" w:lineRule="auto"/>
        <w:ind w:left="0" w:firstLine="0"/>
        <w:jc w:val="center"/>
        <w:rPr>
          <w:sz w:val="30"/>
          <w:szCs w:val="30"/>
        </w:rPr>
      </w:pPr>
      <w:r w:rsidRPr="00983458">
        <w:lastRenderedPageBreak/>
        <w:fldChar w:fldCharType="end"/>
      </w:r>
      <w:bookmarkStart w:id="341" w:name="_Toc402167052"/>
      <w:r w:rsidRPr="00983458">
        <w:rPr>
          <w:sz w:val="30"/>
          <w:szCs w:val="30"/>
        </w:rPr>
        <w:t>ВВЕДЕНИЕ</w:t>
      </w:r>
      <w:bookmarkEnd w:id="341"/>
    </w:p>
    <w:p w:rsidR="00D54BEE" w:rsidRPr="00983458" w:rsidRDefault="00D54BEE" w:rsidP="00D54BEE">
      <w:pPr>
        <w:keepNext/>
        <w:widowControl w:val="0"/>
        <w:tabs>
          <w:tab w:val="left" w:pos="511"/>
          <w:tab w:val="left" w:pos="8641"/>
        </w:tabs>
        <w:rPr>
          <w:rFonts w:ascii="Arial" w:hAnsi="Arial" w:cs="Arial"/>
        </w:rPr>
      </w:pPr>
      <w:r w:rsidRPr="00983458">
        <w:rPr>
          <w:rFonts w:ascii="Arial" w:hAnsi="Arial" w:cs="Arial"/>
        </w:rPr>
        <w:t>Цель разработки раздела «Перечень и характеристика основных факторов риска возникновения чрезвычайных ситуаций природного и техногенного характера» в составе материалов обо</w:t>
      </w:r>
      <w:r w:rsidRPr="00983458">
        <w:rPr>
          <w:rFonts w:ascii="Arial" w:hAnsi="Arial" w:cs="Arial"/>
        </w:rPr>
        <w:t>с</w:t>
      </w:r>
      <w:r w:rsidRPr="00983458">
        <w:rPr>
          <w:rFonts w:ascii="Arial" w:hAnsi="Arial" w:cs="Arial"/>
        </w:rPr>
        <w:t>нования генерального плана муниципального образования «Ольховский сельсовет» Хомутовского района Курской области:</w:t>
      </w:r>
      <w:r w:rsidRPr="00983458">
        <w:rPr>
          <w:rFonts w:ascii="Arial" w:hAnsi="Arial" w:cs="Arial"/>
          <w:b/>
        </w:rPr>
        <w:t xml:space="preserve">- </w:t>
      </w:r>
      <w:r w:rsidRPr="00983458">
        <w:rPr>
          <w:rFonts w:ascii="Arial" w:hAnsi="Arial" w:cs="Arial"/>
        </w:rPr>
        <w:t xml:space="preserve">анализ основных опасностей и рисков на территории сельсовета и факторов их возникновения. </w:t>
      </w:r>
    </w:p>
    <w:p w:rsidR="00D54BEE" w:rsidRPr="00983458" w:rsidRDefault="00D54BEE" w:rsidP="00D54BEE">
      <w:pPr>
        <w:keepNext/>
        <w:rPr>
          <w:rFonts w:ascii="Arial" w:hAnsi="Arial" w:cs="Arial"/>
        </w:rPr>
      </w:pPr>
      <w:proofErr w:type="gramStart"/>
      <w:r w:rsidRPr="00983458">
        <w:rPr>
          <w:rFonts w:ascii="Arial" w:hAnsi="Arial" w:cs="Arial"/>
        </w:rPr>
        <w:t>Основной задачей при разработке раздела, на основе анализа факторов риска возникновения ЧС природного и техногенного характера, в том числе включая ЧС военн</w:t>
      </w:r>
      <w:r w:rsidRPr="00983458">
        <w:rPr>
          <w:rFonts w:ascii="Arial" w:hAnsi="Arial" w:cs="Arial"/>
        </w:rPr>
        <w:t>о</w:t>
      </w:r>
      <w:r w:rsidRPr="00983458">
        <w:rPr>
          <w:rFonts w:ascii="Arial" w:hAnsi="Arial" w:cs="Arial"/>
        </w:rPr>
        <w:t>го, биолого-социального характера и иных угроз проектируемой территории, определить разработку проектных мероприятий по минимизации их п</w:t>
      </w:r>
      <w:r w:rsidRPr="00983458">
        <w:rPr>
          <w:rFonts w:ascii="Arial" w:hAnsi="Arial" w:cs="Arial"/>
        </w:rPr>
        <w:t>о</w:t>
      </w:r>
      <w:r w:rsidRPr="00983458">
        <w:rPr>
          <w:rFonts w:ascii="Arial" w:hAnsi="Arial" w:cs="Arial"/>
        </w:rPr>
        <w:t>следствий с учетом ИТМ ГО, предупреждения ЧС и обеспечения пожарной безопасност</w:t>
      </w:r>
      <w:r w:rsidRPr="00C90C4F">
        <w:rPr>
          <w:rFonts w:ascii="Arial" w:hAnsi="Arial" w:cs="Arial"/>
        </w:rPr>
        <w:t>и</w:t>
      </w:r>
      <w:r w:rsidRPr="00983458">
        <w:rPr>
          <w:rFonts w:ascii="Arial" w:hAnsi="Arial" w:cs="Arial"/>
        </w:rPr>
        <w:t>, а также выявить территории, возможности застройки и хозяйственного использ</w:t>
      </w:r>
      <w:r w:rsidRPr="00983458">
        <w:rPr>
          <w:rFonts w:ascii="Arial" w:hAnsi="Arial" w:cs="Arial"/>
        </w:rPr>
        <w:t>о</w:t>
      </w:r>
      <w:r w:rsidRPr="00983458">
        <w:rPr>
          <w:rFonts w:ascii="Arial" w:hAnsi="Arial" w:cs="Arial"/>
        </w:rPr>
        <w:t>вания которых ограничены действием указанных</w:t>
      </w:r>
      <w:proofErr w:type="gramEnd"/>
      <w:r w:rsidRPr="00983458">
        <w:rPr>
          <w:rFonts w:ascii="Arial" w:hAnsi="Arial" w:cs="Arial"/>
        </w:rPr>
        <w:t xml:space="preserve"> факторов, обеспечить при территориальном планировании выполнение требований соответствующих технических ре</w:t>
      </w:r>
      <w:r w:rsidRPr="00983458">
        <w:rPr>
          <w:rFonts w:ascii="Arial" w:hAnsi="Arial" w:cs="Arial"/>
        </w:rPr>
        <w:t>г</w:t>
      </w:r>
      <w:r w:rsidRPr="00983458">
        <w:rPr>
          <w:rFonts w:ascii="Arial" w:hAnsi="Arial" w:cs="Arial"/>
        </w:rPr>
        <w:t>ламентов и законодательства в области безопасности.</w:t>
      </w:r>
    </w:p>
    <w:p w:rsidR="00D54BEE" w:rsidRPr="00983458" w:rsidRDefault="00D54BEE" w:rsidP="00D54BEE">
      <w:pPr>
        <w:tabs>
          <w:tab w:val="left" w:pos="0"/>
        </w:tabs>
        <w:rPr>
          <w:rFonts w:ascii="Arial" w:hAnsi="Arial" w:cs="Arial"/>
        </w:rPr>
      </w:pPr>
      <w:r w:rsidRPr="00983458">
        <w:rPr>
          <w:rFonts w:ascii="Arial" w:hAnsi="Arial" w:cs="Arial"/>
        </w:rPr>
        <w:t>Перечень нормативных актов, нормативно-технических и иных документов</w:t>
      </w:r>
      <w:proofErr w:type="gramStart"/>
      <w:r w:rsidRPr="00983458">
        <w:rPr>
          <w:rFonts w:ascii="Arial" w:hAnsi="Arial" w:cs="Arial"/>
        </w:rPr>
        <w:t>.</w:t>
      </w:r>
      <w:proofErr w:type="gramEnd"/>
      <w:r w:rsidRPr="00983458">
        <w:rPr>
          <w:rFonts w:ascii="Arial" w:hAnsi="Arial" w:cs="Arial"/>
        </w:rPr>
        <w:t xml:space="preserve"> </w:t>
      </w:r>
      <w:proofErr w:type="gramStart"/>
      <w:r w:rsidRPr="00983458">
        <w:rPr>
          <w:rFonts w:ascii="Arial" w:hAnsi="Arial" w:cs="Arial"/>
        </w:rPr>
        <w:t>и</w:t>
      </w:r>
      <w:proofErr w:type="gramEnd"/>
      <w:r w:rsidRPr="00983458">
        <w:rPr>
          <w:rFonts w:ascii="Arial" w:hAnsi="Arial" w:cs="Arial"/>
        </w:rPr>
        <w:t>спол</w:t>
      </w:r>
      <w:r w:rsidRPr="00983458">
        <w:rPr>
          <w:rFonts w:ascii="Arial" w:hAnsi="Arial" w:cs="Arial"/>
        </w:rPr>
        <w:t>ь</w:t>
      </w:r>
      <w:r w:rsidRPr="00983458">
        <w:rPr>
          <w:rFonts w:ascii="Arial" w:hAnsi="Arial" w:cs="Arial"/>
        </w:rPr>
        <w:t>зованных при разработке раздела</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«Методические рекомендации по разработке проектов генеральных планов поселений и городских округов», приказ Минрегионразвития России от 26.05.2011г. №244.</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«Методика комплексной оценки индивидуального риска чрезвычайных ситуаций природного и техногенного характера». Москва, ВНИИГОЧС, 2002.</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 «Положение о системах оповещения гражданской обороны». Приказ МЧС России, Госкомсвязи России и ВГТРК от 07.12.1998г. № 701/212/803;</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"Технический регламент о требованиях пожарной безопасности", утверждённый Федерал</w:t>
      </w:r>
      <w:r w:rsidRPr="00983458">
        <w:rPr>
          <w:rFonts w:ascii="Arial" w:hAnsi="Arial" w:cs="Arial"/>
          <w:lang w:eastAsia="ru-RU"/>
        </w:rPr>
        <w:t>ь</w:t>
      </w:r>
      <w:r w:rsidRPr="00983458">
        <w:rPr>
          <w:rFonts w:ascii="Arial" w:hAnsi="Arial" w:cs="Arial"/>
          <w:lang w:eastAsia="ru-RU"/>
        </w:rPr>
        <w:t>ным законом от 22 июля 2008 г. N 123-ФЗ.</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 xml:space="preserve">ГОСТ </w:t>
      </w:r>
      <w:proofErr w:type="gramStart"/>
      <w:r w:rsidRPr="00983458">
        <w:rPr>
          <w:rFonts w:ascii="Arial" w:hAnsi="Arial" w:cs="Arial"/>
          <w:lang w:eastAsia="ru-RU"/>
        </w:rPr>
        <w:t>Р</w:t>
      </w:r>
      <w:proofErr w:type="gramEnd"/>
      <w:r w:rsidRPr="00983458">
        <w:rPr>
          <w:rFonts w:ascii="Arial" w:hAnsi="Arial" w:cs="Arial"/>
          <w:lang w:eastAsia="ru-RU"/>
        </w:rPr>
        <w:t xml:space="preserve"> 23.0.01 «Безопасность в чрезвычайных ситуациях. Основные положения»;</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 xml:space="preserve">ГОСТ </w:t>
      </w:r>
      <w:proofErr w:type="gramStart"/>
      <w:r w:rsidRPr="00983458">
        <w:rPr>
          <w:rFonts w:ascii="Arial" w:hAnsi="Arial" w:cs="Arial"/>
          <w:lang w:eastAsia="ru-RU"/>
        </w:rPr>
        <w:t>Р</w:t>
      </w:r>
      <w:proofErr w:type="gramEnd"/>
      <w:r w:rsidRPr="00983458">
        <w:rPr>
          <w:rFonts w:ascii="Arial" w:hAnsi="Arial" w:cs="Arial"/>
          <w:lang w:eastAsia="ru-RU"/>
        </w:rPr>
        <w:t xml:space="preserve"> 22.0.02 «Безопасность в чрезвычайных ситуациях. Термины и определения основных понятий» (с Изменением № 1, введенным в действие 01.01.2001 г. постановлением Госстандарта России от 31.05.2000 г. № 148-ст);</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 xml:space="preserve">ГОСТ </w:t>
      </w:r>
      <w:proofErr w:type="gramStart"/>
      <w:r w:rsidRPr="00983458">
        <w:rPr>
          <w:rFonts w:ascii="Arial" w:hAnsi="Arial" w:cs="Arial"/>
          <w:lang w:eastAsia="ru-RU"/>
        </w:rPr>
        <w:t>Р</w:t>
      </w:r>
      <w:proofErr w:type="gramEnd"/>
      <w:r w:rsidRPr="00983458">
        <w:rPr>
          <w:rFonts w:ascii="Arial" w:hAnsi="Arial" w:cs="Arial"/>
          <w:lang w:eastAsia="ru-RU"/>
        </w:rPr>
        <w:t xml:space="preserve"> 22.0.05 «Безопасность в чрезвычайных ситуациях. Техногенные чрезвычайные ситуации. Термины и определения»;</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 xml:space="preserve">ГОСТ </w:t>
      </w:r>
      <w:proofErr w:type="gramStart"/>
      <w:r w:rsidRPr="00983458">
        <w:rPr>
          <w:rFonts w:ascii="Arial" w:hAnsi="Arial" w:cs="Arial"/>
          <w:lang w:eastAsia="ru-RU"/>
        </w:rPr>
        <w:t>Р</w:t>
      </w:r>
      <w:proofErr w:type="gramEnd"/>
      <w:r w:rsidRPr="00983458">
        <w:rPr>
          <w:rFonts w:ascii="Arial" w:hAnsi="Arial" w:cs="Arial"/>
          <w:lang w:eastAsia="ru-RU"/>
        </w:rPr>
        <w:t xml:space="preserve"> 22.0.06 «Безопасность в чрезвычайных ситуациях. Источники природных чрезвычайных ситуаций. Поражающие факторы»;</w:t>
      </w:r>
    </w:p>
    <w:p w:rsidR="00D54BEE" w:rsidRPr="00983458" w:rsidRDefault="00D54BEE" w:rsidP="00075B5D">
      <w:pPr>
        <w:pStyle w:val="ListParagraph"/>
        <w:keepNext/>
        <w:widowControl w:val="0"/>
        <w:numPr>
          <w:ilvl w:val="0"/>
          <w:numId w:val="33"/>
        </w:numPr>
        <w:tabs>
          <w:tab w:val="left" w:pos="0"/>
        </w:tabs>
        <w:spacing w:after="0" w:line="360" w:lineRule="auto"/>
        <w:ind w:left="425" w:hanging="357"/>
        <w:jc w:val="both"/>
        <w:rPr>
          <w:rFonts w:ascii="Arial" w:hAnsi="Arial" w:cs="Arial"/>
          <w:lang w:eastAsia="ru-RU"/>
        </w:rPr>
      </w:pPr>
      <w:r w:rsidRPr="00983458">
        <w:rPr>
          <w:rFonts w:ascii="Arial" w:hAnsi="Arial" w:cs="Arial"/>
          <w:lang w:eastAsia="ru-RU"/>
        </w:rPr>
        <w:lastRenderedPageBreak/>
        <w:t xml:space="preserve">ГОСТ </w:t>
      </w:r>
      <w:proofErr w:type="gramStart"/>
      <w:r w:rsidRPr="00983458">
        <w:rPr>
          <w:rFonts w:ascii="Arial" w:hAnsi="Arial" w:cs="Arial"/>
          <w:lang w:eastAsia="ru-RU"/>
        </w:rPr>
        <w:t>Р</w:t>
      </w:r>
      <w:proofErr w:type="gramEnd"/>
      <w:r w:rsidRPr="00983458">
        <w:rPr>
          <w:rFonts w:ascii="Arial" w:hAnsi="Arial" w:cs="Arial"/>
          <w:lang w:eastAsia="ru-RU"/>
        </w:rPr>
        <w:t xml:space="preserve"> 22.0.07 «Безопасность в чрезвычайных ситуациях. Источники техногенных чрезвычайных ситуаций»;</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 xml:space="preserve">ГОСТ </w:t>
      </w:r>
      <w:proofErr w:type="gramStart"/>
      <w:r w:rsidRPr="00983458">
        <w:rPr>
          <w:rFonts w:ascii="Arial" w:hAnsi="Arial" w:cs="Arial"/>
          <w:lang w:eastAsia="ru-RU"/>
        </w:rPr>
        <w:t>Р</w:t>
      </w:r>
      <w:proofErr w:type="gramEnd"/>
      <w:r w:rsidRPr="00983458">
        <w:rPr>
          <w:rFonts w:ascii="Arial" w:hAnsi="Arial" w:cs="Arial"/>
          <w:lang w:eastAsia="ru-RU"/>
        </w:rPr>
        <w:t xml:space="preserve"> 22.3.03 «Безопасность в чрезвычайных ситуациях. Защита населения. Основные положения»;</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 xml:space="preserve">ГОСТ </w:t>
      </w:r>
      <w:proofErr w:type="gramStart"/>
      <w:r w:rsidRPr="00983458">
        <w:rPr>
          <w:rFonts w:ascii="Arial" w:hAnsi="Arial" w:cs="Arial"/>
          <w:lang w:eastAsia="ru-RU"/>
        </w:rPr>
        <w:t>Р</w:t>
      </w:r>
      <w:proofErr w:type="gramEnd"/>
      <w:r w:rsidRPr="00983458">
        <w:rPr>
          <w:rFonts w:ascii="Arial" w:hAnsi="Arial" w:cs="Arial"/>
          <w:lang w:eastAsia="ru-RU"/>
        </w:rPr>
        <w:t xml:space="preserve"> 22.1.01-95 «Безопасность в чрезвычайных ситуациях. Мониторинг и прогнозирование</w:t>
      </w:r>
      <w:proofErr w:type="gramStart"/>
      <w:r w:rsidRPr="00983458">
        <w:rPr>
          <w:rFonts w:ascii="Arial" w:hAnsi="Arial" w:cs="Arial"/>
          <w:lang w:eastAsia="ru-RU"/>
        </w:rPr>
        <w:t>.</w:t>
      </w:r>
      <w:proofErr w:type="gramEnd"/>
      <w:r w:rsidRPr="00983458">
        <w:rPr>
          <w:rFonts w:ascii="Arial" w:hAnsi="Arial" w:cs="Arial"/>
          <w:lang w:eastAsia="ru-RU"/>
        </w:rPr>
        <w:t xml:space="preserve"> </w:t>
      </w:r>
      <w:proofErr w:type="gramStart"/>
      <w:r w:rsidRPr="00983458">
        <w:rPr>
          <w:rFonts w:ascii="Arial" w:hAnsi="Arial" w:cs="Arial"/>
          <w:lang w:eastAsia="ru-RU"/>
        </w:rPr>
        <w:t>о</w:t>
      </w:r>
      <w:proofErr w:type="gramEnd"/>
      <w:r w:rsidRPr="00983458">
        <w:rPr>
          <w:rFonts w:ascii="Arial" w:hAnsi="Arial" w:cs="Arial"/>
          <w:lang w:eastAsia="ru-RU"/>
        </w:rPr>
        <w:t>сновные положения»;</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СНиП 2.01.51-90 «Инженерно-технические мероприятия гражданской обороны»;</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СНиП II-11-77* «Защитные сооружения гражданской обороны»;</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ВСН ИТМ ГО АС-90 «Нормы проектирования инженерно-технических мероприятий гражданской обороны на атомных станциях»;</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ВСН ВК4-90 «Инструкция по подготовке и работе систем хозяйственно-питьевого водоснабжения в чрезвычайных ситуациях»;</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СНиП 2.01.53-84 «Световая маскировка населенных пунктов и объектов народного хозяйства»;</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СНиП 2.01.54-84 «Защитные сооружения гражданской обороны в подземных горных выработках»;</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СНиП 22-01-95 «Геофизика опасных природных воздействий»;</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СНиП 2.06.15-85 «Инженерная защита территорий от затопления и подтопления»;</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СНиП 2.01.15-90 «Инженерная защита территорий, зданий и сооружений от опасных геологических процессов. Основные положения проектирования»;</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СНиП II-7-81* «Строительство в сейсмических районах»;</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СНиП 2.01.01-82 «Строительная климатология и геофизика»;</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СНиП 2.01.09-91 «Здания и сооружения на подрабатываемых территориях и просадочных грунтах»;</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СНиП 11-02-96 «Инженерные изыскания для строительства. Основные положения»;</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t>свод правил по проектированию и строительству СП 11-112-2001 «Порядок разр</w:t>
      </w:r>
      <w:r w:rsidRPr="00983458">
        <w:rPr>
          <w:rFonts w:ascii="Arial" w:hAnsi="Arial" w:cs="Arial"/>
          <w:lang w:eastAsia="ru-RU"/>
        </w:rPr>
        <w:t>а</w:t>
      </w:r>
      <w:r w:rsidRPr="00983458">
        <w:rPr>
          <w:rFonts w:ascii="Arial" w:hAnsi="Arial" w:cs="Arial"/>
          <w:lang w:eastAsia="ru-RU"/>
        </w:rPr>
        <w:t>ботки и состав раздела «Инженерно – 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w:t>
      </w:r>
      <w:r w:rsidRPr="00983458">
        <w:rPr>
          <w:rFonts w:ascii="Arial" w:hAnsi="Arial" w:cs="Arial"/>
          <w:lang w:eastAsia="ru-RU"/>
        </w:rPr>
        <w:t>о</w:t>
      </w:r>
      <w:r w:rsidRPr="00983458">
        <w:rPr>
          <w:rFonts w:ascii="Arial" w:hAnsi="Arial" w:cs="Arial"/>
          <w:lang w:eastAsia="ru-RU"/>
        </w:rPr>
        <w:t>ваний»;</w:t>
      </w:r>
    </w:p>
    <w:p w:rsidR="00D54BEE" w:rsidRPr="00983458" w:rsidRDefault="00D54BEE" w:rsidP="00075B5D">
      <w:pPr>
        <w:pStyle w:val="ListParagraph"/>
        <w:numPr>
          <w:ilvl w:val="0"/>
          <w:numId w:val="33"/>
        </w:numPr>
        <w:tabs>
          <w:tab w:val="left" w:pos="0"/>
        </w:tabs>
        <w:spacing w:after="0" w:line="360" w:lineRule="auto"/>
        <w:ind w:left="426"/>
        <w:jc w:val="both"/>
        <w:rPr>
          <w:rFonts w:ascii="Arial" w:hAnsi="Arial" w:cs="Arial"/>
          <w:lang w:eastAsia="ru-RU"/>
        </w:rPr>
      </w:pPr>
      <w:r w:rsidRPr="00983458">
        <w:rPr>
          <w:rFonts w:ascii="Arial" w:hAnsi="Arial" w:cs="Arial"/>
          <w:lang w:eastAsia="ru-RU"/>
        </w:rPr>
        <w:lastRenderedPageBreak/>
        <w:t>СанПиН 2.2.1/2.1.1.1031-01 «Санитарно-защитные зоны и санитарная классификация предприятий, сооружений и иных объектов»;</w:t>
      </w:r>
    </w:p>
    <w:p w:rsidR="00D54BEE" w:rsidRPr="00983458" w:rsidRDefault="00D54BEE" w:rsidP="00075B5D">
      <w:pPr>
        <w:pStyle w:val="ListParagraph"/>
        <w:widowControl w:val="0"/>
        <w:numPr>
          <w:ilvl w:val="0"/>
          <w:numId w:val="33"/>
        </w:numPr>
        <w:tabs>
          <w:tab w:val="left" w:pos="0"/>
        </w:tabs>
        <w:spacing w:after="0" w:line="360" w:lineRule="auto"/>
        <w:ind w:left="425" w:hanging="357"/>
        <w:jc w:val="both"/>
        <w:rPr>
          <w:rFonts w:ascii="Arial" w:hAnsi="Arial" w:cs="Arial"/>
          <w:lang w:eastAsia="ru-RU"/>
        </w:rPr>
      </w:pPr>
      <w:r w:rsidRPr="00983458">
        <w:rPr>
          <w:rFonts w:ascii="Arial" w:hAnsi="Arial" w:cs="Arial"/>
          <w:lang w:eastAsia="ru-RU"/>
        </w:rPr>
        <w:t>Строительные нормы и правила СНиП 2.07.01-89 «Градостроительство. Планировка и застройка сельских и городских поселений»;</w:t>
      </w:r>
    </w:p>
    <w:p w:rsidR="00D54BEE" w:rsidRPr="00983458" w:rsidRDefault="00D54BEE" w:rsidP="00075B5D">
      <w:pPr>
        <w:pStyle w:val="ListParagraph"/>
        <w:widowControl w:val="0"/>
        <w:numPr>
          <w:ilvl w:val="0"/>
          <w:numId w:val="33"/>
        </w:numPr>
        <w:tabs>
          <w:tab w:val="left" w:pos="0"/>
        </w:tabs>
        <w:spacing w:after="0" w:line="360" w:lineRule="auto"/>
        <w:ind w:left="425" w:hanging="357"/>
        <w:jc w:val="both"/>
        <w:rPr>
          <w:rFonts w:ascii="Arial" w:hAnsi="Arial" w:cs="Arial"/>
          <w:lang w:eastAsia="ru-RU"/>
        </w:rPr>
      </w:pPr>
      <w:r w:rsidRPr="00983458">
        <w:rPr>
          <w:rFonts w:ascii="Arial" w:hAnsi="Arial" w:cs="Arial"/>
          <w:lang w:eastAsia="ru-RU"/>
        </w:rPr>
        <w:t>Строительные нормы и правила СНиП 2.01.57-85 «Приспособление объектов коммунально-бытового назначения для санитарной обработки людей, специальной обработки од</w:t>
      </w:r>
      <w:r w:rsidRPr="00983458">
        <w:rPr>
          <w:rFonts w:ascii="Arial" w:hAnsi="Arial" w:cs="Arial"/>
          <w:lang w:eastAsia="ru-RU"/>
        </w:rPr>
        <w:t>е</w:t>
      </w:r>
      <w:r w:rsidRPr="00983458">
        <w:rPr>
          <w:rFonts w:ascii="Arial" w:hAnsi="Arial" w:cs="Arial"/>
          <w:lang w:eastAsia="ru-RU"/>
        </w:rPr>
        <w:t>жды и подвижного состава автотранспорта»;</w:t>
      </w:r>
    </w:p>
    <w:p w:rsidR="00D54BEE" w:rsidRPr="00983458" w:rsidRDefault="00D54BEE" w:rsidP="00075B5D">
      <w:pPr>
        <w:pStyle w:val="ListParagraph"/>
        <w:widowControl w:val="0"/>
        <w:numPr>
          <w:ilvl w:val="0"/>
          <w:numId w:val="33"/>
        </w:numPr>
        <w:tabs>
          <w:tab w:val="left" w:pos="0"/>
        </w:tabs>
        <w:spacing w:after="0" w:line="360" w:lineRule="auto"/>
        <w:ind w:left="425" w:hanging="357"/>
        <w:jc w:val="both"/>
        <w:rPr>
          <w:rFonts w:ascii="Arial" w:hAnsi="Arial" w:cs="Arial"/>
          <w:lang w:eastAsia="ru-RU"/>
        </w:rPr>
      </w:pPr>
      <w:r w:rsidRPr="00983458">
        <w:rPr>
          <w:rFonts w:ascii="Arial" w:hAnsi="Arial" w:cs="Arial"/>
          <w:lang w:eastAsia="ru-RU"/>
        </w:rPr>
        <w:t>РД 34.21.122-87 «Инструкция по устройству молниезащиты зданий и сооружений»; </w:t>
      </w:r>
    </w:p>
    <w:p w:rsidR="00D54BEE" w:rsidRPr="00983458" w:rsidRDefault="00D54BEE" w:rsidP="00075B5D">
      <w:pPr>
        <w:pStyle w:val="ListParagraph"/>
        <w:widowControl w:val="0"/>
        <w:numPr>
          <w:ilvl w:val="0"/>
          <w:numId w:val="33"/>
        </w:numPr>
        <w:tabs>
          <w:tab w:val="left" w:pos="0"/>
        </w:tabs>
        <w:spacing w:after="0" w:line="360" w:lineRule="auto"/>
        <w:ind w:left="425" w:hanging="357"/>
        <w:jc w:val="both"/>
        <w:rPr>
          <w:rFonts w:ascii="Arial" w:hAnsi="Arial" w:cs="Arial"/>
          <w:lang w:eastAsia="ru-RU"/>
        </w:rPr>
      </w:pPr>
      <w:r w:rsidRPr="00983458">
        <w:rPr>
          <w:rFonts w:ascii="Arial" w:hAnsi="Arial" w:cs="Arial"/>
          <w:lang w:eastAsia="ru-RU"/>
        </w:rPr>
        <w:t>ВСН ВОЗ-83 «Инструкция по защите технологического оборудования от воздействия поражающих факторов ядерных взрывов»;</w:t>
      </w:r>
    </w:p>
    <w:p w:rsidR="00D54BEE" w:rsidRPr="00983458" w:rsidRDefault="00D54BEE" w:rsidP="00075B5D">
      <w:pPr>
        <w:pStyle w:val="ListParagraph"/>
        <w:widowControl w:val="0"/>
        <w:numPr>
          <w:ilvl w:val="0"/>
          <w:numId w:val="33"/>
        </w:numPr>
        <w:tabs>
          <w:tab w:val="left" w:pos="0"/>
        </w:tabs>
        <w:spacing w:after="0" w:line="360" w:lineRule="auto"/>
        <w:ind w:left="425" w:hanging="357"/>
        <w:jc w:val="both"/>
        <w:rPr>
          <w:rFonts w:ascii="Arial" w:hAnsi="Arial" w:cs="Arial"/>
          <w:lang w:eastAsia="ru-RU"/>
        </w:rPr>
      </w:pPr>
      <w:r w:rsidRPr="00983458">
        <w:rPr>
          <w:rFonts w:ascii="Arial" w:hAnsi="Arial" w:cs="Arial"/>
          <w:lang w:eastAsia="ru-RU"/>
        </w:rPr>
        <w:t>Ведомственные строительные нормы ВСН ВК.4-90 «Инструкция по подготовке и р</w:t>
      </w:r>
      <w:r w:rsidRPr="00983458">
        <w:rPr>
          <w:rFonts w:ascii="Arial" w:hAnsi="Arial" w:cs="Arial"/>
          <w:lang w:eastAsia="ru-RU"/>
        </w:rPr>
        <w:t>а</w:t>
      </w:r>
      <w:r w:rsidRPr="00983458">
        <w:rPr>
          <w:rFonts w:ascii="Arial" w:hAnsi="Arial" w:cs="Arial"/>
          <w:lang w:eastAsia="ru-RU"/>
        </w:rPr>
        <w:t>боте систем хозяйственно-питьевого водоснабжения в чрезвычайных ситуациях»;</w:t>
      </w:r>
    </w:p>
    <w:p w:rsidR="00D54BEE" w:rsidRPr="00983458" w:rsidRDefault="00D54BEE" w:rsidP="00075B5D">
      <w:pPr>
        <w:pStyle w:val="ListParagraph"/>
        <w:widowControl w:val="0"/>
        <w:numPr>
          <w:ilvl w:val="0"/>
          <w:numId w:val="33"/>
        </w:numPr>
        <w:tabs>
          <w:tab w:val="left" w:pos="0"/>
        </w:tabs>
        <w:spacing w:after="0" w:line="360" w:lineRule="auto"/>
        <w:ind w:left="425" w:hanging="357"/>
        <w:jc w:val="both"/>
        <w:rPr>
          <w:rFonts w:ascii="Arial" w:hAnsi="Arial" w:cs="Arial"/>
          <w:lang w:eastAsia="ru-RU"/>
        </w:rPr>
      </w:pPr>
      <w:r w:rsidRPr="00983458">
        <w:rPr>
          <w:rFonts w:ascii="Arial" w:hAnsi="Arial" w:cs="Arial"/>
          <w:lang w:eastAsia="ru-RU"/>
        </w:rPr>
        <w:t>Руководство по организации планирования, обеспечения и проведения эвакуации н</w:t>
      </w:r>
      <w:r w:rsidRPr="00983458">
        <w:rPr>
          <w:rFonts w:ascii="Arial" w:hAnsi="Arial" w:cs="Arial"/>
          <w:lang w:eastAsia="ru-RU"/>
        </w:rPr>
        <w:t>а</w:t>
      </w:r>
      <w:r w:rsidRPr="00983458">
        <w:rPr>
          <w:rFonts w:ascii="Arial" w:hAnsi="Arial" w:cs="Arial"/>
          <w:lang w:eastAsia="ru-RU"/>
        </w:rPr>
        <w:t>селения в военное время (утверждено МЧС России 31.12.1996г.</w:t>
      </w:r>
      <w:proofErr w:type="gramStart"/>
      <w:r w:rsidRPr="00983458">
        <w:rPr>
          <w:rFonts w:ascii="Arial" w:hAnsi="Arial" w:cs="Arial"/>
          <w:lang w:eastAsia="ru-RU"/>
        </w:rPr>
        <w:t>)с</w:t>
      </w:r>
      <w:proofErr w:type="gramEnd"/>
      <w:r w:rsidRPr="00983458">
        <w:rPr>
          <w:rFonts w:ascii="Arial" w:hAnsi="Arial" w:cs="Arial"/>
          <w:lang w:eastAsia="ru-RU"/>
        </w:rPr>
        <w:t>т.2, прил.7-9,.13;</w:t>
      </w:r>
    </w:p>
    <w:p w:rsidR="00D54BEE" w:rsidRPr="00983458" w:rsidRDefault="00D54BEE" w:rsidP="00075B5D">
      <w:pPr>
        <w:pStyle w:val="ListParagraph"/>
        <w:widowControl w:val="0"/>
        <w:numPr>
          <w:ilvl w:val="0"/>
          <w:numId w:val="33"/>
        </w:numPr>
        <w:tabs>
          <w:tab w:val="left" w:pos="0"/>
        </w:tabs>
        <w:spacing w:after="0" w:line="360" w:lineRule="auto"/>
        <w:ind w:left="425" w:hanging="357"/>
        <w:jc w:val="both"/>
        <w:rPr>
          <w:rFonts w:ascii="Arial" w:hAnsi="Arial" w:cs="Arial"/>
          <w:lang w:eastAsia="ru-RU"/>
        </w:rPr>
      </w:pPr>
      <w:r w:rsidRPr="00983458">
        <w:rPr>
          <w:rFonts w:ascii="Arial" w:hAnsi="Arial" w:cs="Arial"/>
          <w:lang w:eastAsia="ru-RU"/>
        </w:rPr>
        <w:t>«Положение о системах оповещения населения», утверждённое Приказом МЧС Ро</w:t>
      </w:r>
      <w:r w:rsidRPr="00983458">
        <w:rPr>
          <w:rFonts w:ascii="Arial" w:hAnsi="Arial" w:cs="Arial"/>
          <w:lang w:eastAsia="ru-RU"/>
        </w:rPr>
        <w:t>с</w:t>
      </w:r>
      <w:r w:rsidRPr="00983458">
        <w:rPr>
          <w:rFonts w:ascii="Arial" w:hAnsi="Arial" w:cs="Arial"/>
          <w:lang w:eastAsia="ru-RU"/>
        </w:rPr>
        <w:t>сии, Мининформсвязи России, Минкультуры России от 25 июля 2006 г. N 422/90/376;</w:t>
      </w:r>
    </w:p>
    <w:p w:rsidR="00D54BEE" w:rsidRPr="00983458" w:rsidRDefault="00D54BEE" w:rsidP="00075B5D">
      <w:pPr>
        <w:pStyle w:val="ListParagraph"/>
        <w:widowControl w:val="0"/>
        <w:numPr>
          <w:ilvl w:val="0"/>
          <w:numId w:val="33"/>
        </w:numPr>
        <w:tabs>
          <w:tab w:val="left" w:pos="0"/>
        </w:tabs>
        <w:spacing w:after="0" w:line="360" w:lineRule="auto"/>
        <w:ind w:left="425" w:hanging="357"/>
        <w:jc w:val="both"/>
        <w:rPr>
          <w:rFonts w:ascii="Arial" w:hAnsi="Arial" w:cs="Arial"/>
          <w:lang w:eastAsia="ru-RU"/>
        </w:rPr>
      </w:pPr>
      <w:r w:rsidRPr="00983458">
        <w:rPr>
          <w:rFonts w:ascii="Arial" w:hAnsi="Arial" w:cs="Arial"/>
          <w:lang w:eastAsia="ru-RU"/>
        </w:rPr>
        <w:t>"Технический регламент о требованиях пожарной безопасности", утверждённый Ф</w:t>
      </w:r>
      <w:r w:rsidRPr="00983458">
        <w:rPr>
          <w:rFonts w:ascii="Arial" w:hAnsi="Arial" w:cs="Arial"/>
          <w:lang w:eastAsia="ru-RU"/>
        </w:rPr>
        <w:t>е</w:t>
      </w:r>
      <w:r w:rsidRPr="00983458">
        <w:rPr>
          <w:rFonts w:ascii="Arial" w:hAnsi="Arial" w:cs="Arial"/>
          <w:lang w:eastAsia="ru-RU"/>
        </w:rPr>
        <w:t>деральным законом от 22 июля 2008 г. N 123-ФЗ;</w:t>
      </w:r>
    </w:p>
    <w:p w:rsidR="00D54BEE" w:rsidRPr="00983458" w:rsidRDefault="00D54BEE" w:rsidP="00075B5D">
      <w:pPr>
        <w:pStyle w:val="ListParagraph"/>
        <w:widowControl w:val="0"/>
        <w:numPr>
          <w:ilvl w:val="0"/>
          <w:numId w:val="33"/>
        </w:numPr>
        <w:tabs>
          <w:tab w:val="left" w:pos="0"/>
        </w:tabs>
        <w:spacing w:after="0" w:line="360" w:lineRule="auto"/>
        <w:ind w:left="425" w:hanging="357"/>
        <w:jc w:val="both"/>
        <w:rPr>
          <w:rFonts w:ascii="Arial" w:hAnsi="Arial" w:cs="Arial"/>
          <w:lang w:eastAsia="ru-RU"/>
        </w:rPr>
      </w:pPr>
      <w:r w:rsidRPr="00983458">
        <w:rPr>
          <w:rFonts w:ascii="Arial" w:hAnsi="Arial" w:cs="Arial"/>
        </w:rPr>
        <w:t>Указ Президента РФ от 13.11.2012г. №1522 «О создании комплек</w:t>
      </w:r>
      <w:r w:rsidRPr="00983458">
        <w:rPr>
          <w:rFonts w:ascii="Arial" w:hAnsi="Arial" w:cs="Arial"/>
        </w:rPr>
        <w:t>с</w:t>
      </w:r>
      <w:r w:rsidRPr="00983458">
        <w:rPr>
          <w:rFonts w:ascii="Arial" w:hAnsi="Arial" w:cs="Arial"/>
        </w:rPr>
        <w:t>ной системы экстренного оповещения населения об угрозе возникновения или о возникнов</w:t>
      </w:r>
      <w:r w:rsidRPr="00983458">
        <w:rPr>
          <w:rFonts w:ascii="Arial" w:hAnsi="Arial" w:cs="Arial"/>
        </w:rPr>
        <w:t>е</w:t>
      </w:r>
      <w:r w:rsidRPr="00983458">
        <w:rPr>
          <w:rFonts w:ascii="Arial" w:hAnsi="Arial" w:cs="Arial"/>
        </w:rPr>
        <w:t>нии чрезвычайных ситуаций»</w:t>
      </w:r>
      <w:r w:rsidRPr="00983458">
        <w:rPr>
          <w:rFonts w:ascii="Arial" w:hAnsi="Arial" w:cs="Arial"/>
          <w:lang w:eastAsia="ru-RU"/>
        </w:rPr>
        <w:t>.</w:t>
      </w:r>
    </w:p>
    <w:p w:rsidR="00D54BEE" w:rsidRPr="00983458" w:rsidRDefault="00D54BEE" w:rsidP="00D54BEE">
      <w:pPr>
        <w:pStyle w:val="ListParagraph"/>
        <w:widowControl w:val="0"/>
        <w:tabs>
          <w:tab w:val="left" w:pos="0"/>
        </w:tabs>
        <w:rPr>
          <w:rFonts w:ascii="Arial" w:hAnsi="Arial" w:cs="Arial"/>
          <w:lang w:eastAsia="ru-RU"/>
        </w:rPr>
      </w:pPr>
    </w:p>
    <w:p w:rsidR="00D54BEE" w:rsidRPr="00983458" w:rsidRDefault="00D54BEE" w:rsidP="00D54BEE">
      <w:pPr>
        <w:tabs>
          <w:tab w:val="left" w:pos="0"/>
        </w:tabs>
        <w:ind w:firstLine="851"/>
        <w:rPr>
          <w:rFonts w:ascii="Arial" w:hAnsi="Arial" w:cs="Arial"/>
        </w:rPr>
      </w:pPr>
    </w:p>
    <w:p w:rsidR="00D54BEE" w:rsidRPr="00983458" w:rsidRDefault="00D54BEE" w:rsidP="00D54BEE">
      <w:pPr>
        <w:widowControl w:val="0"/>
        <w:tabs>
          <w:tab w:val="left" w:pos="0"/>
          <w:tab w:val="left" w:pos="142"/>
        </w:tabs>
        <w:rPr>
          <w:rFonts w:ascii="Arial" w:hAnsi="Arial" w:cs="Arial"/>
        </w:rPr>
      </w:pPr>
    </w:p>
    <w:p w:rsidR="00D54BEE" w:rsidRPr="00DD1637" w:rsidRDefault="00D54BEE" w:rsidP="00075B5D">
      <w:pPr>
        <w:pStyle w:val="1"/>
        <w:keepLines/>
        <w:pageBreakBefore/>
        <w:widowControl/>
        <w:numPr>
          <w:ilvl w:val="1"/>
          <w:numId w:val="34"/>
        </w:numPr>
        <w:tabs>
          <w:tab w:val="clear" w:pos="709"/>
          <w:tab w:val="left" w:pos="0"/>
          <w:tab w:val="left" w:pos="142"/>
        </w:tabs>
        <w:suppressAutoHyphens/>
        <w:spacing w:before="0" w:after="0" w:line="360" w:lineRule="auto"/>
        <w:ind w:left="0" w:firstLine="0"/>
        <w:jc w:val="center"/>
        <w:rPr>
          <w:sz w:val="30"/>
          <w:szCs w:val="30"/>
        </w:rPr>
      </w:pPr>
      <w:bookmarkStart w:id="342" w:name="_Toc402167053"/>
      <w:r w:rsidRPr="00DD1637">
        <w:rPr>
          <w:sz w:val="30"/>
          <w:szCs w:val="30"/>
        </w:rPr>
        <w:lastRenderedPageBreak/>
        <w:t>ОБЩАЯ ОЦЕНКА ФАКТОРОВ РИСКА ВОЗНИКНОВЕНИЯ ЧРЕЗВЫЧАЙНЫХ СИТУАЦИЙ ПРИРОДНОГО, ТЕХНОГЕННОГО И БИОЛОГО-СОЦИАЛЬНОГО ХАРАКТЕРА</w:t>
      </w:r>
      <w:bookmarkEnd w:id="342"/>
    </w:p>
    <w:p w:rsidR="00D54BEE" w:rsidRPr="00DD1637" w:rsidRDefault="00D54BEE" w:rsidP="00D54BEE">
      <w:pPr>
        <w:keepNext/>
        <w:keepLines/>
        <w:tabs>
          <w:tab w:val="left" w:pos="0"/>
          <w:tab w:val="left" w:pos="142"/>
        </w:tabs>
        <w:rPr>
          <w:rFonts w:ascii="Arial" w:hAnsi="Arial" w:cs="Arial"/>
          <w:sz w:val="30"/>
          <w:szCs w:val="30"/>
        </w:rPr>
      </w:pPr>
    </w:p>
    <w:p w:rsidR="00D54BEE" w:rsidRPr="00DD1637" w:rsidRDefault="00D54BEE" w:rsidP="00075B5D">
      <w:pPr>
        <w:pStyle w:val="2"/>
        <w:keepLines/>
        <w:widowControl/>
        <w:numPr>
          <w:ilvl w:val="2"/>
          <w:numId w:val="34"/>
        </w:numPr>
        <w:tabs>
          <w:tab w:val="clear" w:pos="709"/>
          <w:tab w:val="left" w:pos="0"/>
          <w:tab w:val="left" w:pos="142"/>
        </w:tabs>
        <w:suppressAutoHyphens/>
        <w:spacing w:before="0" w:after="0" w:line="360" w:lineRule="auto"/>
        <w:ind w:left="0" w:firstLine="0"/>
        <w:jc w:val="center"/>
        <w:rPr>
          <w:i w:val="0"/>
          <w:sz w:val="30"/>
          <w:szCs w:val="30"/>
        </w:rPr>
      </w:pPr>
      <w:bookmarkStart w:id="343" w:name="_Toc402167054"/>
      <w:r w:rsidRPr="00DD1637">
        <w:rPr>
          <w:i w:val="0"/>
          <w:sz w:val="30"/>
          <w:szCs w:val="30"/>
        </w:rPr>
        <w:t>Анализ факторов риска возникновения ЧС природного и техногенного характера с учётом влияния на них факторов риска ЧС военного, биолого-социального характера и иных угроз</w:t>
      </w:r>
      <w:bookmarkEnd w:id="343"/>
    </w:p>
    <w:p w:rsidR="00D54BEE" w:rsidRPr="00983458" w:rsidRDefault="00D54BEE" w:rsidP="00075B5D">
      <w:pPr>
        <w:keepNext/>
        <w:numPr>
          <w:ilvl w:val="0"/>
          <w:numId w:val="34"/>
        </w:numPr>
        <w:spacing w:line="360" w:lineRule="auto"/>
        <w:jc w:val="both"/>
        <w:rPr>
          <w:rFonts w:ascii="Arial" w:hAnsi="Arial" w:cs="Arial"/>
          <w:snapToGrid w:val="0"/>
        </w:rPr>
      </w:pPr>
    </w:p>
    <w:p w:rsidR="00D54BEE" w:rsidRPr="00983458" w:rsidRDefault="00D54BEE" w:rsidP="00D54BEE">
      <w:pPr>
        <w:tabs>
          <w:tab w:val="left" w:pos="0"/>
        </w:tabs>
        <w:ind w:firstLine="851"/>
        <w:rPr>
          <w:rFonts w:ascii="Arial" w:hAnsi="Arial" w:cs="Arial"/>
        </w:rPr>
      </w:pPr>
      <w:r w:rsidRPr="00983458">
        <w:rPr>
          <w:rFonts w:ascii="Arial" w:hAnsi="Arial" w:cs="Arial"/>
        </w:rPr>
        <w:t>Вопросы обеспечения безопасности населения и территории являются приорите</w:t>
      </w:r>
      <w:r w:rsidRPr="00983458">
        <w:rPr>
          <w:rFonts w:ascii="Arial" w:hAnsi="Arial" w:cs="Arial"/>
        </w:rPr>
        <w:t>т</w:t>
      </w:r>
      <w:r w:rsidRPr="00983458">
        <w:rPr>
          <w:rFonts w:ascii="Arial" w:hAnsi="Arial" w:cs="Arial"/>
        </w:rPr>
        <w:t xml:space="preserve">ными в действиях администрации МО «Ольховский сельсовет». </w:t>
      </w:r>
    </w:p>
    <w:p w:rsidR="00D54BEE" w:rsidRPr="00983458" w:rsidRDefault="00D54BEE" w:rsidP="00D54BEE">
      <w:pPr>
        <w:tabs>
          <w:tab w:val="left" w:pos="0"/>
        </w:tabs>
        <w:ind w:firstLine="851"/>
        <w:rPr>
          <w:rFonts w:ascii="Arial" w:hAnsi="Arial" w:cs="Arial"/>
        </w:rPr>
      </w:pPr>
      <w:r w:rsidRPr="00983458">
        <w:rPr>
          <w:rFonts w:ascii="Arial" w:hAnsi="Arial" w:cs="Arial"/>
        </w:rPr>
        <w:t xml:space="preserve">В соответствии с Федеральным законом от 27.12.02 г. № 184-ФЗ "О техническом регулировании" критерием безопасности является уровень риска. Закон "О техническом регулировании" дает следующее понятие термину безопасность: - </w:t>
      </w:r>
      <w:proofErr w:type="gramStart"/>
      <w:r w:rsidRPr="00983458">
        <w:rPr>
          <w:rFonts w:ascii="Arial" w:hAnsi="Arial" w:cs="Arial"/>
        </w:rPr>
        <w:t>"Безопа</w:t>
      </w:r>
      <w:r w:rsidRPr="00983458">
        <w:rPr>
          <w:rFonts w:ascii="Arial" w:hAnsi="Arial" w:cs="Arial"/>
        </w:rPr>
        <w:t>с</w:t>
      </w:r>
      <w:r w:rsidRPr="00983458">
        <w:rPr>
          <w:rFonts w:ascii="Arial" w:hAnsi="Arial" w:cs="Arial"/>
        </w:rPr>
        <w:t>ность продукции, процессов производства, эксплуатации, хранения, перевозки, реализации и утилизации (далее - безопасность) - состояние, при котором отсутствует недопустимый риск, связанный с причинением вреда жизни или здоровью граждан, имущ</w:t>
      </w:r>
      <w:r w:rsidRPr="00983458">
        <w:rPr>
          <w:rFonts w:ascii="Arial" w:hAnsi="Arial" w:cs="Arial"/>
        </w:rPr>
        <w:t>е</w:t>
      </w:r>
      <w:r w:rsidRPr="00983458">
        <w:rPr>
          <w:rFonts w:ascii="Arial" w:hAnsi="Arial" w:cs="Arial"/>
        </w:rPr>
        <w:t>ству физических или юридических лиц, государственному или муниципальному имуществу, окружающей среде, жизни или здоровью ж</w:t>
      </w:r>
      <w:r w:rsidRPr="00983458">
        <w:rPr>
          <w:rFonts w:ascii="Arial" w:hAnsi="Arial" w:cs="Arial"/>
        </w:rPr>
        <w:t>и</w:t>
      </w:r>
      <w:r w:rsidRPr="00983458">
        <w:rPr>
          <w:rFonts w:ascii="Arial" w:hAnsi="Arial" w:cs="Arial"/>
        </w:rPr>
        <w:t>вотных и растений".</w:t>
      </w:r>
      <w:proofErr w:type="gramEnd"/>
    </w:p>
    <w:p w:rsidR="00D54BEE" w:rsidRPr="00983458" w:rsidRDefault="00D54BEE" w:rsidP="00D54BEE">
      <w:pPr>
        <w:tabs>
          <w:tab w:val="left" w:pos="0"/>
        </w:tabs>
        <w:ind w:firstLine="851"/>
        <w:rPr>
          <w:rFonts w:ascii="Arial" w:hAnsi="Arial" w:cs="Arial"/>
        </w:rPr>
      </w:pPr>
      <w:proofErr w:type="gramStart"/>
      <w:r w:rsidRPr="00983458">
        <w:rPr>
          <w:rFonts w:ascii="Arial" w:hAnsi="Arial" w:cs="Arial"/>
        </w:rPr>
        <w:t>Согласно «Руководства</w:t>
      </w:r>
      <w:proofErr w:type="gramEnd"/>
      <w:r w:rsidRPr="00983458">
        <w:rPr>
          <w:rFonts w:ascii="Arial" w:hAnsi="Arial" w:cs="Arial"/>
        </w:rPr>
        <w:t xml:space="preserve"> по оценке рисков чрезвычайных ситуаций техногенного характера, в том числе при эксплуатации критически важных объектов Российской Федерации», утверждённого первым заместителем Министра МЧС России 09.01.2008 №1-4-60-9, используются следующие основные понятия:</w:t>
      </w:r>
    </w:p>
    <w:p w:rsidR="00D54BEE" w:rsidRPr="00983458" w:rsidRDefault="00D54BEE" w:rsidP="00D54BEE">
      <w:pPr>
        <w:widowControl w:val="0"/>
        <w:ind w:firstLine="851"/>
        <w:rPr>
          <w:rFonts w:ascii="Arial" w:hAnsi="Arial" w:cs="Arial"/>
          <w:i/>
        </w:rPr>
      </w:pPr>
      <w:r w:rsidRPr="00983458">
        <w:rPr>
          <w:rFonts w:ascii="Arial" w:hAnsi="Arial" w:cs="Arial"/>
        </w:rPr>
        <w:t xml:space="preserve"> </w:t>
      </w:r>
      <w:r w:rsidRPr="00983458">
        <w:rPr>
          <w:rFonts w:ascii="Arial" w:hAnsi="Arial" w:cs="Arial"/>
          <w:i/>
        </w:rPr>
        <w:t>Риск</w:t>
      </w:r>
      <w:r w:rsidRPr="00983458">
        <w:rPr>
          <w:rFonts w:ascii="Arial" w:hAnsi="Arial" w:cs="Arial"/>
        </w:rPr>
        <w:t xml:space="preserve"> – количественная характеристика меры возможной опасности и размера последствий её реализации.</w:t>
      </w:r>
    </w:p>
    <w:p w:rsidR="00D54BEE" w:rsidRPr="00983458" w:rsidRDefault="00D54BEE" w:rsidP="00D54BEE">
      <w:pPr>
        <w:widowControl w:val="0"/>
        <w:ind w:firstLine="851"/>
        <w:rPr>
          <w:rFonts w:ascii="Arial" w:hAnsi="Arial" w:cs="Arial"/>
        </w:rPr>
      </w:pPr>
      <w:r w:rsidRPr="00983458">
        <w:rPr>
          <w:rFonts w:ascii="Arial" w:hAnsi="Arial" w:cs="Arial"/>
          <w:i/>
        </w:rPr>
        <w:t>Риск чрезвычайной ситуации</w:t>
      </w:r>
      <w:r w:rsidRPr="00983458">
        <w:rPr>
          <w:rFonts w:ascii="Arial" w:hAnsi="Arial" w:cs="Arial"/>
        </w:rPr>
        <w:t xml:space="preserve"> – потенциальная возможность возникновения чрезвычайной ситуации с негативными последствиями, представляющими угрозу жизни, здоровью и имуществу населения, объектам экономики и окружающей среде.</w:t>
      </w:r>
    </w:p>
    <w:p w:rsidR="00D54BEE" w:rsidRPr="00983458" w:rsidRDefault="00D54BEE" w:rsidP="00D54BEE">
      <w:pPr>
        <w:widowControl w:val="0"/>
        <w:ind w:firstLine="851"/>
        <w:rPr>
          <w:rFonts w:ascii="Arial" w:hAnsi="Arial" w:cs="Arial"/>
          <w:i/>
        </w:rPr>
      </w:pPr>
      <w:r w:rsidRPr="00983458">
        <w:rPr>
          <w:rFonts w:ascii="Arial" w:hAnsi="Arial" w:cs="Arial"/>
          <w:i/>
        </w:rPr>
        <w:t>Риск индивидуальный</w:t>
      </w:r>
      <w:r w:rsidRPr="00983458">
        <w:rPr>
          <w:rFonts w:ascii="Arial" w:hAnsi="Arial" w:cs="Arial"/>
        </w:rPr>
        <w:t xml:space="preserve"> – частота поражения отдельного человека в результате воздействия всей совокупности исследуемых факторов опасности в рассматриваемой точке пространства.</w:t>
      </w:r>
    </w:p>
    <w:p w:rsidR="00D54BEE" w:rsidRPr="00983458" w:rsidRDefault="00D54BEE" w:rsidP="00D54BEE">
      <w:pPr>
        <w:widowControl w:val="0"/>
        <w:ind w:firstLine="851"/>
        <w:rPr>
          <w:rFonts w:ascii="Arial" w:hAnsi="Arial" w:cs="Arial"/>
          <w:i/>
        </w:rPr>
      </w:pPr>
      <w:r w:rsidRPr="00983458">
        <w:rPr>
          <w:rFonts w:ascii="Arial" w:hAnsi="Arial" w:cs="Arial"/>
          <w:i/>
        </w:rPr>
        <w:t>Риск социальный</w:t>
      </w:r>
      <w:r w:rsidRPr="00983458">
        <w:rPr>
          <w:rFonts w:ascii="Arial" w:hAnsi="Arial" w:cs="Arial"/>
        </w:rPr>
        <w:t xml:space="preserve"> – зависимость между частотой реализации определённых факторов опасностей и размером последствий для здоровья людей (числом погибших или пострадавших), так называемые F/N-диаграммы или кривые социального риска.</w:t>
      </w:r>
    </w:p>
    <w:p w:rsidR="00D54BEE" w:rsidRPr="00983458" w:rsidRDefault="00D54BEE" w:rsidP="00D54BEE">
      <w:pPr>
        <w:widowControl w:val="0"/>
        <w:ind w:firstLine="851"/>
        <w:rPr>
          <w:rFonts w:ascii="Arial" w:hAnsi="Arial" w:cs="Arial"/>
          <w:i/>
        </w:rPr>
      </w:pPr>
      <w:r w:rsidRPr="00983458">
        <w:rPr>
          <w:rFonts w:ascii="Arial" w:hAnsi="Arial" w:cs="Arial"/>
          <w:i/>
        </w:rPr>
        <w:t>Риск экономический</w:t>
      </w:r>
      <w:r w:rsidRPr="00983458">
        <w:rPr>
          <w:rFonts w:ascii="Arial" w:hAnsi="Arial" w:cs="Arial"/>
        </w:rPr>
        <w:t xml:space="preserve"> – в данном Руководстве понимается зависимость между частотой реализации определённых факторов опасностей и размером материального ущерба, так называемые F/G-диаграммы или кривые экономического риска.</w:t>
      </w:r>
    </w:p>
    <w:p w:rsidR="00D54BEE" w:rsidRPr="00983458" w:rsidRDefault="00D54BEE" w:rsidP="00D54BEE">
      <w:pPr>
        <w:widowControl w:val="0"/>
        <w:ind w:firstLine="851"/>
        <w:rPr>
          <w:rFonts w:ascii="Arial" w:hAnsi="Arial" w:cs="Arial"/>
        </w:rPr>
      </w:pPr>
      <w:r w:rsidRPr="00983458">
        <w:rPr>
          <w:rFonts w:ascii="Arial" w:hAnsi="Arial" w:cs="Arial"/>
          <w:i/>
        </w:rPr>
        <w:t>Риск коллективный</w:t>
      </w:r>
      <w:r w:rsidRPr="00983458">
        <w:rPr>
          <w:rFonts w:ascii="Arial" w:hAnsi="Arial" w:cs="Arial"/>
        </w:rPr>
        <w:t xml:space="preserve"> – ожидаемое количество погибших или пострадавших в результате возможных реализаций факторов опасности за определённый </w:t>
      </w:r>
      <w:r w:rsidRPr="00983458">
        <w:rPr>
          <w:rFonts w:ascii="Arial" w:hAnsi="Arial" w:cs="Arial"/>
        </w:rPr>
        <w:lastRenderedPageBreak/>
        <w:t>период времени.</w:t>
      </w:r>
    </w:p>
    <w:p w:rsidR="00D54BEE" w:rsidRPr="00983458" w:rsidRDefault="00D54BEE" w:rsidP="00D54BEE">
      <w:pPr>
        <w:widowControl w:val="0"/>
        <w:ind w:firstLine="851"/>
        <w:rPr>
          <w:rFonts w:ascii="Arial" w:hAnsi="Arial" w:cs="Arial"/>
          <w:i/>
        </w:rPr>
      </w:pPr>
      <w:r w:rsidRPr="00983458">
        <w:rPr>
          <w:rFonts w:ascii="Arial" w:hAnsi="Arial" w:cs="Arial"/>
          <w:i/>
        </w:rPr>
        <w:t>Риск материальный</w:t>
      </w:r>
      <w:r w:rsidRPr="00983458">
        <w:rPr>
          <w:rFonts w:ascii="Arial" w:hAnsi="Arial" w:cs="Arial"/>
        </w:rPr>
        <w:t xml:space="preserve"> – в данном Руководстве понимаются ожидаемые материальные потери в результате возможных реализаций факторов опасности за определённый период времени.</w:t>
      </w:r>
    </w:p>
    <w:p w:rsidR="00D54BEE" w:rsidRPr="00983458" w:rsidRDefault="00D54BEE" w:rsidP="00D54BEE">
      <w:pPr>
        <w:widowControl w:val="0"/>
        <w:ind w:firstLine="851"/>
        <w:rPr>
          <w:rFonts w:ascii="Arial" w:hAnsi="Arial" w:cs="Arial"/>
          <w:i/>
        </w:rPr>
      </w:pPr>
      <w:r w:rsidRPr="00983458">
        <w:rPr>
          <w:rFonts w:ascii="Arial" w:hAnsi="Arial" w:cs="Arial"/>
          <w:i/>
        </w:rPr>
        <w:t>Риск предельно допустимый</w:t>
      </w:r>
      <w:r w:rsidRPr="00983458">
        <w:rPr>
          <w:rFonts w:ascii="Arial" w:hAnsi="Arial" w:cs="Arial"/>
        </w:rPr>
        <w:t xml:space="preserve"> – нормативный уровень риска, определяющий верхнюю границу допустимого риска.</w:t>
      </w:r>
    </w:p>
    <w:p w:rsidR="00D54BEE" w:rsidRPr="00983458" w:rsidRDefault="00D54BEE" w:rsidP="00D54BEE">
      <w:pPr>
        <w:widowControl w:val="0"/>
        <w:ind w:firstLine="851"/>
        <w:rPr>
          <w:rFonts w:ascii="Arial" w:hAnsi="Arial" w:cs="Arial"/>
          <w:i/>
        </w:rPr>
      </w:pPr>
      <w:r w:rsidRPr="00983458">
        <w:rPr>
          <w:rFonts w:ascii="Arial" w:hAnsi="Arial" w:cs="Arial"/>
          <w:i/>
        </w:rPr>
        <w:t>Риск неприемлемый (недопустимый)</w:t>
      </w:r>
      <w:r w:rsidRPr="00983458">
        <w:rPr>
          <w:rFonts w:ascii="Arial" w:hAnsi="Arial" w:cs="Arial"/>
        </w:rPr>
        <w:t xml:space="preserve"> – риск, уровень которого превышает величину предельно допустимого уровня риска.</w:t>
      </w:r>
    </w:p>
    <w:p w:rsidR="00D54BEE" w:rsidRPr="00983458" w:rsidRDefault="00D54BEE" w:rsidP="00D54BEE">
      <w:pPr>
        <w:widowControl w:val="0"/>
        <w:ind w:firstLine="851"/>
        <w:rPr>
          <w:rFonts w:ascii="Arial" w:hAnsi="Arial" w:cs="Arial"/>
          <w:i/>
        </w:rPr>
      </w:pPr>
      <w:r w:rsidRPr="00983458">
        <w:rPr>
          <w:rFonts w:ascii="Arial" w:hAnsi="Arial" w:cs="Arial"/>
          <w:i/>
        </w:rPr>
        <w:t>Риск допустимый</w:t>
      </w:r>
      <w:r w:rsidRPr="00983458">
        <w:rPr>
          <w:rFonts w:ascii="Arial" w:hAnsi="Arial" w:cs="Arial"/>
        </w:rPr>
        <w:t xml:space="preserve"> – риск, уровень которого ниже величины предельно допустимого уровня риска. Допустимый риск подразделяется на три категории: повышенный, условно приемлемый и приемлемый риск.</w:t>
      </w:r>
    </w:p>
    <w:p w:rsidR="00D54BEE" w:rsidRPr="00983458" w:rsidRDefault="00D54BEE" w:rsidP="00D54BEE">
      <w:pPr>
        <w:widowControl w:val="0"/>
        <w:ind w:firstLine="851"/>
        <w:rPr>
          <w:rFonts w:ascii="Arial" w:hAnsi="Arial" w:cs="Arial"/>
          <w:i/>
        </w:rPr>
      </w:pPr>
      <w:r w:rsidRPr="00983458">
        <w:rPr>
          <w:rFonts w:ascii="Arial" w:hAnsi="Arial" w:cs="Arial"/>
          <w:i/>
        </w:rPr>
        <w:t>Риск повышенный</w:t>
      </w:r>
      <w:r w:rsidRPr="00983458">
        <w:rPr>
          <w:rFonts w:ascii="Arial" w:hAnsi="Arial" w:cs="Arial"/>
        </w:rPr>
        <w:t xml:space="preserve"> – риск, уровень которого близок к предельно допустимому, требуются меры по его снижению и контролю.</w:t>
      </w:r>
    </w:p>
    <w:p w:rsidR="00D54BEE" w:rsidRPr="00983458" w:rsidRDefault="00D54BEE" w:rsidP="00D54BEE">
      <w:pPr>
        <w:widowControl w:val="0"/>
        <w:ind w:firstLine="851"/>
        <w:rPr>
          <w:rFonts w:ascii="Arial" w:hAnsi="Arial" w:cs="Arial"/>
          <w:i/>
        </w:rPr>
      </w:pPr>
      <w:r w:rsidRPr="00983458">
        <w:rPr>
          <w:rFonts w:ascii="Arial" w:hAnsi="Arial" w:cs="Arial"/>
          <w:i/>
        </w:rPr>
        <w:t>Риск условно приемлемый</w:t>
      </w:r>
      <w:r w:rsidRPr="00983458">
        <w:rPr>
          <w:rFonts w:ascii="Arial" w:hAnsi="Arial" w:cs="Arial"/>
        </w:rPr>
        <w:t xml:space="preserve"> – риск, уровень которого разумно оправдан с социальной, экономической и экологической точек зрения, но рекомендуются меры по его дальнейшему снижению и контролю.</w:t>
      </w:r>
    </w:p>
    <w:p w:rsidR="00D54BEE" w:rsidRPr="00983458" w:rsidRDefault="00D54BEE" w:rsidP="00D54BEE">
      <w:pPr>
        <w:widowControl w:val="0"/>
        <w:ind w:firstLine="851"/>
        <w:rPr>
          <w:rFonts w:ascii="Arial" w:hAnsi="Arial" w:cs="Arial"/>
          <w:i/>
        </w:rPr>
      </w:pPr>
      <w:r w:rsidRPr="00983458">
        <w:rPr>
          <w:rFonts w:ascii="Arial" w:hAnsi="Arial" w:cs="Arial"/>
          <w:i/>
          <w:spacing w:val="-8"/>
        </w:rPr>
        <w:t>Риск приемлемый</w:t>
      </w:r>
      <w:r w:rsidRPr="00983458">
        <w:rPr>
          <w:rFonts w:ascii="Arial" w:hAnsi="Arial" w:cs="Arial"/>
          <w:spacing w:val="-8"/>
        </w:rPr>
        <w:t xml:space="preserve"> – риск, уровень </w:t>
      </w:r>
      <w:proofErr w:type="gramStart"/>
      <w:r w:rsidRPr="00983458">
        <w:rPr>
          <w:rFonts w:ascii="Arial" w:hAnsi="Arial" w:cs="Arial"/>
          <w:spacing w:val="-8"/>
        </w:rPr>
        <w:t>которого</w:t>
      </w:r>
      <w:proofErr w:type="gramEnd"/>
      <w:r w:rsidRPr="00983458">
        <w:rPr>
          <w:rFonts w:ascii="Arial" w:hAnsi="Arial" w:cs="Arial"/>
          <w:spacing w:val="-8"/>
        </w:rPr>
        <w:t xml:space="preserve"> безусловно оправдан с социальной,</w:t>
      </w:r>
      <w:r w:rsidRPr="00983458">
        <w:rPr>
          <w:rFonts w:ascii="Arial" w:hAnsi="Arial" w:cs="Arial"/>
        </w:rPr>
        <w:t xml:space="preserve"> экономической и экологической точек зрения или пренебрежимо мал.</w:t>
      </w:r>
    </w:p>
    <w:p w:rsidR="00D54BEE" w:rsidRPr="00983458" w:rsidRDefault="00D54BEE" w:rsidP="00D54BEE">
      <w:pPr>
        <w:widowControl w:val="0"/>
        <w:ind w:firstLine="851"/>
        <w:rPr>
          <w:rFonts w:ascii="Arial" w:hAnsi="Arial" w:cs="Arial"/>
          <w:i/>
        </w:rPr>
      </w:pPr>
      <w:r w:rsidRPr="00983458">
        <w:rPr>
          <w:rFonts w:ascii="Arial" w:hAnsi="Arial" w:cs="Arial"/>
          <w:i/>
        </w:rPr>
        <w:t>Опасность</w:t>
      </w:r>
      <w:r w:rsidRPr="00983458">
        <w:rPr>
          <w:rFonts w:ascii="Arial" w:hAnsi="Arial" w:cs="Arial"/>
        </w:rPr>
        <w:t xml:space="preserve"> – способность причинения какого-либо вреда (ущерба), в том числе угроза жизни и здоровью человека, его материальным и духовным ценностям, окружающей среде.</w:t>
      </w:r>
    </w:p>
    <w:p w:rsidR="00D54BEE" w:rsidRPr="00983458" w:rsidRDefault="00D54BEE" w:rsidP="00D54BEE">
      <w:pPr>
        <w:widowControl w:val="0"/>
        <w:ind w:firstLine="851"/>
        <w:rPr>
          <w:rFonts w:ascii="Arial" w:hAnsi="Arial" w:cs="Arial"/>
          <w:i/>
        </w:rPr>
      </w:pPr>
      <w:r w:rsidRPr="00983458">
        <w:rPr>
          <w:rFonts w:ascii="Arial" w:hAnsi="Arial" w:cs="Arial"/>
          <w:i/>
        </w:rPr>
        <w:t>Пострадавшие</w:t>
      </w:r>
      <w:r w:rsidRPr="00983458">
        <w:rPr>
          <w:rFonts w:ascii="Arial" w:hAnsi="Arial" w:cs="Arial"/>
        </w:rPr>
        <w:t xml:space="preserve"> – количество людей, погибших или получивших в результате чрезвычайной ситуации ущерб здоровью.</w:t>
      </w:r>
    </w:p>
    <w:p w:rsidR="00D54BEE" w:rsidRPr="00983458" w:rsidRDefault="00D54BEE" w:rsidP="00D54BEE">
      <w:pPr>
        <w:widowControl w:val="0"/>
        <w:ind w:firstLine="851"/>
        <w:rPr>
          <w:rFonts w:ascii="Arial" w:hAnsi="Arial" w:cs="Arial"/>
          <w:i/>
        </w:rPr>
      </w:pPr>
      <w:r w:rsidRPr="00983458">
        <w:rPr>
          <w:rFonts w:ascii="Arial" w:hAnsi="Arial" w:cs="Arial"/>
          <w:i/>
        </w:rPr>
        <w:t>Ущерб</w:t>
      </w:r>
      <w:r w:rsidRPr="00983458">
        <w:rPr>
          <w:rFonts w:ascii="Arial" w:hAnsi="Arial" w:cs="Arial"/>
        </w:rPr>
        <w:t xml:space="preserve"> – потери некоторого субъекта или группы субъектов части или всех своих ценностей.</w:t>
      </w:r>
    </w:p>
    <w:p w:rsidR="00D54BEE" w:rsidRPr="00983458" w:rsidRDefault="00D54BEE" w:rsidP="00D54BEE">
      <w:pPr>
        <w:widowControl w:val="0"/>
        <w:ind w:firstLine="851"/>
        <w:rPr>
          <w:rFonts w:ascii="Arial" w:hAnsi="Arial" w:cs="Arial"/>
        </w:rPr>
      </w:pPr>
      <w:r w:rsidRPr="00983458">
        <w:rPr>
          <w:rFonts w:ascii="Arial" w:hAnsi="Arial" w:cs="Arial"/>
          <w:i/>
        </w:rPr>
        <w:t>Ущерб материальный</w:t>
      </w:r>
      <w:r w:rsidRPr="00983458">
        <w:rPr>
          <w:rFonts w:ascii="Arial" w:hAnsi="Arial" w:cs="Arial"/>
        </w:rPr>
        <w:t xml:space="preserve"> – потери материальных ценностей, собственности или финансовых средств.</w:t>
      </w:r>
    </w:p>
    <w:p w:rsidR="00D54BEE" w:rsidRPr="00983458" w:rsidRDefault="00D54BEE" w:rsidP="00D54BEE">
      <w:pPr>
        <w:widowControl w:val="0"/>
        <w:ind w:firstLine="851"/>
        <w:rPr>
          <w:rFonts w:ascii="Arial" w:hAnsi="Arial" w:cs="Arial"/>
        </w:rPr>
      </w:pPr>
      <w:r w:rsidRPr="00983458">
        <w:rPr>
          <w:rFonts w:ascii="Arial" w:hAnsi="Arial" w:cs="Arial"/>
          <w:i/>
        </w:rPr>
        <w:t>Ущерб социальный</w:t>
      </w:r>
      <w:r w:rsidRPr="00983458">
        <w:rPr>
          <w:rFonts w:ascii="Arial" w:hAnsi="Arial" w:cs="Arial"/>
        </w:rPr>
        <w:t xml:space="preserve"> – потери, связанные с жизнью, здоровьем и духовными ценностями индивидуума, социальных групп и общества в целом.</w:t>
      </w:r>
    </w:p>
    <w:p w:rsidR="00D54BEE" w:rsidRPr="00983458" w:rsidRDefault="00D54BEE" w:rsidP="00D54BEE">
      <w:pPr>
        <w:widowControl w:val="0"/>
        <w:ind w:firstLine="851"/>
        <w:rPr>
          <w:rFonts w:ascii="Arial" w:hAnsi="Arial" w:cs="Arial"/>
          <w:i/>
        </w:rPr>
      </w:pPr>
      <w:r w:rsidRPr="00983458">
        <w:rPr>
          <w:rFonts w:ascii="Arial" w:hAnsi="Arial" w:cs="Arial"/>
          <w:i/>
        </w:rPr>
        <w:t>Ущерб социально-экономический</w:t>
      </w:r>
      <w:r w:rsidRPr="00983458">
        <w:rPr>
          <w:rFonts w:ascii="Arial" w:hAnsi="Arial" w:cs="Arial"/>
        </w:rPr>
        <w:t xml:space="preserve"> – стоимостное выражение потерь, связанных с жизнью, здоровьем и духовными ценностями индивидуума, социальных групп и общества в целом.</w:t>
      </w:r>
    </w:p>
    <w:p w:rsidR="00D54BEE" w:rsidRPr="00983458" w:rsidRDefault="00D54BEE" w:rsidP="00D54BEE">
      <w:pPr>
        <w:widowControl w:val="0"/>
        <w:ind w:firstLine="851"/>
        <w:rPr>
          <w:rFonts w:ascii="Arial" w:hAnsi="Arial" w:cs="Arial"/>
          <w:i/>
        </w:rPr>
      </w:pPr>
      <w:r w:rsidRPr="00983458">
        <w:rPr>
          <w:rFonts w:ascii="Arial" w:hAnsi="Arial" w:cs="Arial"/>
          <w:i/>
        </w:rPr>
        <w:t>Ущерб эколого-экономический</w:t>
      </w:r>
      <w:r w:rsidRPr="00983458">
        <w:rPr>
          <w:rFonts w:ascii="Arial" w:hAnsi="Arial" w:cs="Arial"/>
        </w:rPr>
        <w:t xml:space="preserve"> – сумма затрат на ликвидацию последствий чрезвычайной ситуации, восстановление объектов и сооружений, расположенных на загрязнённой территории, а также реабилитацию загрязнённой территории или оплату за нанесение вреда окружающей среде от загрязнения земель, водных объектов и атмосферы.</w:t>
      </w:r>
    </w:p>
    <w:p w:rsidR="00D54BEE" w:rsidRPr="00983458" w:rsidRDefault="00D54BEE" w:rsidP="00D54BEE">
      <w:pPr>
        <w:tabs>
          <w:tab w:val="left" w:pos="0"/>
        </w:tabs>
        <w:ind w:firstLine="851"/>
        <w:rPr>
          <w:rFonts w:ascii="Arial" w:hAnsi="Arial" w:cs="Arial"/>
        </w:rPr>
      </w:pPr>
      <w:r w:rsidRPr="00983458">
        <w:rPr>
          <w:rFonts w:ascii="Arial" w:hAnsi="Arial" w:cs="Arial"/>
        </w:rPr>
        <w:t xml:space="preserve">Оценка риска выполняется с учетом погрешностей, </w:t>
      </w:r>
      <w:proofErr w:type="gramStart"/>
      <w:r w:rsidRPr="00983458">
        <w:rPr>
          <w:rFonts w:ascii="Arial" w:hAnsi="Arial" w:cs="Arial"/>
        </w:rPr>
        <w:t>присутствующих</w:t>
      </w:r>
      <w:proofErr w:type="gramEnd"/>
      <w:r w:rsidRPr="00983458">
        <w:rPr>
          <w:rFonts w:ascii="Arial" w:hAnsi="Arial" w:cs="Arial"/>
        </w:rPr>
        <w:t xml:space="preserve"> как при оценке риска, так и при оценке того, что можно сч</w:t>
      </w:r>
      <w:r w:rsidRPr="00983458">
        <w:rPr>
          <w:rFonts w:ascii="Arial" w:hAnsi="Arial" w:cs="Arial"/>
        </w:rPr>
        <w:t>и</w:t>
      </w:r>
      <w:r w:rsidRPr="00983458">
        <w:rPr>
          <w:rFonts w:ascii="Arial" w:hAnsi="Arial" w:cs="Arial"/>
        </w:rPr>
        <w:t>тать допустимым.</w:t>
      </w:r>
    </w:p>
    <w:p w:rsidR="00D54BEE" w:rsidRPr="00983458" w:rsidRDefault="00D54BEE" w:rsidP="00D54BEE">
      <w:pPr>
        <w:tabs>
          <w:tab w:val="left" w:pos="0"/>
        </w:tabs>
        <w:ind w:firstLine="851"/>
        <w:rPr>
          <w:rFonts w:ascii="Arial" w:hAnsi="Arial" w:cs="Arial"/>
        </w:rPr>
      </w:pPr>
      <w:r w:rsidRPr="00983458">
        <w:rPr>
          <w:rFonts w:ascii="Arial" w:hAnsi="Arial" w:cs="Arial"/>
        </w:rPr>
        <w:t>Таким образом, задача оценки риска заключается в решении двух составля</w:t>
      </w:r>
      <w:r w:rsidRPr="00983458">
        <w:rPr>
          <w:rFonts w:ascii="Arial" w:hAnsi="Arial" w:cs="Arial"/>
        </w:rPr>
        <w:t>ю</w:t>
      </w:r>
      <w:r w:rsidRPr="00983458">
        <w:rPr>
          <w:rFonts w:ascii="Arial" w:hAnsi="Arial" w:cs="Arial"/>
        </w:rPr>
        <w:t>щих.</w:t>
      </w:r>
    </w:p>
    <w:p w:rsidR="00D54BEE" w:rsidRPr="00983458" w:rsidRDefault="00D54BEE" w:rsidP="00D54BEE">
      <w:pPr>
        <w:tabs>
          <w:tab w:val="left" w:pos="0"/>
        </w:tabs>
        <w:ind w:firstLine="851"/>
        <w:rPr>
          <w:rFonts w:ascii="Arial" w:hAnsi="Arial" w:cs="Arial"/>
        </w:rPr>
      </w:pPr>
      <w:r w:rsidRPr="00983458">
        <w:rPr>
          <w:rFonts w:ascii="Arial" w:hAnsi="Arial" w:cs="Arial"/>
        </w:rPr>
        <w:t>Первая ставит целью определить вероятность (частоту) возникновения события ин</w:t>
      </w:r>
      <w:r w:rsidRPr="00983458">
        <w:rPr>
          <w:rFonts w:ascii="Arial" w:hAnsi="Arial" w:cs="Arial"/>
        </w:rPr>
        <w:t>и</w:t>
      </w:r>
      <w:r w:rsidRPr="00983458">
        <w:rPr>
          <w:rFonts w:ascii="Arial" w:hAnsi="Arial" w:cs="Arial"/>
        </w:rPr>
        <w:t xml:space="preserve">циирующего возникновение поражающих факторов (источник ЧС). </w:t>
      </w:r>
    </w:p>
    <w:p w:rsidR="00D54BEE" w:rsidRPr="00983458" w:rsidRDefault="00D54BEE" w:rsidP="00D54BEE">
      <w:pPr>
        <w:tabs>
          <w:tab w:val="left" w:pos="0"/>
        </w:tabs>
        <w:ind w:firstLine="851"/>
        <w:rPr>
          <w:rFonts w:ascii="Arial" w:hAnsi="Arial" w:cs="Arial"/>
        </w:rPr>
      </w:pPr>
      <w:r w:rsidRPr="00983458">
        <w:rPr>
          <w:rFonts w:ascii="Arial" w:hAnsi="Arial" w:cs="Arial"/>
        </w:rPr>
        <w:t>Вторая составляющая заключается в определении вероятности поражения ч</w:t>
      </w:r>
      <w:r w:rsidRPr="00983458">
        <w:rPr>
          <w:rFonts w:ascii="Arial" w:hAnsi="Arial" w:cs="Arial"/>
        </w:rPr>
        <w:t>е</w:t>
      </w:r>
      <w:r w:rsidRPr="00983458">
        <w:rPr>
          <w:rFonts w:ascii="Arial" w:hAnsi="Arial" w:cs="Arial"/>
        </w:rPr>
        <w:t>ловека при условии формирования заданных поражающих факторов, с последующим осуществлением зонирования территории по показателю индивидуал</w:t>
      </w:r>
      <w:r w:rsidRPr="00983458">
        <w:rPr>
          <w:rFonts w:ascii="Arial" w:hAnsi="Arial" w:cs="Arial"/>
        </w:rPr>
        <w:t>ь</w:t>
      </w:r>
      <w:r w:rsidRPr="00983458">
        <w:rPr>
          <w:rFonts w:ascii="Arial" w:hAnsi="Arial" w:cs="Arial"/>
        </w:rPr>
        <w:t>ного риска.</w:t>
      </w:r>
    </w:p>
    <w:p w:rsidR="00D54BEE" w:rsidRPr="00983458" w:rsidRDefault="00D54BEE" w:rsidP="00D54BEE">
      <w:pPr>
        <w:tabs>
          <w:tab w:val="left" w:pos="0"/>
        </w:tabs>
        <w:ind w:firstLine="851"/>
        <w:rPr>
          <w:rFonts w:ascii="Arial" w:hAnsi="Arial" w:cs="Arial"/>
        </w:rPr>
      </w:pPr>
      <w:r w:rsidRPr="00983458">
        <w:rPr>
          <w:rFonts w:ascii="Arial" w:hAnsi="Arial" w:cs="Arial"/>
        </w:rPr>
        <w:t>При определении количественных показателей риска, важнейшей задачей является расчет вероятности формирования источника чрезвычайной ситуации. Правильное опред</w:t>
      </w:r>
      <w:r w:rsidRPr="00983458">
        <w:rPr>
          <w:rFonts w:ascii="Arial" w:hAnsi="Arial" w:cs="Arial"/>
        </w:rPr>
        <w:t>е</w:t>
      </w:r>
      <w:r w:rsidRPr="00983458">
        <w:rPr>
          <w:rFonts w:ascii="Arial" w:hAnsi="Arial" w:cs="Arial"/>
        </w:rPr>
        <w:t xml:space="preserve">ление этого показателя позволит принять адекватные меры по защите населения и территории. Его завышением по отношению к реальному </w:t>
      </w:r>
      <w:r w:rsidRPr="00983458">
        <w:rPr>
          <w:rFonts w:ascii="Arial" w:hAnsi="Arial" w:cs="Arial"/>
        </w:rPr>
        <w:lastRenderedPageBreak/>
        <w:t>значению приводит к большим прогноз</w:t>
      </w:r>
      <w:r w:rsidRPr="00983458">
        <w:rPr>
          <w:rFonts w:ascii="Arial" w:hAnsi="Arial" w:cs="Arial"/>
        </w:rPr>
        <w:t>и</w:t>
      </w:r>
      <w:r w:rsidRPr="00983458">
        <w:rPr>
          <w:rFonts w:ascii="Arial" w:hAnsi="Arial" w:cs="Arial"/>
        </w:rPr>
        <w:t>руемым потерям населения и, как следствие к необоснованным мероприятиям по предупреждению чрезвычайных с</w:t>
      </w:r>
      <w:r w:rsidRPr="00983458">
        <w:rPr>
          <w:rFonts w:ascii="Arial" w:hAnsi="Arial" w:cs="Arial"/>
        </w:rPr>
        <w:t>и</w:t>
      </w:r>
      <w:r w:rsidRPr="00983458">
        <w:rPr>
          <w:rFonts w:ascii="Arial" w:hAnsi="Arial" w:cs="Arial"/>
        </w:rPr>
        <w:t>туаций.</w:t>
      </w:r>
    </w:p>
    <w:p w:rsidR="00D54BEE" w:rsidRPr="00983458" w:rsidRDefault="00D54BEE" w:rsidP="00D54BEE">
      <w:pPr>
        <w:tabs>
          <w:tab w:val="left" w:pos="0"/>
        </w:tabs>
        <w:ind w:firstLine="851"/>
        <w:rPr>
          <w:rFonts w:ascii="Arial" w:hAnsi="Arial" w:cs="Arial"/>
          <w:b/>
        </w:rPr>
      </w:pPr>
      <w:r w:rsidRPr="00983458">
        <w:rPr>
          <w:rFonts w:ascii="Arial" w:hAnsi="Arial" w:cs="Arial"/>
        </w:rPr>
        <w:t>Оценка риска является составной частью управления безопасностью. Оценка риска заключается в систематическом использовании всей доступной информации для идентификации опасностей и определения риска возможных неж</w:t>
      </w:r>
      <w:r w:rsidRPr="00983458">
        <w:rPr>
          <w:rFonts w:ascii="Arial" w:hAnsi="Arial" w:cs="Arial"/>
        </w:rPr>
        <w:t>е</w:t>
      </w:r>
      <w:r w:rsidRPr="00983458">
        <w:rPr>
          <w:rFonts w:ascii="Arial" w:hAnsi="Arial" w:cs="Arial"/>
        </w:rPr>
        <w:t>лательных</w:t>
      </w:r>
      <w:r w:rsidRPr="00983458">
        <w:rPr>
          <w:rFonts w:ascii="Arial" w:hAnsi="Arial" w:cs="Arial"/>
          <w:b/>
        </w:rPr>
        <w:t xml:space="preserve"> событий.</w:t>
      </w:r>
    </w:p>
    <w:p w:rsidR="00D54BEE" w:rsidRPr="00983458" w:rsidRDefault="00D54BEE" w:rsidP="00D54BEE">
      <w:pPr>
        <w:keepNext/>
        <w:keepLines/>
        <w:rPr>
          <w:rFonts w:ascii="Arial" w:hAnsi="Arial" w:cs="Arial"/>
        </w:rPr>
      </w:pPr>
    </w:p>
    <w:p w:rsidR="00D54BEE" w:rsidRPr="00983458" w:rsidRDefault="00D54BEE" w:rsidP="00D54BEE">
      <w:pPr>
        <w:keepNext/>
        <w:keepLines/>
        <w:rPr>
          <w:rFonts w:ascii="Arial" w:hAnsi="Arial" w:cs="Arial"/>
        </w:rPr>
      </w:pPr>
    </w:p>
    <w:p w:rsidR="00D54BEE" w:rsidRPr="00DD1637" w:rsidRDefault="00D54BEE" w:rsidP="00075B5D">
      <w:pPr>
        <w:pStyle w:val="2"/>
        <w:widowControl/>
        <w:numPr>
          <w:ilvl w:val="1"/>
          <w:numId w:val="109"/>
        </w:numPr>
        <w:tabs>
          <w:tab w:val="clear" w:pos="709"/>
          <w:tab w:val="left" w:pos="0"/>
          <w:tab w:val="left" w:pos="142"/>
        </w:tabs>
        <w:suppressAutoHyphens/>
        <w:spacing w:before="0" w:after="0" w:line="360" w:lineRule="auto"/>
        <w:ind w:left="709"/>
        <w:jc w:val="center"/>
        <w:rPr>
          <w:i w:val="0"/>
          <w:sz w:val="30"/>
          <w:szCs w:val="30"/>
        </w:rPr>
      </w:pPr>
      <w:bookmarkStart w:id="344" w:name="_Toc300828408"/>
      <w:bookmarkStart w:id="345" w:name="_Toc301189946"/>
      <w:bookmarkStart w:id="346" w:name="_Toc301190001"/>
      <w:bookmarkStart w:id="347" w:name="_Toc301267444"/>
      <w:bookmarkStart w:id="348" w:name="_Toc301268072"/>
      <w:bookmarkStart w:id="349" w:name="_Toc322356017"/>
      <w:bookmarkStart w:id="350" w:name="_Toc334422681"/>
      <w:bookmarkStart w:id="351" w:name="_Toc334434232"/>
      <w:bookmarkStart w:id="352" w:name="_Toc334434756"/>
      <w:bookmarkStart w:id="353" w:name="_Toc334434817"/>
      <w:bookmarkStart w:id="354" w:name="_Toc335837259"/>
      <w:bookmarkStart w:id="355" w:name="_Toc369545101"/>
      <w:bookmarkStart w:id="356" w:name="_Toc402167055"/>
      <w:bookmarkEnd w:id="344"/>
      <w:bookmarkEnd w:id="345"/>
      <w:bookmarkEnd w:id="346"/>
      <w:bookmarkEnd w:id="347"/>
      <w:bookmarkEnd w:id="348"/>
      <w:bookmarkEnd w:id="349"/>
      <w:bookmarkEnd w:id="350"/>
      <w:bookmarkEnd w:id="351"/>
      <w:bookmarkEnd w:id="352"/>
      <w:bookmarkEnd w:id="353"/>
      <w:bookmarkEnd w:id="354"/>
      <w:bookmarkEnd w:id="355"/>
      <w:r w:rsidRPr="00DD1637">
        <w:rPr>
          <w:i w:val="0"/>
          <w:sz w:val="30"/>
          <w:szCs w:val="30"/>
        </w:rPr>
        <w:t>Анализ основных факторов риска возникновения чрезвычайных ситуаций, влияния на них факторов риска ЧС военного, би</w:t>
      </w:r>
      <w:r w:rsidRPr="00DD1637">
        <w:rPr>
          <w:i w:val="0"/>
          <w:sz w:val="30"/>
          <w:szCs w:val="30"/>
        </w:rPr>
        <w:t>о</w:t>
      </w:r>
      <w:r w:rsidRPr="00DD1637">
        <w:rPr>
          <w:i w:val="0"/>
          <w:sz w:val="30"/>
          <w:szCs w:val="30"/>
        </w:rPr>
        <w:t>лого-социального характера и иных угроз на территории МО «Ольховский сельсовет»</w:t>
      </w:r>
      <w:bookmarkEnd w:id="356"/>
    </w:p>
    <w:p w:rsidR="00D54BEE" w:rsidRPr="00983458" w:rsidRDefault="00D54BEE" w:rsidP="00D54BEE">
      <w:pPr>
        <w:tabs>
          <w:tab w:val="left" w:pos="0"/>
        </w:tabs>
        <w:ind w:firstLine="851"/>
        <w:rPr>
          <w:rFonts w:ascii="Arial" w:hAnsi="Arial" w:cs="Arial"/>
        </w:rPr>
      </w:pPr>
      <w:r w:rsidRPr="00983458">
        <w:rPr>
          <w:rFonts w:ascii="Arial" w:hAnsi="Arial" w:cs="Arial"/>
        </w:rPr>
        <w:t>Характерной особенностью инфраструктуры населённых пунктов сельсовета является расположение ряда потенциально опасных объектов в черте застройки. Эти обстоятельства определяют высокую вероятность возникновения чрезвычайных ситуаций техногенного характера, а также тяжесть возможных социально-экономических п</w:t>
      </w:r>
      <w:r w:rsidRPr="00983458">
        <w:rPr>
          <w:rFonts w:ascii="Arial" w:hAnsi="Arial" w:cs="Arial"/>
        </w:rPr>
        <w:t>о</w:t>
      </w:r>
      <w:r w:rsidRPr="00983458">
        <w:rPr>
          <w:rFonts w:ascii="Arial" w:hAnsi="Arial" w:cs="Arial"/>
        </w:rPr>
        <w:t>следствий.</w:t>
      </w:r>
    </w:p>
    <w:p w:rsidR="00D54BEE" w:rsidRPr="00983458" w:rsidRDefault="00D54BEE" w:rsidP="00D54BEE">
      <w:pPr>
        <w:tabs>
          <w:tab w:val="left" w:pos="0"/>
        </w:tabs>
        <w:ind w:firstLine="851"/>
        <w:rPr>
          <w:rFonts w:ascii="Arial" w:hAnsi="Arial" w:cs="Arial"/>
        </w:rPr>
      </w:pPr>
      <w:r w:rsidRPr="00983458">
        <w:rPr>
          <w:rFonts w:ascii="Arial" w:hAnsi="Arial" w:cs="Arial"/>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w:t>
      </w:r>
      <w:r w:rsidRPr="00983458">
        <w:rPr>
          <w:rFonts w:ascii="Arial" w:hAnsi="Arial" w:cs="Arial"/>
        </w:rPr>
        <w:t>о</w:t>
      </w:r>
      <w:r w:rsidRPr="00983458">
        <w:rPr>
          <w:rFonts w:ascii="Arial" w:hAnsi="Arial" w:cs="Arial"/>
        </w:rPr>
        <w:t>сти), на территории сельсовета и существенно сказывающиеся на безопасности населения:</w:t>
      </w:r>
    </w:p>
    <w:p w:rsidR="00D54BEE" w:rsidRPr="00983458" w:rsidRDefault="00D54BEE" w:rsidP="00075B5D">
      <w:pPr>
        <w:pStyle w:val="ListParagraph"/>
        <w:numPr>
          <w:ilvl w:val="0"/>
          <w:numId w:val="35"/>
        </w:numPr>
        <w:tabs>
          <w:tab w:val="left" w:pos="0"/>
        </w:tabs>
        <w:spacing w:after="0" w:line="360" w:lineRule="auto"/>
        <w:ind w:left="0"/>
        <w:jc w:val="both"/>
        <w:rPr>
          <w:rFonts w:ascii="Arial" w:hAnsi="Arial" w:cs="Arial"/>
          <w:lang w:eastAsia="ru-RU"/>
        </w:rPr>
      </w:pPr>
      <w:r w:rsidRPr="00983458">
        <w:rPr>
          <w:rFonts w:ascii="Arial" w:hAnsi="Arial" w:cs="Arial"/>
          <w:lang w:eastAsia="ru-RU"/>
        </w:rPr>
        <w:t>террористические;</w:t>
      </w:r>
    </w:p>
    <w:p w:rsidR="00D54BEE" w:rsidRPr="00983458" w:rsidRDefault="00D54BEE" w:rsidP="00075B5D">
      <w:pPr>
        <w:pStyle w:val="ListParagraph"/>
        <w:numPr>
          <w:ilvl w:val="0"/>
          <w:numId w:val="35"/>
        </w:numPr>
        <w:tabs>
          <w:tab w:val="left" w:pos="0"/>
        </w:tabs>
        <w:spacing w:after="0" w:line="360" w:lineRule="auto"/>
        <w:ind w:left="0"/>
        <w:jc w:val="both"/>
        <w:rPr>
          <w:rFonts w:ascii="Arial" w:hAnsi="Arial" w:cs="Arial"/>
          <w:lang w:eastAsia="ru-RU"/>
        </w:rPr>
      </w:pPr>
      <w:r w:rsidRPr="00983458">
        <w:rPr>
          <w:rFonts w:ascii="Arial" w:hAnsi="Arial" w:cs="Arial"/>
          <w:lang w:eastAsia="ru-RU"/>
        </w:rPr>
        <w:t>криминальные;</w:t>
      </w:r>
    </w:p>
    <w:p w:rsidR="00D54BEE" w:rsidRPr="00983458" w:rsidRDefault="00D54BEE" w:rsidP="00075B5D">
      <w:pPr>
        <w:pStyle w:val="ListParagraph"/>
        <w:numPr>
          <w:ilvl w:val="0"/>
          <w:numId w:val="35"/>
        </w:numPr>
        <w:tabs>
          <w:tab w:val="left" w:pos="0"/>
        </w:tabs>
        <w:spacing w:after="0" w:line="360" w:lineRule="auto"/>
        <w:ind w:left="0"/>
        <w:jc w:val="both"/>
        <w:rPr>
          <w:rFonts w:ascii="Arial" w:hAnsi="Arial" w:cs="Arial"/>
          <w:lang w:eastAsia="ru-RU"/>
        </w:rPr>
      </w:pPr>
      <w:r w:rsidRPr="00983458">
        <w:rPr>
          <w:rFonts w:ascii="Arial" w:hAnsi="Arial" w:cs="Arial"/>
          <w:lang w:eastAsia="ru-RU"/>
        </w:rPr>
        <w:t>коммунально-бытового и жилищного характера;</w:t>
      </w:r>
    </w:p>
    <w:p w:rsidR="00D54BEE" w:rsidRPr="00983458" w:rsidRDefault="00D54BEE" w:rsidP="00075B5D">
      <w:pPr>
        <w:pStyle w:val="ListParagraph"/>
        <w:numPr>
          <w:ilvl w:val="0"/>
          <w:numId w:val="35"/>
        </w:numPr>
        <w:tabs>
          <w:tab w:val="left" w:pos="0"/>
        </w:tabs>
        <w:spacing w:after="0" w:line="360" w:lineRule="auto"/>
        <w:ind w:left="0"/>
        <w:jc w:val="both"/>
        <w:rPr>
          <w:rFonts w:ascii="Arial" w:hAnsi="Arial" w:cs="Arial"/>
          <w:lang w:eastAsia="ru-RU"/>
        </w:rPr>
      </w:pPr>
      <w:r w:rsidRPr="00983458">
        <w:rPr>
          <w:rFonts w:ascii="Arial" w:hAnsi="Arial" w:cs="Arial"/>
          <w:lang w:eastAsia="ru-RU"/>
        </w:rPr>
        <w:t>техногенные;</w:t>
      </w:r>
    </w:p>
    <w:p w:rsidR="00D54BEE" w:rsidRPr="00983458" w:rsidRDefault="00D54BEE" w:rsidP="00075B5D">
      <w:pPr>
        <w:pStyle w:val="ListParagraph"/>
        <w:numPr>
          <w:ilvl w:val="0"/>
          <w:numId w:val="35"/>
        </w:numPr>
        <w:tabs>
          <w:tab w:val="left" w:pos="0"/>
        </w:tabs>
        <w:spacing w:after="0" w:line="360" w:lineRule="auto"/>
        <w:ind w:left="0"/>
        <w:jc w:val="both"/>
        <w:rPr>
          <w:rFonts w:ascii="Arial" w:hAnsi="Arial" w:cs="Arial"/>
          <w:lang w:eastAsia="ru-RU"/>
        </w:rPr>
      </w:pPr>
      <w:r w:rsidRPr="00983458">
        <w:rPr>
          <w:rFonts w:ascii="Arial" w:hAnsi="Arial" w:cs="Arial"/>
          <w:lang w:eastAsia="ru-RU"/>
        </w:rPr>
        <w:t>военные;</w:t>
      </w:r>
    </w:p>
    <w:p w:rsidR="00D54BEE" w:rsidRPr="00983458" w:rsidRDefault="00D54BEE" w:rsidP="00075B5D">
      <w:pPr>
        <w:pStyle w:val="ListParagraph"/>
        <w:numPr>
          <w:ilvl w:val="0"/>
          <w:numId w:val="35"/>
        </w:numPr>
        <w:tabs>
          <w:tab w:val="left" w:pos="0"/>
        </w:tabs>
        <w:spacing w:after="0" w:line="360" w:lineRule="auto"/>
        <w:ind w:left="0"/>
        <w:jc w:val="both"/>
        <w:rPr>
          <w:rFonts w:ascii="Arial" w:hAnsi="Arial" w:cs="Arial"/>
          <w:lang w:eastAsia="ru-RU"/>
        </w:rPr>
      </w:pPr>
      <w:r w:rsidRPr="00983458">
        <w:rPr>
          <w:rFonts w:ascii="Arial" w:hAnsi="Arial" w:cs="Arial"/>
          <w:lang w:eastAsia="ru-RU"/>
        </w:rPr>
        <w:t>-природные;</w:t>
      </w:r>
    </w:p>
    <w:p w:rsidR="00D54BEE" w:rsidRPr="00983458" w:rsidRDefault="00D54BEE" w:rsidP="00075B5D">
      <w:pPr>
        <w:pStyle w:val="ListParagraph"/>
        <w:numPr>
          <w:ilvl w:val="0"/>
          <w:numId w:val="35"/>
        </w:numPr>
        <w:tabs>
          <w:tab w:val="left" w:pos="0"/>
        </w:tabs>
        <w:spacing w:after="0" w:line="360" w:lineRule="auto"/>
        <w:ind w:left="0"/>
        <w:jc w:val="both"/>
        <w:rPr>
          <w:rFonts w:ascii="Arial" w:hAnsi="Arial" w:cs="Arial"/>
          <w:lang w:eastAsia="ru-RU"/>
        </w:rPr>
      </w:pPr>
      <w:r w:rsidRPr="00983458">
        <w:rPr>
          <w:rFonts w:ascii="Arial" w:hAnsi="Arial" w:cs="Arial"/>
          <w:lang w:eastAsia="ru-RU"/>
        </w:rPr>
        <w:t>эпидемиологического характера;</w:t>
      </w:r>
    </w:p>
    <w:p w:rsidR="00D54BEE" w:rsidRPr="00983458" w:rsidRDefault="00D54BEE" w:rsidP="00075B5D">
      <w:pPr>
        <w:pStyle w:val="ListParagraph"/>
        <w:numPr>
          <w:ilvl w:val="0"/>
          <w:numId w:val="35"/>
        </w:numPr>
        <w:tabs>
          <w:tab w:val="left" w:pos="0"/>
        </w:tabs>
        <w:spacing w:after="0" w:line="360" w:lineRule="auto"/>
        <w:ind w:left="0"/>
        <w:jc w:val="both"/>
        <w:rPr>
          <w:rFonts w:ascii="Arial" w:hAnsi="Arial" w:cs="Arial"/>
          <w:lang w:eastAsia="ru-RU"/>
        </w:rPr>
      </w:pPr>
      <w:r w:rsidRPr="00983458">
        <w:rPr>
          <w:rFonts w:ascii="Arial" w:hAnsi="Arial" w:cs="Arial"/>
          <w:lang w:eastAsia="ru-RU"/>
        </w:rPr>
        <w:t>экологические.</w:t>
      </w:r>
    </w:p>
    <w:p w:rsidR="00D54BEE" w:rsidRPr="00983458" w:rsidRDefault="00D54BEE" w:rsidP="00D54BEE">
      <w:pPr>
        <w:tabs>
          <w:tab w:val="left" w:pos="0"/>
        </w:tabs>
        <w:ind w:firstLine="851"/>
        <w:rPr>
          <w:rFonts w:ascii="Arial" w:hAnsi="Arial" w:cs="Arial"/>
        </w:rPr>
      </w:pPr>
      <w:r w:rsidRPr="00983458">
        <w:rPr>
          <w:rFonts w:ascii="Arial" w:hAnsi="Arial" w:cs="Arial"/>
        </w:rPr>
        <w:t>Конкретная часть территории РФ (субъекта РФ, муниципального образования) в зависимости от степени риска может быть отнесена к одному из 4-х типов зон риска:</w:t>
      </w:r>
    </w:p>
    <w:p w:rsidR="00D54BEE" w:rsidRPr="00983458" w:rsidRDefault="00D54BEE" w:rsidP="00D54BEE">
      <w:pPr>
        <w:widowControl w:val="0"/>
        <w:rPr>
          <w:rFonts w:ascii="Arial" w:hAnsi="Arial" w:cs="Arial"/>
        </w:rPr>
      </w:pPr>
      <w:r w:rsidRPr="00983458">
        <w:rPr>
          <w:rFonts w:ascii="Arial" w:hAnsi="Arial" w:cs="Arial"/>
        </w:rPr>
        <w:t xml:space="preserve">● </w:t>
      </w:r>
      <w:r w:rsidRPr="00983458">
        <w:rPr>
          <w:rFonts w:ascii="Arial" w:hAnsi="Arial" w:cs="Arial"/>
          <w:i/>
        </w:rPr>
        <w:t>зона неприемлемого (недопустимого) риска</w:t>
      </w:r>
      <w:r w:rsidRPr="00983458">
        <w:rPr>
          <w:rFonts w:ascii="Arial" w:hAnsi="Arial" w:cs="Arial"/>
        </w:rPr>
        <w:t xml:space="preserve"> – это территория, на которой не допускается нахождение людей, за исключением лиц, обеспечивающих проведение соответствующего комплекса организационных, социальных и технических мероприятий (специальное строительство </w:t>
      </w:r>
      <w:r w:rsidRPr="00983458">
        <w:rPr>
          <w:rFonts w:ascii="Arial" w:hAnsi="Arial" w:cs="Arial"/>
          <w:spacing w:val="2"/>
        </w:rPr>
        <w:t>инженерных сооружений, введение дополнительных систем защиты, контроля, оповещения и т.д.), направленного на снижение риска до допустимого уровня. Новое строительство не разрешается независимо от возможных экономических и социальных преимуществ того или иного вида хозяйственной деятельности,</w:t>
      </w:r>
      <w:r w:rsidRPr="00983458">
        <w:rPr>
          <w:rFonts w:ascii="Arial" w:hAnsi="Arial" w:cs="Arial"/>
        </w:rPr>
        <w:t xml:space="preserve"> за исключением объектов обороны, охраны государственной границы или объектов, осуществляющих функционирование в автоматическом режиме. В плановом </w:t>
      </w:r>
      <w:r w:rsidRPr="00983458">
        <w:rPr>
          <w:rFonts w:ascii="Arial" w:hAnsi="Arial" w:cs="Arial"/>
        </w:rPr>
        <w:lastRenderedPageBreak/>
        <w:t>порядке осуществляется переселение людей в безопасные районы;</w:t>
      </w:r>
    </w:p>
    <w:p w:rsidR="00D54BEE" w:rsidRPr="00983458" w:rsidRDefault="00D54BEE" w:rsidP="00D54BEE">
      <w:pPr>
        <w:widowControl w:val="0"/>
        <w:rPr>
          <w:rFonts w:ascii="Arial" w:hAnsi="Arial" w:cs="Arial"/>
        </w:rPr>
      </w:pPr>
      <w:r w:rsidRPr="00983458">
        <w:rPr>
          <w:rFonts w:ascii="Arial" w:hAnsi="Arial" w:cs="Arial"/>
        </w:rPr>
        <w:t xml:space="preserve">● </w:t>
      </w:r>
      <w:r w:rsidRPr="00983458">
        <w:rPr>
          <w:rFonts w:ascii="Arial" w:hAnsi="Arial" w:cs="Arial"/>
          <w:i/>
        </w:rPr>
        <w:t>зона повышенного риска</w:t>
      </w:r>
      <w:r w:rsidRPr="00983458">
        <w:rPr>
          <w:rFonts w:ascii="Arial" w:hAnsi="Arial" w:cs="Arial"/>
        </w:rPr>
        <w:t xml:space="preserve"> – это территория, на которой допускается временное пребывание ограниченного количества людей, связанных с выполнением служебных обязанностей. Новое жилищное и промышленное строительство допускается в исключительных случаях по решению глав администраций субъектов РФ или федеральных органов исполнительной власти при условии обязательного выполнения комплекса специальных мероприятий по снижению риска до приемлемого уровня, обязательному контролю риска и предупреждению чрезвычайных ситуаций;</w:t>
      </w:r>
    </w:p>
    <w:p w:rsidR="00D54BEE" w:rsidRPr="00983458" w:rsidRDefault="00D54BEE" w:rsidP="00D54BEE">
      <w:pPr>
        <w:widowControl w:val="0"/>
        <w:rPr>
          <w:rFonts w:ascii="Arial" w:hAnsi="Arial" w:cs="Arial"/>
        </w:rPr>
      </w:pPr>
      <w:r w:rsidRPr="00983458">
        <w:rPr>
          <w:rFonts w:ascii="Arial" w:hAnsi="Arial" w:cs="Arial"/>
        </w:rPr>
        <w:t xml:space="preserve">● </w:t>
      </w:r>
      <w:r w:rsidRPr="00983458">
        <w:rPr>
          <w:rFonts w:ascii="Arial" w:hAnsi="Arial" w:cs="Arial"/>
          <w:i/>
        </w:rPr>
        <w:t>зона условно приемлемого риска</w:t>
      </w:r>
      <w:r w:rsidRPr="00983458">
        <w:rPr>
          <w:rFonts w:ascii="Arial" w:hAnsi="Arial" w:cs="Arial"/>
        </w:rPr>
        <w:t xml:space="preserve"> – территория, где допускается строительство и размещение новых жилых, социальных и промышленных объектов при условии обязательного выполнения комплекса дополнительных мероприятий по снижению риска;</w:t>
      </w:r>
    </w:p>
    <w:p w:rsidR="00D54BEE" w:rsidRPr="00983458" w:rsidRDefault="00D54BEE" w:rsidP="00D54BEE">
      <w:pPr>
        <w:widowControl w:val="0"/>
        <w:rPr>
          <w:rFonts w:ascii="Arial" w:hAnsi="Arial" w:cs="Arial"/>
        </w:rPr>
      </w:pPr>
      <w:r w:rsidRPr="00983458">
        <w:rPr>
          <w:rFonts w:ascii="Arial" w:hAnsi="Arial" w:cs="Arial"/>
        </w:rPr>
        <w:t xml:space="preserve">● </w:t>
      </w:r>
      <w:r w:rsidRPr="00983458">
        <w:rPr>
          <w:rFonts w:ascii="Arial" w:hAnsi="Arial" w:cs="Arial"/>
          <w:i/>
        </w:rPr>
        <w:t>зона приемлемого риска</w:t>
      </w:r>
      <w:r w:rsidRPr="00983458">
        <w:rPr>
          <w:rFonts w:ascii="Arial" w:hAnsi="Arial" w:cs="Arial"/>
        </w:rPr>
        <w:t xml:space="preserve"> – территория, на которой допускается любое строительство и размещение населения.</w:t>
      </w:r>
    </w:p>
    <w:p w:rsidR="00D54BEE" w:rsidRPr="00983458" w:rsidRDefault="00D54BEE" w:rsidP="00D54BEE">
      <w:pPr>
        <w:tabs>
          <w:tab w:val="left" w:pos="0"/>
        </w:tabs>
        <w:ind w:firstLine="851"/>
        <w:rPr>
          <w:rFonts w:ascii="Arial" w:hAnsi="Arial" w:cs="Arial"/>
        </w:rPr>
      </w:pPr>
      <w:r w:rsidRPr="00983458">
        <w:rPr>
          <w:rFonts w:ascii="Arial" w:hAnsi="Arial" w:cs="Arial"/>
        </w:rPr>
        <w:t>Решение о временных ограничениях на проживание и хозяйственную деятельность и проведении комплекса мероприятий, направленных на снижение риска, принимается Правительством РФ или органом исполнительной власти субъекта РФ по представлению надзорных органов. При невозможности снижения уровня риска ограничения на проживание и хозяйственную деятельность вводятся Законом Российской Федерации или законом субъекта РФ.</w:t>
      </w:r>
    </w:p>
    <w:p w:rsidR="00D54BEE" w:rsidRPr="00983458" w:rsidRDefault="00D54BEE" w:rsidP="00D54BEE">
      <w:pPr>
        <w:tabs>
          <w:tab w:val="left" w:pos="0"/>
        </w:tabs>
        <w:ind w:firstLine="851"/>
        <w:rPr>
          <w:rFonts w:ascii="Arial" w:hAnsi="Arial" w:cs="Arial"/>
        </w:rPr>
      </w:pPr>
      <w:r w:rsidRPr="00983458">
        <w:rPr>
          <w:rFonts w:ascii="Arial" w:hAnsi="Arial" w:cs="Arial"/>
        </w:rPr>
        <w:t>Границы зон в координатах «частота ЧС – число пострадавших» и «частота ЧС – материальный ущерб» представлены в Таблице 1 и Таблице 2 соответственно:</w:t>
      </w:r>
    </w:p>
    <w:p w:rsidR="00D54BEE" w:rsidRPr="00983458" w:rsidRDefault="00D54BEE" w:rsidP="00D54BEE">
      <w:pPr>
        <w:pStyle w:val="afa"/>
        <w:keepNext/>
        <w:rPr>
          <w:rFonts w:ascii="Arial" w:hAnsi="Arial" w:cs="Arial"/>
          <w:color w:val="auto"/>
          <w:kern w:val="0"/>
          <w:sz w:val="20"/>
          <w:szCs w:val="20"/>
          <w:lang w:eastAsia="ru-RU"/>
        </w:rPr>
      </w:pPr>
      <w:r w:rsidRPr="00983458">
        <w:rPr>
          <w:rFonts w:ascii="Arial" w:hAnsi="Arial" w:cs="Arial"/>
          <w:color w:val="auto"/>
          <w:kern w:val="0"/>
          <w:sz w:val="20"/>
          <w:szCs w:val="20"/>
          <w:lang w:eastAsia="ru-RU"/>
        </w:rPr>
        <w:t xml:space="preserve">Таблица </w:t>
      </w:r>
      <w:r w:rsidRPr="00983458">
        <w:rPr>
          <w:rFonts w:ascii="Arial" w:hAnsi="Arial" w:cs="Arial"/>
          <w:color w:val="auto"/>
          <w:kern w:val="0"/>
          <w:sz w:val="20"/>
          <w:szCs w:val="20"/>
          <w:lang w:eastAsia="ru-RU"/>
        </w:rPr>
        <w:fldChar w:fldCharType="begin"/>
      </w:r>
      <w:r w:rsidRPr="00983458">
        <w:rPr>
          <w:rFonts w:ascii="Arial" w:hAnsi="Arial" w:cs="Arial"/>
          <w:color w:val="auto"/>
          <w:kern w:val="0"/>
          <w:sz w:val="20"/>
          <w:szCs w:val="20"/>
          <w:lang w:eastAsia="ru-RU"/>
        </w:rPr>
        <w:instrText xml:space="preserve"> SEQ Таблица \* ARABIC </w:instrText>
      </w:r>
      <w:r w:rsidRPr="00983458">
        <w:rPr>
          <w:rFonts w:ascii="Arial" w:hAnsi="Arial" w:cs="Arial"/>
          <w:color w:val="auto"/>
          <w:kern w:val="0"/>
          <w:sz w:val="20"/>
          <w:szCs w:val="20"/>
          <w:lang w:eastAsia="ru-RU"/>
        </w:rPr>
        <w:fldChar w:fldCharType="separate"/>
      </w:r>
      <w:r w:rsidRPr="00983458">
        <w:rPr>
          <w:rFonts w:ascii="Arial" w:hAnsi="Arial" w:cs="Arial"/>
          <w:noProof/>
          <w:color w:val="auto"/>
          <w:kern w:val="0"/>
          <w:sz w:val="20"/>
          <w:szCs w:val="20"/>
          <w:lang w:eastAsia="ru-RU"/>
        </w:rPr>
        <w:t>1</w:t>
      </w:r>
      <w:r w:rsidRPr="00983458">
        <w:rPr>
          <w:rFonts w:ascii="Arial" w:hAnsi="Arial" w:cs="Arial"/>
          <w:color w:val="auto"/>
          <w:kern w:val="0"/>
          <w:sz w:val="20"/>
          <w:szCs w:val="20"/>
          <w:lang w:eastAsia="ru-RU"/>
        </w:rPr>
        <w:fldChar w:fldCharType="end"/>
      </w:r>
      <w:r w:rsidRPr="00983458">
        <w:rPr>
          <w:rFonts w:ascii="Arial" w:hAnsi="Arial" w:cs="Arial"/>
          <w:color w:val="auto"/>
          <w:kern w:val="0"/>
          <w:sz w:val="20"/>
          <w:szCs w:val="20"/>
          <w:lang w:eastAsia="ru-RU"/>
        </w:rPr>
        <w:t xml:space="preserve"> – Определение границ зон рисков в координатах «частота ЧС – число пострадавших»</w:t>
      </w:r>
    </w:p>
    <w:p w:rsidR="00D54BEE" w:rsidRPr="00983458" w:rsidRDefault="00D54BEE" w:rsidP="00D54BEE">
      <w:pPr>
        <w:widowControl w:val="0"/>
        <w:ind w:left="375"/>
        <w:rPr>
          <w:rFonts w:ascii="Arial" w:hAnsi="Arial" w:cs="Arial"/>
        </w:rPr>
      </w:pPr>
      <w:r w:rsidRPr="00983458">
        <w:rPr>
          <w:rFonts w:ascii="Arial" w:hAnsi="Arial" w:cs="Arial"/>
          <w:b/>
          <w:noProof/>
        </w:rPr>
        <w:drawing>
          <wp:inline distT="0" distB="0" distL="0" distR="0">
            <wp:extent cx="5819775" cy="2276475"/>
            <wp:effectExtent l="19050" t="0" r="9525" b="0"/>
            <wp:docPr id="1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srcRect/>
                    <a:stretch>
                      <a:fillRect/>
                    </a:stretch>
                  </pic:blipFill>
                  <pic:spPr bwMode="auto">
                    <a:xfrm>
                      <a:off x="0" y="0"/>
                      <a:ext cx="5819775" cy="2276475"/>
                    </a:xfrm>
                    <a:prstGeom prst="rect">
                      <a:avLst/>
                    </a:prstGeom>
                    <a:noFill/>
                    <a:ln w="9525">
                      <a:noFill/>
                      <a:miter lim="800000"/>
                      <a:headEnd/>
                      <a:tailEnd/>
                    </a:ln>
                  </pic:spPr>
                </pic:pic>
              </a:graphicData>
            </a:graphic>
          </wp:inline>
        </w:drawing>
      </w:r>
    </w:p>
    <w:p w:rsidR="00D54BEE" w:rsidRPr="00983458" w:rsidRDefault="00D54BEE" w:rsidP="00D54BEE">
      <w:pPr>
        <w:pStyle w:val="afa"/>
        <w:keepNext/>
        <w:rPr>
          <w:rFonts w:ascii="Arial" w:hAnsi="Arial" w:cs="Arial"/>
          <w:color w:val="auto"/>
          <w:kern w:val="0"/>
          <w:sz w:val="20"/>
          <w:szCs w:val="20"/>
          <w:lang w:eastAsia="ru-RU"/>
        </w:rPr>
      </w:pPr>
      <w:r w:rsidRPr="00983458">
        <w:rPr>
          <w:rFonts w:ascii="Arial" w:hAnsi="Arial" w:cs="Arial"/>
          <w:color w:val="auto"/>
          <w:kern w:val="0"/>
          <w:sz w:val="20"/>
          <w:szCs w:val="20"/>
          <w:lang w:eastAsia="ru-RU"/>
        </w:rPr>
        <w:lastRenderedPageBreak/>
        <w:t xml:space="preserve">Таблица </w:t>
      </w:r>
      <w:r w:rsidRPr="00983458">
        <w:rPr>
          <w:rFonts w:ascii="Arial" w:hAnsi="Arial" w:cs="Arial"/>
          <w:color w:val="auto"/>
          <w:kern w:val="0"/>
          <w:sz w:val="20"/>
          <w:szCs w:val="20"/>
          <w:lang w:eastAsia="ru-RU"/>
        </w:rPr>
        <w:fldChar w:fldCharType="begin"/>
      </w:r>
      <w:r w:rsidRPr="00983458">
        <w:rPr>
          <w:rFonts w:ascii="Arial" w:hAnsi="Arial" w:cs="Arial"/>
          <w:color w:val="auto"/>
          <w:kern w:val="0"/>
          <w:sz w:val="20"/>
          <w:szCs w:val="20"/>
          <w:lang w:eastAsia="ru-RU"/>
        </w:rPr>
        <w:instrText xml:space="preserve"> SEQ Таблица \* ARABIC </w:instrText>
      </w:r>
      <w:r w:rsidRPr="00983458">
        <w:rPr>
          <w:rFonts w:ascii="Arial" w:hAnsi="Arial" w:cs="Arial"/>
          <w:color w:val="auto"/>
          <w:kern w:val="0"/>
          <w:sz w:val="20"/>
          <w:szCs w:val="20"/>
          <w:lang w:eastAsia="ru-RU"/>
        </w:rPr>
        <w:fldChar w:fldCharType="separate"/>
      </w:r>
      <w:r w:rsidRPr="00983458">
        <w:rPr>
          <w:rFonts w:ascii="Arial" w:hAnsi="Arial" w:cs="Arial"/>
          <w:noProof/>
          <w:color w:val="auto"/>
          <w:kern w:val="0"/>
          <w:sz w:val="20"/>
          <w:szCs w:val="20"/>
          <w:lang w:eastAsia="ru-RU"/>
        </w:rPr>
        <w:t>2</w:t>
      </w:r>
      <w:r w:rsidRPr="00983458">
        <w:rPr>
          <w:rFonts w:ascii="Arial" w:hAnsi="Arial" w:cs="Arial"/>
          <w:color w:val="auto"/>
          <w:kern w:val="0"/>
          <w:sz w:val="20"/>
          <w:szCs w:val="20"/>
          <w:lang w:eastAsia="ru-RU"/>
        </w:rPr>
        <w:fldChar w:fldCharType="end"/>
      </w:r>
      <w:r w:rsidRPr="00983458">
        <w:rPr>
          <w:rFonts w:ascii="Arial" w:hAnsi="Arial" w:cs="Arial"/>
          <w:color w:val="auto"/>
          <w:kern w:val="0"/>
          <w:sz w:val="20"/>
          <w:szCs w:val="20"/>
          <w:lang w:eastAsia="ru-RU"/>
        </w:rPr>
        <w:t xml:space="preserve"> – Определение границ зон рисков в координатах «частота ЧС – материальный ущерб»</w:t>
      </w:r>
    </w:p>
    <w:p w:rsidR="00D54BEE" w:rsidRPr="00983458" w:rsidRDefault="00D54BEE" w:rsidP="00D54BEE">
      <w:pPr>
        <w:widowControl w:val="0"/>
        <w:ind w:left="375"/>
        <w:rPr>
          <w:rFonts w:ascii="Arial" w:hAnsi="Arial" w:cs="Arial"/>
        </w:rPr>
      </w:pPr>
      <w:r w:rsidRPr="00983458">
        <w:rPr>
          <w:rFonts w:ascii="Arial" w:hAnsi="Arial" w:cs="Arial"/>
          <w:noProof/>
        </w:rPr>
        <w:drawing>
          <wp:inline distT="0" distB="0" distL="0" distR="0">
            <wp:extent cx="5791200" cy="24955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5791200" cy="2495550"/>
                    </a:xfrm>
                    <a:prstGeom prst="rect">
                      <a:avLst/>
                    </a:prstGeom>
                    <a:noFill/>
                    <a:ln w="9525">
                      <a:noFill/>
                      <a:miter lim="800000"/>
                      <a:headEnd/>
                      <a:tailEnd/>
                    </a:ln>
                  </pic:spPr>
                </pic:pic>
              </a:graphicData>
            </a:graphic>
          </wp:inline>
        </w:drawing>
      </w:r>
    </w:p>
    <w:p w:rsidR="00D54BEE" w:rsidRPr="00983458" w:rsidRDefault="00D54BEE" w:rsidP="00075B5D">
      <w:pPr>
        <w:pStyle w:val="2"/>
        <w:widowControl/>
        <w:numPr>
          <w:ilvl w:val="1"/>
          <w:numId w:val="109"/>
        </w:numPr>
        <w:tabs>
          <w:tab w:val="clear" w:pos="709"/>
          <w:tab w:val="left" w:pos="0"/>
          <w:tab w:val="left" w:pos="142"/>
        </w:tabs>
        <w:suppressAutoHyphens/>
        <w:spacing w:before="0" w:after="0" w:line="360" w:lineRule="auto"/>
        <w:ind w:left="709" w:hanging="425"/>
        <w:jc w:val="center"/>
        <w:rPr>
          <w:i w:val="0"/>
          <w:sz w:val="30"/>
          <w:szCs w:val="30"/>
        </w:rPr>
      </w:pPr>
      <w:bookmarkStart w:id="357" w:name="_Toc402167056"/>
      <w:r w:rsidRPr="00983458">
        <w:rPr>
          <w:i w:val="0"/>
          <w:sz w:val="30"/>
          <w:szCs w:val="30"/>
        </w:rPr>
        <w:t>Общая оценка риска</w:t>
      </w:r>
      <w:bookmarkEnd w:id="357"/>
    </w:p>
    <w:p w:rsidR="00D54BEE" w:rsidRPr="00983458" w:rsidRDefault="00D54BEE" w:rsidP="00D54BEE">
      <w:pPr>
        <w:keepNext/>
        <w:tabs>
          <w:tab w:val="left" w:pos="709"/>
        </w:tabs>
        <w:rPr>
          <w:rFonts w:ascii="Arial" w:hAnsi="Arial" w:cs="Arial"/>
        </w:rPr>
      </w:pPr>
      <w:r w:rsidRPr="00983458">
        <w:rPr>
          <w:rFonts w:ascii="Arial" w:hAnsi="Arial" w:cs="Arial"/>
        </w:rPr>
        <w:t>Процесс оценки риска чрезвычайной ситуации подразделяется на 5 последовательных этапов:</w:t>
      </w:r>
    </w:p>
    <w:p w:rsidR="00D54BEE" w:rsidRPr="00983458" w:rsidRDefault="00D54BEE" w:rsidP="00D54BEE">
      <w:pPr>
        <w:tabs>
          <w:tab w:val="left" w:pos="0"/>
        </w:tabs>
        <w:rPr>
          <w:rFonts w:ascii="Arial" w:hAnsi="Arial" w:cs="Arial"/>
        </w:rPr>
      </w:pPr>
      <w:r w:rsidRPr="00983458">
        <w:rPr>
          <w:rFonts w:ascii="Arial" w:hAnsi="Arial" w:cs="Arial"/>
        </w:rPr>
        <w:t>I – идентификация опасности;</w:t>
      </w:r>
    </w:p>
    <w:p w:rsidR="00D54BEE" w:rsidRPr="00983458" w:rsidRDefault="00D54BEE" w:rsidP="00D54BEE">
      <w:pPr>
        <w:tabs>
          <w:tab w:val="left" w:pos="0"/>
        </w:tabs>
        <w:rPr>
          <w:rFonts w:ascii="Arial" w:hAnsi="Arial" w:cs="Arial"/>
        </w:rPr>
      </w:pPr>
      <w:r w:rsidRPr="00983458">
        <w:rPr>
          <w:rFonts w:ascii="Arial" w:hAnsi="Arial" w:cs="Arial"/>
        </w:rPr>
        <w:t>II – построение полей поражающих факторов;</w:t>
      </w:r>
    </w:p>
    <w:p w:rsidR="00D54BEE" w:rsidRPr="00983458" w:rsidRDefault="00D54BEE" w:rsidP="00D54BEE">
      <w:pPr>
        <w:tabs>
          <w:tab w:val="left" w:pos="0"/>
        </w:tabs>
        <w:rPr>
          <w:rFonts w:ascii="Arial" w:hAnsi="Arial" w:cs="Arial"/>
        </w:rPr>
      </w:pPr>
      <w:r w:rsidRPr="00983458">
        <w:rPr>
          <w:rFonts w:ascii="Arial" w:hAnsi="Arial" w:cs="Arial"/>
        </w:rPr>
        <w:t>III – выбор критериев поражения;</w:t>
      </w:r>
    </w:p>
    <w:p w:rsidR="00D54BEE" w:rsidRPr="00983458" w:rsidRDefault="00D54BEE" w:rsidP="00D54BEE">
      <w:pPr>
        <w:tabs>
          <w:tab w:val="left" w:pos="0"/>
        </w:tabs>
        <w:rPr>
          <w:rFonts w:ascii="Arial" w:hAnsi="Arial" w:cs="Arial"/>
        </w:rPr>
      </w:pPr>
      <w:r w:rsidRPr="00983458">
        <w:rPr>
          <w:rFonts w:ascii="Arial" w:hAnsi="Arial" w:cs="Arial"/>
        </w:rPr>
        <w:t>IV – оценка последствий воздействия поражающих факторов;</w:t>
      </w:r>
    </w:p>
    <w:p w:rsidR="00D54BEE" w:rsidRPr="00983458" w:rsidRDefault="00D54BEE" w:rsidP="00D54BEE">
      <w:pPr>
        <w:tabs>
          <w:tab w:val="left" w:pos="0"/>
        </w:tabs>
        <w:rPr>
          <w:rFonts w:ascii="Arial" w:hAnsi="Arial" w:cs="Arial"/>
        </w:rPr>
      </w:pPr>
      <w:r w:rsidRPr="00983458">
        <w:rPr>
          <w:rFonts w:ascii="Arial" w:hAnsi="Arial" w:cs="Arial"/>
        </w:rPr>
        <w:t>V – расчет показателей риска.</w:t>
      </w:r>
    </w:p>
    <w:p w:rsidR="00D54BEE" w:rsidRPr="00983458" w:rsidRDefault="00D54BEE" w:rsidP="00D54BEE">
      <w:pPr>
        <w:rPr>
          <w:rFonts w:ascii="Arial" w:hAnsi="Arial" w:cs="Arial"/>
        </w:rPr>
      </w:pPr>
    </w:p>
    <w:p w:rsidR="00D54BEE" w:rsidRPr="00983458" w:rsidRDefault="00D54BEE" w:rsidP="00D54BEE">
      <w:pPr>
        <w:rPr>
          <w:rFonts w:ascii="Arial" w:hAnsi="Arial" w:cs="Arial"/>
        </w:rPr>
      </w:pPr>
    </w:p>
    <w:p w:rsidR="00D54BEE" w:rsidRPr="00DD1637" w:rsidRDefault="00D54BEE" w:rsidP="00075B5D">
      <w:pPr>
        <w:pStyle w:val="2"/>
        <w:widowControl/>
        <w:numPr>
          <w:ilvl w:val="1"/>
          <w:numId w:val="109"/>
        </w:numPr>
        <w:tabs>
          <w:tab w:val="clear" w:pos="709"/>
          <w:tab w:val="left" w:pos="0"/>
          <w:tab w:val="left" w:pos="142"/>
        </w:tabs>
        <w:suppressAutoHyphens/>
        <w:spacing w:before="0" w:after="0" w:line="360" w:lineRule="auto"/>
        <w:ind w:left="851" w:hanging="709"/>
        <w:jc w:val="center"/>
        <w:rPr>
          <w:i w:val="0"/>
          <w:sz w:val="30"/>
          <w:szCs w:val="30"/>
        </w:rPr>
      </w:pPr>
      <w:bookmarkStart w:id="358" w:name="_Toc402167057"/>
      <w:r w:rsidRPr="00DD1637">
        <w:rPr>
          <w:i w:val="0"/>
          <w:sz w:val="30"/>
          <w:szCs w:val="30"/>
        </w:rPr>
        <w:t>Расчет показателей риска чрезвычайных ситуаций техногенного характера</w:t>
      </w:r>
      <w:bookmarkEnd w:id="358"/>
    </w:p>
    <w:p w:rsidR="00D54BEE" w:rsidRPr="00983458" w:rsidRDefault="00D54BEE" w:rsidP="00D54BEE">
      <w:pPr>
        <w:keepNext/>
        <w:tabs>
          <w:tab w:val="left" w:pos="0"/>
        </w:tabs>
        <w:rPr>
          <w:rFonts w:ascii="Arial" w:hAnsi="Arial" w:cs="Arial"/>
        </w:rPr>
      </w:pPr>
      <w:r w:rsidRPr="00983458">
        <w:rPr>
          <w:rFonts w:ascii="Arial" w:hAnsi="Arial" w:cs="Arial"/>
        </w:rPr>
        <w:t>К числу основных расчетных показателей риска относятся:</w:t>
      </w:r>
    </w:p>
    <w:p w:rsidR="00D54BEE" w:rsidRPr="00983458" w:rsidRDefault="00D54BEE" w:rsidP="00075B5D">
      <w:pPr>
        <w:pStyle w:val="ListParagraph"/>
        <w:keepNext/>
        <w:numPr>
          <w:ilvl w:val="0"/>
          <w:numId w:val="36"/>
        </w:numPr>
        <w:tabs>
          <w:tab w:val="left" w:pos="0"/>
        </w:tabs>
        <w:spacing w:after="0" w:line="360" w:lineRule="auto"/>
        <w:ind w:left="0"/>
        <w:jc w:val="both"/>
        <w:rPr>
          <w:rFonts w:ascii="Arial" w:hAnsi="Arial" w:cs="Arial"/>
          <w:lang w:eastAsia="ru-RU"/>
        </w:rPr>
      </w:pPr>
      <w:r w:rsidRPr="00983458">
        <w:rPr>
          <w:rFonts w:ascii="Arial" w:hAnsi="Arial" w:cs="Arial"/>
          <w:lang w:eastAsia="ru-RU"/>
        </w:rPr>
        <w:t>индивидуальный риск;</w:t>
      </w:r>
    </w:p>
    <w:p w:rsidR="00D54BEE" w:rsidRPr="00983458" w:rsidRDefault="00D54BEE" w:rsidP="00075B5D">
      <w:pPr>
        <w:pStyle w:val="ListParagraph"/>
        <w:numPr>
          <w:ilvl w:val="0"/>
          <w:numId w:val="36"/>
        </w:numPr>
        <w:tabs>
          <w:tab w:val="left" w:pos="0"/>
        </w:tabs>
        <w:spacing w:after="0" w:line="360" w:lineRule="auto"/>
        <w:ind w:left="0"/>
        <w:jc w:val="both"/>
        <w:rPr>
          <w:rFonts w:ascii="Arial" w:hAnsi="Arial" w:cs="Arial"/>
          <w:lang w:eastAsia="ru-RU"/>
        </w:rPr>
      </w:pPr>
      <w:r w:rsidRPr="00983458">
        <w:rPr>
          <w:rFonts w:ascii="Arial" w:hAnsi="Arial" w:cs="Arial"/>
          <w:lang w:eastAsia="ru-RU"/>
        </w:rPr>
        <w:t>коллективный риск;</w:t>
      </w:r>
    </w:p>
    <w:p w:rsidR="00D54BEE" w:rsidRPr="00983458" w:rsidRDefault="00D54BEE" w:rsidP="00075B5D">
      <w:pPr>
        <w:pStyle w:val="ListParagraph"/>
        <w:numPr>
          <w:ilvl w:val="0"/>
          <w:numId w:val="36"/>
        </w:numPr>
        <w:tabs>
          <w:tab w:val="left" w:pos="0"/>
        </w:tabs>
        <w:spacing w:after="0" w:line="360" w:lineRule="auto"/>
        <w:ind w:left="0"/>
        <w:jc w:val="both"/>
        <w:rPr>
          <w:rFonts w:ascii="Arial" w:hAnsi="Arial" w:cs="Arial"/>
          <w:lang w:eastAsia="ru-RU"/>
        </w:rPr>
      </w:pPr>
      <w:r w:rsidRPr="00983458">
        <w:rPr>
          <w:rFonts w:ascii="Arial" w:hAnsi="Arial" w:cs="Arial"/>
          <w:lang w:eastAsia="ru-RU"/>
        </w:rPr>
        <w:t>социальный риск;</w:t>
      </w:r>
    </w:p>
    <w:p w:rsidR="00D54BEE" w:rsidRPr="00983458" w:rsidRDefault="00D54BEE" w:rsidP="00075B5D">
      <w:pPr>
        <w:pStyle w:val="ListParagraph"/>
        <w:numPr>
          <w:ilvl w:val="0"/>
          <w:numId w:val="36"/>
        </w:numPr>
        <w:tabs>
          <w:tab w:val="left" w:pos="0"/>
        </w:tabs>
        <w:spacing w:after="0" w:line="360" w:lineRule="auto"/>
        <w:ind w:left="0"/>
        <w:jc w:val="both"/>
        <w:rPr>
          <w:rFonts w:ascii="Arial" w:hAnsi="Arial" w:cs="Arial"/>
          <w:lang w:eastAsia="ru-RU"/>
        </w:rPr>
      </w:pPr>
      <w:r w:rsidRPr="00983458">
        <w:rPr>
          <w:rFonts w:ascii="Arial" w:hAnsi="Arial" w:cs="Arial"/>
          <w:lang w:eastAsia="ru-RU"/>
        </w:rPr>
        <w:t>материальный риск;</w:t>
      </w:r>
    </w:p>
    <w:p w:rsidR="00D54BEE" w:rsidRPr="00983458" w:rsidRDefault="00D54BEE" w:rsidP="00075B5D">
      <w:pPr>
        <w:pStyle w:val="ListParagraph"/>
        <w:numPr>
          <w:ilvl w:val="0"/>
          <w:numId w:val="36"/>
        </w:numPr>
        <w:tabs>
          <w:tab w:val="left" w:pos="0"/>
        </w:tabs>
        <w:spacing w:after="0" w:line="360" w:lineRule="auto"/>
        <w:ind w:left="0"/>
        <w:jc w:val="both"/>
        <w:rPr>
          <w:rFonts w:ascii="Arial" w:hAnsi="Arial" w:cs="Arial"/>
          <w:lang w:eastAsia="ru-RU"/>
        </w:rPr>
      </w:pPr>
      <w:r w:rsidRPr="00983458">
        <w:rPr>
          <w:rFonts w:ascii="Arial" w:hAnsi="Arial" w:cs="Arial"/>
          <w:lang w:eastAsia="ru-RU"/>
        </w:rPr>
        <w:t>экономический риск.</w:t>
      </w:r>
    </w:p>
    <w:p w:rsidR="00D54BEE" w:rsidRPr="00983458" w:rsidRDefault="00D54BEE" w:rsidP="00D54BEE">
      <w:pPr>
        <w:tabs>
          <w:tab w:val="left" w:pos="0"/>
        </w:tabs>
        <w:ind w:firstLine="851"/>
        <w:rPr>
          <w:rFonts w:ascii="Arial" w:hAnsi="Arial" w:cs="Arial"/>
        </w:rPr>
      </w:pPr>
      <w:r w:rsidRPr="00983458">
        <w:rPr>
          <w:rFonts w:ascii="Arial" w:hAnsi="Arial" w:cs="Arial"/>
        </w:rPr>
        <w:t xml:space="preserve">Физический смысл </w:t>
      </w:r>
      <w:r w:rsidRPr="00983458">
        <w:rPr>
          <w:rFonts w:ascii="Arial" w:hAnsi="Arial" w:cs="Arial"/>
          <w:i/>
        </w:rPr>
        <w:t>индивидуального риска</w:t>
      </w:r>
      <w:r w:rsidRPr="00983458">
        <w:rPr>
          <w:rFonts w:ascii="Arial" w:hAnsi="Arial" w:cs="Arial"/>
        </w:rPr>
        <w:t xml:space="preserve"> может быть представлен как частота поражения отдельного человека в результате воздействия всей совокупности исследуемых факторов опасности в рассматриваемой точке пространства. Индивидуальный риск, являющейся функцией, определяемой на поверхности, прилегающей к опасному объекту, рассчитывается по формуле:</w:t>
      </w:r>
    </w:p>
    <w:p w:rsidR="00D54BEE" w:rsidRPr="00983458" w:rsidRDefault="00D54BEE" w:rsidP="00D54BEE">
      <w:pPr>
        <w:widowControl w:val="0"/>
        <w:ind w:firstLine="567"/>
        <w:jc w:val="center"/>
        <w:rPr>
          <w:rFonts w:ascii="Arial" w:hAnsi="Arial" w:cs="Arial"/>
        </w:rPr>
      </w:pPr>
      <w:r w:rsidRPr="00983458">
        <w:rPr>
          <w:rFonts w:ascii="Arial" w:hAnsi="Arial" w:cs="Arial"/>
          <w:i/>
        </w:rPr>
        <w:t>R</w:t>
      </w:r>
      <w:r w:rsidRPr="00983458">
        <w:rPr>
          <w:rFonts w:ascii="Arial" w:hAnsi="Arial" w:cs="Arial"/>
          <w:i/>
          <w:vertAlign w:val="subscript"/>
        </w:rPr>
        <w:t>∑</w:t>
      </w:r>
      <w:r w:rsidRPr="00983458">
        <w:rPr>
          <w:rFonts w:ascii="Arial" w:hAnsi="Arial" w:cs="Arial"/>
        </w:rPr>
        <w:t>(</w:t>
      </w:r>
      <w:r w:rsidRPr="00983458">
        <w:rPr>
          <w:rFonts w:ascii="Arial" w:hAnsi="Arial" w:cs="Arial"/>
          <w:i/>
        </w:rPr>
        <w:t>x,y</w:t>
      </w:r>
      <w:r w:rsidRPr="00983458">
        <w:rPr>
          <w:rFonts w:ascii="Arial" w:hAnsi="Arial" w:cs="Arial"/>
        </w:rPr>
        <w:t>)</w:t>
      </w:r>
      <w:r w:rsidRPr="00983458">
        <w:rPr>
          <w:rFonts w:ascii="Arial" w:hAnsi="Arial" w:cs="Arial"/>
          <w:i/>
        </w:rPr>
        <w:t xml:space="preserve"> = </w:t>
      </w:r>
      <w:r w:rsidRPr="00983458">
        <w:rPr>
          <w:rFonts w:ascii="Arial" w:hAnsi="Arial" w:cs="Arial"/>
        </w:rPr>
        <w:t>∑</w:t>
      </w:r>
      <w:r w:rsidRPr="00983458">
        <w:rPr>
          <w:rFonts w:ascii="Arial" w:hAnsi="Arial" w:cs="Arial"/>
          <w:i/>
          <w:vertAlign w:val="subscript"/>
        </w:rPr>
        <w:t>i,j</w:t>
      </w:r>
      <w:r w:rsidRPr="00983458">
        <w:rPr>
          <w:rFonts w:ascii="Arial" w:hAnsi="Arial" w:cs="Arial"/>
          <w:i/>
        </w:rPr>
        <w:t>λ</w:t>
      </w:r>
      <w:r w:rsidRPr="00983458">
        <w:rPr>
          <w:rFonts w:ascii="Arial" w:hAnsi="Arial" w:cs="Arial"/>
          <w:i/>
          <w:vertAlign w:val="subscript"/>
        </w:rPr>
        <w:t>i</w:t>
      </w:r>
      <w:r w:rsidRPr="00983458">
        <w:rPr>
          <w:rFonts w:ascii="Arial" w:hAnsi="Arial" w:cs="Arial"/>
          <w:i/>
        </w:rPr>
        <w:t>E</w:t>
      </w:r>
      <w:r w:rsidRPr="00983458">
        <w:rPr>
          <w:rFonts w:ascii="Arial" w:hAnsi="Arial" w:cs="Arial"/>
          <w:i/>
          <w:vertAlign w:val="subscript"/>
        </w:rPr>
        <w:t>ij</w:t>
      </w:r>
      <w:r w:rsidRPr="00983458">
        <w:rPr>
          <w:rFonts w:ascii="Arial" w:hAnsi="Arial" w:cs="Arial"/>
        </w:rPr>
        <w:t>(</w:t>
      </w:r>
      <w:r w:rsidRPr="00983458">
        <w:rPr>
          <w:rFonts w:ascii="Arial" w:hAnsi="Arial" w:cs="Arial"/>
          <w:i/>
        </w:rPr>
        <w:t>x,y</w:t>
      </w:r>
      <w:r w:rsidRPr="00983458">
        <w:rPr>
          <w:rFonts w:ascii="Arial" w:hAnsi="Arial" w:cs="Arial"/>
        </w:rPr>
        <w:t>)</w:t>
      </w:r>
      <w:r w:rsidRPr="00983458">
        <w:rPr>
          <w:rFonts w:ascii="Arial" w:hAnsi="Arial" w:cs="Arial"/>
          <w:i/>
        </w:rPr>
        <w:t>P</w:t>
      </w:r>
      <w:r w:rsidRPr="00983458">
        <w:rPr>
          <w:rFonts w:ascii="Arial" w:hAnsi="Arial" w:cs="Arial"/>
          <w:i/>
          <w:vertAlign w:val="subscript"/>
        </w:rPr>
        <w:t>j</w:t>
      </w:r>
      <w:r w:rsidRPr="00983458">
        <w:rPr>
          <w:rFonts w:ascii="Arial" w:hAnsi="Arial" w:cs="Arial"/>
        </w:rPr>
        <w:t>,</w:t>
      </w:r>
    </w:p>
    <w:p w:rsidR="00D54BEE" w:rsidRPr="00983458" w:rsidRDefault="00D54BEE" w:rsidP="00D54BEE">
      <w:pPr>
        <w:tabs>
          <w:tab w:val="left" w:pos="0"/>
        </w:tabs>
        <w:ind w:firstLine="851"/>
        <w:rPr>
          <w:rFonts w:ascii="Arial" w:hAnsi="Arial" w:cs="Arial"/>
        </w:rPr>
      </w:pPr>
      <w:r w:rsidRPr="00983458">
        <w:rPr>
          <w:rFonts w:ascii="Arial" w:hAnsi="Arial" w:cs="Arial"/>
        </w:rPr>
        <w:t xml:space="preserve">где </w:t>
      </w:r>
      <w:r w:rsidRPr="00983458">
        <w:rPr>
          <w:rFonts w:ascii="Arial" w:hAnsi="Arial" w:cs="Arial"/>
          <w:i/>
        </w:rPr>
        <w:t>λ</w:t>
      </w:r>
      <w:r w:rsidRPr="00983458">
        <w:rPr>
          <w:rFonts w:ascii="Arial" w:hAnsi="Arial" w:cs="Arial"/>
          <w:i/>
          <w:vertAlign w:val="subscript"/>
        </w:rPr>
        <w:t>i</w:t>
      </w:r>
      <w:r w:rsidRPr="00983458">
        <w:rPr>
          <w:rFonts w:ascii="Arial" w:hAnsi="Arial" w:cs="Arial"/>
        </w:rPr>
        <w:t xml:space="preserve"> – частота реализации</w:t>
      </w:r>
      <w:r w:rsidRPr="00983458">
        <w:rPr>
          <w:rFonts w:ascii="Arial" w:hAnsi="Arial" w:cs="Arial"/>
          <w:i/>
        </w:rPr>
        <w:t xml:space="preserve"> i</w:t>
      </w:r>
      <w:r w:rsidRPr="00983458">
        <w:rPr>
          <w:rFonts w:ascii="Arial" w:hAnsi="Arial" w:cs="Arial"/>
        </w:rPr>
        <w:t>-го сценария;</w:t>
      </w:r>
    </w:p>
    <w:p w:rsidR="00D54BEE" w:rsidRPr="00983458" w:rsidRDefault="00D54BEE" w:rsidP="00D54BEE">
      <w:pPr>
        <w:tabs>
          <w:tab w:val="left" w:pos="0"/>
        </w:tabs>
        <w:ind w:firstLine="851"/>
        <w:rPr>
          <w:rFonts w:ascii="Arial" w:hAnsi="Arial" w:cs="Arial"/>
        </w:rPr>
      </w:pPr>
      <w:r w:rsidRPr="00983458">
        <w:rPr>
          <w:rFonts w:ascii="Arial" w:hAnsi="Arial" w:cs="Arial"/>
          <w:i/>
        </w:rPr>
        <w:t>E</w:t>
      </w:r>
      <w:r w:rsidRPr="00983458">
        <w:rPr>
          <w:rFonts w:ascii="Arial" w:hAnsi="Arial" w:cs="Arial"/>
          <w:i/>
          <w:vertAlign w:val="subscript"/>
        </w:rPr>
        <w:t>ij</w:t>
      </w:r>
      <w:r w:rsidRPr="00983458">
        <w:rPr>
          <w:rFonts w:ascii="Arial" w:hAnsi="Arial" w:cs="Arial"/>
          <w:i/>
        </w:rPr>
        <w:t>(x,y)</w:t>
      </w:r>
      <w:r w:rsidRPr="00983458">
        <w:rPr>
          <w:rFonts w:ascii="Arial" w:hAnsi="Arial" w:cs="Arial"/>
        </w:rPr>
        <w:t xml:space="preserve"> – вероятность реализации </w:t>
      </w:r>
      <w:r w:rsidRPr="00983458">
        <w:rPr>
          <w:rFonts w:ascii="Arial" w:hAnsi="Arial" w:cs="Arial"/>
          <w:i/>
        </w:rPr>
        <w:t>j</w:t>
      </w:r>
      <w:r w:rsidRPr="00983458">
        <w:rPr>
          <w:rFonts w:ascii="Arial" w:hAnsi="Arial" w:cs="Arial"/>
        </w:rPr>
        <w:t xml:space="preserve">-го механизма в точке </w:t>
      </w:r>
      <w:r w:rsidRPr="00983458">
        <w:rPr>
          <w:rFonts w:ascii="Arial" w:hAnsi="Arial" w:cs="Arial"/>
          <w:i/>
        </w:rPr>
        <w:t>(x,y)</w:t>
      </w:r>
      <w:r w:rsidRPr="00983458">
        <w:rPr>
          <w:rFonts w:ascii="Arial" w:hAnsi="Arial" w:cs="Arial"/>
        </w:rPr>
        <w:t xml:space="preserve"> для</w:t>
      </w:r>
      <w:r w:rsidRPr="00983458">
        <w:rPr>
          <w:rFonts w:ascii="Arial" w:hAnsi="Arial" w:cs="Arial"/>
          <w:i/>
        </w:rPr>
        <w:t xml:space="preserve"> i</w:t>
      </w:r>
      <w:r w:rsidRPr="00983458">
        <w:rPr>
          <w:rFonts w:ascii="Arial" w:hAnsi="Arial" w:cs="Arial"/>
        </w:rPr>
        <w:t>-го сценария;</w:t>
      </w:r>
    </w:p>
    <w:p w:rsidR="00D54BEE" w:rsidRPr="00983458" w:rsidRDefault="00D54BEE" w:rsidP="00D54BEE">
      <w:pPr>
        <w:tabs>
          <w:tab w:val="left" w:pos="0"/>
        </w:tabs>
        <w:ind w:firstLine="851"/>
        <w:rPr>
          <w:rFonts w:ascii="Arial" w:hAnsi="Arial" w:cs="Arial"/>
        </w:rPr>
      </w:pPr>
      <w:r w:rsidRPr="00983458">
        <w:rPr>
          <w:rFonts w:ascii="Arial" w:hAnsi="Arial" w:cs="Arial"/>
          <w:i/>
        </w:rPr>
        <w:t>P</w:t>
      </w:r>
      <w:r w:rsidRPr="00983458">
        <w:rPr>
          <w:rFonts w:ascii="Arial" w:hAnsi="Arial" w:cs="Arial"/>
          <w:i/>
          <w:vertAlign w:val="subscript"/>
        </w:rPr>
        <w:t>j</w:t>
      </w:r>
      <w:r w:rsidRPr="00983458">
        <w:rPr>
          <w:rFonts w:ascii="Arial" w:hAnsi="Arial" w:cs="Arial"/>
          <w:i/>
        </w:rPr>
        <w:t xml:space="preserve"> </w:t>
      </w:r>
      <w:r w:rsidRPr="00983458">
        <w:rPr>
          <w:rFonts w:ascii="Arial" w:hAnsi="Arial" w:cs="Arial"/>
        </w:rPr>
        <w:t xml:space="preserve">– вероятность поражения при реализации </w:t>
      </w:r>
      <w:r w:rsidRPr="00983458">
        <w:rPr>
          <w:rFonts w:ascii="Arial" w:hAnsi="Arial" w:cs="Arial"/>
          <w:i/>
        </w:rPr>
        <w:t>j</w:t>
      </w:r>
      <w:r w:rsidRPr="00983458">
        <w:rPr>
          <w:rFonts w:ascii="Arial" w:hAnsi="Arial" w:cs="Arial"/>
        </w:rPr>
        <w:t>-го механизма воздействия.</w:t>
      </w:r>
    </w:p>
    <w:p w:rsidR="00D54BEE" w:rsidRPr="00983458" w:rsidRDefault="00D54BEE" w:rsidP="00D54BEE">
      <w:pPr>
        <w:tabs>
          <w:tab w:val="left" w:pos="0"/>
        </w:tabs>
        <w:ind w:firstLine="851"/>
        <w:rPr>
          <w:rFonts w:ascii="Arial" w:hAnsi="Arial" w:cs="Arial"/>
        </w:rPr>
      </w:pPr>
      <w:r w:rsidRPr="00983458">
        <w:rPr>
          <w:rFonts w:ascii="Arial" w:hAnsi="Arial" w:cs="Arial"/>
        </w:rPr>
        <w:t xml:space="preserve">Через </w:t>
      </w:r>
      <w:r w:rsidRPr="00983458">
        <w:rPr>
          <w:rFonts w:ascii="Arial" w:hAnsi="Arial" w:cs="Arial"/>
          <w:i/>
        </w:rPr>
        <w:t>индивидуальный риск</w:t>
      </w:r>
      <w:r w:rsidRPr="00983458">
        <w:rPr>
          <w:rFonts w:ascii="Arial" w:hAnsi="Arial" w:cs="Arial"/>
        </w:rPr>
        <w:t xml:space="preserve"> может быть выражен </w:t>
      </w:r>
      <w:r w:rsidRPr="00983458">
        <w:rPr>
          <w:rFonts w:ascii="Arial" w:hAnsi="Arial" w:cs="Arial"/>
          <w:i/>
        </w:rPr>
        <w:t>коллективный риск</w:t>
      </w:r>
      <w:r w:rsidRPr="00983458">
        <w:rPr>
          <w:rFonts w:ascii="Arial" w:hAnsi="Arial" w:cs="Arial"/>
        </w:rPr>
        <w:t>:</w:t>
      </w:r>
    </w:p>
    <w:p w:rsidR="00D54BEE" w:rsidRPr="00983458" w:rsidRDefault="00D54BEE" w:rsidP="00D54BEE">
      <w:pPr>
        <w:widowControl w:val="0"/>
        <w:ind w:firstLine="851"/>
        <w:jc w:val="center"/>
        <w:rPr>
          <w:rFonts w:ascii="Arial" w:hAnsi="Arial" w:cs="Arial"/>
        </w:rPr>
      </w:pPr>
      <w:proofErr w:type="gramStart"/>
      <w:r w:rsidRPr="00983458">
        <w:rPr>
          <w:rFonts w:ascii="Arial" w:hAnsi="Arial" w:cs="Arial"/>
          <w:i/>
        </w:rPr>
        <w:lastRenderedPageBreak/>
        <w:t>R</w:t>
      </w:r>
      <w:proofErr w:type="gramEnd"/>
      <w:r w:rsidRPr="00983458">
        <w:rPr>
          <w:rFonts w:ascii="Arial" w:hAnsi="Arial" w:cs="Arial"/>
          <w:vertAlign w:val="subscript"/>
        </w:rPr>
        <w:t>кол</w:t>
      </w:r>
      <w:r w:rsidRPr="00983458">
        <w:rPr>
          <w:rFonts w:ascii="Arial" w:hAnsi="Arial" w:cs="Arial"/>
        </w:rPr>
        <w:t xml:space="preserve"> = </w:t>
      </w:r>
      <w:r w:rsidRPr="00983458">
        <w:rPr>
          <w:rFonts w:ascii="Arial" w:hAnsi="Arial" w:cs="Arial"/>
          <w:position w:val="-38"/>
        </w:rPr>
        <w:object w:dxaOrig="420" w:dyaOrig="660">
          <v:shape id="_x0000_i1026" type="#_x0000_t75" style="width:10.5pt;height:33pt" o:ole="">
            <v:imagedata r:id="rId45" o:title=""/>
          </v:shape>
          <o:OLEObject Type="Embed" ProgID="Equation.3" ShapeID="_x0000_i1026" DrawAspect="Content" ObjectID="_1482836293" r:id="rId46"/>
        </w:object>
      </w:r>
      <w:r w:rsidRPr="00983458">
        <w:rPr>
          <w:rFonts w:ascii="Arial" w:hAnsi="Arial" w:cs="Arial"/>
          <w:i/>
        </w:rPr>
        <w:t xml:space="preserve"> R</w:t>
      </w:r>
      <w:r w:rsidRPr="00983458">
        <w:rPr>
          <w:rFonts w:ascii="Arial" w:hAnsi="Arial" w:cs="Arial"/>
          <w:i/>
          <w:vertAlign w:val="subscript"/>
        </w:rPr>
        <w:t>∑</w:t>
      </w:r>
      <w:r w:rsidRPr="00983458">
        <w:rPr>
          <w:rFonts w:ascii="Arial" w:hAnsi="Arial" w:cs="Arial"/>
        </w:rPr>
        <w:t>(</w:t>
      </w:r>
      <w:r w:rsidRPr="00983458">
        <w:rPr>
          <w:rFonts w:ascii="Arial" w:hAnsi="Arial" w:cs="Arial"/>
          <w:i/>
        </w:rPr>
        <w:t>x,y</w:t>
      </w:r>
      <w:r w:rsidRPr="00983458">
        <w:rPr>
          <w:rFonts w:ascii="Arial" w:hAnsi="Arial" w:cs="Arial"/>
        </w:rPr>
        <w:t>)</w:t>
      </w:r>
      <w:r w:rsidRPr="00983458">
        <w:rPr>
          <w:rFonts w:ascii="Arial" w:hAnsi="Arial" w:cs="Arial"/>
          <w:i/>
        </w:rPr>
        <w:t>N</w:t>
      </w:r>
      <w:r w:rsidRPr="00983458">
        <w:rPr>
          <w:rFonts w:ascii="Arial" w:hAnsi="Arial" w:cs="Arial"/>
        </w:rPr>
        <w:t>(</w:t>
      </w:r>
      <w:r w:rsidRPr="00983458">
        <w:rPr>
          <w:rFonts w:ascii="Arial" w:hAnsi="Arial" w:cs="Arial"/>
          <w:i/>
        </w:rPr>
        <w:t>x,y</w:t>
      </w:r>
      <w:r w:rsidRPr="00983458">
        <w:rPr>
          <w:rFonts w:ascii="Arial" w:hAnsi="Arial" w:cs="Arial"/>
        </w:rPr>
        <w:t>)</w:t>
      </w:r>
      <w:r w:rsidRPr="00983458">
        <w:rPr>
          <w:rFonts w:ascii="Arial" w:hAnsi="Arial" w:cs="Arial"/>
          <w:i/>
        </w:rPr>
        <w:t>dxdy</w:t>
      </w:r>
      <w:r w:rsidRPr="00983458">
        <w:rPr>
          <w:rFonts w:ascii="Arial" w:hAnsi="Arial" w:cs="Arial"/>
        </w:rPr>
        <w:t>,</w:t>
      </w:r>
    </w:p>
    <w:p w:rsidR="00D54BEE" w:rsidRPr="00983458" w:rsidRDefault="00D54BEE" w:rsidP="00D54BEE">
      <w:pPr>
        <w:tabs>
          <w:tab w:val="left" w:pos="0"/>
        </w:tabs>
        <w:ind w:firstLine="851"/>
        <w:rPr>
          <w:rFonts w:ascii="Arial" w:hAnsi="Arial" w:cs="Arial"/>
        </w:rPr>
      </w:pPr>
      <w:r w:rsidRPr="00983458">
        <w:rPr>
          <w:rFonts w:ascii="Arial" w:hAnsi="Arial" w:cs="Arial"/>
        </w:rPr>
        <w:t xml:space="preserve">где </w:t>
      </w:r>
      <w:r w:rsidRPr="00983458">
        <w:rPr>
          <w:rFonts w:ascii="Arial" w:hAnsi="Arial" w:cs="Arial"/>
          <w:i/>
        </w:rPr>
        <w:t>N(x,y)</w:t>
      </w:r>
      <w:r w:rsidRPr="00983458">
        <w:rPr>
          <w:rFonts w:ascii="Arial" w:hAnsi="Arial" w:cs="Arial"/>
        </w:rPr>
        <w:t xml:space="preserve"> – плотность распределения населения и/или персонала по поверхности, прилегающей к опасному объекту.</w:t>
      </w:r>
    </w:p>
    <w:p w:rsidR="00D54BEE" w:rsidRPr="00983458" w:rsidRDefault="00D54BEE" w:rsidP="00D54BEE">
      <w:pPr>
        <w:tabs>
          <w:tab w:val="left" w:pos="0"/>
        </w:tabs>
        <w:ind w:firstLine="851"/>
        <w:rPr>
          <w:rFonts w:ascii="Arial" w:hAnsi="Arial" w:cs="Arial"/>
        </w:rPr>
      </w:pPr>
      <w:r w:rsidRPr="00983458">
        <w:rPr>
          <w:rFonts w:ascii="Arial" w:hAnsi="Arial" w:cs="Arial"/>
        </w:rPr>
        <w:t xml:space="preserve">Вероятность реализации события </w:t>
      </w:r>
      <w:r w:rsidRPr="00983458">
        <w:rPr>
          <w:rFonts w:ascii="Arial" w:hAnsi="Arial" w:cs="Arial"/>
          <w:i/>
        </w:rPr>
        <w:t>p</w:t>
      </w:r>
      <w:r w:rsidRPr="00983458">
        <w:rPr>
          <w:rFonts w:ascii="Arial" w:hAnsi="Arial" w:cs="Arial"/>
          <w:i/>
          <w:vertAlign w:val="subscript"/>
        </w:rPr>
        <w:t>i</w:t>
      </w:r>
      <w:r w:rsidRPr="00983458">
        <w:rPr>
          <w:rFonts w:ascii="Arial" w:hAnsi="Arial" w:cs="Arial"/>
          <w:i/>
        </w:rPr>
        <w:t xml:space="preserve"> </w:t>
      </w:r>
      <w:r w:rsidRPr="00983458">
        <w:rPr>
          <w:rFonts w:ascii="Arial" w:hAnsi="Arial" w:cs="Arial"/>
        </w:rPr>
        <w:t xml:space="preserve">за рассматриваемый период времени t может быть связана с частотой реализации этого события λi (при выполнении условия </w:t>
      </w:r>
      <w:r w:rsidRPr="00983458">
        <w:rPr>
          <w:rFonts w:ascii="Arial" w:hAnsi="Arial" w:cs="Arial"/>
          <w:i/>
        </w:rPr>
        <w:t>λ</w:t>
      </w:r>
      <w:r w:rsidRPr="00983458">
        <w:rPr>
          <w:rFonts w:ascii="Arial" w:hAnsi="Arial" w:cs="Arial"/>
          <w:i/>
          <w:vertAlign w:val="subscript"/>
        </w:rPr>
        <w:t>i·t</w:t>
      </w:r>
      <w:r w:rsidRPr="00983458">
        <w:rPr>
          <w:rFonts w:ascii="Arial" w:hAnsi="Arial" w:cs="Arial"/>
        </w:rPr>
        <w:t xml:space="preserve"> ≤ 0,01) достаточно просто:</w:t>
      </w:r>
    </w:p>
    <w:p w:rsidR="00D54BEE" w:rsidRPr="00983458" w:rsidRDefault="00D54BEE" w:rsidP="00D54BEE">
      <w:pPr>
        <w:widowControl w:val="0"/>
        <w:ind w:firstLine="567"/>
        <w:jc w:val="center"/>
        <w:rPr>
          <w:rFonts w:ascii="Arial" w:hAnsi="Arial" w:cs="Arial"/>
        </w:rPr>
      </w:pPr>
      <w:r w:rsidRPr="00983458">
        <w:rPr>
          <w:rFonts w:ascii="Arial" w:hAnsi="Arial" w:cs="Arial"/>
          <w:i/>
        </w:rPr>
        <w:t>p</w:t>
      </w:r>
      <w:r w:rsidRPr="00983458">
        <w:rPr>
          <w:rFonts w:ascii="Arial" w:hAnsi="Arial" w:cs="Arial"/>
          <w:i/>
          <w:vertAlign w:val="subscript"/>
        </w:rPr>
        <w:t>i</w:t>
      </w:r>
      <w:r w:rsidRPr="00983458">
        <w:rPr>
          <w:rFonts w:ascii="Arial" w:hAnsi="Arial" w:cs="Arial"/>
        </w:rPr>
        <w:t xml:space="preserve"> ≈ </w:t>
      </w:r>
      <w:r w:rsidRPr="00983458">
        <w:rPr>
          <w:rFonts w:ascii="Arial" w:hAnsi="Arial" w:cs="Arial"/>
          <w:i/>
        </w:rPr>
        <w:t>λ</w:t>
      </w:r>
      <w:r w:rsidRPr="00983458">
        <w:rPr>
          <w:rFonts w:ascii="Arial" w:hAnsi="Arial" w:cs="Arial"/>
          <w:i/>
          <w:vertAlign w:val="subscript"/>
        </w:rPr>
        <w:t>i</w:t>
      </w:r>
      <w:r w:rsidRPr="00983458">
        <w:rPr>
          <w:rFonts w:ascii="Arial" w:hAnsi="Arial" w:cs="Arial"/>
        </w:rPr>
        <w:t>·</w:t>
      </w:r>
      <w:r w:rsidRPr="00983458">
        <w:rPr>
          <w:rFonts w:ascii="Arial" w:hAnsi="Arial" w:cs="Arial"/>
          <w:i/>
        </w:rPr>
        <w:t>t</w:t>
      </w:r>
      <w:r w:rsidRPr="00983458">
        <w:rPr>
          <w:rFonts w:ascii="Arial" w:hAnsi="Arial" w:cs="Arial"/>
        </w:rPr>
        <w:t>.</w:t>
      </w:r>
    </w:p>
    <w:p w:rsidR="00D54BEE" w:rsidRPr="00983458" w:rsidRDefault="00D54BEE" w:rsidP="00D54BEE">
      <w:pPr>
        <w:tabs>
          <w:tab w:val="left" w:pos="0"/>
        </w:tabs>
        <w:ind w:firstLine="851"/>
        <w:rPr>
          <w:rFonts w:ascii="Arial" w:hAnsi="Arial" w:cs="Arial"/>
        </w:rPr>
      </w:pPr>
      <w:r w:rsidRPr="00983458">
        <w:rPr>
          <w:rFonts w:ascii="Arial" w:hAnsi="Arial" w:cs="Arial"/>
          <w:i/>
        </w:rPr>
        <w:t>Коллективный риск</w:t>
      </w:r>
      <w:r w:rsidRPr="00983458">
        <w:rPr>
          <w:rFonts w:ascii="Arial" w:hAnsi="Arial" w:cs="Arial"/>
        </w:rPr>
        <w:t xml:space="preserve"> поэтому, по сути, является математическим ожиданием дискретной случайной величины людских потерь N и может быть рассчитан как:</w:t>
      </w:r>
    </w:p>
    <w:p w:rsidR="00D54BEE" w:rsidRPr="00983458" w:rsidRDefault="00D54BEE" w:rsidP="00D54BEE">
      <w:pPr>
        <w:widowControl w:val="0"/>
        <w:ind w:firstLine="851"/>
        <w:jc w:val="center"/>
        <w:rPr>
          <w:rFonts w:ascii="Arial" w:hAnsi="Arial" w:cs="Arial"/>
        </w:rPr>
      </w:pPr>
      <w:proofErr w:type="gramStart"/>
      <w:r w:rsidRPr="00983458">
        <w:rPr>
          <w:rFonts w:ascii="Arial" w:hAnsi="Arial" w:cs="Arial"/>
          <w:i/>
        </w:rPr>
        <w:t>R</w:t>
      </w:r>
      <w:proofErr w:type="gramEnd"/>
      <w:r w:rsidRPr="00983458">
        <w:rPr>
          <w:rFonts w:ascii="Arial" w:hAnsi="Arial" w:cs="Arial"/>
          <w:vertAlign w:val="subscript"/>
        </w:rPr>
        <w:t>кол</w:t>
      </w:r>
      <w:r w:rsidRPr="00983458">
        <w:rPr>
          <w:rFonts w:ascii="Arial" w:hAnsi="Arial" w:cs="Arial"/>
        </w:rPr>
        <w:t xml:space="preserve"> = </w:t>
      </w:r>
      <w:r w:rsidRPr="00983458">
        <w:rPr>
          <w:rFonts w:ascii="Arial" w:hAnsi="Arial" w:cs="Arial"/>
          <w:position w:val="-36"/>
        </w:rPr>
        <w:object w:dxaOrig="460" w:dyaOrig="780">
          <v:shape id="_x0000_i1027" type="#_x0000_t75" style="width:12.75pt;height:39pt" o:ole="">
            <v:imagedata r:id="rId47" o:title=""/>
          </v:shape>
          <o:OLEObject Type="Embed" ProgID="Equation.3" ShapeID="_x0000_i1027" DrawAspect="Content" ObjectID="_1482836294" r:id="rId48"/>
        </w:object>
      </w:r>
      <w:r w:rsidRPr="00983458">
        <w:rPr>
          <w:rFonts w:ascii="Arial" w:hAnsi="Arial" w:cs="Arial"/>
          <w:i/>
        </w:rPr>
        <w:t>n</w:t>
      </w:r>
      <w:r w:rsidRPr="00983458">
        <w:rPr>
          <w:rFonts w:ascii="Arial" w:hAnsi="Arial" w:cs="Arial"/>
          <w:i/>
          <w:vertAlign w:val="subscript"/>
        </w:rPr>
        <w:t>i</w:t>
      </w:r>
      <w:r w:rsidRPr="00983458">
        <w:rPr>
          <w:rFonts w:ascii="Arial" w:hAnsi="Arial" w:cs="Arial"/>
        </w:rPr>
        <w:t>∙</w:t>
      </w:r>
      <w:r w:rsidRPr="00983458">
        <w:rPr>
          <w:rFonts w:ascii="Arial" w:hAnsi="Arial" w:cs="Arial"/>
          <w:i/>
          <w:vertAlign w:val="subscript"/>
        </w:rPr>
        <w:t xml:space="preserve"> </w:t>
      </w:r>
      <w:r w:rsidRPr="00983458">
        <w:rPr>
          <w:rFonts w:ascii="Arial" w:hAnsi="Arial" w:cs="Arial"/>
          <w:i/>
        </w:rPr>
        <w:t>p</w:t>
      </w:r>
      <w:r w:rsidRPr="00983458">
        <w:rPr>
          <w:rFonts w:ascii="Arial" w:hAnsi="Arial" w:cs="Arial"/>
          <w:i/>
          <w:vertAlign w:val="subscript"/>
        </w:rPr>
        <w:t xml:space="preserve">i </w:t>
      </w:r>
      <w:r w:rsidRPr="00983458">
        <w:rPr>
          <w:rFonts w:ascii="Arial" w:hAnsi="Arial" w:cs="Arial"/>
        </w:rPr>
        <w:t>,</w:t>
      </w:r>
    </w:p>
    <w:p w:rsidR="00D54BEE" w:rsidRPr="00983458" w:rsidRDefault="00D54BEE" w:rsidP="00D54BEE">
      <w:pPr>
        <w:tabs>
          <w:tab w:val="left" w:pos="0"/>
        </w:tabs>
        <w:ind w:firstLine="851"/>
        <w:rPr>
          <w:rFonts w:ascii="Arial" w:hAnsi="Arial" w:cs="Arial"/>
        </w:rPr>
      </w:pPr>
      <w:r w:rsidRPr="00983458">
        <w:rPr>
          <w:rFonts w:ascii="Arial" w:hAnsi="Arial" w:cs="Arial"/>
        </w:rPr>
        <w:t xml:space="preserve">где </w:t>
      </w:r>
      <w:r w:rsidRPr="00983458">
        <w:rPr>
          <w:rFonts w:ascii="Arial" w:hAnsi="Arial" w:cs="Arial"/>
          <w:i/>
        </w:rPr>
        <w:t>n</w:t>
      </w:r>
      <w:r w:rsidRPr="00983458">
        <w:rPr>
          <w:rFonts w:ascii="Arial" w:hAnsi="Arial" w:cs="Arial"/>
          <w:i/>
          <w:vertAlign w:val="subscript"/>
        </w:rPr>
        <w:t>i</w:t>
      </w:r>
      <w:r w:rsidRPr="00983458">
        <w:rPr>
          <w:rFonts w:ascii="Arial" w:hAnsi="Arial" w:cs="Arial"/>
        </w:rPr>
        <w:t xml:space="preserve"> – значение величины людских потерь при реализации </w:t>
      </w:r>
      <w:r w:rsidRPr="00983458">
        <w:rPr>
          <w:rFonts w:ascii="Arial" w:hAnsi="Arial" w:cs="Arial"/>
          <w:i/>
        </w:rPr>
        <w:t>i</w:t>
      </w:r>
      <w:r w:rsidRPr="00983458">
        <w:rPr>
          <w:rFonts w:ascii="Arial" w:hAnsi="Arial" w:cs="Arial"/>
        </w:rPr>
        <w:t xml:space="preserve">-го сценария аварийной ситуации из </w:t>
      </w:r>
      <w:r w:rsidRPr="00983458">
        <w:rPr>
          <w:rFonts w:ascii="Arial" w:hAnsi="Arial" w:cs="Arial"/>
          <w:i/>
        </w:rPr>
        <w:t>k</w:t>
      </w:r>
      <w:r w:rsidRPr="00983458">
        <w:rPr>
          <w:rFonts w:ascii="Arial" w:hAnsi="Arial" w:cs="Arial"/>
        </w:rPr>
        <w:t xml:space="preserve"> возможных, который может осуществляться с вероятностью равной </w:t>
      </w:r>
      <w:r w:rsidRPr="00983458">
        <w:rPr>
          <w:rFonts w:ascii="Arial" w:hAnsi="Arial" w:cs="Arial"/>
          <w:i/>
        </w:rPr>
        <w:t>p</w:t>
      </w:r>
      <w:r w:rsidRPr="00983458">
        <w:rPr>
          <w:rFonts w:ascii="Arial" w:hAnsi="Arial" w:cs="Arial"/>
          <w:i/>
          <w:vertAlign w:val="subscript"/>
        </w:rPr>
        <w:t>i</w:t>
      </w:r>
      <w:r w:rsidRPr="00983458">
        <w:rPr>
          <w:rFonts w:ascii="Arial" w:hAnsi="Arial" w:cs="Arial"/>
        </w:rPr>
        <w:t>.</w:t>
      </w:r>
    </w:p>
    <w:p w:rsidR="00D54BEE" w:rsidRPr="00983458" w:rsidRDefault="00D54BEE" w:rsidP="00D54BEE">
      <w:pPr>
        <w:tabs>
          <w:tab w:val="left" w:pos="0"/>
        </w:tabs>
        <w:ind w:firstLine="851"/>
        <w:rPr>
          <w:rFonts w:ascii="Arial" w:hAnsi="Arial" w:cs="Arial"/>
        </w:rPr>
      </w:pPr>
      <w:r w:rsidRPr="00983458">
        <w:rPr>
          <w:rFonts w:ascii="Arial" w:hAnsi="Arial" w:cs="Arial"/>
        </w:rPr>
        <w:t xml:space="preserve">По аналогии с </w:t>
      </w:r>
      <w:r w:rsidRPr="00983458">
        <w:rPr>
          <w:rFonts w:ascii="Arial" w:hAnsi="Arial" w:cs="Arial"/>
          <w:i/>
        </w:rPr>
        <w:t>коллективным риском</w:t>
      </w:r>
      <w:r w:rsidRPr="00983458">
        <w:rPr>
          <w:rFonts w:ascii="Arial" w:hAnsi="Arial" w:cs="Arial"/>
        </w:rPr>
        <w:t xml:space="preserve"> определяется </w:t>
      </w:r>
      <w:r w:rsidRPr="00983458">
        <w:rPr>
          <w:rFonts w:ascii="Arial" w:hAnsi="Arial" w:cs="Arial"/>
          <w:i/>
        </w:rPr>
        <w:t>материальный риск</w:t>
      </w:r>
      <w:r w:rsidRPr="00983458">
        <w:rPr>
          <w:rFonts w:ascii="Arial" w:hAnsi="Arial" w:cs="Arial"/>
        </w:rPr>
        <w:t xml:space="preserve"> (математическое ожидание дискретной случайной величины материального ущерба </w:t>
      </w:r>
      <w:r w:rsidRPr="00983458">
        <w:rPr>
          <w:rFonts w:ascii="Arial" w:hAnsi="Arial" w:cs="Arial"/>
          <w:i/>
        </w:rPr>
        <w:t>G</w:t>
      </w:r>
      <w:r w:rsidRPr="00983458">
        <w:rPr>
          <w:rFonts w:ascii="Arial" w:hAnsi="Arial" w:cs="Arial"/>
        </w:rPr>
        <w:t>), который рассчитывается как:</w:t>
      </w:r>
    </w:p>
    <w:p w:rsidR="00D54BEE" w:rsidRPr="00983458" w:rsidRDefault="00D54BEE" w:rsidP="00D54BEE">
      <w:pPr>
        <w:widowControl w:val="0"/>
        <w:ind w:firstLine="851"/>
        <w:jc w:val="center"/>
        <w:rPr>
          <w:rFonts w:ascii="Arial" w:hAnsi="Arial" w:cs="Arial"/>
        </w:rPr>
      </w:pPr>
      <w:proofErr w:type="gramStart"/>
      <w:r w:rsidRPr="00983458">
        <w:rPr>
          <w:rFonts w:ascii="Arial" w:hAnsi="Arial" w:cs="Arial"/>
          <w:i/>
        </w:rPr>
        <w:t>R</w:t>
      </w:r>
      <w:proofErr w:type="gramEnd"/>
      <w:r w:rsidRPr="00983458">
        <w:rPr>
          <w:rFonts w:ascii="Arial" w:hAnsi="Arial" w:cs="Arial"/>
          <w:vertAlign w:val="subscript"/>
        </w:rPr>
        <w:t>мат</w:t>
      </w:r>
      <w:r w:rsidRPr="00983458">
        <w:rPr>
          <w:rFonts w:ascii="Arial" w:hAnsi="Arial" w:cs="Arial"/>
        </w:rPr>
        <w:t xml:space="preserve"> = </w:t>
      </w:r>
      <w:r w:rsidRPr="00983458">
        <w:rPr>
          <w:rFonts w:ascii="Arial" w:hAnsi="Arial" w:cs="Arial"/>
          <w:position w:val="-36"/>
        </w:rPr>
        <w:object w:dxaOrig="460" w:dyaOrig="780">
          <v:shape id="_x0000_i1028" type="#_x0000_t75" style="width:12.75pt;height:39pt" o:ole="">
            <v:imagedata r:id="rId47" o:title=""/>
          </v:shape>
          <o:OLEObject Type="Embed" ProgID="Equation.3" ShapeID="_x0000_i1028" DrawAspect="Content" ObjectID="_1482836295" r:id="rId49"/>
        </w:object>
      </w:r>
      <w:r w:rsidRPr="00983458">
        <w:rPr>
          <w:rFonts w:ascii="Arial" w:hAnsi="Arial" w:cs="Arial"/>
          <w:i/>
        </w:rPr>
        <w:t>g</w:t>
      </w:r>
      <w:r w:rsidRPr="00983458">
        <w:rPr>
          <w:rFonts w:ascii="Arial" w:hAnsi="Arial" w:cs="Arial"/>
          <w:i/>
          <w:vertAlign w:val="subscript"/>
        </w:rPr>
        <w:t>i</w:t>
      </w:r>
      <w:r w:rsidRPr="00983458">
        <w:rPr>
          <w:rFonts w:ascii="Arial" w:hAnsi="Arial" w:cs="Arial"/>
        </w:rPr>
        <w:t>∙</w:t>
      </w:r>
      <w:r w:rsidRPr="00983458">
        <w:rPr>
          <w:rFonts w:ascii="Arial" w:hAnsi="Arial" w:cs="Arial"/>
          <w:i/>
          <w:vertAlign w:val="subscript"/>
        </w:rPr>
        <w:t xml:space="preserve"> </w:t>
      </w:r>
      <w:r w:rsidRPr="00983458">
        <w:rPr>
          <w:rFonts w:ascii="Arial" w:hAnsi="Arial" w:cs="Arial"/>
          <w:i/>
        </w:rPr>
        <w:t>p</w:t>
      </w:r>
      <w:r w:rsidRPr="00983458">
        <w:rPr>
          <w:rFonts w:ascii="Arial" w:hAnsi="Arial" w:cs="Arial"/>
          <w:i/>
          <w:vertAlign w:val="subscript"/>
        </w:rPr>
        <w:t xml:space="preserve">i </w:t>
      </w:r>
      <w:r w:rsidRPr="00983458">
        <w:rPr>
          <w:rFonts w:ascii="Arial" w:hAnsi="Arial" w:cs="Arial"/>
        </w:rPr>
        <w:t>,</w:t>
      </w:r>
    </w:p>
    <w:p w:rsidR="00D54BEE" w:rsidRPr="00983458" w:rsidRDefault="00D54BEE" w:rsidP="00D54BEE">
      <w:pPr>
        <w:tabs>
          <w:tab w:val="left" w:pos="0"/>
        </w:tabs>
        <w:ind w:firstLine="851"/>
        <w:rPr>
          <w:rFonts w:ascii="Arial" w:hAnsi="Arial" w:cs="Arial"/>
        </w:rPr>
      </w:pPr>
      <w:r w:rsidRPr="00983458">
        <w:rPr>
          <w:rFonts w:ascii="Arial" w:hAnsi="Arial" w:cs="Arial"/>
        </w:rPr>
        <w:t>где</w:t>
      </w:r>
      <w:r w:rsidRPr="00983458">
        <w:rPr>
          <w:rFonts w:ascii="Arial" w:hAnsi="Arial" w:cs="Arial"/>
          <w:i/>
        </w:rPr>
        <w:t xml:space="preserve"> g</w:t>
      </w:r>
      <w:r w:rsidRPr="00983458">
        <w:rPr>
          <w:rFonts w:ascii="Arial" w:hAnsi="Arial" w:cs="Arial"/>
          <w:i/>
          <w:vertAlign w:val="subscript"/>
        </w:rPr>
        <w:t xml:space="preserve">i </w:t>
      </w:r>
      <w:r w:rsidRPr="00983458">
        <w:rPr>
          <w:rFonts w:ascii="Arial" w:hAnsi="Arial" w:cs="Arial"/>
        </w:rPr>
        <w:t xml:space="preserve">– значение стоимостной оценки материального ущерба при реализации </w:t>
      </w:r>
      <w:r w:rsidRPr="00983458">
        <w:rPr>
          <w:rFonts w:ascii="Arial" w:hAnsi="Arial" w:cs="Arial"/>
          <w:i/>
        </w:rPr>
        <w:t>i</w:t>
      </w:r>
      <w:r w:rsidRPr="00983458">
        <w:rPr>
          <w:rFonts w:ascii="Arial" w:hAnsi="Arial" w:cs="Arial"/>
        </w:rPr>
        <w:t xml:space="preserve">-го сценария аварийной ситуации из </w:t>
      </w:r>
      <w:r w:rsidRPr="00983458">
        <w:rPr>
          <w:rFonts w:ascii="Arial" w:hAnsi="Arial" w:cs="Arial"/>
          <w:i/>
        </w:rPr>
        <w:t>k</w:t>
      </w:r>
      <w:r w:rsidRPr="00983458">
        <w:rPr>
          <w:rFonts w:ascii="Arial" w:hAnsi="Arial" w:cs="Arial"/>
        </w:rPr>
        <w:t xml:space="preserve"> возможных, который может осуществляться с вероятностью равной </w:t>
      </w:r>
      <w:r w:rsidRPr="00983458">
        <w:rPr>
          <w:rFonts w:ascii="Arial" w:hAnsi="Arial" w:cs="Arial"/>
          <w:i/>
        </w:rPr>
        <w:t>p</w:t>
      </w:r>
      <w:r w:rsidRPr="00983458">
        <w:rPr>
          <w:rFonts w:ascii="Arial" w:hAnsi="Arial" w:cs="Arial"/>
          <w:i/>
          <w:vertAlign w:val="subscript"/>
        </w:rPr>
        <w:t>i</w:t>
      </w:r>
      <w:r w:rsidRPr="00983458">
        <w:rPr>
          <w:rFonts w:ascii="Arial" w:hAnsi="Arial" w:cs="Arial"/>
        </w:rPr>
        <w:t>.</w:t>
      </w:r>
    </w:p>
    <w:p w:rsidR="00D54BEE" w:rsidRPr="00983458" w:rsidRDefault="00D54BEE" w:rsidP="00D54BEE">
      <w:pPr>
        <w:widowControl w:val="0"/>
        <w:tabs>
          <w:tab w:val="left" w:pos="0"/>
        </w:tabs>
        <w:ind w:firstLine="851"/>
        <w:rPr>
          <w:rFonts w:ascii="Arial" w:hAnsi="Arial" w:cs="Arial"/>
        </w:rPr>
      </w:pPr>
      <w:r w:rsidRPr="00983458">
        <w:rPr>
          <w:rFonts w:ascii="Arial" w:hAnsi="Arial" w:cs="Arial"/>
        </w:rPr>
        <w:t xml:space="preserve">Для любой случайной величины </w:t>
      </w:r>
      <w:r w:rsidRPr="00983458">
        <w:rPr>
          <w:rFonts w:ascii="Arial" w:hAnsi="Arial" w:cs="Arial"/>
          <w:i/>
        </w:rPr>
        <w:t>Y</w:t>
      </w:r>
      <w:r w:rsidRPr="00983458">
        <w:rPr>
          <w:rFonts w:ascii="Arial" w:hAnsi="Arial" w:cs="Arial"/>
        </w:rPr>
        <w:t xml:space="preserve"> (будь то дискретная случайная величина людских потерь </w:t>
      </w:r>
      <w:r w:rsidRPr="00983458">
        <w:rPr>
          <w:rFonts w:ascii="Arial" w:hAnsi="Arial" w:cs="Arial"/>
          <w:i/>
        </w:rPr>
        <w:t>N</w:t>
      </w:r>
      <w:r w:rsidRPr="00983458">
        <w:rPr>
          <w:rFonts w:ascii="Arial" w:hAnsi="Arial" w:cs="Arial"/>
        </w:rPr>
        <w:t xml:space="preserve"> или дискретная случайная величина материального ущерба </w:t>
      </w:r>
      <w:r w:rsidRPr="00983458">
        <w:rPr>
          <w:rFonts w:ascii="Arial" w:hAnsi="Arial" w:cs="Arial"/>
          <w:i/>
        </w:rPr>
        <w:t>G</w:t>
      </w:r>
      <w:r w:rsidRPr="00983458">
        <w:rPr>
          <w:rFonts w:ascii="Arial" w:hAnsi="Arial" w:cs="Arial"/>
        </w:rPr>
        <w:t xml:space="preserve">) универсальной характеристикой является её функция распределения </w:t>
      </w:r>
      <w:r w:rsidRPr="00983458">
        <w:rPr>
          <w:rFonts w:ascii="Arial" w:hAnsi="Arial" w:cs="Arial"/>
          <w:i/>
        </w:rPr>
        <w:t>F</w:t>
      </w:r>
      <w:r w:rsidRPr="00983458">
        <w:rPr>
          <w:rFonts w:ascii="Arial" w:hAnsi="Arial" w:cs="Arial"/>
          <w:i/>
          <w:vertAlign w:val="subscript"/>
        </w:rPr>
        <w:t>(y)</w:t>
      </w:r>
      <w:r w:rsidRPr="00983458">
        <w:rPr>
          <w:rFonts w:ascii="Arial" w:hAnsi="Arial" w:cs="Arial"/>
        </w:rPr>
        <w:t xml:space="preserve">, равная вероятности </w:t>
      </w:r>
      <w:proofErr w:type="gramStart"/>
      <w:r w:rsidRPr="00983458">
        <w:rPr>
          <w:rFonts w:ascii="Arial" w:hAnsi="Arial" w:cs="Arial"/>
          <w:i/>
        </w:rPr>
        <w:t>Р</w:t>
      </w:r>
      <w:proofErr w:type="gramEnd"/>
      <w:r w:rsidRPr="00983458">
        <w:rPr>
          <w:rFonts w:ascii="Arial" w:hAnsi="Arial" w:cs="Arial"/>
        </w:rPr>
        <w:t xml:space="preserve"> того, что случайная величина </w:t>
      </w:r>
      <w:r w:rsidRPr="00983458">
        <w:rPr>
          <w:rFonts w:ascii="Arial" w:hAnsi="Arial" w:cs="Arial"/>
          <w:i/>
        </w:rPr>
        <w:t>Y</w:t>
      </w:r>
      <w:r w:rsidRPr="00983458">
        <w:rPr>
          <w:rFonts w:ascii="Arial" w:hAnsi="Arial" w:cs="Arial"/>
        </w:rPr>
        <w:t xml:space="preserve"> примет значение меньше </w:t>
      </w:r>
      <w:r w:rsidRPr="00983458">
        <w:rPr>
          <w:rFonts w:ascii="Arial" w:hAnsi="Arial" w:cs="Arial"/>
          <w:i/>
        </w:rPr>
        <w:t>у</w:t>
      </w:r>
      <w:r w:rsidRPr="00983458">
        <w:rPr>
          <w:rFonts w:ascii="Arial" w:hAnsi="Arial" w:cs="Arial"/>
        </w:rPr>
        <w:t>:</w:t>
      </w:r>
    </w:p>
    <w:p w:rsidR="00D54BEE" w:rsidRPr="00983458" w:rsidRDefault="00D54BEE" w:rsidP="00D54BEE">
      <w:pPr>
        <w:widowControl w:val="0"/>
        <w:spacing w:line="276" w:lineRule="auto"/>
        <w:ind w:firstLine="851"/>
        <w:jc w:val="center"/>
        <w:rPr>
          <w:rFonts w:ascii="Arial" w:hAnsi="Arial" w:cs="Arial"/>
        </w:rPr>
      </w:pPr>
      <w:r w:rsidRPr="00983458">
        <w:rPr>
          <w:rFonts w:ascii="Arial" w:hAnsi="Arial" w:cs="Arial"/>
          <w:i/>
        </w:rPr>
        <w:t>F</w:t>
      </w:r>
      <w:r w:rsidRPr="00983458">
        <w:rPr>
          <w:rFonts w:ascii="Arial" w:hAnsi="Arial" w:cs="Arial"/>
        </w:rPr>
        <w:t>(</w:t>
      </w:r>
      <w:r w:rsidRPr="00983458">
        <w:rPr>
          <w:rFonts w:ascii="Arial" w:hAnsi="Arial" w:cs="Arial"/>
          <w:i/>
        </w:rPr>
        <w:t>y</w:t>
      </w:r>
      <w:r w:rsidRPr="00983458">
        <w:rPr>
          <w:rFonts w:ascii="Arial" w:hAnsi="Arial" w:cs="Arial"/>
        </w:rPr>
        <w:t xml:space="preserve">) = </w:t>
      </w:r>
      <w:proofErr w:type="gramStart"/>
      <w:r w:rsidRPr="00983458">
        <w:rPr>
          <w:rFonts w:ascii="Arial" w:hAnsi="Arial" w:cs="Arial"/>
          <w:i/>
        </w:rPr>
        <w:t>Р</w:t>
      </w:r>
      <w:proofErr w:type="gramEnd"/>
      <w:r w:rsidRPr="00983458">
        <w:rPr>
          <w:rFonts w:ascii="Arial" w:hAnsi="Arial" w:cs="Arial"/>
        </w:rPr>
        <w:t>(</w:t>
      </w:r>
      <w:r w:rsidRPr="00983458">
        <w:rPr>
          <w:rFonts w:ascii="Arial" w:hAnsi="Arial" w:cs="Arial"/>
          <w:i/>
        </w:rPr>
        <w:t>Y</w:t>
      </w:r>
      <w:r w:rsidRPr="00983458">
        <w:rPr>
          <w:rFonts w:ascii="Arial" w:hAnsi="Arial" w:cs="Arial"/>
        </w:rPr>
        <w:t xml:space="preserve"> &lt; </w:t>
      </w:r>
      <w:r w:rsidRPr="00983458">
        <w:rPr>
          <w:rFonts w:ascii="Arial" w:hAnsi="Arial" w:cs="Arial"/>
          <w:i/>
        </w:rPr>
        <w:t>у</w:t>
      </w:r>
      <w:r w:rsidRPr="00983458">
        <w:rPr>
          <w:rFonts w:ascii="Arial" w:hAnsi="Arial" w:cs="Arial"/>
        </w:rPr>
        <w:t>).</w:t>
      </w:r>
    </w:p>
    <w:p w:rsidR="00D54BEE" w:rsidRPr="00983458" w:rsidRDefault="00D54BEE" w:rsidP="00D54BEE">
      <w:pPr>
        <w:tabs>
          <w:tab w:val="left" w:pos="0"/>
        </w:tabs>
        <w:ind w:firstLine="851"/>
        <w:rPr>
          <w:rFonts w:ascii="Arial" w:hAnsi="Arial" w:cs="Arial"/>
        </w:rPr>
      </w:pPr>
      <w:r w:rsidRPr="00983458">
        <w:rPr>
          <w:rFonts w:ascii="Arial" w:hAnsi="Arial" w:cs="Arial"/>
        </w:rPr>
        <w:t xml:space="preserve">В практике расчета показателей риска обычно используют дополнительную функцию распределения случайной величины, равную вероятности </w:t>
      </w:r>
      <w:proofErr w:type="gramStart"/>
      <w:r w:rsidRPr="00983458">
        <w:rPr>
          <w:rFonts w:ascii="Arial" w:hAnsi="Arial" w:cs="Arial"/>
          <w:i/>
        </w:rPr>
        <w:t>Р</w:t>
      </w:r>
      <w:proofErr w:type="gramEnd"/>
      <w:r w:rsidRPr="00983458">
        <w:rPr>
          <w:rFonts w:ascii="Arial" w:hAnsi="Arial" w:cs="Arial"/>
          <w:i/>
        </w:rPr>
        <w:t xml:space="preserve"> </w:t>
      </w:r>
      <w:r w:rsidRPr="00983458">
        <w:rPr>
          <w:rFonts w:ascii="Arial" w:hAnsi="Arial" w:cs="Arial"/>
        </w:rPr>
        <w:t xml:space="preserve">того, что случайная величина </w:t>
      </w:r>
      <w:r w:rsidRPr="00983458">
        <w:rPr>
          <w:rFonts w:ascii="Arial" w:hAnsi="Arial" w:cs="Arial"/>
          <w:i/>
        </w:rPr>
        <w:t>Y</w:t>
      </w:r>
      <w:r w:rsidRPr="00983458">
        <w:rPr>
          <w:rFonts w:ascii="Arial" w:hAnsi="Arial" w:cs="Arial"/>
        </w:rPr>
        <w:t xml:space="preserve"> примет значение не меньше </w:t>
      </w:r>
      <w:r w:rsidRPr="00983458">
        <w:rPr>
          <w:rFonts w:ascii="Arial" w:hAnsi="Arial" w:cs="Arial"/>
          <w:i/>
        </w:rPr>
        <w:t>у</w:t>
      </w:r>
      <w:r w:rsidRPr="00983458">
        <w:rPr>
          <w:rFonts w:ascii="Arial" w:hAnsi="Arial" w:cs="Arial"/>
        </w:rPr>
        <w:t>:</w:t>
      </w:r>
    </w:p>
    <w:p w:rsidR="00D54BEE" w:rsidRPr="00983458" w:rsidRDefault="00D54BEE" w:rsidP="00D54BEE">
      <w:pPr>
        <w:widowControl w:val="0"/>
        <w:ind w:firstLine="851"/>
        <w:jc w:val="center"/>
        <w:rPr>
          <w:rFonts w:ascii="Arial" w:hAnsi="Arial" w:cs="Arial"/>
        </w:rPr>
      </w:pPr>
      <w:r w:rsidRPr="00983458">
        <w:rPr>
          <w:rFonts w:ascii="Arial" w:hAnsi="Arial" w:cs="Arial"/>
          <w:position w:val="-4"/>
        </w:rPr>
        <w:object w:dxaOrig="279" w:dyaOrig="320">
          <v:shape id="_x0000_i1029" type="#_x0000_t75" style="width:14.25pt;height:15.75pt" o:ole="">
            <v:imagedata r:id="rId50" o:title=""/>
          </v:shape>
          <o:OLEObject Type="Embed" ProgID="Equation.3" ShapeID="_x0000_i1029" DrawAspect="Content" ObjectID="_1482836296" r:id="rId51"/>
        </w:object>
      </w:r>
      <w:r w:rsidRPr="00983458">
        <w:rPr>
          <w:rFonts w:ascii="Arial" w:hAnsi="Arial" w:cs="Arial"/>
        </w:rPr>
        <w:t>(</w:t>
      </w:r>
      <w:r w:rsidRPr="00983458">
        <w:rPr>
          <w:rFonts w:ascii="Arial" w:hAnsi="Arial" w:cs="Arial"/>
          <w:i/>
        </w:rPr>
        <w:t>у</w:t>
      </w:r>
      <w:r w:rsidRPr="00983458">
        <w:rPr>
          <w:rFonts w:ascii="Arial" w:hAnsi="Arial" w:cs="Arial"/>
        </w:rPr>
        <w:t xml:space="preserve">) = 1 – </w:t>
      </w:r>
      <w:proofErr w:type="gramStart"/>
      <w:r w:rsidRPr="00983458">
        <w:rPr>
          <w:rFonts w:ascii="Arial" w:hAnsi="Arial" w:cs="Arial"/>
          <w:i/>
        </w:rPr>
        <w:t>Р</w:t>
      </w:r>
      <w:proofErr w:type="gramEnd"/>
      <w:r w:rsidRPr="00983458">
        <w:rPr>
          <w:rFonts w:ascii="Arial" w:hAnsi="Arial" w:cs="Arial"/>
        </w:rPr>
        <w:t>(</w:t>
      </w:r>
      <w:r w:rsidRPr="00983458">
        <w:rPr>
          <w:rFonts w:ascii="Arial" w:hAnsi="Arial" w:cs="Arial"/>
          <w:i/>
        </w:rPr>
        <w:t>Y</w:t>
      </w:r>
      <w:r w:rsidRPr="00983458">
        <w:rPr>
          <w:rFonts w:ascii="Arial" w:hAnsi="Arial" w:cs="Arial"/>
        </w:rPr>
        <w:t xml:space="preserve"> &lt; </w:t>
      </w:r>
      <w:r w:rsidRPr="00983458">
        <w:rPr>
          <w:rFonts w:ascii="Arial" w:hAnsi="Arial" w:cs="Arial"/>
          <w:i/>
        </w:rPr>
        <w:t>у</w:t>
      </w:r>
      <w:r w:rsidRPr="00983458">
        <w:rPr>
          <w:rFonts w:ascii="Arial" w:hAnsi="Arial" w:cs="Arial"/>
        </w:rPr>
        <w:t xml:space="preserve">) = </w:t>
      </w:r>
      <w:r w:rsidRPr="00983458">
        <w:rPr>
          <w:rFonts w:ascii="Arial" w:hAnsi="Arial" w:cs="Arial"/>
          <w:i/>
        </w:rPr>
        <w:t>Р</w:t>
      </w:r>
      <w:r w:rsidRPr="00983458">
        <w:rPr>
          <w:rFonts w:ascii="Arial" w:hAnsi="Arial" w:cs="Arial"/>
        </w:rPr>
        <w:t>(</w:t>
      </w:r>
      <w:r w:rsidRPr="00983458">
        <w:rPr>
          <w:rFonts w:ascii="Arial" w:hAnsi="Arial" w:cs="Arial"/>
          <w:i/>
        </w:rPr>
        <w:t>Y</w:t>
      </w:r>
      <w:r w:rsidRPr="00983458">
        <w:rPr>
          <w:rFonts w:ascii="Arial" w:hAnsi="Arial" w:cs="Arial"/>
        </w:rPr>
        <w:t xml:space="preserve"> ≥ </w:t>
      </w:r>
      <w:r w:rsidRPr="00983458">
        <w:rPr>
          <w:rFonts w:ascii="Arial" w:hAnsi="Arial" w:cs="Arial"/>
          <w:i/>
        </w:rPr>
        <w:t>у</w:t>
      </w:r>
      <w:r w:rsidRPr="00983458">
        <w:rPr>
          <w:rFonts w:ascii="Arial" w:hAnsi="Arial" w:cs="Arial"/>
        </w:rPr>
        <w:t>),</w:t>
      </w:r>
    </w:p>
    <w:p w:rsidR="00D54BEE" w:rsidRPr="00983458" w:rsidRDefault="00D54BEE" w:rsidP="00D54BEE">
      <w:pPr>
        <w:tabs>
          <w:tab w:val="left" w:pos="0"/>
        </w:tabs>
        <w:ind w:firstLine="851"/>
        <w:rPr>
          <w:rFonts w:ascii="Arial" w:hAnsi="Arial" w:cs="Arial"/>
        </w:rPr>
      </w:pPr>
      <w:proofErr w:type="gramStart"/>
      <w:r w:rsidRPr="00983458">
        <w:rPr>
          <w:rFonts w:ascii="Arial" w:hAnsi="Arial" w:cs="Arial"/>
        </w:rPr>
        <w:t>которая</w:t>
      </w:r>
      <w:proofErr w:type="gramEnd"/>
      <w:r w:rsidRPr="00983458">
        <w:rPr>
          <w:rFonts w:ascii="Arial" w:hAnsi="Arial" w:cs="Arial"/>
        </w:rPr>
        <w:t xml:space="preserve"> может быть выражена через значения p</w:t>
      </w:r>
      <w:r w:rsidRPr="00983458">
        <w:rPr>
          <w:rFonts w:ascii="Arial" w:hAnsi="Arial" w:cs="Arial"/>
          <w:vertAlign w:val="subscript"/>
        </w:rPr>
        <w:t>i</w:t>
      </w:r>
      <w:r w:rsidRPr="00983458">
        <w:rPr>
          <w:rFonts w:ascii="Arial" w:hAnsi="Arial" w:cs="Arial"/>
        </w:rPr>
        <w:t xml:space="preserve"> и у</w:t>
      </w:r>
      <w:r w:rsidRPr="00983458">
        <w:rPr>
          <w:rFonts w:ascii="Arial" w:hAnsi="Arial" w:cs="Arial"/>
          <w:vertAlign w:val="subscript"/>
        </w:rPr>
        <w:t>i</w:t>
      </w:r>
      <w:r w:rsidRPr="00983458">
        <w:rPr>
          <w:rFonts w:ascii="Arial" w:hAnsi="Arial" w:cs="Arial"/>
        </w:rPr>
        <w:t xml:space="preserve"> следующим образом:</w:t>
      </w:r>
    </w:p>
    <w:p w:rsidR="00D54BEE" w:rsidRPr="00983458" w:rsidRDefault="00D54BEE" w:rsidP="00D54BEE">
      <w:pPr>
        <w:widowControl w:val="0"/>
        <w:jc w:val="center"/>
        <w:rPr>
          <w:rFonts w:ascii="Arial" w:hAnsi="Arial" w:cs="Arial"/>
        </w:rPr>
      </w:pPr>
      <w:r w:rsidRPr="00983458">
        <w:rPr>
          <w:rFonts w:ascii="Arial" w:hAnsi="Arial" w:cs="Arial"/>
          <w:noProof/>
        </w:rPr>
        <w:drawing>
          <wp:inline distT="0" distB="0" distL="0" distR="0">
            <wp:extent cx="2228850" cy="1781175"/>
            <wp:effectExtent l="19050" t="0" r="0" b="0"/>
            <wp:docPr id="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2" cstate="print"/>
                    <a:srcRect/>
                    <a:stretch>
                      <a:fillRect/>
                    </a:stretch>
                  </pic:blipFill>
                  <pic:spPr bwMode="auto">
                    <a:xfrm>
                      <a:off x="0" y="0"/>
                      <a:ext cx="2228850" cy="1781175"/>
                    </a:xfrm>
                    <a:prstGeom prst="rect">
                      <a:avLst/>
                    </a:prstGeom>
                    <a:noFill/>
                    <a:ln w="9525">
                      <a:noFill/>
                      <a:miter lim="800000"/>
                      <a:headEnd/>
                      <a:tailEnd/>
                    </a:ln>
                  </pic:spPr>
                </pic:pic>
              </a:graphicData>
            </a:graphic>
          </wp:inline>
        </w:drawing>
      </w:r>
      <w:r w:rsidRPr="00983458">
        <w:rPr>
          <w:rFonts w:ascii="Arial" w:hAnsi="Arial" w:cs="Arial"/>
        </w:rPr>
        <w:t>,</w:t>
      </w:r>
    </w:p>
    <w:p w:rsidR="00D54BEE" w:rsidRPr="00983458" w:rsidRDefault="00D54BEE" w:rsidP="00D54BEE">
      <w:pPr>
        <w:widowControl w:val="0"/>
        <w:ind w:firstLine="851"/>
        <w:rPr>
          <w:rFonts w:ascii="Arial" w:hAnsi="Arial" w:cs="Arial"/>
        </w:rPr>
      </w:pPr>
      <w:r w:rsidRPr="00983458">
        <w:rPr>
          <w:rFonts w:ascii="Arial" w:hAnsi="Arial" w:cs="Arial"/>
        </w:rPr>
        <w:t xml:space="preserve">где </w:t>
      </w:r>
      <w:proofErr w:type="gramStart"/>
      <w:r w:rsidRPr="00983458">
        <w:rPr>
          <w:rFonts w:ascii="Arial" w:hAnsi="Arial" w:cs="Arial"/>
          <w:i/>
        </w:rPr>
        <w:t>p</w:t>
      </w:r>
      <w:proofErr w:type="gramEnd"/>
      <w:r w:rsidRPr="00983458">
        <w:rPr>
          <w:rFonts w:ascii="Arial" w:hAnsi="Arial" w:cs="Arial"/>
          <w:i/>
          <w:vertAlign w:val="subscript"/>
        </w:rPr>
        <w:t>о</w:t>
      </w:r>
      <w:r w:rsidRPr="00983458">
        <w:rPr>
          <w:rFonts w:ascii="Arial" w:hAnsi="Arial" w:cs="Arial"/>
        </w:rPr>
        <w:t xml:space="preserve"> = 1 – </w:t>
      </w:r>
      <w:r w:rsidRPr="00983458">
        <w:rPr>
          <w:rFonts w:ascii="Arial" w:hAnsi="Arial" w:cs="Arial"/>
          <w:position w:val="-36"/>
        </w:rPr>
        <w:object w:dxaOrig="460" w:dyaOrig="780">
          <v:shape id="_x0000_i1030" type="#_x0000_t75" style="width:12.75pt;height:39pt" o:ole="">
            <v:imagedata r:id="rId47" o:title=""/>
          </v:shape>
          <o:OLEObject Type="Embed" ProgID="Equation.3" ShapeID="_x0000_i1030" DrawAspect="Content" ObjectID="_1482836297" r:id="rId53"/>
        </w:object>
      </w:r>
      <w:r w:rsidRPr="00983458">
        <w:rPr>
          <w:rFonts w:ascii="Arial" w:hAnsi="Arial" w:cs="Arial"/>
          <w:i/>
          <w:vertAlign w:val="subscript"/>
        </w:rPr>
        <w:t xml:space="preserve"> </w:t>
      </w:r>
      <w:r w:rsidRPr="00983458">
        <w:rPr>
          <w:rFonts w:ascii="Arial" w:hAnsi="Arial" w:cs="Arial"/>
          <w:i/>
        </w:rPr>
        <w:t>p</w:t>
      </w:r>
      <w:r w:rsidRPr="00983458">
        <w:rPr>
          <w:rFonts w:ascii="Arial" w:hAnsi="Arial" w:cs="Arial"/>
          <w:i/>
          <w:vertAlign w:val="subscript"/>
        </w:rPr>
        <w:t xml:space="preserve">i </w:t>
      </w:r>
      <w:r w:rsidRPr="00983458">
        <w:rPr>
          <w:rFonts w:ascii="Arial" w:hAnsi="Arial" w:cs="Arial"/>
        </w:rPr>
        <w:t>есть вероятность безаварийной эксплуатации.</w:t>
      </w:r>
    </w:p>
    <w:p w:rsidR="00D54BEE" w:rsidRPr="00983458" w:rsidRDefault="00D54BEE" w:rsidP="00D54BEE">
      <w:pPr>
        <w:keepNext/>
        <w:widowControl w:val="0"/>
        <w:tabs>
          <w:tab w:val="left" w:pos="0"/>
        </w:tabs>
        <w:ind w:firstLine="851"/>
        <w:rPr>
          <w:rFonts w:ascii="Arial" w:hAnsi="Arial" w:cs="Arial"/>
        </w:rPr>
      </w:pPr>
      <w:r w:rsidRPr="00983458">
        <w:rPr>
          <w:rFonts w:ascii="Arial" w:hAnsi="Arial" w:cs="Arial"/>
        </w:rPr>
        <w:lastRenderedPageBreak/>
        <w:t xml:space="preserve">Зависимость между вероятностью реализации </w:t>
      </w:r>
      <w:r w:rsidRPr="00983458">
        <w:rPr>
          <w:rFonts w:ascii="Arial" w:hAnsi="Arial" w:cs="Arial"/>
          <w:i/>
        </w:rPr>
        <w:object w:dxaOrig="279" w:dyaOrig="320">
          <v:shape id="_x0000_i1031" type="#_x0000_t75" style="width:14.25pt;height:15.75pt" o:ole="">
            <v:imagedata r:id="rId50" o:title=""/>
          </v:shape>
          <o:OLEObject Type="Embed" ProgID="Equation.3" ShapeID="_x0000_i1031" DrawAspect="Content" ObjectID="_1482836298" r:id="rId54"/>
        </w:object>
      </w:r>
      <w:r w:rsidRPr="00983458">
        <w:rPr>
          <w:rFonts w:ascii="Arial" w:hAnsi="Arial" w:cs="Arial"/>
          <w:i/>
        </w:rPr>
        <w:t>(у)</w:t>
      </w:r>
      <w:r w:rsidRPr="00983458">
        <w:rPr>
          <w:rFonts w:ascii="Arial" w:hAnsi="Arial" w:cs="Arial"/>
        </w:rPr>
        <w:t xml:space="preserve"> и величиной значения случайной величины </w:t>
      </w:r>
      <w:r w:rsidRPr="00983458">
        <w:rPr>
          <w:rFonts w:ascii="Arial" w:hAnsi="Arial" w:cs="Arial"/>
          <w:i/>
        </w:rPr>
        <w:t>Y</w:t>
      </w:r>
      <w:r w:rsidRPr="00983458">
        <w:rPr>
          <w:rFonts w:ascii="Arial" w:hAnsi="Arial" w:cs="Arial"/>
        </w:rPr>
        <w:t xml:space="preserve"> строится в виде </w:t>
      </w:r>
      <w:r w:rsidRPr="00983458">
        <w:rPr>
          <w:rFonts w:ascii="Arial" w:hAnsi="Arial" w:cs="Arial"/>
          <w:i/>
        </w:rPr>
        <w:t>F/Y</w:t>
      </w:r>
      <w:r w:rsidRPr="00983458">
        <w:rPr>
          <w:rFonts w:ascii="Arial" w:hAnsi="Arial" w:cs="Arial"/>
        </w:rPr>
        <w:t xml:space="preserve">-диаграммы. Как показатели риска </w:t>
      </w:r>
      <w:r w:rsidRPr="00983458">
        <w:rPr>
          <w:rFonts w:ascii="Arial" w:hAnsi="Arial" w:cs="Arial"/>
          <w:i/>
        </w:rPr>
        <w:t>F/N</w:t>
      </w:r>
      <w:r w:rsidRPr="00983458">
        <w:rPr>
          <w:rFonts w:ascii="Arial" w:hAnsi="Arial" w:cs="Arial"/>
        </w:rPr>
        <w:t xml:space="preserve">- и </w:t>
      </w:r>
      <w:r w:rsidRPr="00983458">
        <w:rPr>
          <w:rFonts w:ascii="Arial" w:hAnsi="Arial" w:cs="Arial"/>
          <w:i/>
        </w:rPr>
        <w:t>F/G</w:t>
      </w:r>
      <w:r w:rsidRPr="00983458">
        <w:rPr>
          <w:rFonts w:ascii="Arial" w:hAnsi="Arial" w:cs="Arial"/>
        </w:rPr>
        <w:t>- диаграммы называются кривыми социального или экономического риска, соответственно.</w:t>
      </w:r>
    </w:p>
    <w:p w:rsidR="00D54BEE" w:rsidRPr="00983458" w:rsidRDefault="00D54BEE" w:rsidP="00D54BEE">
      <w:pPr>
        <w:tabs>
          <w:tab w:val="left" w:pos="0"/>
        </w:tabs>
        <w:rPr>
          <w:rFonts w:ascii="Arial" w:hAnsi="Arial" w:cs="Arial"/>
        </w:rPr>
      </w:pPr>
    </w:p>
    <w:p w:rsidR="00D54BEE" w:rsidRPr="00983458" w:rsidRDefault="00D54BEE" w:rsidP="00D54BEE">
      <w:pPr>
        <w:tabs>
          <w:tab w:val="left" w:pos="0"/>
        </w:tabs>
        <w:rPr>
          <w:rFonts w:ascii="Arial" w:hAnsi="Arial" w:cs="Arial"/>
        </w:rPr>
      </w:pPr>
    </w:p>
    <w:p w:rsidR="00D54BEE" w:rsidRPr="00DD1637" w:rsidRDefault="00C90C4F" w:rsidP="00075B5D">
      <w:pPr>
        <w:pStyle w:val="2"/>
        <w:widowControl/>
        <w:numPr>
          <w:ilvl w:val="1"/>
          <w:numId w:val="109"/>
        </w:numPr>
        <w:tabs>
          <w:tab w:val="clear" w:pos="709"/>
          <w:tab w:val="left" w:pos="0"/>
          <w:tab w:val="left" w:pos="142"/>
        </w:tabs>
        <w:suppressAutoHyphens/>
        <w:spacing w:before="0" w:after="0" w:line="360" w:lineRule="auto"/>
        <w:ind w:left="426" w:hanging="426"/>
        <w:jc w:val="center"/>
        <w:rPr>
          <w:i w:val="0"/>
          <w:sz w:val="30"/>
          <w:szCs w:val="30"/>
        </w:rPr>
      </w:pPr>
      <w:bookmarkStart w:id="359" w:name="_Toc402167058"/>
      <w:r w:rsidRPr="00DD1637">
        <w:rPr>
          <w:i w:val="0"/>
          <w:sz w:val="30"/>
          <w:szCs w:val="30"/>
        </w:rPr>
        <w:t xml:space="preserve"> </w:t>
      </w:r>
      <w:r w:rsidR="00D54BEE" w:rsidRPr="00DD1637">
        <w:rPr>
          <w:i w:val="0"/>
          <w:sz w:val="30"/>
          <w:szCs w:val="30"/>
        </w:rPr>
        <w:t>Определение коллективного и индивидуального риска</w:t>
      </w:r>
      <w:bookmarkEnd w:id="359"/>
    </w:p>
    <w:p w:rsidR="00D54BEE" w:rsidRPr="00983458" w:rsidRDefault="00D54BEE" w:rsidP="00D54BEE">
      <w:pPr>
        <w:tabs>
          <w:tab w:val="left" w:pos="0"/>
        </w:tabs>
        <w:ind w:firstLine="851"/>
        <w:rPr>
          <w:rFonts w:ascii="Arial" w:hAnsi="Arial" w:cs="Arial"/>
        </w:rPr>
      </w:pPr>
      <w:r w:rsidRPr="00983458">
        <w:rPr>
          <w:rFonts w:ascii="Arial" w:hAnsi="Arial" w:cs="Arial"/>
        </w:rPr>
        <w:t>Расчёт проведён с использованием укрупнённых показателей, без разделения на персонал объектов и население жилой зоны.</w:t>
      </w:r>
    </w:p>
    <w:p w:rsidR="00D54BEE" w:rsidRPr="00983458" w:rsidRDefault="00D54BEE" w:rsidP="00D54BEE">
      <w:pPr>
        <w:tabs>
          <w:tab w:val="left" w:pos="0"/>
        </w:tabs>
        <w:ind w:firstLine="851"/>
        <w:rPr>
          <w:rFonts w:ascii="Arial" w:hAnsi="Arial" w:cs="Arial"/>
        </w:rPr>
      </w:pPr>
      <w:r w:rsidRPr="00983458">
        <w:rPr>
          <w:rFonts w:ascii="Arial" w:hAnsi="Arial" w:cs="Arial"/>
        </w:rPr>
        <w:t>При расчёте коллективного риска учитываются поправочные коэффициенты (</w:t>
      </w:r>
      <w:r w:rsidRPr="00983458">
        <w:rPr>
          <w:rFonts w:ascii="Arial" w:hAnsi="Arial" w:cs="Arial"/>
          <w:i/>
        </w:rPr>
        <w:t>К</w:t>
      </w:r>
      <w:proofErr w:type="gramStart"/>
      <w:r w:rsidRPr="00983458">
        <w:rPr>
          <w:rFonts w:ascii="Arial" w:hAnsi="Arial" w:cs="Arial"/>
          <w:i/>
          <w:vertAlign w:val="subscript"/>
        </w:rPr>
        <w:t>1</w:t>
      </w:r>
      <w:proofErr w:type="gramEnd"/>
      <w:r w:rsidRPr="00983458">
        <w:rPr>
          <w:rFonts w:ascii="Arial" w:hAnsi="Arial" w:cs="Arial"/>
          <w:i/>
        </w:rPr>
        <w:t xml:space="preserve"> </w:t>
      </w:r>
      <w:r w:rsidRPr="00983458">
        <w:rPr>
          <w:rFonts w:ascii="Arial" w:hAnsi="Arial" w:cs="Arial"/>
        </w:rPr>
        <w:t xml:space="preserve">– количество объектов, </w:t>
      </w:r>
      <w:r w:rsidRPr="00983458">
        <w:rPr>
          <w:rFonts w:ascii="Arial" w:hAnsi="Arial" w:cs="Arial"/>
          <w:i/>
        </w:rPr>
        <w:t>К</w:t>
      </w:r>
      <w:r w:rsidRPr="00983458">
        <w:rPr>
          <w:rFonts w:ascii="Arial" w:hAnsi="Arial" w:cs="Arial"/>
          <w:i/>
          <w:vertAlign w:val="subscript"/>
        </w:rPr>
        <w:t>2</w:t>
      </w:r>
      <w:r w:rsidRPr="00983458">
        <w:rPr>
          <w:rFonts w:ascii="Arial" w:hAnsi="Arial" w:cs="Arial"/>
        </w:rPr>
        <w:t xml:space="preserve"> – протяжённость технологических сетей, </w:t>
      </w:r>
      <w:r w:rsidRPr="00983458">
        <w:rPr>
          <w:rFonts w:ascii="Arial" w:hAnsi="Arial" w:cs="Arial"/>
          <w:i/>
        </w:rPr>
        <w:t>К</w:t>
      </w:r>
      <w:r w:rsidRPr="00983458">
        <w:rPr>
          <w:rFonts w:ascii="Arial" w:hAnsi="Arial" w:cs="Arial"/>
          <w:i/>
          <w:vertAlign w:val="subscript"/>
        </w:rPr>
        <w:t>3</w:t>
      </w:r>
      <w:r w:rsidRPr="00983458">
        <w:rPr>
          <w:rFonts w:ascii="Arial" w:hAnsi="Arial" w:cs="Arial"/>
        </w:rPr>
        <w:t xml:space="preserve"> – периодичность доставки опасных грузов</w:t>
      </w:r>
    </w:p>
    <w:p w:rsidR="00D54BEE" w:rsidRPr="00983458" w:rsidRDefault="00D54BEE" w:rsidP="00D54BEE">
      <w:pPr>
        <w:pStyle w:val="afa"/>
        <w:keepNext/>
        <w:rPr>
          <w:rFonts w:ascii="Arial" w:hAnsi="Arial" w:cs="Arial"/>
          <w:color w:val="auto"/>
          <w:kern w:val="0"/>
          <w:sz w:val="20"/>
          <w:szCs w:val="20"/>
          <w:lang w:eastAsia="ru-RU"/>
        </w:rPr>
      </w:pPr>
      <w:r w:rsidRPr="00983458">
        <w:rPr>
          <w:rFonts w:ascii="Arial" w:hAnsi="Arial" w:cs="Arial"/>
          <w:color w:val="auto"/>
          <w:kern w:val="0"/>
          <w:sz w:val="20"/>
          <w:szCs w:val="20"/>
          <w:lang w:eastAsia="ru-RU"/>
        </w:rPr>
        <w:t xml:space="preserve">Таблица </w:t>
      </w:r>
      <w:r w:rsidRPr="00983458">
        <w:rPr>
          <w:rFonts w:ascii="Arial" w:hAnsi="Arial" w:cs="Arial"/>
          <w:color w:val="auto"/>
          <w:kern w:val="0"/>
          <w:sz w:val="20"/>
          <w:szCs w:val="20"/>
          <w:lang w:eastAsia="ru-RU"/>
        </w:rPr>
        <w:fldChar w:fldCharType="begin"/>
      </w:r>
      <w:r w:rsidRPr="00983458">
        <w:rPr>
          <w:rFonts w:ascii="Arial" w:hAnsi="Arial" w:cs="Arial"/>
          <w:color w:val="auto"/>
          <w:kern w:val="0"/>
          <w:sz w:val="20"/>
          <w:szCs w:val="20"/>
          <w:lang w:eastAsia="ru-RU"/>
        </w:rPr>
        <w:instrText xml:space="preserve"> SEQ Таблица \* ARABIC </w:instrText>
      </w:r>
      <w:r w:rsidRPr="00983458">
        <w:rPr>
          <w:rFonts w:ascii="Arial" w:hAnsi="Arial" w:cs="Arial"/>
          <w:color w:val="auto"/>
          <w:kern w:val="0"/>
          <w:sz w:val="20"/>
          <w:szCs w:val="20"/>
          <w:lang w:eastAsia="ru-RU"/>
        </w:rPr>
        <w:fldChar w:fldCharType="separate"/>
      </w:r>
      <w:r w:rsidRPr="00983458">
        <w:rPr>
          <w:rFonts w:ascii="Arial" w:hAnsi="Arial" w:cs="Arial"/>
          <w:noProof/>
          <w:color w:val="auto"/>
          <w:kern w:val="0"/>
          <w:sz w:val="20"/>
          <w:szCs w:val="20"/>
          <w:lang w:eastAsia="ru-RU"/>
        </w:rPr>
        <w:t>3</w:t>
      </w:r>
      <w:r w:rsidRPr="00983458">
        <w:rPr>
          <w:rFonts w:ascii="Arial" w:hAnsi="Arial" w:cs="Arial"/>
          <w:color w:val="auto"/>
          <w:kern w:val="0"/>
          <w:sz w:val="20"/>
          <w:szCs w:val="20"/>
          <w:lang w:eastAsia="ru-RU"/>
        </w:rPr>
        <w:fldChar w:fldCharType="end"/>
      </w:r>
      <w:r w:rsidRPr="00983458">
        <w:rPr>
          <w:rFonts w:ascii="Arial" w:hAnsi="Arial" w:cs="Arial"/>
          <w:color w:val="auto"/>
          <w:kern w:val="0"/>
          <w:sz w:val="20"/>
          <w:szCs w:val="20"/>
          <w:lang w:eastAsia="ru-RU"/>
        </w:rPr>
        <w:t xml:space="preserve"> – Сводные данные по расчётным показателям погибших и пострадавших среди населения при возникновении ЧС техногенного характера на территории МО</w:t>
      </w:r>
      <w:r w:rsidRPr="00983458">
        <w:rPr>
          <w:rFonts w:ascii="Arial" w:hAnsi="Arial" w:cs="Arial"/>
          <w:noProof/>
          <w:sz w:val="24"/>
          <w:szCs w:val="24"/>
        </w:rPr>
        <w:t xml:space="preserve"> </w:t>
      </w:r>
      <w:r w:rsidRPr="00983458">
        <w:rPr>
          <w:rFonts w:ascii="Arial" w:hAnsi="Arial" w:cs="Arial"/>
          <w:color w:val="auto"/>
          <w:kern w:val="0"/>
          <w:sz w:val="20"/>
          <w:szCs w:val="20"/>
          <w:lang w:eastAsia="ru-RU"/>
        </w:rPr>
        <w:t>«Ольховский сельсовет».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1701"/>
        <w:gridCol w:w="1843"/>
        <w:gridCol w:w="2126"/>
      </w:tblGrid>
      <w:tr w:rsidR="00D54BEE" w:rsidRPr="00983458" w:rsidTr="00D54BEE">
        <w:tc>
          <w:tcPr>
            <w:tcW w:w="3936" w:type="dxa"/>
            <w:vMerge w:val="restart"/>
            <w:vAlign w:val="center"/>
          </w:tcPr>
          <w:p w:rsidR="00D54BEE" w:rsidRPr="00983458" w:rsidRDefault="00D54BEE" w:rsidP="00D54BEE">
            <w:pPr>
              <w:jc w:val="center"/>
              <w:rPr>
                <w:rFonts w:ascii="Arial" w:hAnsi="Arial" w:cs="Arial"/>
                <w:b/>
                <w:sz w:val="20"/>
              </w:rPr>
            </w:pPr>
            <w:r w:rsidRPr="00983458">
              <w:rPr>
                <w:rFonts w:ascii="Arial" w:hAnsi="Arial" w:cs="Arial"/>
                <w:b/>
                <w:sz w:val="20"/>
              </w:rPr>
              <w:t>Аварийные</w:t>
            </w:r>
          </w:p>
          <w:p w:rsidR="00D54BEE" w:rsidRPr="00983458" w:rsidRDefault="00D54BEE" w:rsidP="00D54BEE">
            <w:pPr>
              <w:jc w:val="center"/>
              <w:rPr>
                <w:rFonts w:ascii="Arial" w:hAnsi="Arial" w:cs="Arial"/>
                <w:b/>
                <w:sz w:val="20"/>
              </w:rPr>
            </w:pPr>
            <w:r w:rsidRPr="00983458">
              <w:rPr>
                <w:rFonts w:ascii="Arial" w:hAnsi="Arial" w:cs="Arial"/>
                <w:b/>
                <w:sz w:val="20"/>
              </w:rPr>
              <w:t>сценарии</w:t>
            </w:r>
          </w:p>
          <w:p w:rsidR="00D54BEE" w:rsidRPr="00983458" w:rsidRDefault="00D54BEE" w:rsidP="00D54BEE">
            <w:pPr>
              <w:jc w:val="center"/>
              <w:rPr>
                <w:rFonts w:ascii="Arial" w:hAnsi="Arial" w:cs="Arial"/>
                <w:b/>
                <w:sz w:val="20"/>
              </w:rPr>
            </w:pPr>
            <w:r w:rsidRPr="00983458">
              <w:rPr>
                <w:rFonts w:ascii="Arial" w:hAnsi="Arial" w:cs="Arial"/>
                <w:b/>
                <w:sz w:val="20"/>
              </w:rPr>
              <w:t>(наиболее опасные)</w:t>
            </w:r>
          </w:p>
        </w:tc>
        <w:tc>
          <w:tcPr>
            <w:tcW w:w="5670" w:type="dxa"/>
            <w:gridSpan w:val="3"/>
            <w:vAlign w:val="center"/>
          </w:tcPr>
          <w:p w:rsidR="00D54BEE" w:rsidRPr="00983458" w:rsidRDefault="00D54BEE" w:rsidP="00D54BEE">
            <w:pPr>
              <w:jc w:val="center"/>
              <w:rPr>
                <w:rFonts w:ascii="Arial" w:hAnsi="Arial" w:cs="Arial"/>
                <w:b/>
                <w:sz w:val="20"/>
              </w:rPr>
            </w:pPr>
            <w:r w:rsidRPr="00983458">
              <w:rPr>
                <w:rFonts w:ascii="Arial" w:hAnsi="Arial" w:cs="Arial"/>
                <w:b/>
                <w:sz w:val="20"/>
              </w:rPr>
              <w:t>Параметры</w:t>
            </w:r>
          </w:p>
        </w:tc>
      </w:tr>
      <w:tr w:rsidR="00D54BEE" w:rsidRPr="00983458" w:rsidTr="00D54BEE">
        <w:trPr>
          <w:trHeight w:val="562"/>
        </w:trPr>
        <w:tc>
          <w:tcPr>
            <w:tcW w:w="3936" w:type="dxa"/>
            <w:vMerge/>
            <w:vAlign w:val="center"/>
          </w:tcPr>
          <w:p w:rsidR="00D54BEE" w:rsidRPr="00983458" w:rsidRDefault="00D54BEE" w:rsidP="00D54BEE">
            <w:pPr>
              <w:jc w:val="center"/>
              <w:rPr>
                <w:rFonts w:ascii="Arial" w:hAnsi="Arial" w:cs="Arial"/>
                <w:b/>
                <w:sz w:val="20"/>
              </w:rPr>
            </w:pPr>
          </w:p>
        </w:tc>
        <w:tc>
          <w:tcPr>
            <w:tcW w:w="1701" w:type="dxa"/>
            <w:vAlign w:val="center"/>
          </w:tcPr>
          <w:p w:rsidR="00D54BEE" w:rsidRPr="00983458" w:rsidRDefault="00D54BEE" w:rsidP="00D54BEE">
            <w:pPr>
              <w:jc w:val="center"/>
              <w:rPr>
                <w:rFonts w:ascii="Arial" w:hAnsi="Arial" w:cs="Arial"/>
                <w:b/>
                <w:sz w:val="20"/>
              </w:rPr>
            </w:pPr>
            <w:r w:rsidRPr="00983458">
              <w:rPr>
                <w:rFonts w:ascii="Arial" w:hAnsi="Arial" w:cs="Arial"/>
                <w:b/>
                <w:sz w:val="20"/>
              </w:rPr>
              <w:t>Вероятность</w:t>
            </w:r>
          </w:p>
          <w:p w:rsidR="00D54BEE" w:rsidRPr="00983458" w:rsidRDefault="00D54BEE" w:rsidP="00D54BEE">
            <w:pPr>
              <w:jc w:val="center"/>
              <w:rPr>
                <w:rFonts w:ascii="Arial" w:hAnsi="Arial" w:cs="Arial"/>
                <w:b/>
                <w:sz w:val="20"/>
              </w:rPr>
            </w:pPr>
            <w:r w:rsidRPr="00983458">
              <w:rPr>
                <w:rFonts w:ascii="Arial" w:hAnsi="Arial" w:cs="Arial"/>
                <w:b/>
                <w:sz w:val="20"/>
              </w:rPr>
              <w:t>события</w:t>
            </w:r>
          </w:p>
        </w:tc>
        <w:tc>
          <w:tcPr>
            <w:tcW w:w="1843" w:type="dxa"/>
            <w:vAlign w:val="center"/>
          </w:tcPr>
          <w:p w:rsidR="00D54BEE" w:rsidRPr="00983458" w:rsidRDefault="00D54BEE" w:rsidP="00D54BEE">
            <w:pPr>
              <w:jc w:val="center"/>
              <w:rPr>
                <w:rFonts w:ascii="Arial" w:hAnsi="Arial" w:cs="Arial"/>
                <w:b/>
                <w:sz w:val="20"/>
              </w:rPr>
            </w:pPr>
            <w:r w:rsidRPr="00983458">
              <w:rPr>
                <w:rFonts w:ascii="Arial" w:hAnsi="Arial" w:cs="Arial"/>
                <w:b/>
                <w:sz w:val="20"/>
              </w:rPr>
              <w:t>Количество погибших</w:t>
            </w:r>
          </w:p>
        </w:tc>
        <w:tc>
          <w:tcPr>
            <w:tcW w:w="2126" w:type="dxa"/>
            <w:vAlign w:val="center"/>
          </w:tcPr>
          <w:p w:rsidR="00D54BEE" w:rsidRPr="00983458" w:rsidRDefault="00D54BEE" w:rsidP="00D54BEE">
            <w:pPr>
              <w:jc w:val="center"/>
              <w:rPr>
                <w:rFonts w:ascii="Arial" w:hAnsi="Arial" w:cs="Arial"/>
                <w:b/>
                <w:sz w:val="20"/>
              </w:rPr>
            </w:pPr>
            <w:r w:rsidRPr="00983458">
              <w:rPr>
                <w:rFonts w:ascii="Arial" w:hAnsi="Arial" w:cs="Arial"/>
                <w:b/>
                <w:sz w:val="20"/>
              </w:rPr>
              <w:t>Количество</w:t>
            </w:r>
          </w:p>
          <w:p w:rsidR="00D54BEE" w:rsidRPr="00983458" w:rsidRDefault="00D54BEE" w:rsidP="00D54BEE">
            <w:pPr>
              <w:jc w:val="center"/>
              <w:rPr>
                <w:rFonts w:ascii="Arial" w:hAnsi="Arial" w:cs="Arial"/>
                <w:b/>
                <w:sz w:val="20"/>
              </w:rPr>
            </w:pPr>
            <w:r w:rsidRPr="00983458">
              <w:rPr>
                <w:rFonts w:ascii="Arial" w:hAnsi="Arial" w:cs="Arial"/>
                <w:b/>
                <w:sz w:val="20"/>
              </w:rPr>
              <w:t>пострадавших</w:t>
            </w:r>
          </w:p>
        </w:tc>
      </w:tr>
      <w:tr w:rsidR="00D54BEE" w:rsidRPr="00983458" w:rsidTr="00D54BEE">
        <w:tc>
          <w:tcPr>
            <w:tcW w:w="3936" w:type="dxa"/>
            <w:vAlign w:val="center"/>
          </w:tcPr>
          <w:p w:rsidR="00D54BEE" w:rsidRPr="00983458" w:rsidRDefault="00D54BEE" w:rsidP="00D54BEE">
            <w:pPr>
              <w:jc w:val="center"/>
              <w:rPr>
                <w:rFonts w:ascii="Arial" w:hAnsi="Arial" w:cs="Arial"/>
                <w:sz w:val="20"/>
              </w:rPr>
            </w:pPr>
            <w:r w:rsidRPr="00983458">
              <w:rPr>
                <w:rFonts w:ascii="Arial" w:hAnsi="Arial" w:cs="Arial"/>
                <w:sz w:val="20"/>
              </w:rPr>
              <w:t>Авария на Курской (Нововоронежской</w:t>
            </w:r>
            <w:proofErr w:type="gramStart"/>
            <w:r w:rsidRPr="00983458">
              <w:rPr>
                <w:rFonts w:ascii="Arial" w:hAnsi="Arial" w:cs="Arial"/>
                <w:sz w:val="20"/>
              </w:rPr>
              <w:t xml:space="preserve"> )</w:t>
            </w:r>
            <w:proofErr w:type="gramEnd"/>
            <w:r w:rsidRPr="00983458">
              <w:rPr>
                <w:rFonts w:ascii="Arial" w:hAnsi="Arial" w:cs="Arial"/>
                <w:sz w:val="20"/>
              </w:rPr>
              <w:t xml:space="preserve"> АЭС</w:t>
            </w:r>
          </w:p>
        </w:tc>
        <w:tc>
          <w:tcPr>
            <w:tcW w:w="1701" w:type="dxa"/>
            <w:vAlign w:val="center"/>
          </w:tcPr>
          <w:p w:rsidR="00D54BEE" w:rsidRPr="00983458" w:rsidRDefault="00D54BEE" w:rsidP="00D54BEE">
            <w:pPr>
              <w:jc w:val="center"/>
              <w:rPr>
                <w:rFonts w:ascii="Arial" w:hAnsi="Arial" w:cs="Arial"/>
                <w:sz w:val="20"/>
              </w:rPr>
            </w:pPr>
            <w:r w:rsidRPr="00983458">
              <w:rPr>
                <w:rFonts w:ascii="Arial" w:hAnsi="Arial" w:cs="Arial"/>
                <w:sz w:val="20"/>
              </w:rPr>
              <w:t>1*10</w:t>
            </w:r>
            <w:r w:rsidRPr="00983458">
              <w:rPr>
                <w:rFonts w:ascii="Arial" w:hAnsi="Arial" w:cs="Arial"/>
                <w:sz w:val="20"/>
                <w:vertAlign w:val="superscript"/>
              </w:rPr>
              <w:t>-5</w:t>
            </w:r>
          </w:p>
        </w:tc>
        <w:tc>
          <w:tcPr>
            <w:tcW w:w="1843" w:type="dxa"/>
            <w:vAlign w:val="center"/>
          </w:tcPr>
          <w:p w:rsidR="00D54BEE" w:rsidRPr="00983458" w:rsidRDefault="00D54BEE" w:rsidP="00D54BEE">
            <w:pPr>
              <w:jc w:val="center"/>
              <w:rPr>
                <w:rFonts w:ascii="Arial" w:hAnsi="Arial" w:cs="Arial"/>
                <w:sz w:val="20"/>
              </w:rPr>
            </w:pPr>
            <w:r w:rsidRPr="00983458">
              <w:rPr>
                <w:rFonts w:ascii="Arial" w:hAnsi="Arial" w:cs="Arial"/>
                <w:sz w:val="20"/>
              </w:rPr>
              <w:t>-</w:t>
            </w:r>
          </w:p>
        </w:tc>
        <w:tc>
          <w:tcPr>
            <w:tcW w:w="2126" w:type="dxa"/>
            <w:vAlign w:val="center"/>
          </w:tcPr>
          <w:p w:rsidR="00D54BEE" w:rsidRPr="00983458" w:rsidRDefault="00D54BEE" w:rsidP="00D54BEE">
            <w:pPr>
              <w:jc w:val="center"/>
              <w:rPr>
                <w:rFonts w:ascii="Arial" w:hAnsi="Arial" w:cs="Arial"/>
                <w:sz w:val="20"/>
              </w:rPr>
            </w:pPr>
            <w:r w:rsidRPr="00983458">
              <w:rPr>
                <w:rFonts w:ascii="Arial" w:hAnsi="Arial" w:cs="Arial"/>
                <w:sz w:val="20"/>
              </w:rPr>
              <w:t>-</w:t>
            </w:r>
          </w:p>
        </w:tc>
      </w:tr>
      <w:tr w:rsidR="00D54BEE" w:rsidRPr="00983458" w:rsidTr="00D54BEE">
        <w:tc>
          <w:tcPr>
            <w:tcW w:w="3936" w:type="dxa"/>
            <w:vAlign w:val="center"/>
          </w:tcPr>
          <w:p w:rsidR="00D54BEE" w:rsidRPr="00983458" w:rsidRDefault="00D54BEE" w:rsidP="00D54BEE">
            <w:pPr>
              <w:jc w:val="center"/>
              <w:rPr>
                <w:rFonts w:ascii="Arial" w:hAnsi="Arial" w:cs="Arial"/>
                <w:sz w:val="20"/>
              </w:rPr>
            </w:pPr>
            <w:r w:rsidRPr="00983458">
              <w:rPr>
                <w:rFonts w:ascii="Arial" w:hAnsi="Arial" w:cs="Arial"/>
                <w:sz w:val="20"/>
              </w:rPr>
              <w:t>Авария при перевозке АХОВ (по автомобильной и железной дороге, в проектируемой зоне)</w:t>
            </w:r>
          </w:p>
        </w:tc>
        <w:tc>
          <w:tcPr>
            <w:tcW w:w="1701" w:type="dxa"/>
            <w:vAlign w:val="center"/>
          </w:tcPr>
          <w:p w:rsidR="00D54BEE" w:rsidRPr="00983458" w:rsidRDefault="00D54BEE" w:rsidP="00D54BEE">
            <w:pPr>
              <w:jc w:val="center"/>
              <w:rPr>
                <w:rFonts w:ascii="Arial" w:hAnsi="Arial" w:cs="Arial"/>
                <w:sz w:val="20"/>
              </w:rPr>
            </w:pPr>
            <w:r w:rsidRPr="00983458">
              <w:rPr>
                <w:rFonts w:ascii="Arial" w:hAnsi="Arial" w:cs="Arial"/>
                <w:sz w:val="20"/>
              </w:rPr>
              <w:t>2,4*10</w:t>
            </w:r>
            <w:r w:rsidRPr="00983458">
              <w:rPr>
                <w:rFonts w:ascii="Arial" w:hAnsi="Arial" w:cs="Arial"/>
                <w:sz w:val="20"/>
                <w:vertAlign w:val="superscript"/>
              </w:rPr>
              <w:t>-7</w:t>
            </w:r>
          </w:p>
        </w:tc>
        <w:tc>
          <w:tcPr>
            <w:tcW w:w="1843" w:type="dxa"/>
            <w:vAlign w:val="center"/>
          </w:tcPr>
          <w:p w:rsidR="00D54BEE" w:rsidRPr="00983458" w:rsidRDefault="00D54BEE" w:rsidP="00D54BEE">
            <w:pPr>
              <w:jc w:val="center"/>
              <w:rPr>
                <w:rFonts w:ascii="Arial" w:hAnsi="Arial" w:cs="Arial"/>
                <w:sz w:val="20"/>
              </w:rPr>
            </w:pPr>
            <w:r w:rsidRPr="00983458">
              <w:rPr>
                <w:rFonts w:ascii="Arial" w:hAnsi="Arial" w:cs="Arial"/>
                <w:sz w:val="20"/>
              </w:rPr>
              <w:t>До 7-10%</w:t>
            </w:r>
          </w:p>
        </w:tc>
        <w:tc>
          <w:tcPr>
            <w:tcW w:w="2126" w:type="dxa"/>
            <w:vAlign w:val="center"/>
          </w:tcPr>
          <w:p w:rsidR="00D54BEE" w:rsidRPr="00983458" w:rsidRDefault="00D54BEE" w:rsidP="00D54BEE">
            <w:pPr>
              <w:jc w:val="center"/>
              <w:rPr>
                <w:rFonts w:ascii="Arial" w:hAnsi="Arial" w:cs="Arial"/>
                <w:sz w:val="20"/>
              </w:rPr>
            </w:pPr>
            <w:r w:rsidRPr="00983458">
              <w:rPr>
                <w:rFonts w:ascii="Arial" w:hAnsi="Arial" w:cs="Arial"/>
                <w:sz w:val="20"/>
              </w:rPr>
              <w:t>До 20-28%</w:t>
            </w:r>
          </w:p>
        </w:tc>
      </w:tr>
      <w:tr w:rsidR="00D54BEE" w:rsidRPr="00983458" w:rsidTr="00D54BEE">
        <w:tc>
          <w:tcPr>
            <w:tcW w:w="3936" w:type="dxa"/>
            <w:vAlign w:val="center"/>
          </w:tcPr>
          <w:p w:rsidR="00D54BEE" w:rsidRPr="00983458" w:rsidRDefault="00D54BEE" w:rsidP="00D54BEE">
            <w:pPr>
              <w:jc w:val="center"/>
              <w:rPr>
                <w:rFonts w:ascii="Arial" w:hAnsi="Arial" w:cs="Arial"/>
                <w:sz w:val="20"/>
              </w:rPr>
            </w:pPr>
            <w:r w:rsidRPr="00983458">
              <w:rPr>
                <w:rFonts w:ascii="Arial" w:hAnsi="Arial" w:cs="Arial"/>
                <w:sz w:val="20"/>
              </w:rPr>
              <w:t>Авария при перевозке ГСМ (по автомобильной и железной дороге, в проектируемой зоне)</w:t>
            </w:r>
          </w:p>
        </w:tc>
        <w:tc>
          <w:tcPr>
            <w:tcW w:w="1701" w:type="dxa"/>
            <w:vAlign w:val="center"/>
          </w:tcPr>
          <w:p w:rsidR="00D54BEE" w:rsidRPr="00983458" w:rsidRDefault="00D54BEE" w:rsidP="00D54BEE">
            <w:pPr>
              <w:jc w:val="center"/>
              <w:rPr>
                <w:rFonts w:ascii="Arial" w:hAnsi="Arial" w:cs="Arial"/>
                <w:sz w:val="20"/>
              </w:rPr>
            </w:pPr>
            <w:r w:rsidRPr="00983458">
              <w:rPr>
                <w:rFonts w:ascii="Arial" w:hAnsi="Arial" w:cs="Arial"/>
                <w:sz w:val="20"/>
              </w:rPr>
              <w:t>2,4*10</w:t>
            </w:r>
            <w:r w:rsidRPr="00983458">
              <w:rPr>
                <w:rFonts w:ascii="Arial" w:hAnsi="Arial" w:cs="Arial"/>
                <w:sz w:val="20"/>
                <w:vertAlign w:val="superscript"/>
              </w:rPr>
              <w:t>-7</w:t>
            </w:r>
          </w:p>
        </w:tc>
        <w:tc>
          <w:tcPr>
            <w:tcW w:w="1843" w:type="dxa"/>
            <w:vAlign w:val="center"/>
          </w:tcPr>
          <w:p w:rsidR="00D54BEE" w:rsidRPr="00983458" w:rsidRDefault="00D54BEE" w:rsidP="00D54BEE">
            <w:pPr>
              <w:jc w:val="center"/>
              <w:rPr>
                <w:rFonts w:ascii="Arial" w:hAnsi="Arial" w:cs="Arial"/>
                <w:sz w:val="20"/>
              </w:rPr>
            </w:pPr>
            <w:r w:rsidRPr="00983458">
              <w:rPr>
                <w:rFonts w:ascii="Arial" w:hAnsi="Arial" w:cs="Arial"/>
                <w:sz w:val="20"/>
              </w:rPr>
              <w:t>2</w:t>
            </w:r>
          </w:p>
        </w:tc>
        <w:tc>
          <w:tcPr>
            <w:tcW w:w="2126" w:type="dxa"/>
            <w:vAlign w:val="center"/>
          </w:tcPr>
          <w:p w:rsidR="00D54BEE" w:rsidRPr="00983458" w:rsidRDefault="00D54BEE" w:rsidP="00D54BEE">
            <w:pPr>
              <w:jc w:val="center"/>
              <w:rPr>
                <w:rFonts w:ascii="Arial" w:hAnsi="Arial" w:cs="Arial"/>
                <w:sz w:val="20"/>
              </w:rPr>
            </w:pPr>
            <w:r w:rsidRPr="00983458">
              <w:rPr>
                <w:rFonts w:ascii="Arial" w:hAnsi="Arial" w:cs="Arial"/>
                <w:sz w:val="20"/>
              </w:rPr>
              <w:t>10</w:t>
            </w:r>
          </w:p>
        </w:tc>
      </w:tr>
      <w:tr w:rsidR="00D54BEE" w:rsidRPr="00983458" w:rsidTr="00D54BEE">
        <w:tc>
          <w:tcPr>
            <w:tcW w:w="3936" w:type="dxa"/>
            <w:vAlign w:val="center"/>
          </w:tcPr>
          <w:p w:rsidR="00D54BEE" w:rsidRPr="00983458" w:rsidRDefault="00D54BEE" w:rsidP="00D54BEE">
            <w:pPr>
              <w:jc w:val="center"/>
              <w:rPr>
                <w:rFonts w:ascii="Arial" w:hAnsi="Arial" w:cs="Arial"/>
                <w:sz w:val="20"/>
              </w:rPr>
            </w:pPr>
            <w:r w:rsidRPr="00983458">
              <w:rPr>
                <w:rFonts w:ascii="Arial" w:hAnsi="Arial" w:cs="Arial"/>
                <w:sz w:val="20"/>
              </w:rPr>
              <w:t>Авария при перевозке СУГ (по автомобильной дороге, в проектируемой зоне)</w:t>
            </w:r>
          </w:p>
        </w:tc>
        <w:tc>
          <w:tcPr>
            <w:tcW w:w="1701" w:type="dxa"/>
            <w:vAlign w:val="center"/>
          </w:tcPr>
          <w:p w:rsidR="00D54BEE" w:rsidRPr="00983458" w:rsidRDefault="00D54BEE" w:rsidP="00D54BEE">
            <w:pPr>
              <w:jc w:val="center"/>
              <w:rPr>
                <w:rFonts w:ascii="Arial" w:hAnsi="Arial" w:cs="Arial"/>
                <w:sz w:val="20"/>
              </w:rPr>
            </w:pPr>
            <w:r w:rsidRPr="00983458">
              <w:rPr>
                <w:rFonts w:ascii="Arial" w:hAnsi="Arial" w:cs="Arial"/>
                <w:sz w:val="20"/>
              </w:rPr>
              <w:t>2,4*10</w:t>
            </w:r>
            <w:r w:rsidRPr="00983458">
              <w:rPr>
                <w:rFonts w:ascii="Arial" w:hAnsi="Arial" w:cs="Arial"/>
                <w:sz w:val="20"/>
                <w:vertAlign w:val="superscript"/>
              </w:rPr>
              <w:t>-7</w:t>
            </w:r>
          </w:p>
        </w:tc>
        <w:tc>
          <w:tcPr>
            <w:tcW w:w="1843" w:type="dxa"/>
            <w:vAlign w:val="center"/>
          </w:tcPr>
          <w:p w:rsidR="00D54BEE" w:rsidRPr="00983458" w:rsidRDefault="00D54BEE" w:rsidP="00D54BEE">
            <w:pPr>
              <w:jc w:val="center"/>
              <w:rPr>
                <w:rFonts w:ascii="Arial" w:hAnsi="Arial" w:cs="Arial"/>
                <w:sz w:val="20"/>
              </w:rPr>
            </w:pPr>
            <w:r w:rsidRPr="00983458">
              <w:rPr>
                <w:rFonts w:ascii="Arial" w:hAnsi="Arial" w:cs="Arial"/>
                <w:sz w:val="20"/>
              </w:rPr>
              <w:t>2</w:t>
            </w:r>
          </w:p>
        </w:tc>
        <w:tc>
          <w:tcPr>
            <w:tcW w:w="2126" w:type="dxa"/>
            <w:vAlign w:val="center"/>
          </w:tcPr>
          <w:p w:rsidR="00D54BEE" w:rsidRPr="00983458" w:rsidRDefault="00D54BEE" w:rsidP="00D54BEE">
            <w:pPr>
              <w:jc w:val="center"/>
              <w:rPr>
                <w:rFonts w:ascii="Arial" w:hAnsi="Arial" w:cs="Arial"/>
                <w:sz w:val="20"/>
              </w:rPr>
            </w:pPr>
            <w:r w:rsidRPr="00983458">
              <w:rPr>
                <w:rFonts w:ascii="Arial" w:hAnsi="Arial" w:cs="Arial"/>
                <w:sz w:val="20"/>
              </w:rPr>
              <w:t>10</w:t>
            </w:r>
          </w:p>
        </w:tc>
      </w:tr>
      <w:tr w:rsidR="00D54BEE" w:rsidRPr="00983458" w:rsidTr="00D54BEE">
        <w:tc>
          <w:tcPr>
            <w:tcW w:w="3936" w:type="dxa"/>
            <w:vAlign w:val="center"/>
          </w:tcPr>
          <w:p w:rsidR="00D54BEE" w:rsidRPr="00983458" w:rsidRDefault="00D54BEE" w:rsidP="00D54BEE">
            <w:pPr>
              <w:jc w:val="center"/>
              <w:rPr>
                <w:rFonts w:ascii="Arial" w:hAnsi="Arial" w:cs="Arial"/>
                <w:sz w:val="20"/>
              </w:rPr>
            </w:pPr>
            <w:r w:rsidRPr="00983458">
              <w:rPr>
                <w:rFonts w:ascii="Arial" w:hAnsi="Arial" w:cs="Arial"/>
                <w:sz w:val="20"/>
              </w:rPr>
              <w:t>Авария на сети газопровода диаметром 0,1 м (при размещении на территории села)</w:t>
            </w:r>
          </w:p>
        </w:tc>
        <w:tc>
          <w:tcPr>
            <w:tcW w:w="1701" w:type="dxa"/>
            <w:vAlign w:val="center"/>
          </w:tcPr>
          <w:p w:rsidR="00D54BEE" w:rsidRPr="00983458" w:rsidRDefault="00D54BEE" w:rsidP="00D54BEE">
            <w:pPr>
              <w:jc w:val="center"/>
              <w:rPr>
                <w:rFonts w:ascii="Arial" w:hAnsi="Arial" w:cs="Arial"/>
                <w:sz w:val="20"/>
              </w:rPr>
            </w:pPr>
            <w:r w:rsidRPr="00983458">
              <w:rPr>
                <w:rFonts w:ascii="Arial" w:hAnsi="Arial" w:cs="Arial"/>
                <w:sz w:val="20"/>
              </w:rPr>
              <w:t>5*10</w:t>
            </w:r>
            <w:r w:rsidRPr="00983458">
              <w:rPr>
                <w:rFonts w:ascii="Arial" w:hAnsi="Arial" w:cs="Arial"/>
                <w:sz w:val="20"/>
                <w:vertAlign w:val="superscript"/>
              </w:rPr>
              <w:t>-3</w:t>
            </w:r>
            <w:r w:rsidRPr="00983458">
              <w:rPr>
                <w:rFonts w:ascii="Arial" w:hAnsi="Arial" w:cs="Arial"/>
                <w:sz w:val="20"/>
              </w:rPr>
              <w:t xml:space="preserve"> /на 1 км</w:t>
            </w:r>
          </w:p>
        </w:tc>
        <w:tc>
          <w:tcPr>
            <w:tcW w:w="1843" w:type="dxa"/>
            <w:vAlign w:val="center"/>
          </w:tcPr>
          <w:p w:rsidR="00D54BEE" w:rsidRPr="00983458" w:rsidRDefault="00D54BEE" w:rsidP="00D54BEE">
            <w:pPr>
              <w:jc w:val="center"/>
              <w:rPr>
                <w:rFonts w:ascii="Arial" w:hAnsi="Arial" w:cs="Arial"/>
                <w:sz w:val="20"/>
              </w:rPr>
            </w:pPr>
            <w:r w:rsidRPr="00983458">
              <w:rPr>
                <w:rFonts w:ascii="Arial" w:hAnsi="Arial" w:cs="Arial"/>
                <w:sz w:val="20"/>
              </w:rPr>
              <w:t>-</w:t>
            </w:r>
          </w:p>
        </w:tc>
        <w:tc>
          <w:tcPr>
            <w:tcW w:w="2126" w:type="dxa"/>
            <w:vAlign w:val="center"/>
          </w:tcPr>
          <w:p w:rsidR="00D54BEE" w:rsidRPr="00983458" w:rsidRDefault="00D54BEE" w:rsidP="00D54BEE">
            <w:pPr>
              <w:jc w:val="center"/>
              <w:rPr>
                <w:rFonts w:ascii="Arial" w:hAnsi="Arial" w:cs="Arial"/>
                <w:sz w:val="20"/>
              </w:rPr>
            </w:pPr>
            <w:r w:rsidRPr="00983458">
              <w:rPr>
                <w:rFonts w:ascii="Arial" w:hAnsi="Arial" w:cs="Arial"/>
                <w:sz w:val="20"/>
              </w:rPr>
              <w:t>1</w:t>
            </w:r>
          </w:p>
        </w:tc>
      </w:tr>
      <w:tr w:rsidR="00D54BEE" w:rsidRPr="00983458" w:rsidTr="00D54BEE">
        <w:tc>
          <w:tcPr>
            <w:tcW w:w="3936" w:type="dxa"/>
            <w:vAlign w:val="center"/>
          </w:tcPr>
          <w:p w:rsidR="00D54BEE" w:rsidRPr="00983458" w:rsidRDefault="00D54BEE" w:rsidP="00D54BEE">
            <w:pPr>
              <w:jc w:val="center"/>
              <w:rPr>
                <w:rFonts w:ascii="Arial" w:hAnsi="Arial" w:cs="Arial"/>
                <w:sz w:val="20"/>
              </w:rPr>
            </w:pPr>
            <w:r w:rsidRPr="00983458">
              <w:rPr>
                <w:rFonts w:ascii="Arial" w:hAnsi="Arial" w:cs="Arial"/>
                <w:sz w:val="20"/>
              </w:rPr>
              <w:t>Аварии на АЗС</w:t>
            </w:r>
            <w:proofErr w:type="gramStart"/>
            <w:r w:rsidRPr="00983458">
              <w:rPr>
                <w:rFonts w:ascii="Arial" w:hAnsi="Arial" w:cs="Arial"/>
                <w:sz w:val="20"/>
              </w:rPr>
              <w:t xml:space="preserve"> ,</w:t>
            </w:r>
            <w:proofErr w:type="gramEnd"/>
            <w:r w:rsidRPr="00983458">
              <w:rPr>
                <w:rFonts w:ascii="Arial" w:hAnsi="Arial" w:cs="Arial"/>
                <w:sz w:val="20"/>
              </w:rPr>
              <w:t xml:space="preserve"> АГЗС</w:t>
            </w:r>
          </w:p>
          <w:p w:rsidR="00D54BEE" w:rsidRPr="00983458" w:rsidRDefault="00D54BEE" w:rsidP="00D54BEE">
            <w:pPr>
              <w:jc w:val="center"/>
              <w:rPr>
                <w:rFonts w:ascii="Arial" w:hAnsi="Arial" w:cs="Arial"/>
                <w:sz w:val="20"/>
              </w:rPr>
            </w:pPr>
          </w:p>
        </w:tc>
        <w:tc>
          <w:tcPr>
            <w:tcW w:w="1701" w:type="dxa"/>
            <w:vAlign w:val="center"/>
          </w:tcPr>
          <w:p w:rsidR="00D54BEE" w:rsidRPr="00983458" w:rsidRDefault="00D54BEE" w:rsidP="00D54BEE">
            <w:pPr>
              <w:jc w:val="center"/>
              <w:rPr>
                <w:rFonts w:ascii="Arial" w:hAnsi="Arial" w:cs="Arial"/>
                <w:sz w:val="20"/>
              </w:rPr>
            </w:pPr>
            <w:r w:rsidRPr="00983458">
              <w:rPr>
                <w:rFonts w:ascii="Arial" w:hAnsi="Arial" w:cs="Arial"/>
                <w:sz w:val="20"/>
              </w:rPr>
              <w:t>1,5*10-</w:t>
            </w:r>
            <w:r w:rsidRPr="00983458">
              <w:rPr>
                <w:rFonts w:ascii="Arial" w:hAnsi="Arial" w:cs="Arial"/>
                <w:sz w:val="20"/>
                <w:vertAlign w:val="superscript"/>
              </w:rPr>
              <w:t>6</w:t>
            </w:r>
          </w:p>
        </w:tc>
        <w:tc>
          <w:tcPr>
            <w:tcW w:w="1843" w:type="dxa"/>
            <w:vAlign w:val="center"/>
          </w:tcPr>
          <w:p w:rsidR="00D54BEE" w:rsidRPr="00983458" w:rsidRDefault="00D54BEE" w:rsidP="00D54BEE">
            <w:pPr>
              <w:jc w:val="center"/>
              <w:rPr>
                <w:rFonts w:ascii="Arial" w:hAnsi="Arial" w:cs="Arial"/>
                <w:sz w:val="20"/>
              </w:rPr>
            </w:pPr>
            <w:r w:rsidRPr="00983458">
              <w:rPr>
                <w:rFonts w:ascii="Arial" w:hAnsi="Arial" w:cs="Arial"/>
                <w:sz w:val="20"/>
              </w:rPr>
              <w:t>1</w:t>
            </w:r>
          </w:p>
        </w:tc>
        <w:tc>
          <w:tcPr>
            <w:tcW w:w="2126" w:type="dxa"/>
            <w:vAlign w:val="center"/>
          </w:tcPr>
          <w:p w:rsidR="00D54BEE" w:rsidRPr="00983458" w:rsidRDefault="00D54BEE" w:rsidP="00D54BEE">
            <w:pPr>
              <w:jc w:val="center"/>
              <w:rPr>
                <w:rFonts w:ascii="Arial" w:hAnsi="Arial" w:cs="Arial"/>
                <w:sz w:val="20"/>
              </w:rPr>
            </w:pPr>
            <w:r w:rsidRPr="00983458">
              <w:rPr>
                <w:rFonts w:ascii="Arial" w:hAnsi="Arial" w:cs="Arial"/>
                <w:sz w:val="20"/>
              </w:rPr>
              <w:t>4</w:t>
            </w:r>
          </w:p>
        </w:tc>
      </w:tr>
      <w:tr w:rsidR="00D54BEE" w:rsidRPr="00983458" w:rsidTr="00D54BEE">
        <w:tc>
          <w:tcPr>
            <w:tcW w:w="3936" w:type="dxa"/>
            <w:vAlign w:val="center"/>
          </w:tcPr>
          <w:p w:rsidR="00D54BEE" w:rsidRPr="00983458" w:rsidRDefault="00D54BEE" w:rsidP="00D54BEE">
            <w:pPr>
              <w:jc w:val="center"/>
              <w:rPr>
                <w:rFonts w:ascii="Arial" w:hAnsi="Arial" w:cs="Arial"/>
                <w:sz w:val="20"/>
              </w:rPr>
            </w:pPr>
            <w:r w:rsidRPr="00983458">
              <w:rPr>
                <w:rFonts w:ascii="Arial" w:hAnsi="Arial" w:cs="Arial"/>
                <w:sz w:val="20"/>
              </w:rPr>
              <w:t>Пожар в 1-2-этажном здании</w:t>
            </w:r>
          </w:p>
        </w:tc>
        <w:tc>
          <w:tcPr>
            <w:tcW w:w="1701" w:type="dxa"/>
            <w:vAlign w:val="center"/>
          </w:tcPr>
          <w:p w:rsidR="00D54BEE" w:rsidRPr="00983458" w:rsidRDefault="00D54BEE" w:rsidP="00D54BEE">
            <w:pPr>
              <w:jc w:val="center"/>
              <w:rPr>
                <w:rFonts w:ascii="Arial" w:hAnsi="Arial" w:cs="Arial"/>
                <w:sz w:val="20"/>
              </w:rPr>
            </w:pPr>
            <w:r w:rsidRPr="00983458">
              <w:rPr>
                <w:rFonts w:ascii="Arial" w:hAnsi="Arial" w:cs="Arial"/>
                <w:sz w:val="20"/>
              </w:rPr>
              <w:t>1,5* 10</w:t>
            </w:r>
            <w:r w:rsidRPr="00983458">
              <w:rPr>
                <w:rFonts w:ascii="Arial" w:hAnsi="Arial" w:cs="Arial"/>
                <w:sz w:val="20"/>
                <w:vertAlign w:val="superscript"/>
              </w:rPr>
              <w:t>-4</w:t>
            </w:r>
          </w:p>
        </w:tc>
        <w:tc>
          <w:tcPr>
            <w:tcW w:w="1843" w:type="dxa"/>
            <w:vAlign w:val="center"/>
          </w:tcPr>
          <w:p w:rsidR="00D54BEE" w:rsidRPr="00983458" w:rsidRDefault="00D54BEE" w:rsidP="00D54BEE">
            <w:pPr>
              <w:jc w:val="center"/>
              <w:rPr>
                <w:rFonts w:ascii="Arial" w:hAnsi="Arial" w:cs="Arial"/>
                <w:sz w:val="20"/>
              </w:rPr>
            </w:pPr>
            <w:r w:rsidRPr="00983458">
              <w:rPr>
                <w:rFonts w:ascii="Arial" w:hAnsi="Arial" w:cs="Arial"/>
                <w:sz w:val="20"/>
              </w:rPr>
              <w:t>1</w:t>
            </w:r>
          </w:p>
        </w:tc>
        <w:tc>
          <w:tcPr>
            <w:tcW w:w="2126" w:type="dxa"/>
            <w:vAlign w:val="center"/>
          </w:tcPr>
          <w:p w:rsidR="00D54BEE" w:rsidRPr="00983458" w:rsidRDefault="00D54BEE" w:rsidP="00D54BEE">
            <w:pPr>
              <w:jc w:val="center"/>
              <w:rPr>
                <w:rFonts w:ascii="Arial" w:hAnsi="Arial" w:cs="Arial"/>
                <w:sz w:val="20"/>
              </w:rPr>
            </w:pPr>
            <w:r w:rsidRPr="00983458">
              <w:rPr>
                <w:rFonts w:ascii="Arial" w:hAnsi="Arial" w:cs="Arial"/>
                <w:sz w:val="20"/>
              </w:rPr>
              <w:t>2</w:t>
            </w:r>
          </w:p>
        </w:tc>
      </w:tr>
      <w:tr w:rsidR="00D54BEE" w:rsidRPr="00983458" w:rsidTr="00D54BEE">
        <w:tc>
          <w:tcPr>
            <w:tcW w:w="3936" w:type="dxa"/>
            <w:vAlign w:val="center"/>
          </w:tcPr>
          <w:p w:rsidR="00D54BEE" w:rsidRPr="00983458" w:rsidRDefault="00D54BEE" w:rsidP="00D54BEE">
            <w:pPr>
              <w:jc w:val="center"/>
              <w:rPr>
                <w:rFonts w:ascii="Arial" w:hAnsi="Arial" w:cs="Arial"/>
                <w:sz w:val="20"/>
              </w:rPr>
            </w:pPr>
            <w:r w:rsidRPr="00983458">
              <w:rPr>
                <w:rFonts w:ascii="Arial" w:hAnsi="Arial" w:cs="Arial"/>
                <w:sz w:val="20"/>
              </w:rPr>
              <w:t>Экзогенные геологические процессы</w:t>
            </w:r>
          </w:p>
        </w:tc>
        <w:tc>
          <w:tcPr>
            <w:tcW w:w="1701" w:type="dxa"/>
            <w:vAlign w:val="center"/>
          </w:tcPr>
          <w:p w:rsidR="00D54BEE" w:rsidRPr="00983458" w:rsidRDefault="00D54BEE" w:rsidP="00D54BEE">
            <w:pPr>
              <w:jc w:val="center"/>
              <w:rPr>
                <w:rFonts w:ascii="Arial" w:hAnsi="Arial" w:cs="Arial"/>
                <w:sz w:val="20"/>
              </w:rPr>
            </w:pPr>
            <w:r w:rsidRPr="00983458">
              <w:rPr>
                <w:rFonts w:ascii="Arial" w:hAnsi="Arial" w:cs="Arial"/>
                <w:sz w:val="20"/>
              </w:rPr>
              <w:t>1,5*10</w:t>
            </w:r>
            <w:r w:rsidRPr="00983458">
              <w:rPr>
                <w:rFonts w:ascii="Arial" w:hAnsi="Arial" w:cs="Arial"/>
                <w:sz w:val="20"/>
                <w:vertAlign w:val="superscript"/>
              </w:rPr>
              <w:t>-5</w:t>
            </w:r>
          </w:p>
        </w:tc>
        <w:tc>
          <w:tcPr>
            <w:tcW w:w="1843" w:type="dxa"/>
            <w:vAlign w:val="center"/>
          </w:tcPr>
          <w:p w:rsidR="00D54BEE" w:rsidRPr="00983458" w:rsidRDefault="00D54BEE" w:rsidP="00D54BEE">
            <w:pPr>
              <w:jc w:val="center"/>
              <w:rPr>
                <w:rFonts w:ascii="Arial" w:hAnsi="Arial" w:cs="Arial"/>
                <w:sz w:val="20"/>
              </w:rPr>
            </w:pPr>
            <w:r w:rsidRPr="00983458">
              <w:rPr>
                <w:rFonts w:ascii="Arial" w:hAnsi="Arial" w:cs="Arial"/>
                <w:sz w:val="20"/>
              </w:rPr>
              <w:t>-</w:t>
            </w:r>
          </w:p>
        </w:tc>
        <w:tc>
          <w:tcPr>
            <w:tcW w:w="2126" w:type="dxa"/>
            <w:vAlign w:val="center"/>
          </w:tcPr>
          <w:p w:rsidR="00D54BEE" w:rsidRPr="00983458" w:rsidRDefault="00D54BEE" w:rsidP="00D54BEE">
            <w:pPr>
              <w:jc w:val="center"/>
              <w:rPr>
                <w:rFonts w:ascii="Arial" w:hAnsi="Arial" w:cs="Arial"/>
                <w:sz w:val="20"/>
              </w:rPr>
            </w:pPr>
            <w:r w:rsidRPr="00983458">
              <w:rPr>
                <w:rFonts w:ascii="Arial" w:hAnsi="Arial" w:cs="Arial"/>
                <w:sz w:val="20"/>
              </w:rPr>
              <w:t>20</w:t>
            </w:r>
          </w:p>
        </w:tc>
      </w:tr>
      <w:tr w:rsidR="00D54BEE" w:rsidRPr="00983458" w:rsidTr="00D54BEE">
        <w:tc>
          <w:tcPr>
            <w:tcW w:w="3936" w:type="dxa"/>
            <w:vAlign w:val="center"/>
          </w:tcPr>
          <w:p w:rsidR="00D54BEE" w:rsidRPr="00983458" w:rsidRDefault="00D54BEE" w:rsidP="00D54BEE">
            <w:pPr>
              <w:jc w:val="center"/>
              <w:rPr>
                <w:rFonts w:ascii="Arial" w:hAnsi="Arial" w:cs="Arial"/>
                <w:sz w:val="20"/>
              </w:rPr>
            </w:pPr>
            <w:r w:rsidRPr="00983458">
              <w:rPr>
                <w:rFonts w:ascii="Arial" w:hAnsi="Arial" w:cs="Arial"/>
                <w:sz w:val="20"/>
              </w:rPr>
              <w:t>Половодья, паводки</w:t>
            </w:r>
          </w:p>
        </w:tc>
        <w:tc>
          <w:tcPr>
            <w:tcW w:w="1701" w:type="dxa"/>
            <w:vAlign w:val="center"/>
          </w:tcPr>
          <w:p w:rsidR="00D54BEE" w:rsidRPr="00983458" w:rsidRDefault="00D54BEE" w:rsidP="00D54BEE">
            <w:pPr>
              <w:jc w:val="center"/>
              <w:rPr>
                <w:rFonts w:ascii="Arial" w:hAnsi="Arial" w:cs="Arial"/>
                <w:sz w:val="20"/>
              </w:rPr>
            </w:pPr>
            <w:r w:rsidRPr="00983458">
              <w:rPr>
                <w:rFonts w:ascii="Arial" w:hAnsi="Arial" w:cs="Arial"/>
                <w:sz w:val="20"/>
              </w:rPr>
              <w:t>0,5*10</w:t>
            </w:r>
            <w:r w:rsidRPr="00983458">
              <w:rPr>
                <w:rFonts w:ascii="Arial" w:hAnsi="Arial" w:cs="Arial"/>
                <w:sz w:val="20"/>
                <w:vertAlign w:val="superscript"/>
              </w:rPr>
              <w:t>-6</w:t>
            </w:r>
          </w:p>
        </w:tc>
        <w:tc>
          <w:tcPr>
            <w:tcW w:w="1843" w:type="dxa"/>
            <w:vAlign w:val="center"/>
          </w:tcPr>
          <w:p w:rsidR="00D54BEE" w:rsidRPr="00983458" w:rsidRDefault="00D54BEE" w:rsidP="00D54BEE">
            <w:pPr>
              <w:jc w:val="center"/>
              <w:rPr>
                <w:rFonts w:ascii="Arial" w:hAnsi="Arial" w:cs="Arial"/>
                <w:sz w:val="20"/>
              </w:rPr>
            </w:pPr>
            <w:r w:rsidRPr="00983458">
              <w:rPr>
                <w:rFonts w:ascii="Arial" w:hAnsi="Arial" w:cs="Arial"/>
                <w:sz w:val="20"/>
              </w:rPr>
              <w:t>-</w:t>
            </w:r>
          </w:p>
        </w:tc>
        <w:tc>
          <w:tcPr>
            <w:tcW w:w="2126" w:type="dxa"/>
            <w:vAlign w:val="center"/>
          </w:tcPr>
          <w:p w:rsidR="00D54BEE" w:rsidRPr="00983458" w:rsidRDefault="00D54BEE" w:rsidP="00D54BEE">
            <w:pPr>
              <w:jc w:val="center"/>
              <w:rPr>
                <w:rFonts w:ascii="Arial" w:hAnsi="Arial" w:cs="Arial"/>
                <w:sz w:val="20"/>
              </w:rPr>
            </w:pPr>
            <w:r w:rsidRPr="00983458">
              <w:rPr>
                <w:rFonts w:ascii="Arial" w:hAnsi="Arial" w:cs="Arial"/>
                <w:sz w:val="20"/>
              </w:rPr>
              <w:t>7</w:t>
            </w:r>
          </w:p>
        </w:tc>
      </w:tr>
      <w:tr w:rsidR="00D54BEE" w:rsidRPr="00983458" w:rsidTr="00D54BEE">
        <w:tc>
          <w:tcPr>
            <w:tcW w:w="3936" w:type="dxa"/>
            <w:vAlign w:val="center"/>
          </w:tcPr>
          <w:p w:rsidR="00D54BEE" w:rsidRPr="00983458" w:rsidRDefault="00D54BEE" w:rsidP="00D54BEE">
            <w:pPr>
              <w:jc w:val="center"/>
              <w:rPr>
                <w:rFonts w:ascii="Arial" w:hAnsi="Arial" w:cs="Arial"/>
                <w:sz w:val="20"/>
              </w:rPr>
            </w:pPr>
            <w:r w:rsidRPr="00983458">
              <w:rPr>
                <w:rFonts w:ascii="Arial" w:hAnsi="Arial" w:cs="Arial"/>
                <w:sz w:val="20"/>
              </w:rPr>
              <w:t>Эпидемии (эпизоотии)</w:t>
            </w:r>
          </w:p>
        </w:tc>
        <w:tc>
          <w:tcPr>
            <w:tcW w:w="1701" w:type="dxa"/>
            <w:vAlign w:val="center"/>
          </w:tcPr>
          <w:p w:rsidR="00D54BEE" w:rsidRPr="00983458" w:rsidRDefault="00D54BEE" w:rsidP="00D54BEE">
            <w:pPr>
              <w:jc w:val="center"/>
              <w:rPr>
                <w:rFonts w:ascii="Arial" w:hAnsi="Arial" w:cs="Arial"/>
                <w:sz w:val="20"/>
              </w:rPr>
            </w:pPr>
            <w:r w:rsidRPr="00983458">
              <w:rPr>
                <w:rFonts w:ascii="Arial" w:hAnsi="Arial" w:cs="Arial"/>
                <w:sz w:val="20"/>
              </w:rPr>
              <w:t>1,5* 10</w:t>
            </w:r>
            <w:r w:rsidRPr="00983458">
              <w:rPr>
                <w:rFonts w:ascii="Arial" w:hAnsi="Arial" w:cs="Arial"/>
                <w:sz w:val="20"/>
                <w:vertAlign w:val="superscript"/>
              </w:rPr>
              <w:t>-5</w:t>
            </w:r>
          </w:p>
        </w:tc>
        <w:tc>
          <w:tcPr>
            <w:tcW w:w="1843" w:type="dxa"/>
            <w:vAlign w:val="center"/>
          </w:tcPr>
          <w:p w:rsidR="00D54BEE" w:rsidRPr="00983458" w:rsidRDefault="00D54BEE" w:rsidP="00D54BEE">
            <w:pPr>
              <w:jc w:val="center"/>
              <w:rPr>
                <w:rFonts w:ascii="Arial" w:hAnsi="Arial" w:cs="Arial"/>
                <w:sz w:val="20"/>
              </w:rPr>
            </w:pPr>
            <w:r w:rsidRPr="00983458">
              <w:rPr>
                <w:rFonts w:ascii="Arial" w:hAnsi="Arial" w:cs="Arial"/>
                <w:sz w:val="20"/>
              </w:rPr>
              <w:t>-</w:t>
            </w:r>
          </w:p>
        </w:tc>
        <w:tc>
          <w:tcPr>
            <w:tcW w:w="2126" w:type="dxa"/>
            <w:vAlign w:val="center"/>
          </w:tcPr>
          <w:p w:rsidR="00D54BEE" w:rsidRPr="00983458" w:rsidRDefault="00D54BEE" w:rsidP="00D54BEE">
            <w:pPr>
              <w:jc w:val="center"/>
              <w:rPr>
                <w:rFonts w:ascii="Arial" w:hAnsi="Arial" w:cs="Arial"/>
                <w:sz w:val="20"/>
              </w:rPr>
            </w:pPr>
            <w:r w:rsidRPr="00983458">
              <w:rPr>
                <w:rFonts w:ascii="Arial" w:hAnsi="Arial" w:cs="Arial"/>
                <w:sz w:val="20"/>
              </w:rPr>
              <w:t>30</w:t>
            </w:r>
          </w:p>
        </w:tc>
      </w:tr>
    </w:tbl>
    <w:p w:rsidR="00D54BEE" w:rsidRPr="00983458" w:rsidRDefault="00D54BEE" w:rsidP="00D54BEE">
      <w:pPr>
        <w:pStyle w:val="HTML"/>
        <w:suppressAutoHyphens/>
        <w:ind w:firstLine="540"/>
        <w:jc w:val="center"/>
        <w:rPr>
          <w:rFonts w:ascii="Arial" w:hAnsi="Arial" w:cs="Arial"/>
          <w:sz w:val="24"/>
          <w:szCs w:val="24"/>
        </w:rPr>
      </w:pPr>
    </w:p>
    <w:p w:rsidR="00D54BEE" w:rsidRPr="00983458" w:rsidRDefault="00D54BEE" w:rsidP="00D54BEE">
      <w:pPr>
        <w:tabs>
          <w:tab w:val="left" w:pos="0"/>
        </w:tabs>
        <w:ind w:firstLine="851"/>
        <w:rPr>
          <w:rFonts w:ascii="Arial" w:hAnsi="Arial" w:cs="Arial"/>
        </w:rPr>
      </w:pPr>
      <w:r w:rsidRPr="00983458">
        <w:rPr>
          <w:rFonts w:ascii="Arial" w:hAnsi="Arial" w:cs="Arial"/>
          <w:b/>
        </w:rPr>
        <w:t>Выводы:</w:t>
      </w:r>
      <w:r w:rsidRPr="00983458">
        <w:rPr>
          <w:rFonts w:ascii="Arial" w:hAnsi="Arial" w:cs="Arial"/>
        </w:rPr>
        <w:t xml:space="preserve"> </w:t>
      </w:r>
      <w:proofErr w:type="gramStart"/>
      <w:r w:rsidRPr="00983458">
        <w:rPr>
          <w:rFonts w:ascii="Arial" w:hAnsi="Arial" w:cs="Arial"/>
        </w:rPr>
        <w:t>Проведённый анализ показателей риска на проектируемой территории свидетельствуют о том, территория муниципального образования расположена в зоне условно приемлемого риска (по вероятным потерям в случае возникновения источников ЧС техногенного характера на Курской АЭС, транспортных магистралях,  техногенных пожаров).</w:t>
      </w:r>
      <w:proofErr w:type="gramEnd"/>
    </w:p>
    <w:p w:rsidR="00D54BEE" w:rsidRPr="00983458" w:rsidRDefault="00D54BEE" w:rsidP="00D54BEE">
      <w:pPr>
        <w:tabs>
          <w:tab w:val="left" w:pos="0"/>
        </w:tabs>
        <w:ind w:firstLine="851"/>
        <w:rPr>
          <w:rFonts w:ascii="Arial" w:hAnsi="Arial" w:cs="Arial"/>
        </w:rPr>
      </w:pPr>
      <w:r w:rsidRPr="00983458">
        <w:rPr>
          <w:rFonts w:ascii="Arial" w:hAnsi="Arial" w:cs="Arial"/>
        </w:rPr>
        <w:t xml:space="preserve">Наибольшую вероятность и поражающее воздействие на территории сельсовета будут иметь источники чрезвычайных ситуаций техногенного (аварии на системах и объектах жизнеобеспечения, транспорте, пожары в зданиях и сооружениях), природного (опасные геологические процессы, опасные метеорологические и гидрологические явления и процессы) и биолого-социального (болезни животных, людей, растений) характера.  </w:t>
      </w:r>
    </w:p>
    <w:p w:rsidR="00D54BEE" w:rsidRPr="00983458" w:rsidRDefault="00D54BEE" w:rsidP="00D54BEE">
      <w:pPr>
        <w:tabs>
          <w:tab w:val="left" w:pos="0"/>
        </w:tabs>
        <w:ind w:firstLine="851"/>
        <w:rPr>
          <w:rFonts w:ascii="Arial" w:hAnsi="Arial" w:cs="Arial"/>
        </w:rPr>
      </w:pPr>
      <w:r w:rsidRPr="00983458">
        <w:rPr>
          <w:rFonts w:ascii="Arial" w:hAnsi="Arial" w:cs="Arial"/>
        </w:rPr>
        <w:lastRenderedPageBreak/>
        <w:t>Максимальная тяжесть последствий (материальный и социальный ущерб) на территории сельсовета будет иметь место при, авариях с разливом АХОВ (аммиак) на автомобильной дороге «Хомутовка-Рыльск-Глушково-Теткино-граница с Украиной».</w:t>
      </w:r>
    </w:p>
    <w:p w:rsidR="00D54BEE" w:rsidRPr="00983458" w:rsidRDefault="00D54BEE" w:rsidP="00D54BEE">
      <w:pPr>
        <w:tabs>
          <w:tab w:val="left" w:pos="0"/>
        </w:tabs>
        <w:ind w:firstLine="851"/>
        <w:rPr>
          <w:rFonts w:ascii="Arial" w:hAnsi="Arial" w:cs="Arial"/>
        </w:rPr>
      </w:pPr>
      <w:r w:rsidRPr="00983458">
        <w:rPr>
          <w:rFonts w:ascii="Arial" w:hAnsi="Arial" w:cs="Arial"/>
        </w:rPr>
        <w:t xml:space="preserve">Наибольшее количество пострадавших (по критерию нарушения условий жизнедеятельности) прогнозируется при авариях на объектах жизнеобеспечения.  </w:t>
      </w:r>
    </w:p>
    <w:p w:rsidR="00D54BEE" w:rsidRPr="00983458" w:rsidRDefault="00D54BEE" w:rsidP="00D54BEE">
      <w:pPr>
        <w:tabs>
          <w:tab w:val="left" w:pos="0"/>
        </w:tabs>
        <w:ind w:firstLine="851"/>
        <w:rPr>
          <w:rFonts w:ascii="Arial" w:hAnsi="Arial" w:cs="Arial"/>
        </w:rPr>
      </w:pPr>
      <w:r w:rsidRPr="00983458">
        <w:rPr>
          <w:rFonts w:ascii="Arial" w:hAnsi="Arial" w:cs="Arial"/>
        </w:rPr>
        <w:t>Риск возникновения ЧС на объектах производственного назначения сельсовета не рассматривался в связи с отсутствием статистических данных.</w:t>
      </w:r>
    </w:p>
    <w:p w:rsidR="00D54BEE" w:rsidRPr="00983458" w:rsidRDefault="00D54BEE" w:rsidP="00D54BEE">
      <w:pPr>
        <w:tabs>
          <w:tab w:val="left" w:pos="0"/>
        </w:tabs>
        <w:ind w:firstLine="851"/>
        <w:rPr>
          <w:rFonts w:ascii="Arial" w:hAnsi="Arial" w:cs="Arial"/>
        </w:rPr>
      </w:pPr>
      <w:proofErr w:type="gramStart"/>
      <w:r w:rsidRPr="00983458">
        <w:rPr>
          <w:rFonts w:ascii="Arial" w:hAnsi="Arial" w:cs="Arial"/>
        </w:rPr>
        <w:t>Границы территории сельсовета, входящей в зону условно приемлемого риска по вероятным ущербу в случае возникновения источников ЧС техногенного характера, нанесены на Карту территорий, подверженных риску возникновения чрезвычайных ситуаций природного и техногенного хара</w:t>
      </w:r>
      <w:r w:rsidRPr="00983458">
        <w:rPr>
          <w:rFonts w:ascii="Arial" w:hAnsi="Arial" w:cs="Arial"/>
        </w:rPr>
        <w:t>к</w:t>
      </w:r>
      <w:r w:rsidRPr="00983458">
        <w:rPr>
          <w:rFonts w:ascii="Arial" w:hAnsi="Arial" w:cs="Arial"/>
        </w:rPr>
        <w:t>тера.</w:t>
      </w:r>
      <w:proofErr w:type="gramEnd"/>
    </w:p>
    <w:p w:rsidR="00D54BEE" w:rsidRPr="00983458" w:rsidRDefault="00D54BEE" w:rsidP="00D54BEE">
      <w:pPr>
        <w:rPr>
          <w:rFonts w:ascii="Arial" w:hAnsi="Arial" w:cs="Arial"/>
        </w:rPr>
      </w:pPr>
    </w:p>
    <w:p w:rsidR="00D54BEE" w:rsidRPr="00983458" w:rsidRDefault="00D54BEE" w:rsidP="00D54BEE">
      <w:pPr>
        <w:rPr>
          <w:rFonts w:ascii="Arial" w:hAnsi="Arial" w:cs="Arial"/>
        </w:rPr>
      </w:pPr>
    </w:p>
    <w:p w:rsidR="00D54BEE" w:rsidRPr="00983458" w:rsidRDefault="00D54BEE" w:rsidP="00075B5D">
      <w:pPr>
        <w:pStyle w:val="1"/>
        <w:pageBreakBefore/>
        <w:widowControl/>
        <w:numPr>
          <w:ilvl w:val="0"/>
          <w:numId w:val="109"/>
        </w:numPr>
        <w:tabs>
          <w:tab w:val="clear" w:pos="709"/>
          <w:tab w:val="left" w:pos="0"/>
          <w:tab w:val="left" w:pos="142"/>
        </w:tabs>
        <w:suppressAutoHyphens/>
        <w:spacing w:before="0" w:after="0" w:line="360" w:lineRule="auto"/>
        <w:ind w:left="374" w:hanging="374"/>
        <w:jc w:val="center"/>
        <w:rPr>
          <w:sz w:val="30"/>
          <w:szCs w:val="30"/>
        </w:rPr>
      </w:pPr>
      <w:bookmarkStart w:id="360" w:name="_Toc402167059"/>
      <w:r w:rsidRPr="00983458">
        <w:rPr>
          <w:sz w:val="30"/>
          <w:szCs w:val="30"/>
        </w:rPr>
        <w:lastRenderedPageBreak/>
        <w:t>ХАРАКТЕРИСТИКИ ФАКТОРОВ РИСКА ВОЗНИКНОВЕНИЯ ЧРЕЗВЫЧАЙНЫХ СИТУАЦИЙ ПРИРОДНОГО И ТЕХНОГЕННОГО ХАРАКТЕРА</w:t>
      </w:r>
      <w:bookmarkEnd w:id="360"/>
    </w:p>
    <w:p w:rsidR="00D54BEE" w:rsidRPr="00983458" w:rsidRDefault="00D54BEE" w:rsidP="00D54BEE">
      <w:pPr>
        <w:keepNext/>
        <w:rPr>
          <w:rFonts w:ascii="Arial" w:hAnsi="Arial" w:cs="Arial"/>
        </w:rPr>
      </w:pPr>
    </w:p>
    <w:p w:rsidR="00D54BEE" w:rsidRPr="00983458" w:rsidRDefault="00D54BEE" w:rsidP="00075B5D">
      <w:pPr>
        <w:pStyle w:val="2"/>
        <w:widowControl/>
        <w:numPr>
          <w:ilvl w:val="1"/>
          <w:numId w:val="110"/>
        </w:numPr>
        <w:tabs>
          <w:tab w:val="clear" w:pos="709"/>
          <w:tab w:val="left" w:pos="0"/>
          <w:tab w:val="left" w:pos="142"/>
        </w:tabs>
        <w:suppressAutoHyphens/>
        <w:spacing w:before="0" w:after="0" w:line="360" w:lineRule="auto"/>
        <w:ind w:left="709"/>
        <w:jc w:val="center"/>
        <w:rPr>
          <w:i w:val="0"/>
          <w:sz w:val="30"/>
          <w:szCs w:val="30"/>
        </w:rPr>
      </w:pPr>
      <w:bookmarkStart w:id="361" w:name="_Toc402167060"/>
      <w:r w:rsidRPr="00983458">
        <w:rPr>
          <w:i w:val="0"/>
          <w:sz w:val="30"/>
          <w:szCs w:val="30"/>
        </w:rPr>
        <w:t>Перечень возможных источников ЧС техногенного характера на территории МО «Ольховский сельсовет».</w:t>
      </w:r>
      <w:bookmarkEnd w:id="361"/>
    </w:p>
    <w:p w:rsidR="00D54BEE" w:rsidRPr="00983458" w:rsidRDefault="00D54BEE" w:rsidP="00D54BEE">
      <w:pPr>
        <w:rPr>
          <w:rFonts w:ascii="Arial" w:hAnsi="Arial" w:cs="Arial"/>
        </w:rPr>
      </w:pPr>
    </w:p>
    <w:p w:rsidR="00D54BEE" w:rsidRPr="00983458" w:rsidRDefault="00D54BEE" w:rsidP="00D54BEE">
      <w:pPr>
        <w:widowControl w:val="0"/>
        <w:ind w:firstLine="851"/>
        <w:rPr>
          <w:rFonts w:ascii="Arial" w:hAnsi="Arial" w:cs="Arial"/>
        </w:rPr>
      </w:pPr>
      <w:r w:rsidRPr="00983458">
        <w:rPr>
          <w:rFonts w:ascii="Arial" w:hAnsi="Arial" w:cs="Arial"/>
        </w:rPr>
        <w:t>К возникновению наиболее масштабных ЧС на территории сельсовета могут привести аварии на Курской АЭС, аварии (технические инциденты) на линиях электро-, газоснабжения,  водопр</w:t>
      </w:r>
      <w:r w:rsidRPr="00983458">
        <w:rPr>
          <w:rFonts w:ascii="Arial" w:hAnsi="Arial" w:cs="Arial"/>
        </w:rPr>
        <w:t>о</w:t>
      </w:r>
      <w:r w:rsidRPr="00983458">
        <w:rPr>
          <w:rFonts w:ascii="Arial" w:hAnsi="Arial" w:cs="Arial"/>
        </w:rPr>
        <w:t>водных сетях, аварии на взрывопожароопасных объектах, аварийные ситуации на автомобильной  маг</w:t>
      </w:r>
      <w:r w:rsidRPr="00983458">
        <w:rPr>
          <w:rFonts w:ascii="Arial" w:hAnsi="Arial" w:cs="Arial"/>
        </w:rPr>
        <w:t>и</w:t>
      </w:r>
      <w:r w:rsidRPr="00983458">
        <w:rPr>
          <w:rFonts w:ascii="Arial" w:hAnsi="Arial" w:cs="Arial"/>
        </w:rPr>
        <w:t>страли, с выбросом АХОВ и ВПОВ.</w:t>
      </w:r>
    </w:p>
    <w:p w:rsidR="00D54BEE" w:rsidRPr="00983458" w:rsidRDefault="00D54BEE" w:rsidP="00D54BEE">
      <w:pPr>
        <w:widowControl w:val="0"/>
        <w:ind w:firstLine="851"/>
        <w:rPr>
          <w:rFonts w:ascii="Arial" w:hAnsi="Arial" w:cs="Arial"/>
        </w:rPr>
      </w:pPr>
      <w:r w:rsidRPr="00983458">
        <w:rPr>
          <w:rFonts w:ascii="Arial" w:hAnsi="Arial" w:cs="Arial"/>
        </w:rPr>
        <w:t>Основным следствием этих аварий (технических инцидентов) по признаку отнесения к ЧС является нарушение условий жизнедеятельности населения, материал</w:t>
      </w:r>
      <w:r w:rsidRPr="00983458">
        <w:rPr>
          <w:rFonts w:ascii="Arial" w:hAnsi="Arial" w:cs="Arial"/>
        </w:rPr>
        <w:t>ь</w:t>
      </w:r>
      <w:r w:rsidRPr="00983458">
        <w:rPr>
          <w:rFonts w:ascii="Arial" w:hAnsi="Arial" w:cs="Arial"/>
        </w:rPr>
        <w:t>ный ущерб, ущерб здоровью граждан, нанесение ущерба природной среде.</w:t>
      </w:r>
    </w:p>
    <w:p w:rsidR="00D54BEE" w:rsidRPr="00983458" w:rsidRDefault="00D54BEE" w:rsidP="00D54BEE">
      <w:pPr>
        <w:tabs>
          <w:tab w:val="left" w:pos="0"/>
        </w:tabs>
        <w:rPr>
          <w:rFonts w:ascii="Arial" w:hAnsi="Arial" w:cs="Arial"/>
          <w:b/>
        </w:rPr>
      </w:pPr>
      <w:r w:rsidRPr="00983458">
        <w:rPr>
          <w:rFonts w:ascii="Arial" w:hAnsi="Arial" w:cs="Arial"/>
          <w:b/>
        </w:rPr>
        <w:t xml:space="preserve">I. Аварии на Курской АЭС. </w:t>
      </w:r>
    </w:p>
    <w:p w:rsidR="00D54BEE" w:rsidRPr="00983458" w:rsidRDefault="00D54BEE" w:rsidP="00D54BEE">
      <w:pPr>
        <w:shd w:val="clear" w:color="auto" w:fill="FFFFFF"/>
        <w:tabs>
          <w:tab w:val="left" w:pos="1134"/>
        </w:tabs>
        <w:spacing w:before="5"/>
        <w:ind w:firstLine="851"/>
        <w:rPr>
          <w:rFonts w:ascii="Arial" w:hAnsi="Arial" w:cs="Arial"/>
        </w:rPr>
      </w:pPr>
      <w:r w:rsidRPr="00983458">
        <w:rPr>
          <w:rFonts w:ascii="Arial" w:hAnsi="Arial" w:cs="Arial"/>
          <w:snapToGrid w:val="0"/>
        </w:rPr>
        <w:t>На АЭС эксплуатируются четыре энергоблока с канал</w:t>
      </w:r>
      <w:r w:rsidRPr="00983458">
        <w:rPr>
          <w:rFonts w:ascii="Arial" w:hAnsi="Arial" w:cs="Arial"/>
          <w:snapToGrid w:val="0"/>
        </w:rPr>
        <w:t>ь</w:t>
      </w:r>
      <w:r w:rsidRPr="00983458">
        <w:rPr>
          <w:rFonts w:ascii="Arial" w:hAnsi="Arial" w:cs="Arial"/>
          <w:snapToGrid w:val="0"/>
        </w:rPr>
        <w:t>ными реакторами РБМК-1000</w:t>
      </w:r>
      <w:r w:rsidRPr="00983458">
        <w:rPr>
          <w:rFonts w:ascii="Arial" w:hAnsi="Arial" w:cs="Arial"/>
        </w:rPr>
        <w:t xml:space="preserve">. Каждый энергоблок включает в себя следующее оборудование: </w:t>
      </w:r>
    </w:p>
    <w:p w:rsidR="00D54BEE" w:rsidRPr="00983458" w:rsidRDefault="00D54BEE" w:rsidP="00D54BEE">
      <w:pPr>
        <w:shd w:val="clear" w:color="auto" w:fill="FFFFFF"/>
        <w:tabs>
          <w:tab w:val="left" w:pos="1134"/>
        </w:tabs>
        <w:spacing w:before="5"/>
        <w:ind w:firstLine="851"/>
        <w:rPr>
          <w:rFonts w:ascii="Arial" w:hAnsi="Arial" w:cs="Arial"/>
        </w:rPr>
      </w:pPr>
      <w:r w:rsidRPr="00983458">
        <w:rPr>
          <w:rFonts w:ascii="Arial" w:hAnsi="Arial" w:cs="Arial"/>
        </w:rPr>
        <w:t>- уран-графитовый реактор большой мощности канального типа, кипящий со всп</w:t>
      </w:r>
      <w:r w:rsidRPr="00983458">
        <w:rPr>
          <w:rFonts w:ascii="Arial" w:hAnsi="Arial" w:cs="Arial"/>
        </w:rPr>
        <w:t>о</w:t>
      </w:r>
      <w:r w:rsidRPr="00983458">
        <w:rPr>
          <w:rFonts w:ascii="Arial" w:hAnsi="Arial" w:cs="Arial"/>
        </w:rPr>
        <w:t>могательными системами;</w:t>
      </w:r>
    </w:p>
    <w:p w:rsidR="00D54BEE" w:rsidRPr="00983458" w:rsidRDefault="00D54BEE" w:rsidP="00D54BEE">
      <w:pPr>
        <w:shd w:val="clear" w:color="auto" w:fill="FFFFFF"/>
        <w:tabs>
          <w:tab w:val="left" w:pos="1134"/>
        </w:tabs>
        <w:spacing w:before="5"/>
        <w:ind w:firstLine="851"/>
        <w:rPr>
          <w:rFonts w:ascii="Arial" w:hAnsi="Arial" w:cs="Arial"/>
        </w:rPr>
      </w:pPr>
      <w:r w:rsidRPr="00983458">
        <w:rPr>
          <w:rFonts w:ascii="Arial" w:hAnsi="Arial" w:cs="Arial"/>
        </w:rPr>
        <w:t>- две турбины К-500-65/3000;</w:t>
      </w:r>
    </w:p>
    <w:p w:rsidR="00D54BEE" w:rsidRPr="00983458" w:rsidRDefault="00D54BEE" w:rsidP="00D54BEE">
      <w:pPr>
        <w:widowControl w:val="0"/>
        <w:ind w:firstLine="851"/>
        <w:rPr>
          <w:rFonts w:ascii="Arial" w:hAnsi="Arial" w:cs="Arial"/>
        </w:rPr>
      </w:pPr>
      <w:r w:rsidRPr="00983458">
        <w:rPr>
          <w:rFonts w:ascii="Arial" w:hAnsi="Arial" w:cs="Arial"/>
        </w:rPr>
        <w:t>- два генератора мощностью 500 МВт каждый.</w:t>
      </w:r>
    </w:p>
    <w:p w:rsidR="00D54BEE" w:rsidRPr="00983458" w:rsidRDefault="00D54BEE" w:rsidP="00D54BEE">
      <w:pPr>
        <w:widowControl w:val="0"/>
        <w:ind w:firstLine="851"/>
        <w:rPr>
          <w:rFonts w:ascii="Arial" w:hAnsi="Arial" w:cs="Arial"/>
        </w:rPr>
      </w:pPr>
      <w:proofErr w:type="gramStart"/>
      <w:r w:rsidRPr="00983458">
        <w:rPr>
          <w:rFonts w:ascii="Arial" w:hAnsi="Arial" w:cs="Arial"/>
        </w:rPr>
        <w:t>К конструктивным недостаткам РБМК можно отнести: положительный коэффициент реактивности и эффект обезвоживания активной зоны; недостаточное быстродействие аварийной защиты в условиях допустимого снижения реактивности; недостаточное число автоматических технических средств, способных привести реакторную установку в безопа</w:t>
      </w:r>
      <w:r w:rsidRPr="00983458">
        <w:rPr>
          <w:rFonts w:ascii="Arial" w:hAnsi="Arial" w:cs="Arial"/>
        </w:rPr>
        <w:t>с</w:t>
      </w:r>
      <w:r w:rsidRPr="00983458">
        <w:rPr>
          <w:rFonts w:ascii="Arial" w:hAnsi="Arial" w:cs="Arial"/>
        </w:rPr>
        <w:t>ное состояние при нарушениях требований эксплуатационного регламента; незащищенность техническими средствами устройств ввода и вывода из работы части аварийных защит реа</w:t>
      </w:r>
      <w:r w:rsidRPr="00983458">
        <w:rPr>
          <w:rFonts w:ascii="Arial" w:hAnsi="Arial" w:cs="Arial"/>
        </w:rPr>
        <w:t>к</w:t>
      </w:r>
      <w:r w:rsidRPr="00983458">
        <w:rPr>
          <w:rFonts w:ascii="Arial" w:hAnsi="Arial" w:cs="Arial"/>
        </w:rPr>
        <w:t>тора;</w:t>
      </w:r>
      <w:proofErr w:type="gramEnd"/>
      <w:r w:rsidRPr="00983458">
        <w:rPr>
          <w:rFonts w:ascii="Arial" w:hAnsi="Arial" w:cs="Arial"/>
        </w:rPr>
        <w:t xml:space="preserve"> отсутствие защитной оболочки.</w:t>
      </w:r>
    </w:p>
    <w:p w:rsidR="00D54BEE" w:rsidRPr="00983458" w:rsidRDefault="00D54BEE" w:rsidP="00D54BEE">
      <w:pPr>
        <w:widowControl w:val="0"/>
        <w:ind w:firstLine="851"/>
        <w:rPr>
          <w:rFonts w:ascii="Arial" w:hAnsi="Arial" w:cs="Arial"/>
          <w:bCs/>
        </w:rPr>
      </w:pPr>
      <w:r w:rsidRPr="00983458">
        <w:rPr>
          <w:rFonts w:ascii="Arial" w:hAnsi="Arial" w:cs="Arial"/>
          <w:bCs/>
        </w:rPr>
        <w:t xml:space="preserve">Самые тяжелые аварии связаны с нарушением критичности и </w:t>
      </w:r>
      <w:proofErr w:type="gramStart"/>
      <w:r w:rsidRPr="00983458">
        <w:rPr>
          <w:rFonts w:ascii="Arial" w:hAnsi="Arial" w:cs="Arial"/>
          <w:bCs/>
        </w:rPr>
        <w:t>самопроизвольном</w:t>
      </w:r>
      <w:proofErr w:type="gramEnd"/>
      <w:r w:rsidRPr="00983458">
        <w:rPr>
          <w:rFonts w:ascii="Arial" w:hAnsi="Arial" w:cs="Arial"/>
          <w:bCs/>
        </w:rPr>
        <w:t xml:space="preserve"> разгоном реактора (запроектная авария 7 уровня). В подобных авариях в на</w:t>
      </w:r>
      <w:r w:rsidRPr="00983458">
        <w:rPr>
          <w:rFonts w:ascii="Arial" w:hAnsi="Arial" w:cs="Arial"/>
          <w:bCs/>
        </w:rPr>
        <w:t>и</w:t>
      </w:r>
      <w:r w:rsidRPr="00983458">
        <w:rPr>
          <w:rFonts w:ascii="Arial" w:hAnsi="Arial" w:cs="Arial"/>
          <w:bCs/>
        </w:rPr>
        <w:t>большей степени разрушается активная зона реактора и наибольшее количество радиоактивности (радиоактивных элементов) попадает во внешнее пространство. Источниками радиоактивного з</w:t>
      </w:r>
      <w:r w:rsidRPr="00983458">
        <w:rPr>
          <w:rFonts w:ascii="Arial" w:hAnsi="Arial" w:cs="Arial"/>
          <w:bCs/>
        </w:rPr>
        <w:t>а</w:t>
      </w:r>
      <w:r w:rsidRPr="00983458">
        <w:rPr>
          <w:rFonts w:ascii="Arial" w:hAnsi="Arial" w:cs="Arial"/>
          <w:bCs/>
        </w:rPr>
        <w:t>грязнения местности являются радиоактивное облако (мгновенный объемный источник) с выбросом на высоту до 1,5 км и струя радиоа</w:t>
      </w:r>
      <w:r w:rsidRPr="00983458">
        <w:rPr>
          <w:rFonts w:ascii="Arial" w:hAnsi="Arial" w:cs="Arial"/>
          <w:bCs/>
        </w:rPr>
        <w:t>к</w:t>
      </w:r>
      <w:r w:rsidRPr="00983458">
        <w:rPr>
          <w:rFonts w:ascii="Arial" w:hAnsi="Arial" w:cs="Arial"/>
          <w:bCs/>
        </w:rPr>
        <w:t>тивных веществ с выбросом на высоту до 200 м. Базовая доля выброса продуктов деления для реакторов типа РБМК до 25% нах</w:t>
      </w:r>
      <w:r w:rsidRPr="00983458">
        <w:rPr>
          <w:rFonts w:ascii="Arial" w:hAnsi="Arial" w:cs="Arial"/>
          <w:bCs/>
        </w:rPr>
        <w:t>о</w:t>
      </w:r>
      <w:r w:rsidRPr="00983458">
        <w:rPr>
          <w:rFonts w:ascii="Arial" w:hAnsi="Arial" w:cs="Arial"/>
          <w:bCs/>
        </w:rPr>
        <w:t xml:space="preserve">дится в облаке и до 75% - в струе. </w:t>
      </w:r>
    </w:p>
    <w:p w:rsidR="00D54BEE" w:rsidRPr="00983458" w:rsidRDefault="00D54BEE" w:rsidP="00D54BEE">
      <w:pPr>
        <w:widowControl w:val="0"/>
        <w:ind w:firstLine="851"/>
        <w:rPr>
          <w:rFonts w:ascii="Arial" w:hAnsi="Arial" w:cs="Arial"/>
          <w:bCs/>
        </w:rPr>
      </w:pPr>
      <w:r w:rsidRPr="00983458">
        <w:rPr>
          <w:rFonts w:ascii="Arial" w:hAnsi="Arial" w:cs="Arial"/>
          <w:bCs/>
        </w:rPr>
        <w:t>В основу оценок положено, что при разрушении реактора АЭС даже неяде</w:t>
      </w:r>
      <w:r w:rsidRPr="00983458">
        <w:rPr>
          <w:rFonts w:ascii="Arial" w:hAnsi="Arial" w:cs="Arial"/>
          <w:bCs/>
        </w:rPr>
        <w:t>р</w:t>
      </w:r>
      <w:r w:rsidRPr="00983458">
        <w:rPr>
          <w:rFonts w:ascii="Arial" w:hAnsi="Arial" w:cs="Arial"/>
          <w:bCs/>
        </w:rPr>
        <w:t>ными средствами произойдет "максимальная гипотетическая авария", при которой в окружающую среду будет выброшено до 10% накопившихся в реакторе радиоактивных веществ (для реактора мощностью 1 ГВт активность выбросов с</w:t>
      </w:r>
      <w:r w:rsidRPr="00983458">
        <w:rPr>
          <w:rFonts w:ascii="Arial" w:hAnsi="Arial" w:cs="Arial"/>
          <w:bCs/>
        </w:rPr>
        <w:t>о</w:t>
      </w:r>
      <w:r w:rsidRPr="00983458">
        <w:rPr>
          <w:rFonts w:ascii="Arial" w:hAnsi="Arial" w:cs="Arial"/>
          <w:bCs/>
        </w:rPr>
        <w:t>ставит 3.3*10</w:t>
      </w:r>
      <w:r w:rsidRPr="00983458">
        <w:rPr>
          <w:rFonts w:ascii="Arial" w:hAnsi="Arial" w:cs="Arial"/>
          <w:bCs/>
          <w:vertAlign w:val="superscript"/>
        </w:rPr>
        <w:t>8</w:t>
      </w:r>
      <w:r w:rsidRPr="00983458">
        <w:rPr>
          <w:rFonts w:ascii="Arial" w:hAnsi="Arial" w:cs="Arial"/>
          <w:bCs/>
        </w:rPr>
        <w:t xml:space="preserve"> Ки).</w:t>
      </w:r>
    </w:p>
    <w:p w:rsidR="00D54BEE" w:rsidRPr="00983458" w:rsidRDefault="00D54BEE" w:rsidP="00D54BEE">
      <w:pPr>
        <w:pStyle w:val="afa"/>
        <w:keepNext/>
        <w:rPr>
          <w:rFonts w:ascii="Arial" w:hAnsi="Arial" w:cs="Arial"/>
          <w:color w:val="auto"/>
          <w:kern w:val="0"/>
          <w:sz w:val="20"/>
          <w:szCs w:val="20"/>
          <w:lang w:eastAsia="ru-RU"/>
        </w:rPr>
      </w:pPr>
      <w:r w:rsidRPr="00983458">
        <w:rPr>
          <w:rFonts w:ascii="Arial" w:hAnsi="Arial" w:cs="Arial"/>
          <w:color w:val="auto"/>
          <w:kern w:val="0"/>
          <w:sz w:val="20"/>
          <w:szCs w:val="20"/>
          <w:lang w:eastAsia="ru-RU"/>
        </w:rPr>
        <w:t xml:space="preserve">Таблица </w:t>
      </w:r>
      <w:r w:rsidRPr="00983458">
        <w:rPr>
          <w:rFonts w:ascii="Arial" w:hAnsi="Arial" w:cs="Arial"/>
          <w:color w:val="auto"/>
          <w:kern w:val="0"/>
          <w:sz w:val="20"/>
          <w:szCs w:val="20"/>
          <w:lang w:eastAsia="ru-RU"/>
        </w:rPr>
        <w:fldChar w:fldCharType="begin"/>
      </w:r>
      <w:r w:rsidRPr="00983458">
        <w:rPr>
          <w:rFonts w:ascii="Arial" w:hAnsi="Arial" w:cs="Arial"/>
          <w:color w:val="auto"/>
          <w:kern w:val="0"/>
          <w:sz w:val="20"/>
          <w:szCs w:val="20"/>
          <w:lang w:eastAsia="ru-RU"/>
        </w:rPr>
        <w:instrText xml:space="preserve"> SEQ Таблица \* ARABIC </w:instrText>
      </w:r>
      <w:r w:rsidRPr="00983458">
        <w:rPr>
          <w:rFonts w:ascii="Arial" w:hAnsi="Arial" w:cs="Arial"/>
          <w:color w:val="auto"/>
          <w:kern w:val="0"/>
          <w:sz w:val="20"/>
          <w:szCs w:val="20"/>
          <w:lang w:eastAsia="ru-RU"/>
        </w:rPr>
        <w:fldChar w:fldCharType="separate"/>
      </w:r>
      <w:r w:rsidRPr="00983458">
        <w:rPr>
          <w:rFonts w:ascii="Arial" w:hAnsi="Arial" w:cs="Arial"/>
          <w:noProof/>
          <w:color w:val="auto"/>
          <w:kern w:val="0"/>
          <w:sz w:val="20"/>
          <w:szCs w:val="20"/>
          <w:lang w:eastAsia="ru-RU"/>
        </w:rPr>
        <w:t>4</w:t>
      </w:r>
      <w:r w:rsidRPr="00983458">
        <w:rPr>
          <w:rFonts w:ascii="Arial" w:hAnsi="Arial" w:cs="Arial"/>
          <w:color w:val="auto"/>
          <w:kern w:val="0"/>
          <w:sz w:val="20"/>
          <w:szCs w:val="20"/>
          <w:lang w:eastAsia="ru-RU"/>
        </w:rPr>
        <w:fldChar w:fldCharType="end"/>
      </w:r>
      <w:r w:rsidRPr="00983458">
        <w:rPr>
          <w:rFonts w:ascii="Arial" w:hAnsi="Arial" w:cs="Arial"/>
          <w:color w:val="auto"/>
          <w:kern w:val="0"/>
          <w:sz w:val="20"/>
          <w:szCs w:val="20"/>
          <w:lang w:eastAsia="ru-RU"/>
        </w:rPr>
        <w:t xml:space="preserve"> – Размеры прогнозируемых зон радиоактивного загрязнения местности </w:t>
      </w:r>
      <w:r w:rsidRPr="00983458">
        <w:rPr>
          <w:rFonts w:ascii="Arial" w:hAnsi="Arial" w:cs="Arial"/>
          <w:color w:val="auto"/>
          <w:kern w:val="0"/>
          <w:sz w:val="20"/>
          <w:szCs w:val="20"/>
          <w:lang w:eastAsia="ru-RU"/>
        </w:rPr>
        <w:lastRenderedPageBreak/>
        <w:t xml:space="preserve">при аварии </w:t>
      </w:r>
      <w:proofErr w:type="gramStart"/>
      <w:r w:rsidRPr="00983458">
        <w:rPr>
          <w:rFonts w:ascii="Arial" w:hAnsi="Arial" w:cs="Arial"/>
          <w:color w:val="auto"/>
          <w:kern w:val="0"/>
          <w:sz w:val="20"/>
          <w:szCs w:val="20"/>
          <w:lang w:eastAsia="ru-RU"/>
        </w:rPr>
        <w:t>реактор</w:t>
      </w:r>
      <w:proofErr w:type="gramEnd"/>
      <w:r w:rsidRPr="00983458">
        <w:rPr>
          <w:rFonts w:ascii="Arial" w:hAnsi="Arial" w:cs="Arial"/>
          <w:color w:val="auto"/>
          <w:kern w:val="0"/>
          <w:sz w:val="20"/>
          <w:szCs w:val="20"/>
          <w:lang w:eastAsia="ru-RU"/>
        </w:rPr>
        <w:t xml:space="preserve"> а типа РБМК-1000</w:t>
      </w:r>
    </w:p>
    <w:tbl>
      <w:tblPr>
        <w:tblW w:w="5000" w:type="pct"/>
        <w:tblInd w:w="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tblPr>
      <w:tblGrid>
        <w:gridCol w:w="3595"/>
        <w:gridCol w:w="536"/>
        <w:gridCol w:w="1760"/>
        <w:gridCol w:w="1760"/>
        <w:gridCol w:w="1760"/>
      </w:tblGrid>
      <w:tr w:rsidR="00D54BEE" w:rsidRPr="00983458" w:rsidTr="00D54BEE">
        <w:tc>
          <w:tcPr>
            <w:tcW w:w="2195" w:type="pct"/>
            <w:gridSpan w:val="2"/>
            <w:vMerge w:val="restart"/>
            <w:tcBorders>
              <w:top w:val="single" w:sz="4"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Наименование зоны, индекс</w:t>
            </w:r>
          </w:p>
        </w:tc>
        <w:tc>
          <w:tcPr>
            <w:tcW w:w="2805" w:type="pct"/>
            <w:gridSpan w:val="3"/>
            <w:tcBorders>
              <w:top w:val="single" w:sz="4"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Размеры зон заражения</w:t>
            </w:r>
          </w:p>
        </w:tc>
      </w:tr>
      <w:tr w:rsidR="00D54BEE" w:rsidRPr="00983458" w:rsidTr="00D54BEE">
        <w:tc>
          <w:tcPr>
            <w:tcW w:w="2195" w:type="pct"/>
            <w:gridSpan w:val="2"/>
            <w:vMerge/>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p>
        </w:tc>
        <w:tc>
          <w:tcPr>
            <w:tcW w:w="935"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 xml:space="preserve">Длина, </w:t>
            </w:r>
            <w:proofErr w:type="gramStart"/>
            <w:r w:rsidRPr="00983458">
              <w:rPr>
                <w:rFonts w:ascii="Arial" w:hAnsi="Arial" w:cs="Arial"/>
                <w:b/>
                <w:sz w:val="20"/>
                <w:szCs w:val="20"/>
              </w:rPr>
              <w:t>км</w:t>
            </w:r>
            <w:proofErr w:type="gramEnd"/>
          </w:p>
        </w:tc>
        <w:tc>
          <w:tcPr>
            <w:tcW w:w="935"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 xml:space="preserve">Ширина, </w:t>
            </w:r>
            <w:proofErr w:type="gramStart"/>
            <w:r w:rsidRPr="00983458">
              <w:rPr>
                <w:rFonts w:ascii="Arial" w:hAnsi="Arial" w:cs="Arial"/>
                <w:b/>
                <w:sz w:val="20"/>
                <w:szCs w:val="20"/>
              </w:rPr>
              <w:t>км</w:t>
            </w:r>
            <w:proofErr w:type="gramEnd"/>
          </w:p>
        </w:tc>
        <w:tc>
          <w:tcPr>
            <w:tcW w:w="935"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Площадь, км</w:t>
            </w:r>
            <w:proofErr w:type="gramStart"/>
            <w:r w:rsidRPr="00983458">
              <w:rPr>
                <w:rFonts w:ascii="Arial" w:hAnsi="Arial" w:cs="Arial"/>
                <w:b/>
                <w:sz w:val="20"/>
                <w:szCs w:val="20"/>
                <w:vertAlign w:val="superscript"/>
              </w:rPr>
              <w:t>2</w:t>
            </w:r>
            <w:proofErr w:type="gramEnd"/>
          </w:p>
        </w:tc>
      </w:tr>
      <w:tr w:rsidR="00D54BEE" w:rsidRPr="00983458" w:rsidTr="00D54BEE">
        <w:tc>
          <w:tcPr>
            <w:tcW w:w="191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Радиационной опасности</w:t>
            </w:r>
          </w:p>
        </w:tc>
        <w:tc>
          <w:tcPr>
            <w:tcW w:w="284"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М</w:t>
            </w:r>
          </w:p>
        </w:tc>
        <w:tc>
          <w:tcPr>
            <w:tcW w:w="935"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270</w:t>
            </w:r>
          </w:p>
        </w:tc>
        <w:tc>
          <w:tcPr>
            <w:tcW w:w="935"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935"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r>
      <w:tr w:rsidR="00D54BEE" w:rsidRPr="00983458" w:rsidTr="00D54BEE">
        <w:tc>
          <w:tcPr>
            <w:tcW w:w="191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Умеренного загрязнения</w:t>
            </w:r>
          </w:p>
        </w:tc>
        <w:tc>
          <w:tcPr>
            <w:tcW w:w="284"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А</w:t>
            </w:r>
          </w:p>
        </w:tc>
        <w:tc>
          <w:tcPr>
            <w:tcW w:w="935"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за пределами 130</w:t>
            </w:r>
          </w:p>
        </w:tc>
        <w:tc>
          <w:tcPr>
            <w:tcW w:w="935"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935"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r>
      <w:tr w:rsidR="00D54BEE" w:rsidRPr="00983458" w:rsidTr="00D54BEE">
        <w:tc>
          <w:tcPr>
            <w:tcW w:w="191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Сильного загрязнения</w:t>
            </w:r>
          </w:p>
        </w:tc>
        <w:tc>
          <w:tcPr>
            <w:tcW w:w="284"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Б</w:t>
            </w:r>
          </w:p>
        </w:tc>
        <w:tc>
          <w:tcPr>
            <w:tcW w:w="935"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130</w:t>
            </w:r>
          </w:p>
        </w:tc>
        <w:tc>
          <w:tcPr>
            <w:tcW w:w="935"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6,25</w:t>
            </w:r>
          </w:p>
        </w:tc>
        <w:tc>
          <w:tcPr>
            <w:tcW w:w="935"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53066</w:t>
            </w:r>
          </w:p>
        </w:tc>
      </w:tr>
      <w:tr w:rsidR="00D54BEE" w:rsidRPr="00983458" w:rsidTr="00D54BEE">
        <w:tc>
          <w:tcPr>
            <w:tcW w:w="191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Опасного загрязнения</w:t>
            </w:r>
          </w:p>
        </w:tc>
        <w:tc>
          <w:tcPr>
            <w:tcW w:w="284"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В</w:t>
            </w:r>
          </w:p>
        </w:tc>
        <w:tc>
          <w:tcPr>
            <w:tcW w:w="935"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30</w:t>
            </w:r>
          </w:p>
        </w:tc>
        <w:tc>
          <w:tcPr>
            <w:tcW w:w="935"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0,59</w:t>
            </w:r>
          </w:p>
        </w:tc>
        <w:tc>
          <w:tcPr>
            <w:tcW w:w="935"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1123</w:t>
            </w:r>
          </w:p>
        </w:tc>
      </w:tr>
      <w:tr w:rsidR="00D54BEE" w:rsidRPr="00983458" w:rsidTr="00D54BEE">
        <w:tc>
          <w:tcPr>
            <w:tcW w:w="1910" w:type="pct"/>
            <w:tcBorders>
              <w:top w:val="single" w:sz="6" w:space="0" w:color="auto"/>
              <w:left w:val="single" w:sz="4" w:space="0" w:color="auto"/>
              <w:bottom w:val="single" w:sz="4"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Чрезвычайно опасного загрязнения</w:t>
            </w:r>
          </w:p>
        </w:tc>
        <w:tc>
          <w:tcPr>
            <w:tcW w:w="284" w:type="pct"/>
            <w:tcBorders>
              <w:top w:val="single" w:sz="6" w:space="0" w:color="auto"/>
              <w:left w:val="single" w:sz="6" w:space="0" w:color="auto"/>
              <w:bottom w:val="single" w:sz="4"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Г</w:t>
            </w:r>
          </w:p>
        </w:tc>
        <w:tc>
          <w:tcPr>
            <w:tcW w:w="935" w:type="pct"/>
            <w:tcBorders>
              <w:top w:val="single" w:sz="6" w:space="0" w:color="auto"/>
              <w:left w:val="single" w:sz="6" w:space="0" w:color="auto"/>
              <w:bottom w:val="single" w:sz="4"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в границах станции</w:t>
            </w:r>
          </w:p>
        </w:tc>
        <w:tc>
          <w:tcPr>
            <w:tcW w:w="935" w:type="pct"/>
            <w:tcBorders>
              <w:top w:val="single" w:sz="6" w:space="0" w:color="auto"/>
              <w:left w:val="single" w:sz="6" w:space="0" w:color="auto"/>
              <w:bottom w:val="single" w:sz="4"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в границах станции</w:t>
            </w:r>
          </w:p>
        </w:tc>
        <w:tc>
          <w:tcPr>
            <w:tcW w:w="935" w:type="pct"/>
            <w:tcBorders>
              <w:top w:val="single" w:sz="6" w:space="0" w:color="auto"/>
              <w:left w:val="single" w:sz="6"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в границах станции</w:t>
            </w:r>
          </w:p>
        </w:tc>
      </w:tr>
    </w:tbl>
    <w:p w:rsidR="00D54BEE" w:rsidRPr="00983458" w:rsidRDefault="00D54BEE" w:rsidP="00D54BEE">
      <w:pPr>
        <w:widowControl w:val="0"/>
        <w:ind w:firstLine="851"/>
        <w:rPr>
          <w:rFonts w:ascii="Arial" w:hAnsi="Arial" w:cs="Arial"/>
        </w:rPr>
      </w:pPr>
      <w:r w:rsidRPr="00983458">
        <w:rPr>
          <w:rFonts w:ascii="Arial" w:hAnsi="Arial" w:cs="Arial"/>
        </w:rPr>
        <w:t xml:space="preserve">Таким образом, территория Ольховского сельсовета находится в зоне возможного умеренного радиоактивного заражения (загрязнения) в случае аварии на Курской АЭС. </w:t>
      </w:r>
    </w:p>
    <w:p w:rsidR="00D54BEE" w:rsidRPr="00983458" w:rsidRDefault="00D54BEE" w:rsidP="00D54BEE">
      <w:pPr>
        <w:widowControl w:val="0"/>
        <w:ind w:firstLine="851"/>
        <w:rPr>
          <w:rFonts w:ascii="Arial" w:hAnsi="Arial" w:cs="Arial"/>
        </w:rPr>
      </w:pPr>
      <w:r w:rsidRPr="00983458">
        <w:rPr>
          <w:rFonts w:ascii="Arial" w:hAnsi="Arial" w:cs="Arial"/>
        </w:rPr>
        <w:t>В случае аварии на Нововоронежской АЭС, территория сельсовета может оказаться в зоне возможного сильного радиоактивного заражения (загрязнения).</w:t>
      </w:r>
    </w:p>
    <w:p w:rsidR="00D54BEE" w:rsidRPr="00983458" w:rsidRDefault="00D54BEE" w:rsidP="00D54BEE">
      <w:pPr>
        <w:widowControl w:val="0"/>
        <w:ind w:firstLine="851"/>
        <w:rPr>
          <w:rFonts w:ascii="Arial" w:hAnsi="Arial" w:cs="Arial"/>
        </w:rPr>
      </w:pPr>
      <w:r w:rsidRPr="00983458">
        <w:rPr>
          <w:rFonts w:ascii="Arial" w:hAnsi="Arial" w:cs="Arial"/>
        </w:rPr>
        <w:t>По мероприятиям защиты населения от поражающих факторов и проведения аварийно-спасательных работ территория сельсовета относится к зоне профилактических мероприятий:</w:t>
      </w:r>
    </w:p>
    <w:p w:rsidR="00D54BEE" w:rsidRPr="00983458" w:rsidRDefault="00D54BEE" w:rsidP="00075B5D">
      <w:pPr>
        <w:pStyle w:val="ListParagraph"/>
        <w:numPr>
          <w:ilvl w:val="0"/>
          <w:numId w:val="37"/>
        </w:numPr>
        <w:tabs>
          <w:tab w:val="left" w:pos="0"/>
        </w:tabs>
        <w:spacing w:after="0" w:line="360" w:lineRule="auto"/>
        <w:jc w:val="both"/>
        <w:rPr>
          <w:rFonts w:ascii="Arial" w:hAnsi="Arial" w:cs="Arial"/>
          <w:lang w:eastAsia="ru-RU"/>
        </w:rPr>
      </w:pPr>
      <w:r w:rsidRPr="00983458">
        <w:rPr>
          <w:rFonts w:ascii="Arial" w:hAnsi="Arial" w:cs="Arial"/>
          <w:lang w:eastAsia="ru-RU"/>
        </w:rPr>
        <w:t xml:space="preserve">мощность дозы </w:t>
      </w:r>
      <w:r w:rsidRPr="00983458">
        <w:rPr>
          <w:rFonts w:ascii="Arial" w:hAnsi="Arial" w:cs="Arial"/>
          <w:lang w:eastAsia="ru-RU"/>
        </w:rPr>
        <w:tab/>
      </w:r>
      <w:r w:rsidRPr="00983458">
        <w:rPr>
          <w:rFonts w:ascii="Arial" w:hAnsi="Arial" w:cs="Arial"/>
          <w:lang w:eastAsia="ru-RU"/>
        </w:rPr>
        <w:tab/>
      </w:r>
      <w:r w:rsidRPr="00983458">
        <w:rPr>
          <w:rFonts w:ascii="Arial" w:hAnsi="Arial" w:cs="Arial"/>
          <w:lang w:eastAsia="ru-RU"/>
        </w:rPr>
        <w:tab/>
        <w:t>–50 м</w:t>
      </w:r>
      <w:r w:rsidRPr="00983458">
        <w:rPr>
          <w:rFonts w:ascii="Arial" w:hAnsi="Arial" w:cs="Arial"/>
          <w:vertAlign w:val="superscript"/>
          <w:lang w:eastAsia="ru-RU"/>
        </w:rPr>
        <w:t>З</w:t>
      </w:r>
      <w:r w:rsidRPr="00983458">
        <w:rPr>
          <w:rFonts w:ascii="Arial" w:hAnsi="Arial" w:cs="Arial"/>
          <w:lang w:eastAsia="ru-RU"/>
        </w:rPr>
        <w:t>в/час.</w:t>
      </w:r>
    </w:p>
    <w:p w:rsidR="00D54BEE" w:rsidRPr="00983458" w:rsidRDefault="00D54BEE" w:rsidP="00075B5D">
      <w:pPr>
        <w:pStyle w:val="ListParagraph"/>
        <w:numPr>
          <w:ilvl w:val="0"/>
          <w:numId w:val="37"/>
        </w:numPr>
        <w:tabs>
          <w:tab w:val="left" w:pos="0"/>
        </w:tabs>
        <w:spacing w:after="0" w:line="360" w:lineRule="auto"/>
        <w:jc w:val="both"/>
        <w:rPr>
          <w:rFonts w:ascii="Arial" w:hAnsi="Arial" w:cs="Arial"/>
          <w:lang w:eastAsia="ru-RU"/>
        </w:rPr>
      </w:pPr>
      <w:r w:rsidRPr="00983458">
        <w:rPr>
          <w:rFonts w:ascii="Arial" w:hAnsi="Arial" w:cs="Arial"/>
          <w:lang w:eastAsia="ru-RU"/>
        </w:rPr>
        <w:t xml:space="preserve">дозовая нагрузка </w:t>
      </w:r>
      <w:r w:rsidRPr="00983458">
        <w:rPr>
          <w:rFonts w:ascii="Arial" w:hAnsi="Arial" w:cs="Arial"/>
          <w:lang w:eastAsia="ru-RU"/>
        </w:rPr>
        <w:tab/>
      </w:r>
      <w:r w:rsidRPr="00983458">
        <w:rPr>
          <w:rFonts w:ascii="Arial" w:hAnsi="Arial" w:cs="Arial"/>
          <w:lang w:eastAsia="ru-RU"/>
        </w:rPr>
        <w:tab/>
      </w:r>
      <w:r w:rsidRPr="00983458">
        <w:rPr>
          <w:rFonts w:ascii="Arial" w:hAnsi="Arial" w:cs="Arial"/>
          <w:lang w:eastAsia="ru-RU"/>
        </w:rPr>
        <w:tab/>
        <w:t>– 300 м</w:t>
      </w:r>
      <w:r w:rsidRPr="00983458">
        <w:rPr>
          <w:rFonts w:ascii="Arial" w:hAnsi="Arial" w:cs="Arial"/>
          <w:vertAlign w:val="superscript"/>
          <w:lang w:eastAsia="ru-RU"/>
        </w:rPr>
        <w:t>З</w:t>
      </w:r>
      <w:r w:rsidRPr="00983458">
        <w:rPr>
          <w:rFonts w:ascii="Arial" w:hAnsi="Arial" w:cs="Arial"/>
          <w:lang w:eastAsia="ru-RU"/>
        </w:rPr>
        <w:t>в.</w:t>
      </w:r>
    </w:p>
    <w:p w:rsidR="00D54BEE" w:rsidRPr="00983458" w:rsidRDefault="00D54BEE" w:rsidP="00075B5D">
      <w:pPr>
        <w:pStyle w:val="ListParagraph"/>
        <w:numPr>
          <w:ilvl w:val="0"/>
          <w:numId w:val="37"/>
        </w:numPr>
        <w:tabs>
          <w:tab w:val="left" w:pos="0"/>
        </w:tabs>
        <w:spacing w:after="0" w:line="360" w:lineRule="auto"/>
        <w:jc w:val="both"/>
        <w:rPr>
          <w:rFonts w:ascii="Arial" w:hAnsi="Arial" w:cs="Arial"/>
          <w:lang w:eastAsia="ru-RU"/>
        </w:rPr>
      </w:pPr>
      <w:r w:rsidRPr="00983458">
        <w:rPr>
          <w:rFonts w:ascii="Arial" w:hAnsi="Arial" w:cs="Arial"/>
          <w:lang w:eastAsia="ru-RU"/>
        </w:rPr>
        <w:t xml:space="preserve">период времени </w:t>
      </w:r>
      <w:r w:rsidRPr="00983458">
        <w:rPr>
          <w:rFonts w:ascii="Arial" w:hAnsi="Arial" w:cs="Arial"/>
          <w:lang w:eastAsia="ru-RU"/>
        </w:rPr>
        <w:tab/>
      </w:r>
      <w:r w:rsidRPr="00983458">
        <w:rPr>
          <w:rFonts w:ascii="Arial" w:hAnsi="Arial" w:cs="Arial"/>
          <w:lang w:eastAsia="ru-RU"/>
        </w:rPr>
        <w:tab/>
      </w:r>
      <w:r w:rsidRPr="00983458">
        <w:rPr>
          <w:rFonts w:ascii="Arial" w:hAnsi="Arial" w:cs="Arial"/>
          <w:lang w:eastAsia="ru-RU"/>
        </w:rPr>
        <w:tab/>
        <w:t>– 6,2 часа.</w:t>
      </w:r>
    </w:p>
    <w:p w:rsidR="00D54BEE" w:rsidRPr="00983458" w:rsidRDefault="00D54BEE" w:rsidP="00D54BEE">
      <w:pPr>
        <w:keepNext/>
        <w:tabs>
          <w:tab w:val="num" w:pos="993"/>
        </w:tabs>
        <w:ind w:firstLine="567"/>
        <w:jc w:val="center"/>
        <w:rPr>
          <w:rFonts w:ascii="Arial" w:hAnsi="Arial" w:cs="Arial"/>
          <w:b/>
        </w:rPr>
      </w:pPr>
      <w:r w:rsidRPr="00983458">
        <w:rPr>
          <w:rFonts w:ascii="Arial" w:hAnsi="Arial" w:cs="Arial"/>
          <w:b/>
        </w:rPr>
        <w:t>Критерии для режимов радиационной защиты:</w:t>
      </w:r>
    </w:p>
    <w:p w:rsidR="00D54BEE" w:rsidRPr="00983458" w:rsidRDefault="00D54BEE" w:rsidP="00D54BEE">
      <w:pPr>
        <w:widowControl w:val="0"/>
        <w:ind w:firstLine="851"/>
        <w:rPr>
          <w:rFonts w:ascii="Arial" w:hAnsi="Arial" w:cs="Arial"/>
        </w:rPr>
      </w:pPr>
      <w:r w:rsidRPr="00983458">
        <w:rPr>
          <w:rFonts w:ascii="Arial" w:hAnsi="Arial" w:cs="Arial"/>
        </w:rPr>
        <w:t>а) 30 км зона эвакуируется обязательно.</w:t>
      </w:r>
    </w:p>
    <w:p w:rsidR="00D54BEE" w:rsidRPr="00983458" w:rsidRDefault="00D54BEE" w:rsidP="00D54BEE">
      <w:pPr>
        <w:widowControl w:val="0"/>
        <w:ind w:firstLine="851"/>
        <w:rPr>
          <w:rFonts w:ascii="Arial" w:hAnsi="Arial" w:cs="Arial"/>
        </w:rPr>
      </w:pPr>
      <w:r w:rsidRPr="00983458">
        <w:rPr>
          <w:rFonts w:ascii="Arial" w:hAnsi="Arial" w:cs="Arial"/>
        </w:rPr>
        <w:t xml:space="preserve">б) Доза излучения для </w:t>
      </w:r>
      <w:proofErr w:type="gramStart"/>
      <w:r w:rsidRPr="00983458">
        <w:rPr>
          <w:rFonts w:ascii="Arial" w:hAnsi="Arial" w:cs="Arial"/>
        </w:rPr>
        <w:t>л</w:t>
      </w:r>
      <w:proofErr w:type="gramEnd"/>
      <w:r w:rsidRPr="00983458">
        <w:rPr>
          <w:rFonts w:ascii="Arial" w:hAnsi="Arial" w:cs="Arial"/>
        </w:rPr>
        <w:t>/с НВ АЭС и частей ППС –200 мЗв в год.</w:t>
      </w:r>
    </w:p>
    <w:p w:rsidR="00D54BEE" w:rsidRPr="00983458" w:rsidRDefault="00D54BEE" w:rsidP="00D54BEE">
      <w:pPr>
        <w:widowControl w:val="0"/>
        <w:ind w:firstLine="851"/>
        <w:rPr>
          <w:rFonts w:ascii="Arial" w:hAnsi="Arial" w:cs="Arial"/>
        </w:rPr>
      </w:pPr>
      <w:r w:rsidRPr="00983458">
        <w:rPr>
          <w:rFonts w:ascii="Arial" w:hAnsi="Arial" w:cs="Arial"/>
        </w:rPr>
        <w:t>в) Доза излучения для НАСФ –100 мЗв в год</w:t>
      </w:r>
    </w:p>
    <w:p w:rsidR="00D54BEE" w:rsidRPr="00983458" w:rsidRDefault="00D54BEE" w:rsidP="00D54BEE">
      <w:pPr>
        <w:widowControl w:val="0"/>
        <w:ind w:firstLine="851"/>
        <w:rPr>
          <w:rFonts w:ascii="Arial" w:hAnsi="Arial" w:cs="Arial"/>
        </w:rPr>
      </w:pPr>
      <w:r w:rsidRPr="00983458">
        <w:rPr>
          <w:rFonts w:ascii="Arial" w:hAnsi="Arial" w:cs="Arial"/>
        </w:rPr>
        <w:t>г) Доза излучения для населения – 5 мЗв в год</w:t>
      </w:r>
    </w:p>
    <w:p w:rsidR="00D54BEE" w:rsidRPr="00983458" w:rsidRDefault="00D54BEE" w:rsidP="00D54BEE">
      <w:pPr>
        <w:widowControl w:val="0"/>
        <w:ind w:firstLine="851"/>
        <w:rPr>
          <w:rFonts w:ascii="Arial" w:hAnsi="Arial" w:cs="Arial"/>
        </w:rPr>
      </w:pPr>
      <w:r w:rsidRPr="00983458">
        <w:rPr>
          <w:rFonts w:ascii="Arial" w:hAnsi="Arial" w:cs="Arial"/>
        </w:rPr>
        <w:t xml:space="preserve"> При разработке режимов учитывалось:</w:t>
      </w:r>
    </w:p>
    <w:p w:rsidR="00D54BEE" w:rsidRPr="00983458" w:rsidRDefault="00D54BEE" w:rsidP="00075B5D">
      <w:pPr>
        <w:widowControl w:val="0"/>
        <w:numPr>
          <w:ilvl w:val="0"/>
          <w:numId w:val="114"/>
        </w:numPr>
        <w:spacing w:line="360" w:lineRule="auto"/>
        <w:jc w:val="both"/>
        <w:rPr>
          <w:rFonts w:ascii="Arial" w:hAnsi="Arial" w:cs="Arial"/>
        </w:rPr>
      </w:pPr>
      <w:r w:rsidRPr="00983458">
        <w:rPr>
          <w:rFonts w:ascii="Arial" w:hAnsi="Arial" w:cs="Arial"/>
        </w:rPr>
        <w:t>неработающее население находится на открытой местности-до 2 часов;</w:t>
      </w:r>
    </w:p>
    <w:p w:rsidR="00D54BEE" w:rsidRPr="00983458" w:rsidRDefault="00D54BEE" w:rsidP="00075B5D">
      <w:pPr>
        <w:widowControl w:val="0"/>
        <w:numPr>
          <w:ilvl w:val="0"/>
          <w:numId w:val="114"/>
        </w:numPr>
        <w:spacing w:line="360" w:lineRule="auto"/>
        <w:jc w:val="both"/>
        <w:rPr>
          <w:rFonts w:ascii="Arial" w:hAnsi="Arial" w:cs="Arial"/>
        </w:rPr>
      </w:pPr>
      <w:r w:rsidRPr="00983458">
        <w:rPr>
          <w:rFonts w:ascii="Arial" w:hAnsi="Arial" w:cs="Arial"/>
        </w:rPr>
        <w:t xml:space="preserve">аварийно-спасательные формирования и </w:t>
      </w:r>
      <w:proofErr w:type="gramStart"/>
      <w:r w:rsidRPr="00983458">
        <w:rPr>
          <w:rFonts w:ascii="Arial" w:hAnsi="Arial" w:cs="Arial"/>
        </w:rPr>
        <w:t>с</w:t>
      </w:r>
      <w:proofErr w:type="gramEnd"/>
      <w:r w:rsidRPr="00983458">
        <w:rPr>
          <w:rFonts w:ascii="Arial" w:hAnsi="Arial" w:cs="Arial"/>
        </w:rPr>
        <w:t>/</w:t>
      </w:r>
      <w:proofErr w:type="gramStart"/>
      <w:r w:rsidRPr="00983458">
        <w:rPr>
          <w:rFonts w:ascii="Arial" w:hAnsi="Arial" w:cs="Arial"/>
        </w:rPr>
        <w:t>х</w:t>
      </w:r>
      <w:proofErr w:type="gramEnd"/>
      <w:r w:rsidRPr="00983458">
        <w:rPr>
          <w:rFonts w:ascii="Arial" w:hAnsi="Arial" w:cs="Arial"/>
        </w:rPr>
        <w:t xml:space="preserve"> рабочие находятся на открытой местности до 10 часов (8 ч + 2 ч);</w:t>
      </w:r>
    </w:p>
    <w:p w:rsidR="00D54BEE" w:rsidRPr="00983458" w:rsidRDefault="00D54BEE" w:rsidP="00075B5D">
      <w:pPr>
        <w:widowControl w:val="0"/>
        <w:numPr>
          <w:ilvl w:val="0"/>
          <w:numId w:val="114"/>
        </w:numPr>
        <w:spacing w:line="360" w:lineRule="auto"/>
        <w:jc w:val="both"/>
        <w:rPr>
          <w:rFonts w:ascii="Arial" w:hAnsi="Arial" w:cs="Arial"/>
        </w:rPr>
      </w:pPr>
      <w:r w:rsidRPr="00983458">
        <w:rPr>
          <w:rFonts w:ascii="Arial" w:hAnsi="Arial" w:cs="Arial"/>
        </w:rPr>
        <w:t xml:space="preserve">население укрывается в деревянных или каменных домах (из-за отсутствия </w:t>
      </w:r>
      <w:proofErr w:type="gramStart"/>
      <w:r w:rsidRPr="00983458">
        <w:rPr>
          <w:rFonts w:ascii="Arial" w:hAnsi="Arial" w:cs="Arial"/>
        </w:rPr>
        <w:t>ПРУ</w:t>
      </w:r>
      <w:proofErr w:type="gramEnd"/>
      <w:r w:rsidRPr="00983458">
        <w:rPr>
          <w:rFonts w:ascii="Arial" w:hAnsi="Arial" w:cs="Arial"/>
        </w:rPr>
        <w:t>);</w:t>
      </w:r>
    </w:p>
    <w:p w:rsidR="00D54BEE" w:rsidRPr="00983458" w:rsidRDefault="00D54BEE" w:rsidP="00D54BEE">
      <w:pPr>
        <w:tabs>
          <w:tab w:val="left" w:pos="0"/>
        </w:tabs>
        <w:rPr>
          <w:rFonts w:ascii="Arial" w:hAnsi="Arial" w:cs="Arial"/>
        </w:rPr>
      </w:pPr>
      <w:r w:rsidRPr="00983458">
        <w:rPr>
          <w:rFonts w:ascii="Arial" w:hAnsi="Arial" w:cs="Arial"/>
        </w:rPr>
        <w:t>Режимы радиационной защиты приведены в следующей ниже таблице.</w:t>
      </w:r>
    </w:p>
    <w:p w:rsidR="00D54BEE" w:rsidRPr="00983458" w:rsidRDefault="00D54BEE" w:rsidP="00D54BEE">
      <w:pPr>
        <w:pStyle w:val="afa"/>
        <w:keepNext/>
        <w:rPr>
          <w:rFonts w:ascii="Arial" w:hAnsi="Arial" w:cs="Arial"/>
          <w:color w:val="auto"/>
          <w:kern w:val="0"/>
          <w:sz w:val="20"/>
          <w:szCs w:val="20"/>
          <w:lang w:eastAsia="ru-RU"/>
        </w:rPr>
      </w:pPr>
      <w:r w:rsidRPr="00983458">
        <w:rPr>
          <w:rFonts w:ascii="Arial" w:hAnsi="Arial" w:cs="Arial"/>
          <w:color w:val="auto"/>
          <w:kern w:val="0"/>
          <w:sz w:val="20"/>
          <w:szCs w:val="20"/>
          <w:lang w:eastAsia="ru-RU"/>
        </w:rPr>
        <w:t xml:space="preserve">Таблица </w:t>
      </w:r>
      <w:r w:rsidRPr="00983458">
        <w:rPr>
          <w:rFonts w:ascii="Arial" w:hAnsi="Arial" w:cs="Arial"/>
          <w:color w:val="auto"/>
          <w:kern w:val="0"/>
          <w:sz w:val="20"/>
          <w:szCs w:val="20"/>
          <w:lang w:eastAsia="ru-RU"/>
        </w:rPr>
        <w:fldChar w:fldCharType="begin"/>
      </w:r>
      <w:r w:rsidRPr="00983458">
        <w:rPr>
          <w:rFonts w:ascii="Arial" w:hAnsi="Arial" w:cs="Arial"/>
          <w:color w:val="auto"/>
          <w:kern w:val="0"/>
          <w:sz w:val="20"/>
          <w:szCs w:val="20"/>
          <w:lang w:eastAsia="ru-RU"/>
        </w:rPr>
        <w:instrText xml:space="preserve"> SEQ Таблица \* ARABIC </w:instrText>
      </w:r>
      <w:r w:rsidRPr="00983458">
        <w:rPr>
          <w:rFonts w:ascii="Arial" w:hAnsi="Arial" w:cs="Arial"/>
          <w:color w:val="auto"/>
          <w:kern w:val="0"/>
          <w:sz w:val="20"/>
          <w:szCs w:val="20"/>
          <w:lang w:eastAsia="ru-RU"/>
        </w:rPr>
        <w:fldChar w:fldCharType="separate"/>
      </w:r>
      <w:r w:rsidRPr="00983458">
        <w:rPr>
          <w:rFonts w:ascii="Arial" w:hAnsi="Arial" w:cs="Arial"/>
          <w:noProof/>
          <w:color w:val="auto"/>
          <w:kern w:val="0"/>
          <w:sz w:val="20"/>
          <w:szCs w:val="20"/>
          <w:lang w:eastAsia="ru-RU"/>
        </w:rPr>
        <w:t>5</w:t>
      </w:r>
      <w:r w:rsidRPr="00983458">
        <w:rPr>
          <w:rFonts w:ascii="Arial" w:hAnsi="Arial" w:cs="Arial"/>
          <w:color w:val="auto"/>
          <w:kern w:val="0"/>
          <w:sz w:val="20"/>
          <w:szCs w:val="20"/>
          <w:lang w:eastAsia="ru-RU"/>
        </w:rPr>
        <w:fldChar w:fldCharType="end"/>
      </w:r>
      <w:r w:rsidRPr="00983458">
        <w:rPr>
          <w:rFonts w:ascii="Arial" w:hAnsi="Arial" w:cs="Arial"/>
          <w:color w:val="auto"/>
          <w:kern w:val="0"/>
          <w:sz w:val="20"/>
          <w:szCs w:val="20"/>
          <w:lang w:eastAsia="ru-RU"/>
        </w:rPr>
        <w:t xml:space="preserve"> – Режимы радиационной защиты (время соблюдения режимов в сутках)</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566"/>
        <w:gridCol w:w="566"/>
        <w:gridCol w:w="568"/>
        <w:gridCol w:w="569"/>
        <w:gridCol w:w="567"/>
        <w:gridCol w:w="689"/>
        <w:gridCol w:w="542"/>
        <w:gridCol w:w="542"/>
        <w:gridCol w:w="542"/>
        <w:gridCol w:w="542"/>
        <w:gridCol w:w="542"/>
        <w:gridCol w:w="542"/>
        <w:gridCol w:w="559"/>
      </w:tblGrid>
      <w:tr w:rsidR="00D54BEE" w:rsidRPr="00983458" w:rsidTr="00D54BEE">
        <w:trPr>
          <w:cantSplit/>
          <w:trHeight w:val="163"/>
        </w:trPr>
        <w:tc>
          <w:tcPr>
            <w:tcW w:w="1168" w:type="pct"/>
            <w:vMerge w:val="restar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Условия выполнения режимов и общий коэффициент ослабления (</w:t>
            </w:r>
            <w:proofErr w:type="gramStart"/>
            <w:r w:rsidRPr="00983458">
              <w:rPr>
                <w:rFonts w:ascii="Arial" w:hAnsi="Arial" w:cs="Arial"/>
                <w:b/>
                <w:sz w:val="20"/>
                <w:szCs w:val="20"/>
              </w:rPr>
              <w:t>К</w:t>
            </w:r>
            <w:proofErr w:type="gramEnd"/>
            <w:r w:rsidRPr="00983458">
              <w:rPr>
                <w:rFonts w:ascii="Arial" w:hAnsi="Arial" w:cs="Arial"/>
                <w:b/>
                <w:sz w:val="20"/>
                <w:szCs w:val="20"/>
              </w:rPr>
              <w:t xml:space="preserve"> общ)</w:t>
            </w:r>
          </w:p>
        </w:tc>
        <w:tc>
          <w:tcPr>
            <w:tcW w:w="3832" w:type="pct"/>
            <w:gridSpan w:val="13"/>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Мощность экспозиционной дозы мрад/час</w:t>
            </w:r>
          </w:p>
        </w:tc>
      </w:tr>
      <w:tr w:rsidR="00D54BEE" w:rsidRPr="00983458" w:rsidTr="00D54BEE">
        <w:trPr>
          <w:cantSplit/>
          <w:trHeight w:val="108"/>
        </w:trPr>
        <w:tc>
          <w:tcPr>
            <w:tcW w:w="1168" w:type="pct"/>
            <w:vMerge/>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b/>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1</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2</w:t>
            </w:r>
          </w:p>
        </w:tc>
        <w:tc>
          <w:tcPr>
            <w:tcW w:w="29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3</w:t>
            </w:r>
          </w:p>
        </w:tc>
        <w:tc>
          <w:tcPr>
            <w:tcW w:w="29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4</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5</w:t>
            </w:r>
          </w:p>
        </w:tc>
        <w:tc>
          <w:tcPr>
            <w:tcW w:w="360"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10</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20</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30</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40</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50</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left="-131" w:firstLine="34"/>
              <w:jc w:val="center"/>
              <w:rPr>
                <w:rFonts w:ascii="Arial" w:hAnsi="Arial" w:cs="Arial"/>
                <w:b/>
                <w:sz w:val="20"/>
                <w:szCs w:val="20"/>
              </w:rPr>
            </w:pPr>
            <w:r w:rsidRPr="00983458">
              <w:rPr>
                <w:rFonts w:ascii="Arial" w:hAnsi="Arial" w:cs="Arial"/>
                <w:b/>
                <w:sz w:val="20"/>
                <w:szCs w:val="20"/>
              </w:rPr>
              <w:t>100</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left="-131" w:firstLine="34"/>
              <w:jc w:val="center"/>
              <w:rPr>
                <w:rFonts w:ascii="Arial" w:hAnsi="Arial" w:cs="Arial"/>
                <w:b/>
                <w:sz w:val="20"/>
                <w:szCs w:val="20"/>
              </w:rPr>
            </w:pPr>
            <w:r w:rsidRPr="00983458">
              <w:rPr>
                <w:rFonts w:ascii="Arial" w:hAnsi="Arial" w:cs="Arial"/>
                <w:b/>
                <w:sz w:val="20"/>
                <w:szCs w:val="20"/>
              </w:rPr>
              <w:t>150</w:t>
            </w:r>
          </w:p>
        </w:tc>
        <w:tc>
          <w:tcPr>
            <w:tcW w:w="292"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left="-131" w:firstLine="34"/>
              <w:jc w:val="center"/>
              <w:rPr>
                <w:rFonts w:ascii="Arial" w:hAnsi="Arial" w:cs="Arial"/>
                <w:b/>
                <w:sz w:val="20"/>
                <w:szCs w:val="20"/>
              </w:rPr>
            </w:pPr>
            <w:r w:rsidRPr="00983458">
              <w:rPr>
                <w:rFonts w:ascii="Arial" w:hAnsi="Arial" w:cs="Arial"/>
                <w:b/>
                <w:sz w:val="20"/>
                <w:szCs w:val="20"/>
              </w:rPr>
              <w:t>200</w:t>
            </w:r>
          </w:p>
        </w:tc>
      </w:tr>
      <w:tr w:rsidR="00D54BEE" w:rsidRPr="00983458" w:rsidTr="00D54BEE">
        <w:trPr>
          <w:cantSplit/>
          <w:trHeight w:val="106"/>
        </w:trPr>
        <w:tc>
          <w:tcPr>
            <w:tcW w:w="1168" w:type="pct"/>
            <w:vMerge/>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b/>
                <w:sz w:val="20"/>
                <w:szCs w:val="20"/>
              </w:rPr>
            </w:pPr>
          </w:p>
        </w:tc>
        <w:tc>
          <w:tcPr>
            <w:tcW w:w="3832" w:type="pct"/>
            <w:gridSpan w:val="13"/>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номер режима</w:t>
            </w:r>
          </w:p>
        </w:tc>
      </w:tr>
      <w:tr w:rsidR="00D54BEE" w:rsidRPr="00983458" w:rsidTr="00D54BEE">
        <w:trPr>
          <w:cantSplit/>
          <w:trHeight w:val="106"/>
        </w:trPr>
        <w:tc>
          <w:tcPr>
            <w:tcW w:w="1168" w:type="pct"/>
            <w:vMerge/>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b/>
                <w:sz w:val="20"/>
                <w:szCs w:val="20"/>
              </w:rPr>
            </w:pPr>
          </w:p>
        </w:tc>
        <w:tc>
          <w:tcPr>
            <w:tcW w:w="296" w:type="pct"/>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1</w:t>
            </w:r>
          </w:p>
        </w:tc>
        <w:tc>
          <w:tcPr>
            <w:tcW w:w="296" w:type="pct"/>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2</w:t>
            </w:r>
          </w:p>
        </w:tc>
        <w:tc>
          <w:tcPr>
            <w:tcW w:w="297" w:type="pct"/>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3</w:t>
            </w:r>
          </w:p>
        </w:tc>
        <w:tc>
          <w:tcPr>
            <w:tcW w:w="297" w:type="pct"/>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4</w:t>
            </w:r>
          </w:p>
        </w:tc>
        <w:tc>
          <w:tcPr>
            <w:tcW w:w="296" w:type="pct"/>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5</w:t>
            </w:r>
          </w:p>
        </w:tc>
        <w:tc>
          <w:tcPr>
            <w:tcW w:w="360" w:type="pct"/>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6</w:t>
            </w:r>
          </w:p>
        </w:tc>
        <w:tc>
          <w:tcPr>
            <w:tcW w:w="283" w:type="pct"/>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7</w:t>
            </w:r>
          </w:p>
        </w:tc>
        <w:tc>
          <w:tcPr>
            <w:tcW w:w="283" w:type="pct"/>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8</w:t>
            </w:r>
          </w:p>
        </w:tc>
        <w:tc>
          <w:tcPr>
            <w:tcW w:w="283" w:type="pct"/>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9</w:t>
            </w:r>
          </w:p>
        </w:tc>
        <w:tc>
          <w:tcPr>
            <w:tcW w:w="283" w:type="pct"/>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10</w:t>
            </w:r>
          </w:p>
        </w:tc>
        <w:tc>
          <w:tcPr>
            <w:tcW w:w="283" w:type="pct"/>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11</w:t>
            </w:r>
          </w:p>
        </w:tc>
        <w:tc>
          <w:tcPr>
            <w:tcW w:w="283" w:type="pct"/>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12</w:t>
            </w:r>
          </w:p>
        </w:tc>
        <w:tc>
          <w:tcPr>
            <w:tcW w:w="292" w:type="pct"/>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13</w:t>
            </w:r>
          </w:p>
        </w:tc>
      </w:tr>
      <w:tr w:rsidR="00D54BEE" w:rsidRPr="00983458" w:rsidTr="00D54BEE">
        <w:trPr>
          <w:cantSplit/>
        </w:trPr>
        <w:tc>
          <w:tcPr>
            <w:tcW w:w="5000" w:type="pct"/>
            <w:gridSpan w:val="14"/>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b/>
                <w:i/>
                <w:sz w:val="20"/>
                <w:szCs w:val="20"/>
              </w:rPr>
            </w:pPr>
            <w:r w:rsidRPr="00983458">
              <w:rPr>
                <w:rFonts w:ascii="Arial" w:hAnsi="Arial" w:cs="Arial"/>
                <w:b/>
                <w:i/>
                <w:sz w:val="20"/>
                <w:szCs w:val="20"/>
              </w:rPr>
              <w:t>I. Для населения (Д изл-5 мЗ</w:t>
            </w:r>
            <w:proofErr w:type="gramStart"/>
            <w:r w:rsidRPr="00983458">
              <w:rPr>
                <w:rFonts w:ascii="Arial" w:hAnsi="Arial" w:cs="Arial"/>
                <w:b/>
                <w:i/>
                <w:sz w:val="20"/>
                <w:szCs w:val="20"/>
              </w:rPr>
              <w:t>в(</w:t>
            </w:r>
            <w:proofErr w:type="gramEnd"/>
            <w:r w:rsidRPr="00983458">
              <w:rPr>
                <w:rFonts w:ascii="Arial" w:hAnsi="Arial" w:cs="Arial"/>
                <w:b/>
                <w:i/>
                <w:sz w:val="20"/>
                <w:szCs w:val="20"/>
              </w:rPr>
              <w:t>бэр)</w:t>
            </w:r>
          </w:p>
        </w:tc>
      </w:tr>
      <w:tr w:rsidR="00D54BEE" w:rsidRPr="00983458" w:rsidTr="00D54BEE">
        <w:tc>
          <w:tcPr>
            <w:tcW w:w="1168"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rPr>
                <w:rFonts w:ascii="Arial" w:hAnsi="Arial" w:cs="Arial"/>
                <w:sz w:val="20"/>
                <w:szCs w:val="20"/>
              </w:rPr>
            </w:pPr>
            <w:r w:rsidRPr="00983458">
              <w:rPr>
                <w:rFonts w:ascii="Arial" w:hAnsi="Arial" w:cs="Arial"/>
                <w:sz w:val="20"/>
                <w:szCs w:val="20"/>
              </w:rPr>
              <w:t>1. Укрытие в деревянных домах (14 час.); нахождение на открытой местности (2 час.); = 1.4</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291</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146</w:t>
            </w:r>
          </w:p>
        </w:tc>
        <w:tc>
          <w:tcPr>
            <w:tcW w:w="29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97</w:t>
            </w:r>
          </w:p>
        </w:tc>
        <w:tc>
          <w:tcPr>
            <w:tcW w:w="29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73</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58</w:t>
            </w:r>
          </w:p>
        </w:tc>
        <w:tc>
          <w:tcPr>
            <w:tcW w:w="360"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29</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15</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10</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6</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w:t>
            </w:r>
          </w:p>
        </w:tc>
        <w:tc>
          <w:tcPr>
            <w:tcW w:w="292"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w:t>
            </w:r>
          </w:p>
        </w:tc>
      </w:tr>
      <w:tr w:rsidR="00D54BEE" w:rsidRPr="00983458" w:rsidTr="00D54BEE">
        <w:tc>
          <w:tcPr>
            <w:tcW w:w="1168"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rPr>
                <w:rFonts w:ascii="Arial" w:hAnsi="Arial" w:cs="Arial"/>
                <w:sz w:val="20"/>
                <w:szCs w:val="20"/>
              </w:rPr>
            </w:pPr>
            <w:r w:rsidRPr="00983458">
              <w:rPr>
                <w:rFonts w:ascii="Arial" w:hAnsi="Arial" w:cs="Arial"/>
                <w:sz w:val="20"/>
                <w:szCs w:val="20"/>
              </w:rPr>
              <w:t xml:space="preserve">2. Укрытие в деревянных домах </w:t>
            </w:r>
            <w:r w:rsidRPr="00983458">
              <w:rPr>
                <w:rFonts w:ascii="Arial" w:hAnsi="Arial" w:cs="Arial"/>
                <w:sz w:val="20"/>
                <w:szCs w:val="20"/>
              </w:rPr>
              <w:lastRenderedPageBreak/>
              <w:t xml:space="preserve">(22 час.); нахождение на открытой местности (2 час.); </w:t>
            </w:r>
            <w:proofErr w:type="gramStart"/>
            <w:r w:rsidRPr="00983458">
              <w:rPr>
                <w:rFonts w:ascii="Arial" w:hAnsi="Arial" w:cs="Arial"/>
                <w:sz w:val="20"/>
                <w:szCs w:val="20"/>
              </w:rPr>
              <w:t>К</w:t>
            </w:r>
            <w:proofErr w:type="gramEnd"/>
            <w:r w:rsidRPr="00983458">
              <w:rPr>
                <w:rFonts w:ascii="Arial" w:hAnsi="Arial" w:cs="Arial"/>
                <w:sz w:val="20"/>
                <w:szCs w:val="20"/>
              </w:rPr>
              <w:t xml:space="preserve"> </w:t>
            </w:r>
            <w:r w:rsidRPr="00983458">
              <w:rPr>
                <w:rFonts w:ascii="Arial" w:hAnsi="Arial" w:cs="Arial"/>
                <w:sz w:val="20"/>
                <w:szCs w:val="20"/>
                <w:vertAlign w:val="subscript"/>
              </w:rPr>
              <w:t>общ</w:t>
            </w:r>
            <w:r w:rsidRPr="00983458">
              <w:rPr>
                <w:rFonts w:ascii="Arial" w:hAnsi="Arial" w:cs="Arial"/>
                <w:sz w:val="20"/>
                <w:szCs w:val="20"/>
              </w:rPr>
              <w:t>= 1.8</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lastRenderedPageBreak/>
              <w:t>-</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187</w:t>
            </w:r>
          </w:p>
        </w:tc>
        <w:tc>
          <w:tcPr>
            <w:tcW w:w="29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124</w:t>
            </w:r>
          </w:p>
        </w:tc>
        <w:tc>
          <w:tcPr>
            <w:tcW w:w="29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93</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75</w:t>
            </w:r>
          </w:p>
        </w:tc>
        <w:tc>
          <w:tcPr>
            <w:tcW w:w="360"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37</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18</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w:t>
            </w:r>
          </w:p>
        </w:tc>
        <w:tc>
          <w:tcPr>
            <w:tcW w:w="292"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w:t>
            </w:r>
          </w:p>
        </w:tc>
      </w:tr>
      <w:tr w:rsidR="00D54BEE" w:rsidRPr="00983458" w:rsidTr="00D54BEE">
        <w:tc>
          <w:tcPr>
            <w:tcW w:w="1168"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rPr>
                <w:rFonts w:ascii="Arial" w:hAnsi="Arial" w:cs="Arial"/>
                <w:sz w:val="20"/>
                <w:szCs w:val="20"/>
              </w:rPr>
            </w:pPr>
            <w:r w:rsidRPr="00983458">
              <w:rPr>
                <w:rFonts w:ascii="Arial" w:hAnsi="Arial" w:cs="Arial"/>
                <w:sz w:val="20"/>
                <w:szCs w:val="20"/>
              </w:rPr>
              <w:lastRenderedPageBreak/>
              <w:t xml:space="preserve">3. Укрытие в каменных домах (14 час.); нахождение на открытой местности (10 час.); </w:t>
            </w:r>
            <w:proofErr w:type="gramStart"/>
            <w:r w:rsidRPr="00983458">
              <w:rPr>
                <w:rFonts w:ascii="Arial" w:hAnsi="Arial" w:cs="Arial"/>
                <w:sz w:val="20"/>
                <w:szCs w:val="20"/>
              </w:rPr>
              <w:t>К</w:t>
            </w:r>
            <w:proofErr w:type="gramEnd"/>
            <w:r w:rsidRPr="00983458">
              <w:rPr>
                <w:rFonts w:ascii="Arial" w:hAnsi="Arial" w:cs="Arial"/>
                <w:sz w:val="20"/>
                <w:szCs w:val="20"/>
              </w:rPr>
              <w:t xml:space="preserve"> </w:t>
            </w:r>
            <w:r w:rsidRPr="00983458">
              <w:rPr>
                <w:rFonts w:ascii="Arial" w:hAnsi="Arial" w:cs="Arial"/>
                <w:sz w:val="20"/>
                <w:szCs w:val="20"/>
                <w:vertAlign w:val="subscript"/>
              </w:rPr>
              <w:t>общ</w:t>
            </w:r>
            <w:r w:rsidRPr="00983458">
              <w:rPr>
                <w:rFonts w:ascii="Arial" w:hAnsi="Arial" w:cs="Arial"/>
                <w:sz w:val="20"/>
                <w:szCs w:val="20"/>
              </w:rPr>
              <w:t>= 2.1</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218</w:t>
            </w:r>
          </w:p>
        </w:tc>
        <w:tc>
          <w:tcPr>
            <w:tcW w:w="29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145</w:t>
            </w:r>
          </w:p>
        </w:tc>
        <w:tc>
          <w:tcPr>
            <w:tcW w:w="29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109</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87</w:t>
            </w:r>
          </w:p>
        </w:tc>
        <w:tc>
          <w:tcPr>
            <w:tcW w:w="360"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44</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21</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14</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10</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2.5</w:t>
            </w:r>
          </w:p>
        </w:tc>
        <w:tc>
          <w:tcPr>
            <w:tcW w:w="292"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1.5</w:t>
            </w:r>
          </w:p>
        </w:tc>
      </w:tr>
      <w:tr w:rsidR="00D54BEE" w:rsidRPr="00983458" w:rsidTr="00D54BEE">
        <w:tc>
          <w:tcPr>
            <w:tcW w:w="1168"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rPr>
                <w:rFonts w:ascii="Arial" w:hAnsi="Arial" w:cs="Arial"/>
                <w:sz w:val="20"/>
                <w:szCs w:val="20"/>
              </w:rPr>
            </w:pPr>
            <w:r w:rsidRPr="00983458">
              <w:rPr>
                <w:rFonts w:ascii="Arial" w:hAnsi="Arial" w:cs="Arial"/>
                <w:sz w:val="20"/>
                <w:szCs w:val="20"/>
              </w:rPr>
              <w:t xml:space="preserve">4. Укрытие в каменных домах (22 час.); нахождение на открытой местности (2 час.); </w:t>
            </w:r>
            <w:proofErr w:type="gramStart"/>
            <w:r w:rsidRPr="00983458">
              <w:rPr>
                <w:rFonts w:ascii="Arial" w:hAnsi="Arial" w:cs="Arial"/>
                <w:sz w:val="20"/>
                <w:szCs w:val="20"/>
              </w:rPr>
              <w:t>К</w:t>
            </w:r>
            <w:proofErr w:type="gramEnd"/>
            <w:r w:rsidRPr="00983458">
              <w:rPr>
                <w:rFonts w:ascii="Arial" w:hAnsi="Arial" w:cs="Arial"/>
                <w:sz w:val="20"/>
                <w:szCs w:val="20"/>
              </w:rPr>
              <w:t xml:space="preserve"> </w:t>
            </w:r>
            <w:r w:rsidRPr="00983458">
              <w:rPr>
                <w:rFonts w:ascii="Arial" w:hAnsi="Arial" w:cs="Arial"/>
                <w:sz w:val="20"/>
                <w:szCs w:val="20"/>
                <w:vertAlign w:val="subscript"/>
              </w:rPr>
              <w:t>общ</w:t>
            </w:r>
            <w:r w:rsidRPr="00983458">
              <w:rPr>
                <w:rFonts w:ascii="Arial" w:hAnsi="Arial" w:cs="Arial"/>
                <w:sz w:val="20"/>
                <w:szCs w:val="20"/>
              </w:rPr>
              <w:t>= 5.7</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29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29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296</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237</w:t>
            </w:r>
          </w:p>
        </w:tc>
        <w:tc>
          <w:tcPr>
            <w:tcW w:w="360"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118</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59</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39</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29</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24</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11</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6.5</w:t>
            </w:r>
          </w:p>
        </w:tc>
        <w:tc>
          <w:tcPr>
            <w:tcW w:w="292"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3.5</w:t>
            </w:r>
          </w:p>
        </w:tc>
      </w:tr>
      <w:tr w:rsidR="00D54BEE" w:rsidRPr="00983458" w:rsidTr="00D54BEE">
        <w:tc>
          <w:tcPr>
            <w:tcW w:w="5000" w:type="pct"/>
            <w:gridSpan w:val="14"/>
            <w:tcBorders>
              <w:top w:val="single" w:sz="4" w:space="0" w:color="auto"/>
              <w:left w:val="single" w:sz="4" w:space="0" w:color="auto"/>
              <w:bottom w:val="single" w:sz="4" w:space="0" w:color="auto"/>
              <w:right w:val="single" w:sz="4" w:space="0" w:color="auto"/>
            </w:tcBorders>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b/>
                <w:i/>
                <w:sz w:val="20"/>
                <w:szCs w:val="20"/>
              </w:rPr>
              <w:t xml:space="preserve">II. Для рабочих и служащих, находящихся в зоне загрязнения (Дизл.= 10 бэр) </w:t>
            </w:r>
          </w:p>
        </w:tc>
      </w:tr>
      <w:tr w:rsidR="00D54BEE" w:rsidRPr="00983458" w:rsidTr="00D54BEE">
        <w:tc>
          <w:tcPr>
            <w:tcW w:w="1168"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rPr>
                <w:rFonts w:ascii="Arial" w:hAnsi="Arial" w:cs="Arial"/>
                <w:sz w:val="20"/>
                <w:szCs w:val="20"/>
              </w:rPr>
            </w:pPr>
            <w:r w:rsidRPr="00983458">
              <w:rPr>
                <w:rFonts w:ascii="Arial" w:hAnsi="Arial" w:cs="Arial"/>
                <w:sz w:val="20"/>
                <w:szCs w:val="20"/>
              </w:rPr>
              <w:t xml:space="preserve">1. Укрытие в каменных домах (14 час.); нахождение на открытой местности (10 час.); </w:t>
            </w:r>
            <w:proofErr w:type="gramStart"/>
            <w:r w:rsidRPr="00983458">
              <w:rPr>
                <w:rFonts w:ascii="Arial" w:hAnsi="Arial" w:cs="Arial"/>
                <w:sz w:val="20"/>
                <w:szCs w:val="20"/>
              </w:rPr>
              <w:t>К</w:t>
            </w:r>
            <w:proofErr w:type="gramEnd"/>
            <w:r w:rsidRPr="00983458">
              <w:rPr>
                <w:rFonts w:ascii="Arial" w:hAnsi="Arial" w:cs="Arial"/>
                <w:sz w:val="20"/>
                <w:szCs w:val="20"/>
              </w:rPr>
              <w:t xml:space="preserve"> </w:t>
            </w:r>
            <w:r w:rsidRPr="00983458">
              <w:rPr>
                <w:rFonts w:ascii="Arial" w:hAnsi="Arial" w:cs="Arial"/>
                <w:sz w:val="20"/>
                <w:szCs w:val="20"/>
                <w:vertAlign w:val="subscript"/>
              </w:rPr>
              <w:t>общ</w:t>
            </w:r>
            <w:r w:rsidRPr="00983458">
              <w:rPr>
                <w:rFonts w:ascii="Arial" w:hAnsi="Arial" w:cs="Arial"/>
                <w:sz w:val="20"/>
                <w:szCs w:val="20"/>
              </w:rPr>
              <w:t>= 2.1</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29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290</w:t>
            </w:r>
          </w:p>
        </w:tc>
        <w:tc>
          <w:tcPr>
            <w:tcW w:w="29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218</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left="-109" w:firstLine="34"/>
              <w:jc w:val="center"/>
              <w:rPr>
                <w:rFonts w:ascii="Arial" w:hAnsi="Arial" w:cs="Arial"/>
                <w:sz w:val="20"/>
                <w:szCs w:val="20"/>
              </w:rPr>
            </w:pPr>
            <w:r w:rsidRPr="00983458">
              <w:rPr>
                <w:rFonts w:ascii="Arial" w:hAnsi="Arial" w:cs="Arial"/>
                <w:sz w:val="20"/>
                <w:szCs w:val="20"/>
              </w:rPr>
              <w:t>175</w:t>
            </w:r>
          </w:p>
        </w:tc>
        <w:tc>
          <w:tcPr>
            <w:tcW w:w="360"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88</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left="-90" w:right="-151" w:firstLine="34"/>
              <w:jc w:val="center"/>
              <w:rPr>
                <w:rFonts w:ascii="Arial" w:hAnsi="Arial" w:cs="Arial"/>
                <w:sz w:val="20"/>
                <w:szCs w:val="20"/>
              </w:rPr>
            </w:pPr>
            <w:r w:rsidRPr="00983458">
              <w:rPr>
                <w:rFonts w:ascii="Arial" w:hAnsi="Arial" w:cs="Arial"/>
                <w:sz w:val="20"/>
                <w:szCs w:val="20"/>
              </w:rPr>
              <w:t>48</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28</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20</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19</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8</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w:t>
            </w:r>
          </w:p>
        </w:tc>
        <w:tc>
          <w:tcPr>
            <w:tcW w:w="292"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w:t>
            </w:r>
          </w:p>
        </w:tc>
      </w:tr>
      <w:tr w:rsidR="00D54BEE" w:rsidRPr="00983458" w:rsidTr="00D54BEE">
        <w:tc>
          <w:tcPr>
            <w:tcW w:w="1168"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rPr>
                <w:rFonts w:ascii="Arial" w:hAnsi="Arial" w:cs="Arial"/>
                <w:sz w:val="20"/>
                <w:szCs w:val="20"/>
              </w:rPr>
            </w:pPr>
            <w:r w:rsidRPr="00983458">
              <w:rPr>
                <w:rFonts w:ascii="Arial" w:hAnsi="Arial" w:cs="Arial"/>
                <w:sz w:val="20"/>
                <w:szCs w:val="20"/>
              </w:rPr>
              <w:t xml:space="preserve">2. Укрытие в каменных домах (22 час.); нахождение на открытой местности (2 час.); </w:t>
            </w:r>
            <w:proofErr w:type="gramStart"/>
            <w:r w:rsidRPr="00983458">
              <w:rPr>
                <w:rFonts w:ascii="Arial" w:hAnsi="Arial" w:cs="Arial"/>
                <w:sz w:val="20"/>
                <w:szCs w:val="20"/>
              </w:rPr>
              <w:t>К</w:t>
            </w:r>
            <w:proofErr w:type="gramEnd"/>
            <w:r w:rsidRPr="00983458">
              <w:rPr>
                <w:rFonts w:ascii="Arial" w:hAnsi="Arial" w:cs="Arial"/>
                <w:sz w:val="20"/>
                <w:szCs w:val="20"/>
              </w:rPr>
              <w:t xml:space="preserve"> </w:t>
            </w:r>
            <w:r w:rsidRPr="00983458">
              <w:rPr>
                <w:rFonts w:ascii="Arial" w:hAnsi="Arial" w:cs="Arial"/>
                <w:sz w:val="20"/>
                <w:szCs w:val="20"/>
                <w:vertAlign w:val="subscript"/>
              </w:rPr>
              <w:t>общ</w:t>
            </w:r>
            <w:r w:rsidRPr="00983458">
              <w:rPr>
                <w:rFonts w:ascii="Arial" w:hAnsi="Arial" w:cs="Arial"/>
                <w:sz w:val="20"/>
                <w:szCs w:val="20"/>
              </w:rPr>
              <w:t>= 5.7</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29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29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360"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236</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left="-90" w:right="-151" w:firstLine="34"/>
              <w:jc w:val="center"/>
              <w:rPr>
                <w:rFonts w:ascii="Arial" w:hAnsi="Arial" w:cs="Arial"/>
                <w:sz w:val="20"/>
                <w:szCs w:val="20"/>
              </w:rPr>
            </w:pPr>
            <w:r w:rsidRPr="00983458">
              <w:rPr>
                <w:rFonts w:ascii="Arial" w:hAnsi="Arial" w:cs="Arial"/>
                <w:sz w:val="20"/>
                <w:szCs w:val="20"/>
              </w:rPr>
              <w:t>118</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78</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58</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48</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22</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11</w:t>
            </w:r>
          </w:p>
        </w:tc>
        <w:tc>
          <w:tcPr>
            <w:tcW w:w="292"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w:t>
            </w:r>
          </w:p>
        </w:tc>
      </w:tr>
      <w:tr w:rsidR="00D54BEE" w:rsidRPr="00983458" w:rsidTr="00D54BEE">
        <w:trPr>
          <w:trHeight w:val="1288"/>
        </w:trPr>
        <w:tc>
          <w:tcPr>
            <w:tcW w:w="1168"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rPr>
                <w:rFonts w:ascii="Arial" w:hAnsi="Arial" w:cs="Arial"/>
                <w:sz w:val="20"/>
                <w:szCs w:val="20"/>
              </w:rPr>
            </w:pPr>
            <w:r w:rsidRPr="00983458">
              <w:rPr>
                <w:rFonts w:ascii="Arial" w:hAnsi="Arial" w:cs="Arial"/>
                <w:sz w:val="20"/>
                <w:szCs w:val="20"/>
              </w:rPr>
              <w:t xml:space="preserve">3. Укрытие в ПРУ (8 ч.) и каменных домах (6 ч.), нахождение на открытой местности (10 ч.), </w:t>
            </w:r>
            <w:proofErr w:type="gramStart"/>
            <w:r w:rsidRPr="00983458">
              <w:rPr>
                <w:rFonts w:ascii="Arial" w:hAnsi="Arial" w:cs="Arial"/>
                <w:sz w:val="20"/>
                <w:szCs w:val="20"/>
              </w:rPr>
              <w:t>К</w:t>
            </w:r>
            <w:proofErr w:type="gramEnd"/>
            <w:r w:rsidRPr="00983458">
              <w:rPr>
                <w:rFonts w:ascii="Arial" w:hAnsi="Arial" w:cs="Arial"/>
                <w:sz w:val="20"/>
                <w:szCs w:val="20"/>
              </w:rPr>
              <w:t xml:space="preserve"> </w:t>
            </w:r>
            <w:r w:rsidRPr="00983458">
              <w:rPr>
                <w:rFonts w:ascii="Arial" w:hAnsi="Arial" w:cs="Arial"/>
                <w:sz w:val="20"/>
                <w:szCs w:val="20"/>
                <w:vertAlign w:val="subscript"/>
              </w:rPr>
              <w:t>общ</w:t>
            </w:r>
            <w:r w:rsidRPr="00983458">
              <w:rPr>
                <w:rFonts w:ascii="Arial" w:hAnsi="Arial" w:cs="Arial"/>
                <w:sz w:val="20"/>
                <w:szCs w:val="20"/>
              </w:rPr>
              <w:t>= 2.25</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29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312</w:t>
            </w:r>
          </w:p>
        </w:tc>
        <w:tc>
          <w:tcPr>
            <w:tcW w:w="29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234</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186</w:t>
            </w:r>
          </w:p>
        </w:tc>
        <w:tc>
          <w:tcPr>
            <w:tcW w:w="360"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94</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46</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30</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24</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18</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4.5</w:t>
            </w:r>
          </w:p>
        </w:tc>
        <w:tc>
          <w:tcPr>
            <w:tcW w:w="292"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2.5</w:t>
            </w:r>
          </w:p>
        </w:tc>
      </w:tr>
      <w:tr w:rsidR="00D54BEE" w:rsidRPr="00983458" w:rsidTr="00D54BEE">
        <w:trPr>
          <w:trHeight w:val="1264"/>
        </w:trPr>
        <w:tc>
          <w:tcPr>
            <w:tcW w:w="1168"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rPr>
                <w:rFonts w:ascii="Arial" w:hAnsi="Arial" w:cs="Arial"/>
                <w:sz w:val="20"/>
                <w:szCs w:val="20"/>
              </w:rPr>
            </w:pPr>
            <w:r w:rsidRPr="00983458">
              <w:rPr>
                <w:rFonts w:ascii="Arial" w:hAnsi="Arial" w:cs="Arial"/>
                <w:sz w:val="20"/>
                <w:szCs w:val="20"/>
              </w:rPr>
              <w:t xml:space="preserve">4. Укрытие в ПРУ (8 ч.) и каменных домах (14 ч.), нахождение на открытой местности (2 ч.), </w:t>
            </w:r>
            <w:proofErr w:type="gramStart"/>
            <w:r w:rsidRPr="00983458">
              <w:rPr>
                <w:rFonts w:ascii="Arial" w:hAnsi="Arial" w:cs="Arial"/>
                <w:sz w:val="20"/>
                <w:szCs w:val="20"/>
              </w:rPr>
              <w:t>К</w:t>
            </w:r>
            <w:proofErr w:type="gramEnd"/>
            <w:r w:rsidRPr="00983458">
              <w:rPr>
                <w:rFonts w:ascii="Arial" w:hAnsi="Arial" w:cs="Arial"/>
                <w:sz w:val="20"/>
                <w:szCs w:val="20"/>
              </w:rPr>
              <w:t xml:space="preserve"> </w:t>
            </w:r>
            <w:r w:rsidRPr="00983458">
              <w:rPr>
                <w:rFonts w:ascii="Arial" w:hAnsi="Arial" w:cs="Arial"/>
                <w:sz w:val="20"/>
                <w:szCs w:val="20"/>
                <w:vertAlign w:val="subscript"/>
              </w:rPr>
              <w:t>общ</w:t>
            </w:r>
            <w:r w:rsidRPr="00983458">
              <w:rPr>
                <w:rFonts w:ascii="Arial" w:hAnsi="Arial" w:cs="Arial"/>
                <w:sz w:val="20"/>
                <w:szCs w:val="20"/>
              </w:rPr>
              <w:t>= 6.9</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29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29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360"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288</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left="-90" w:right="-151" w:firstLine="34"/>
              <w:jc w:val="center"/>
              <w:rPr>
                <w:rFonts w:ascii="Arial" w:hAnsi="Arial" w:cs="Arial"/>
                <w:sz w:val="20"/>
                <w:szCs w:val="20"/>
              </w:rPr>
            </w:pPr>
            <w:r w:rsidRPr="00983458">
              <w:rPr>
                <w:rFonts w:ascii="Arial" w:hAnsi="Arial" w:cs="Arial"/>
                <w:sz w:val="20"/>
                <w:szCs w:val="20"/>
              </w:rPr>
              <w:t>144</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96</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72</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58</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28</w:t>
            </w:r>
          </w:p>
        </w:tc>
        <w:tc>
          <w:tcPr>
            <w:tcW w:w="283"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14</w:t>
            </w:r>
          </w:p>
        </w:tc>
        <w:tc>
          <w:tcPr>
            <w:tcW w:w="292"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w:t>
            </w:r>
          </w:p>
        </w:tc>
      </w:tr>
    </w:tbl>
    <w:p w:rsidR="00D54BEE" w:rsidRPr="00983458" w:rsidRDefault="00D54BEE" w:rsidP="00D54BEE">
      <w:pPr>
        <w:tabs>
          <w:tab w:val="left" w:pos="0"/>
        </w:tabs>
        <w:jc w:val="center"/>
        <w:rPr>
          <w:rFonts w:ascii="Arial" w:hAnsi="Arial" w:cs="Arial"/>
          <w:b/>
        </w:rPr>
      </w:pPr>
      <w:r w:rsidRPr="00983458">
        <w:rPr>
          <w:rFonts w:ascii="Arial" w:hAnsi="Arial" w:cs="Arial"/>
          <w:b/>
        </w:rPr>
        <w:t>Прогнозируемый спад уровней радиации в зоне загрязнения</w:t>
      </w:r>
    </w:p>
    <w:p w:rsidR="00D54BEE" w:rsidRPr="00983458" w:rsidRDefault="00D54BEE" w:rsidP="00075B5D">
      <w:pPr>
        <w:pStyle w:val="ListParagraph"/>
        <w:numPr>
          <w:ilvl w:val="0"/>
          <w:numId w:val="38"/>
        </w:numPr>
        <w:tabs>
          <w:tab w:val="left" w:pos="0"/>
        </w:tabs>
        <w:spacing w:after="0" w:line="360" w:lineRule="auto"/>
        <w:jc w:val="both"/>
        <w:rPr>
          <w:rFonts w:ascii="Arial" w:hAnsi="Arial" w:cs="Arial"/>
          <w:lang w:eastAsia="ru-RU"/>
        </w:rPr>
      </w:pPr>
      <w:r w:rsidRPr="00983458">
        <w:rPr>
          <w:rFonts w:ascii="Arial" w:hAnsi="Arial" w:cs="Arial"/>
          <w:lang w:eastAsia="ru-RU"/>
        </w:rPr>
        <w:t>за 8 суток в 2 раза;</w:t>
      </w:r>
    </w:p>
    <w:p w:rsidR="00D54BEE" w:rsidRPr="00983458" w:rsidRDefault="00D54BEE" w:rsidP="00075B5D">
      <w:pPr>
        <w:pStyle w:val="ListParagraph"/>
        <w:numPr>
          <w:ilvl w:val="0"/>
          <w:numId w:val="38"/>
        </w:numPr>
        <w:tabs>
          <w:tab w:val="left" w:pos="0"/>
        </w:tabs>
        <w:spacing w:after="0" w:line="360" w:lineRule="auto"/>
        <w:jc w:val="both"/>
        <w:rPr>
          <w:rFonts w:ascii="Arial" w:hAnsi="Arial" w:cs="Arial"/>
          <w:lang w:eastAsia="ru-RU"/>
        </w:rPr>
      </w:pPr>
      <w:r w:rsidRPr="00983458">
        <w:rPr>
          <w:rFonts w:ascii="Arial" w:hAnsi="Arial" w:cs="Arial"/>
          <w:lang w:eastAsia="ru-RU"/>
        </w:rPr>
        <w:t>за 15 суток в 5 раз;</w:t>
      </w:r>
    </w:p>
    <w:p w:rsidR="00D54BEE" w:rsidRPr="00983458" w:rsidRDefault="00D54BEE" w:rsidP="00075B5D">
      <w:pPr>
        <w:pStyle w:val="ListParagraph"/>
        <w:numPr>
          <w:ilvl w:val="0"/>
          <w:numId w:val="38"/>
        </w:numPr>
        <w:tabs>
          <w:tab w:val="left" w:pos="0"/>
        </w:tabs>
        <w:spacing w:after="0" w:line="360" w:lineRule="auto"/>
        <w:jc w:val="both"/>
        <w:rPr>
          <w:rFonts w:ascii="Arial" w:hAnsi="Arial" w:cs="Arial"/>
          <w:lang w:eastAsia="ru-RU"/>
        </w:rPr>
      </w:pPr>
      <w:r w:rsidRPr="00983458">
        <w:rPr>
          <w:rFonts w:ascii="Arial" w:hAnsi="Arial" w:cs="Arial"/>
          <w:lang w:eastAsia="ru-RU"/>
        </w:rPr>
        <w:t>за месяц (30 суток) – в 10 раз;</w:t>
      </w:r>
    </w:p>
    <w:p w:rsidR="00D54BEE" w:rsidRPr="00983458" w:rsidRDefault="00D54BEE" w:rsidP="00075B5D">
      <w:pPr>
        <w:pStyle w:val="ListParagraph"/>
        <w:numPr>
          <w:ilvl w:val="0"/>
          <w:numId w:val="38"/>
        </w:numPr>
        <w:tabs>
          <w:tab w:val="left" w:pos="0"/>
        </w:tabs>
        <w:spacing w:after="0" w:line="360" w:lineRule="auto"/>
        <w:jc w:val="both"/>
        <w:rPr>
          <w:rFonts w:ascii="Arial" w:hAnsi="Arial" w:cs="Arial"/>
          <w:lang w:eastAsia="ru-RU"/>
        </w:rPr>
      </w:pPr>
      <w:r w:rsidRPr="00983458">
        <w:rPr>
          <w:rFonts w:ascii="Arial" w:hAnsi="Arial" w:cs="Arial"/>
          <w:lang w:eastAsia="ru-RU"/>
        </w:rPr>
        <w:t>за каждый последующий месяц – в 14 раз</w:t>
      </w:r>
    </w:p>
    <w:p w:rsidR="00D54BEE" w:rsidRPr="00983458" w:rsidRDefault="00D54BEE" w:rsidP="00D54BEE">
      <w:pPr>
        <w:pStyle w:val="afa"/>
        <w:keepNext/>
        <w:rPr>
          <w:rFonts w:ascii="Arial" w:hAnsi="Arial" w:cs="Arial"/>
          <w:color w:val="auto"/>
          <w:kern w:val="0"/>
          <w:sz w:val="20"/>
          <w:szCs w:val="20"/>
          <w:lang w:eastAsia="ru-RU"/>
        </w:rPr>
      </w:pPr>
      <w:r w:rsidRPr="00983458">
        <w:rPr>
          <w:rFonts w:ascii="Arial" w:hAnsi="Arial" w:cs="Arial"/>
          <w:color w:val="auto"/>
          <w:kern w:val="0"/>
          <w:sz w:val="20"/>
          <w:szCs w:val="20"/>
          <w:lang w:eastAsia="ru-RU"/>
        </w:rPr>
        <w:t xml:space="preserve">Таблица </w:t>
      </w:r>
      <w:r w:rsidRPr="00983458">
        <w:rPr>
          <w:rFonts w:ascii="Arial" w:hAnsi="Arial" w:cs="Arial"/>
          <w:color w:val="auto"/>
          <w:kern w:val="0"/>
          <w:sz w:val="20"/>
          <w:szCs w:val="20"/>
          <w:lang w:eastAsia="ru-RU"/>
        </w:rPr>
        <w:fldChar w:fldCharType="begin"/>
      </w:r>
      <w:r w:rsidRPr="00983458">
        <w:rPr>
          <w:rFonts w:ascii="Arial" w:hAnsi="Arial" w:cs="Arial"/>
          <w:color w:val="auto"/>
          <w:kern w:val="0"/>
          <w:sz w:val="20"/>
          <w:szCs w:val="20"/>
          <w:lang w:eastAsia="ru-RU"/>
        </w:rPr>
        <w:instrText xml:space="preserve"> SEQ Таблица \* ARABIC </w:instrText>
      </w:r>
      <w:r w:rsidRPr="00983458">
        <w:rPr>
          <w:rFonts w:ascii="Arial" w:hAnsi="Arial" w:cs="Arial"/>
          <w:color w:val="auto"/>
          <w:kern w:val="0"/>
          <w:sz w:val="20"/>
          <w:szCs w:val="20"/>
          <w:lang w:eastAsia="ru-RU"/>
        </w:rPr>
        <w:fldChar w:fldCharType="separate"/>
      </w:r>
      <w:r w:rsidRPr="00983458">
        <w:rPr>
          <w:rFonts w:ascii="Arial" w:hAnsi="Arial" w:cs="Arial"/>
          <w:noProof/>
          <w:color w:val="auto"/>
          <w:kern w:val="0"/>
          <w:sz w:val="20"/>
          <w:szCs w:val="20"/>
          <w:lang w:eastAsia="ru-RU"/>
        </w:rPr>
        <w:t>6</w:t>
      </w:r>
      <w:r w:rsidRPr="00983458">
        <w:rPr>
          <w:rFonts w:ascii="Arial" w:hAnsi="Arial" w:cs="Arial"/>
          <w:color w:val="auto"/>
          <w:kern w:val="0"/>
          <w:sz w:val="20"/>
          <w:szCs w:val="20"/>
          <w:lang w:eastAsia="ru-RU"/>
        </w:rPr>
        <w:fldChar w:fldCharType="end"/>
      </w:r>
      <w:r w:rsidRPr="00983458">
        <w:rPr>
          <w:rFonts w:ascii="Arial" w:hAnsi="Arial" w:cs="Arial"/>
          <w:color w:val="auto"/>
          <w:kern w:val="0"/>
          <w:sz w:val="20"/>
          <w:szCs w:val="20"/>
          <w:lang w:eastAsia="ru-RU"/>
        </w:rPr>
        <w:t xml:space="preserve"> – Режимы ведения спасательных и других неотложных работ в зонах радиоактивного загрязнения в т</w:t>
      </w:r>
      <w:r w:rsidRPr="00983458">
        <w:rPr>
          <w:rFonts w:ascii="Arial" w:hAnsi="Arial" w:cs="Arial"/>
          <w:color w:val="auto"/>
          <w:kern w:val="0"/>
          <w:sz w:val="20"/>
          <w:szCs w:val="20"/>
          <w:lang w:eastAsia="ru-RU"/>
        </w:rPr>
        <w:t>е</w:t>
      </w:r>
      <w:r w:rsidRPr="00983458">
        <w:rPr>
          <w:rFonts w:ascii="Arial" w:hAnsi="Arial" w:cs="Arial"/>
          <w:color w:val="auto"/>
          <w:kern w:val="0"/>
          <w:sz w:val="20"/>
          <w:szCs w:val="20"/>
          <w:lang w:eastAsia="ru-RU"/>
        </w:rPr>
        <w:t>чение первых 8 суток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3"/>
        <w:gridCol w:w="1180"/>
        <w:gridCol w:w="1431"/>
        <w:gridCol w:w="859"/>
        <w:gridCol w:w="730"/>
        <w:gridCol w:w="859"/>
        <w:gridCol w:w="730"/>
        <w:gridCol w:w="864"/>
        <w:gridCol w:w="735"/>
      </w:tblGrid>
      <w:tr w:rsidR="00D54BEE" w:rsidRPr="00983458" w:rsidTr="00D54BEE">
        <w:tblPrEx>
          <w:tblCellMar>
            <w:top w:w="0" w:type="dxa"/>
            <w:bottom w:w="0" w:type="dxa"/>
          </w:tblCellMar>
        </w:tblPrEx>
        <w:trPr>
          <w:cantSplit/>
          <w:trHeight w:val="535"/>
        </w:trPr>
        <w:tc>
          <w:tcPr>
            <w:tcW w:w="1176" w:type="pct"/>
            <w:vMerge w:val="restart"/>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Наименов</w:t>
            </w:r>
            <w:r w:rsidRPr="00983458">
              <w:rPr>
                <w:rFonts w:ascii="Arial" w:hAnsi="Arial" w:cs="Arial"/>
                <w:b/>
                <w:sz w:val="20"/>
                <w:szCs w:val="20"/>
              </w:rPr>
              <w:t>а</w:t>
            </w:r>
            <w:r w:rsidRPr="00983458">
              <w:rPr>
                <w:rFonts w:ascii="Arial" w:hAnsi="Arial" w:cs="Arial"/>
                <w:b/>
                <w:sz w:val="20"/>
                <w:szCs w:val="20"/>
              </w:rPr>
              <w:t>ние зон</w:t>
            </w:r>
          </w:p>
        </w:tc>
        <w:tc>
          <w:tcPr>
            <w:tcW w:w="569" w:type="pct"/>
            <w:vMerge w:val="restart"/>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Уровни ради</w:t>
            </w:r>
            <w:r w:rsidRPr="00983458">
              <w:rPr>
                <w:rFonts w:ascii="Arial" w:hAnsi="Arial" w:cs="Arial"/>
                <w:b/>
                <w:sz w:val="20"/>
                <w:szCs w:val="20"/>
              </w:rPr>
              <w:t>а</w:t>
            </w:r>
            <w:r w:rsidRPr="00983458">
              <w:rPr>
                <w:rFonts w:ascii="Arial" w:hAnsi="Arial" w:cs="Arial"/>
                <w:b/>
                <w:sz w:val="20"/>
                <w:szCs w:val="20"/>
              </w:rPr>
              <w:t>ции (мЗв/ч)</w:t>
            </w:r>
          </w:p>
        </w:tc>
        <w:tc>
          <w:tcPr>
            <w:tcW w:w="681" w:type="pct"/>
            <w:vMerge w:val="restart"/>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Предельная дозовая н</w:t>
            </w:r>
            <w:r w:rsidRPr="00983458">
              <w:rPr>
                <w:rFonts w:ascii="Arial" w:hAnsi="Arial" w:cs="Arial"/>
                <w:b/>
                <w:sz w:val="20"/>
                <w:szCs w:val="20"/>
              </w:rPr>
              <w:t>а</w:t>
            </w:r>
            <w:r w:rsidRPr="00983458">
              <w:rPr>
                <w:rFonts w:ascii="Arial" w:hAnsi="Arial" w:cs="Arial"/>
                <w:b/>
                <w:sz w:val="20"/>
                <w:szCs w:val="20"/>
              </w:rPr>
              <w:t>грузка (Зв/ч)</w:t>
            </w:r>
          </w:p>
        </w:tc>
        <w:tc>
          <w:tcPr>
            <w:tcW w:w="2573" w:type="pct"/>
            <w:gridSpan w:val="6"/>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Время ведения АСДНР и потребное количество</w:t>
            </w:r>
          </w:p>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смен при установленной д</w:t>
            </w:r>
            <w:r w:rsidRPr="00983458">
              <w:rPr>
                <w:rFonts w:ascii="Arial" w:hAnsi="Arial" w:cs="Arial"/>
                <w:b/>
                <w:sz w:val="20"/>
                <w:szCs w:val="20"/>
              </w:rPr>
              <w:t>о</w:t>
            </w:r>
            <w:r w:rsidRPr="00983458">
              <w:rPr>
                <w:rFonts w:ascii="Arial" w:hAnsi="Arial" w:cs="Arial"/>
                <w:b/>
                <w:sz w:val="20"/>
                <w:szCs w:val="20"/>
              </w:rPr>
              <w:t>зе</w:t>
            </w:r>
          </w:p>
        </w:tc>
      </w:tr>
      <w:tr w:rsidR="00D54BEE" w:rsidRPr="00983458" w:rsidTr="00D54BEE">
        <w:tblPrEx>
          <w:tblCellMar>
            <w:top w:w="0" w:type="dxa"/>
            <w:bottom w:w="0" w:type="dxa"/>
          </w:tblCellMar>
        </w:tblPrEx>
        <w:trPr>
          <w:cantSplit/>
          <w:trHeight w:val="534"/>
        </w:trPr>
        <w:tc>
          <w:tcPr>
            <w:tcW w:w="1176" w:type="pct"/>
            <w:vMerge/>
            <w:vAlign w:val="center"/>
          </w:tcPr>
          <w:p w:rsidR="00D54BEE" w:rsidRPr="00983458" w:rsidRDefault="00D54BEE" w:rsidP="00D54BEE">
            <w:pPr>
              <w:tabs>
                <w:tab w:val="left" w:pos="1230"/>
              </w:tabs>
              <w:ind w:firstLine="34"/>
              <w:jc w:val="center"/>
              <w:rPr>
                <w:rFonts w:ascii="Arial" w:hAnsi="Arial" w:cs="Arial"/>
                <w:b/>
                <w:sz w:val="20"/>
                <w:szCs w:val="20"/>
              </w:rPr>
            </w:pPr>
          </w:p>
        </w:tc>
        <w:tc>
          <w:tcPr>
            <w:tcW w:w="569" w:type="pct"/>
            <w:vMerge/>
            <w:vAlign w:val="center"/>
          </w:tcPr>
          <w:p w:rsidR="00D54BEE" w:rsidRPr="00983458" w:rsidRDefault="00D54BEE" w:rsidP="00D54BEE">
            <w:pPr>
              <w:tabs>
                <w:tab w:val="left" w:pos="1230"/>
              </w:tabs>
              <w:ind w:firstLine="34"/>
              <w:jc w:val="center"/>
              <w:rPr>
                <w:rFonts w:ascii="Arial" w:hAnsi="Arial" w:cs="Arial"/>
                <w:b/>
                <w:sz w:val="20"/>
                <w:szCs w:val="20"/>
              </w:rPr>
            </w:pPr>
          </w:p>
        </w:tc>
        <w:tc>
          <w:tcPr>
            <w:tcW w:w="681" w:type="pct"/>
            <w:vMerge/>
            <w:vAlign w:val="center"/>
          </w:tcPr>
          <w:p w:rsidR="00D54BEE" w:rsidRPr="00983458" w:rsidRDefault="00D54BEE" w:rsidP="00D54BEE">
            <w:pPr>
              <w:tabs>
                <w:tab w:val="left" w:pos="1230"/>
              </w:tabs>
              <w:ind w:firstLine="34"/>
              <w:jc w:val="center"/>
              <w:rPr>
                <w:rFonts w:ascii="Arial" w:hAnsi="Arial" w:cs="Arial"/>
                <w:b/>
                <w:sz w:val="20"/>
                <w:szCs w:val="20"/>
              </w:rPr>
            </w:pPr>
          </w:p>
        </w:tc>
        <w:tc>
          <w:tcPr>
            <w:tcW w:w="834" w:type="pct"/>
            <w:gridSpan w:val="2"/>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5 бэр (50 мЗв)</w:t>
            </w:r>
          </w:p>
        </w:tc>
        <w:tc>
          <w:tcPr>
            <w:tcW w:w="834" w:type="pct"/>
            <w:gridSpan w:val="2"/>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10 бэр (100 мЗв)</w:t>
            </w:r>
          </w:p>
        </w:tc>
        <w:tc>
          <w:tcPr>
            <w:tcW w:w="906" w:type="pct"/>
            <w:gridSpan w:val="2"/>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25 бэр (250 мЗв)</w:t>
            </w:r>
          </w:p>
        </w:tc>
      </w:tr>
      <w:tr w:rsidR="00D54BEE" w:rsidRPr="00983458" w:rsidTr="00D54BEE">
        <w:tblPrEx>
          <w:tblCellMar>
            <w:top w:w="0" w:type="dxa"/>
            <w:bottom w:w="0" w:type="dxa"/>
          </w:tblCellMar>
        </w:tblPrEx>
        <w:trPr>
          <w:cantSplit/>
          <w:trHeight w:val="534"/>
        </w:trPr>
        <w:tc>
          <w:tcPr>
            <w:tcW w:w="1176" w:type="pct"/>
            <w:vMerge/>
            <w:vAlign w:val="center"/>
          </w:tcPr>
          <w:p w:rsidR="00D54BEE" w:rsidRPr="00983458" w:rsidRDefault="00D54BEE" w:rsidP="00D54BEE">
            <w:pPr>
              <w:tabs>
                <w:tab w:val="left" w:pos="1230"/>
              </w:tabs>
              <w:ind w:firstLine="34"/>
              <w:jc w:val="center"/>
              <w:rPr>
                <w:rFonts w:ascii="Arial" w:hAnsi="Arial" w:cs="Arial"/>
                <w:b/>
                <w:sz w:val="20"/>
                <w:szCs w:val="20"/>
              </w:rPr>
            </w:pPr>
          </w:p>
        </w:tc>
        <w:tc>
          <w:tcPr>
            <w:tcW w:w="569" w:type="pct"/>
            <w:vMerge/>
            <w:vAlign w:val="center"/>
          </w:tcPr>
          <w:p w:rsidR="00D54BEE" w:rsidRPr="00983458" w:rsidRDefault="00D54BEE" w:rsidP="00D54BEE">
            <w:pPr>
              <w:tabs>
                <w:tab w:val="left" w:pos="1230"/>
              </w:tabs>
              <w:ind w:firstLine="34"/>
              <w:jc w:val="center"/>
              <w:rPr>
                <w:rFonts w:ascii="Arial" w:hAnsi="Arial" w:cs="Arial"/>
                <w:b/>
                <w:sz w:val="20"/>
                <w:szCs w:val="20"/>
              </w:rPr>
            </w:pPr>
          </w:p>
        </w:tc>
        <w:tc>
          <w:tcPr>
            <w:tcW w:w="681" w:type="pct"/>
            <w:vMerge/>
            <w:vAlign w:val="center"/>
          </w:tcPr>
          <w:p w:rsidR="00D54BEE" w:rsidRPr="00983458" w:rsidRDefault="00D54BEE" w:rsidP="00D54BEE">
            <w:pPr>
              <w:tabs>
                <w:tab w:val="left" w:pos="1230"/>
              </w:tabs>
              <w:ind w:firstLine="34"/>
              <w:jc w:val="center"/>
              <w:rPr>
                <w:rFonts w:ascii="Arial" w:hAnsi="Arial" w:cs="Arial"/>
                <w:b/>
                <w:sz w:val="20"/>
                <w:szCs w:val="20"/>
              </w:rPr>
            </w:pPr>
          </w:p>
        </w:tc>
        <w:tc>
          <w:tcPr>
            <w:tcW w:w="417" w:type="pct"/>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Время (час)</w:t>
            </w:r>
          </w:p>
        </w:tc>
        <w:tc>
          <w:tcPr>
            <w:tcW w:w="417" w:type="pct"/>
            <w:vAlign w:val="center"/>
          </w:tcPr>
          <w:p w:rsidR="00D54BEE" w:rsidRPr="00983458" w:rsidRDefault="00D54BEE" w:rsidP="00D54BEE">
            <w:pPr>
              <w:tabs>
                <w:tab w:val="left" w:pos="1230"/>
              </w:tabs>
              <w:ind w:firstLine="34"/>
              <w:jc w:val="center"/>
              <w:rPr>
                <w:rFonts w:ascii="Arial" w:hAnsi="Arial" w:cs="Arial"/>
                <w:b/>
                <w:sz w:val="20"/>
                <w:szCs w:val="20"/>
              </w:rPr>
            </w:pPr>
            <w:proofErr w:type="gramStart"/>
            <w:r w:rsidRPr="00983458">
              <w:rPr>
                <w:rFonts w:ascii="Arial" w:hAnsi="Arial" w:cs="Arial"/>
                <w:b/>
                <w:sz w:val="20"/>
                <w:szCs w:val="20"/>
              </w:rPr>
              <w:t>К-во</w:t>
            </w:r>
            <w:proofErr w:type="gramEnd"/>
            <w:r w:rsidRPr="00983458">
              <w:rPr>
                <w:rFonts w:ascii="Arial" w:hAnsi="Arial" w:cs="Arial"/>
                <w:b/>
                <w:sz w:val="20"/>
                <w:szCs w:val="20"/>
              </w:rPr>
              <w:t xml:space="preserve"> смен</w:t>
            </w:r>
          </w:p>
        </w:tc>
        <w:tc>
          <w:tcPr>
            <w:tcW w:w="417" w:type="pct"/>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Время (час)</w:t>
            </w:r>
          </w:p>
        </w:tc>
        <w:tc>
          <w:tcPr>
            <w:tcW w:w="417" w:type="pct"/>
            <w:vAlign w:val="center"/>
          </w:tcPr>
          <w:p w:rsidR="00D54BEE" w:rsidRPr="00983458" w:rsidRDefault="00D54BEE" w:rsidP="00D54BEE">
            <w:pPr>
              <w:tabs>
                <w:tab w:val="left" w:pos="1230"/>
              </w:tabs>
              <w:ind w:firstLine="34"/>
              <w:jc w:val="center"/>
              <w:rPr>
                <w:rFonts w:ascii="Arial" w:hAnsi="Arial" w:cs="Arial"/>
                <w:b/>
                <w:sz w:val="20"/>
                <w:szCs w:val="20"/>
              </w:rPr>
            </w:pPr>
            <w:proofErr w:type="gramStart"/>
            <w:r w:rsidRPr="00983458">
              <w:rPr>
                <w:rFonts w:ascii="Arial" w:hAnsi="Arial" w:cs="Arial"/>
                <w:b/>
                <w:sz w:val="20"/>
                <w:szCs w:val="20"/>
              </w:rPr>
              <w:t>К-во</w:t>
            </w:r>
            <w:proofErr w:type="gramEnd"/>
            <w:r w:rsidRPr="00983458">
              <w:rPr>
                <w:rFonts w:ascii="Arial" w:hAnsi="Arial" w:cs="Arial"/>
                <w:b/>
                <w:sz w:val="20"/>
                <w:szCs w:val="20"/>
              </w:rPr>
              <w:t xml:space="preserve"> смен</w:t>
            </w:r>
          </w:p>
        </w:tc>
        <w:tc>
          <w:tcPr>
            <w:tcW w:w="487" w:type="pct"/>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Время (час)</w:t>
            </w:r>
          </w:p>
        </w:tc>
        <w:tc>
          <w:tcPr>
            <w:tcW w:w="418" w:type="pct"/>
            <w:vAlign w:val="center"/>
          </w:tcPr>
          <w:p w:rsidR="00D54BEE" w:rsidRPr="00983458" w:rsidRDefault="00D54BEE" w:rsidP="00D54BEE">
            <w:pPr>
              <w:tabs>
                <w:tab w:val="left" w:pos="1230"/>
              </w:tabs>
              <w:ind w:firstLine="34"/>
              <w:jc w:val="center"/>
              <w:rPr>
                <w:rFonts w:ascii="Arial" w:hAnsi="Arial" w:cs="Arial"/>
                <w:b/>
                <w:sz w:val="20"/>
                <w:szCs w:val="20"/>
              </w:rPr>
            </w:pPr>
            <w:proofErr w:type="gramStart"/>
            <w:r w:rsidRPr="00983458">
              <w:rPr>
                <w:rFonts w:ascii="Arial" w:hAnsi="Arial" w:cs="Arial"/>
                <w:b/>
                <w:sz w:val="20"/>
                <w:szCs w:val="20"/>
              </w:rPr>
              <w:t>К-во</w:t>
            </w:r>
            <w:proofErr w:type="gramEnd"/>
            <w:r w:rsidRPr="00983458">
              <w:rPr>
                <w:rFonts w:ascii="Arial" w:hAnsi="Arial" w:cs="Arial"/>
                <w:b/>
                <w:sz w:val="20"/>
                <w:szCs w:val="20"/>
              </w:rPr>
              <w:t xml:space="preserve"> смен</w:t>
            </w:r>
          </w:p>
        </w:tc>
      </w:tr>
      <w:tr w:rsidR="00D54BEE" w:rsidRPr="00983458" w:rsidTr="00D54BEE">
        <w:tblPrEx>
          <w:tblCellMar>
            <w:top w:w="0" w:type="dxa"/>
            <w:bottom w:w="0" w:type="dxa"/>
          </w:tblCellMar>
        </w:tblPrEx>
        <w:tc>
          <w:tcPr>
            <w:tcW w:w="117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 Зона экстренных мер защиты</w:t>
            </w:r>
          </w:p>
        </w:tc>
        <w:tc>
          <w:tcPr>
            <w:tcW w:w="56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12/120</w:t>
            </w:r>
          </w:p>
        </w:tc>
        <w:tc>
          <w:tcPr>
            <w:tcW w:w="681"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960/9.6</w:t>
            </w:r>
          </w:p>
        </w:tc>
        <w:tc>
          <w:tcPr>
            <w:tcW w:w="417"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0.5</w:t>
            </w:r>
          </w:p>
        </w:tc>
        <w:tc>
          <w:tcPr>
            <w:tcW w:w="417"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192</w:t>
            </w:r>
          </w:p>
        </w:tc>
        <w:tc>
          <w:tcPr>
            <w:tcW w:w="417"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0.8</w:t>
            </w:r>
          </w:p>
        </w:tc>
        <w:tc>
          <w:tcPr>
            <w:tcW w:w="417"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96</w:t>
            </w:r>
          </w:p>
        </w:tc>
        <w:tc>
          <w:tcPr>
            <w:tcW w:w="487"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w:t>
            </w:r>
          </w:p>
        </w:tc>
        <w:tc>
          <w:tcPr>
            <w:tcW w:w="418"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38</w:t>
            </w:r>
          </w:p>
        </w:tc>
      </w:tr>
      <w:tr w:rsidR="00D54BEE" w:rsidRPr="00983458" w:rsidTr="00D54BEE">
        <w:tblPrEx>
          <w:tblCellMar>
            <w:top w:w="0" w:type="dxa"/>
            <w:bottom w:w="0" w:type="dxa"/>
          </w:tblCellMar>
        </w:tblPrEx>
        <w:tc>
          <w:tcPr>
            <w:tcW w:w="117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 xml:space="preserve">2.Зона профилактических </w:t>
            </w:r>
            <w:r w:rsidRPr="00983458">
              <w:rPr>
                <w:rFonts w:ascii="Arial" w:hAnsi="Arial" w:cs="Arial"/>
                <w:sz w:val="20"/>
                <w:szCs w:val="20"/>
              </w:rPr>
              <w:lastRenderedPageBreak/>
              <w:t>мероприятий</w:t>
            </w:r>
          </w:p>
        </w:tc>
        <w:tc>
          <w:tcPr>
            <w:tcW w:w="56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lastRenderedPageBreak/>
              <w:t>5/50</w:t>
            </w:r>
          </w:p>
        </w:tc>
        <w:tc>
          <w:tcPr>
            <w:tcW w:w="681"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400/40</w:t>
            </w:r>
          </w:p>
        </w:tc>
        <w:tc>
          <w:tcPr>
            <w:tcW w:w="417"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w:t>
            </w:r>
          </w:p>
        </w:tc>
        <w:tc>
          <w:tcPr>
            <w:tcW w:w="417"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80</w:t>
            </w:r>
          </w:p>
        </w:tc>
        <w:tc>
          <w:tcPr>
            <w:tcW w:w="417"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w:t>
            </w:r>
          </w:p>
        </w:tc>
        <w:tc>
          <w:tcPr>
            <w:tcW w:w="417"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40</w:t>
            </w:r>
          </w:p>
        </w:tc>
        <w:tc>
          <w:tcPr>
            <w:tcW w:w="487"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w:t>
            </w:r>
          </w:p>
        </w:tc>
        <w:tc>
          <w:tcPr>
            <w:tcW w:w="418"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16</w:t>
            </w:r>
          </w:p>
        </w:tc>
      </w:tr>
      <w:tr w:rsidR="00D54BEE" w:rsidRPr="00983458" w:rsidTr="00D54BEE">
        <w:tblPrEx>
          <w:tblCellMar>
            <w:top w:w="0" w:type="dxa"/>
            <w:bottom w:w="0" w:type="dxa"/>
          </w:tblCellMar>
        </w:tblPrEx>
        <w:tc>
          <w:tcPr>
            <w:tcW w:w="117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lastRenderedPageBreak/>
              <w:t>3.Зона ограничений</w:t>
            </w:r>
          </w:p>
        </w:tc>
        <w:tc>
          <w:tcPr>
            <w:tcW w:w="56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2/20</w:t>
            </w:r>
          </w:p>
        </w:tc>
        <w:tc>
          <w:tcPr>
            <w:tcW w:w="681"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160/1.6</w:t>
            </w:r>
          </w:p>
        </w:tc>
        <w:tc>
          <w:tcPr>
            <w:tcW w:w="417"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2.8</w:t>
            </w:r>
          </w:p>
        </w:tc>
        <w:tc>
          <w:tcPr>
            <w:tcW w:w="417"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32</w:t>
            </w:r>
          </w:p>
        </w:tc>
        <w:tc>
          <w:tcPr>
            <w:tcW w:w="417"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w:t>
            </w:r>
          </w:p>
        </w:tc>
        <w:tc>
          <w:tcPr>
            <w:tcW w:w="417"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16</w:t>
            </w:r>
          </w:p>
        </w:tc>
        <w:tc>
          <w:tcPr>
            <w:tcW w:w="487"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12.5</w:t>
            </w:r>
          </w:p>
        </w:tc>
        <w:tc>
          <w:tcPr>
            <w:tcW w:w="418"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6.4</w:t>
            </w:r>
          </w:p>
        </w:tc>
      </w:tr>
    </w:tbl>
    <w:p w:rsidR="00D54BEE" w:rsidRPr="00983458" w:rsidRDefault="00D54BEE" w:rsidP="00D54BEE">
      <w:pPr>
        <w:widowControl w:val="0"/>
        <w:ind w:firstLine="851"/>
        <w:rPr>
          <w:rFonts w:ascii="Arial" w:hAnsi="Arial" w:cs="Arial"/>
        </w:rPr>
      </w:pPr>
    </w:p>
    <w:p w:rsidR="00D54BEE" w:rsidRPr="00983458" w:rsidRDefault="00D54BEE" w:rsidP="00D54BEE">
      <w:pPr>
        <w:widowControl w:val="0"/>
        <w:ind w:firstLine="851"/>
        <w:rPr>
          <w:rFonts w:ascii="Arial" w:hAnsi="Arial" w:cs="Arial"/>
        </w:rPr>
      </w:pPr>
      <w:r w:rsidRPr="00983458">
        <w:rPr>
          <w:rFonts w:ascii="Arial" w:hAnsi="Arial" w:cs="Arial"/>
        </w:rPr>
        <w:t>Для населения предел индивидуального риска от всех возможных источников излучения принят равным 5x10</w:t>
      </w:r>
      <w:r w:rsidRPr="00983458">
        <w:rPr>
          <w:rFonts w:ascii="Arial" w:hAnsi="Arial" w:cs="Arial"/>
          <w:vertAlign w:val="superscript"/>
        </w:rPr>
        <w:t>-5</w:t>
      </w:r>
      <w:r w:rsidRPr="00983458">
        <w:rPr>
          <w:rFonts w:ascii="Arial" w:hAnsi="Arial" w:cs="Arial"/>
        </w:rPr>
        <w:t xml:space="preserve"> 1/год, что соответствует пределу дозы годового облучения, равному 0,1 м</w:t>
      </w:r>
      <w:r w:rsidRPr="00983458">
        <w:rPr>
          <w:rFonts w:ascii="Arial" w:hAnsi="Arial" w:cs="Arial"/>
          <w:vertAlign w:val="superscript"/>
        </w:rPr>
        <w:t>3</w:t>
      </w:r>
      <w:r w:rsidRPr="00983458">
        <w:rPr>
          <w:rFonts w:ascii="Arial" w:hAnsi="Arial" w:cs="Arial"/>
        </w:rPr>
        <w:t xml:space="preserve">в/год. </w:t>
      </w:r>
    </w:p>
    <w:p w:rsidR="00D54BEE" w:rsidRPr="00983458" w:rsidRDefault="00D54BEE" w:rsidP="00D54BEE">
      <w:pPr>
        <w:widowControl w:val="0"/>
        <w:ind w:firstLine="851"/>
        <w:rPr>
          <w:rFonts w:ascii="Arial" w:hAnsi="Arial" w:cs="Arial"/>
        </w:rPr>
      </w:pPr>
      <w:r w:rsidRPr="00983458">
        <w:rPr>
          <w:rFonts w:ascii="Arial" w:hAnsi="Arial" w:cs="Arial"/>
        </w:rPr>
        <w:t>Вклад в вероятность серьёзной аварии на АЭС с разрушением активной зоны из-за прекращения энергоснабжения собственных нужд составляет от 2x10</w:t>
      </w:r>
      <w:r w:rsidRPr="00983458">
        <w:rPr>
          <w:rFonts w:ascii="Arial" w:hAnsi="Arial" w:cs="Arial"/>
          <w:vertAlign w:val="superscript"/>
        </w:rPr>
        <w:t xml:space="preserve">-5 </w:t>
      </w:r>
      <w:r w:rsidRPr="00983458">
        <w:rPr>
          <w:rFonts w:ascii="Arial" w:hAnsi="Arial" w:cs="Arial"/>
        </w:rPr>
        <w:t>до 1х10</w:t>
      </w:r>
      <w:r w:rsidRPr="00983458">
        <w:rPr>
          <w:rFonts w:ascii="Arial" w:hAnsi="Arial" w:cs="Arial"/>
          <w:vertAlign w:val="superscript"/>
        </w:rPr>
        <w:t>-4</w:t>
      </w:r>
      <w:r w:rsidRPr="00983458">
        <w:rPr>
          <w:rFonts w:ascii="Arial" w:hAnsi="Arial" w:cs="Arial"/>
        </w:rPr>
        <w:t xml:space="preserve"> 1/(энергоблок х год). При этом частота подобных инцидентов в США составляет примерно 10</w:t>
      </w:r>
      <w:r w:rsidRPr="00983458">
        <w:rPr>
          <w:rFonts w:ascii="Arial" w:hAnsi="Arial" w:cs="Arial"/>
          <w:vertAlign w:val="superscript"/>
        </w:rPr>
        <w:t>-4</w:t>
      </w:r>
      <w:r w:rsidRPr="00983458">
        <w:rPr>
          <w:rFonts w:ascii="Arial" w:hAnsi="Arial" w:cs="Arial"/>
        </w:rPr>
        <w:t xml:space="preserve"> 1/(энергоблок х год). </w:t>
      </w:r>
      <w:proofErr w:type="gramStart"/>
      <w:r w:rsidRPr="00983458">
        <w:rPr>
          <w:rFonts w:ascii="Arial" w:hAnsi="Arial" w:cs="Arial"/>
        </w:rPr>
        <w:t>Близкую</w:t>
      </w:r>
      <w:proofErr w:type="gramEnd"/>
      <w:r w:rsidRPr="00983458">
        <w:rPr>
          <w:rFonts w:ascii="Arial" w:hAnsi="Arial" w:cs="Arial"/>
        </w:rPr>
        <w:t xml:space="preserve"> к ней имеет и частота обесточиваний российских энергоблоков.</w:t>
      </w:r>
    </w:p>
    <w:p w:rsidR="00D54BEE" w:rsidRPr="00983458" w:rsidRDefault="00D54BEE" w:rsidP="00D54BEE">
      <w:pPr>
        <w:widowControl w:val="0"/>
        <w:ind w:firstLine="851"/>
        <w:rPr>
          <w:rFonts w:ascii="Arial" w:hAnsi="Arial" w:cs="Arial"/>
        </w:rPr>
      </w:pPr>
      <w:r w:rsidRPr="00983458">
        <w:rPr>
          <w:rFonts w:ascii="Arial" w:hAnsi="Arial" w:cs="Arial"/>
        </w:rPr>
        <w:t>Вероятность крупномасштабного разрушения корпуса ВВЭР в зоне сварного шва составляет 2,5x10</w:t>
      </w:r>
      <w:r w:rsidRPr="00983458">
        <w:rPr>
          <w:rFonts w:ascii="Arial" w:hAnsi="Arial" w:cs="Arial"/>
          <w:vertAlign w:val="superscript"/>
        </w:rPr>
        <w:t>-4</w:t>
      </w:r>
      <w:r w:rsidRPr="00983458">
        <w:rPr>
          <w:rFonts w:ascii="Arial" w:hAnsi="Arial" w:cs="Arial"/>
        </w:rPr>
        <w:t xml:space="preserve"> 1/(энергоблок х год).</w:t>
      </w:r>
    </w:p>
    <w:p w:rsidR="00D54BEE" w:rsidRPr="00983458" w:rsidRDefault="00D54BEE" w:rsidP="00D54BEE">
      <w:pPr>
        <w:widowControl w:val="0"/>
        <w:ind w:firstLine="851"/>
        <w:rPr>
          <w:rFonts w:ascii="Arial" w:hAnsi="Arial" w:cs="Arial"/>
        </w:rPr>
      </w:pPr>
      <w:r w:rsidRPr="00983458">
        <w:rPr>
          <w:rFonts w:ascii="Arial" w:hAnsi="Arial" w:cs="Arial"/>
        </w:rPr>
        <w:t>Расчётная вероятность тяжёлой запроектной аварии согласно целевому ориентиру ОПБ-88 принимается равной 10</w:t>
      </w:r>
      <w:r w:rsidRPr="00983458">
        <w:rPr>
          <w:rFonts w:ascii="Arial" w:hAnsi="Arial" w:cs="Arial"/>
          <w:vertAlign w:val="superscript"/>
        </w:rPr>
        <w:t>-5</w:t>
      </w:r>
      <w:r w:rsidRPr="00983458">
        <w:rPr>
          <w:rFonts w:ascii="Arial" w:hAnsi="Arial" w:cs="Arial"/>
        </w:rPr>
        <w:t xml:space="preserve"> 1/(энергоблок х год).</w:t>
      </w:r>
    </w:p>
    <w:p w:rsidR="00D54BEE" w:rsidRPr="00983458" w:rsidRDefault="00D54BEE" w:rsidP="00D54BEE">
      <w:pPr>
        <w:widowControl w:val="0"/>
        <w:ind w:firstLine="851"/>
        <w:rPr>
          <w:rFonts w:ascii="Arial" w:hAnsi="Arial" w:cs="Arial"/>
        </w:rPr>
      </w:pPr>
      <w:r w:rsidRPr="00983458">
        <w:rPr>
          <w:rFonts w:ascii="Arial" w:hAnsi="Arial" w:cs="Arial"/>
        </w:rPr>
        <w:t>В случае аварии на Нововоронежской АЭС территория сельсовета может оказаться в зоне радиационной опасности.</w:t>
      </w:r>
    </w:p>
    <w:p w:rsidR="00D54BEE" w:rsidRPr="00983458" w:rsidRDefault="00D54BEE" w:rsidP="00D54BEE">
      <w:pPr>
        <w:widowControl w:val="0"/>
        <w:ind w:firstLine="851"/>
        <w:rPr>
          <w:rFonts w:ascii="Arial" w:hAnsi="Arial" w:cs="Arial"/>
        </w:rPr>
      </w:pPr>
      <w:r w:rsidRPr="00983458">
        <w:rPr>
          <w:rFonts w:ascii="Arial" w:hAnsi="Arial" w:cs="Arial"/>
        </w:rPr>
        <w:t xml:space="preserve">Способ защиты: укрытие в убежищах и </w:t>
      </w:r>
      <w:proofErr w:type="gramStart"/>
      <w:r w:rsidRPr="00983458">
        <w:rPr>
          <w:rFonts w:ascii="Arial" w:hAnsi="Arial" w:cs="Arial"/>
        </w:rPr>
        <w:t>ПРУ</w:t>
      </w:r>
      <w:proofErr w:type="gramEnd"/>
      <w:r w:rsidRPr="00983458">
        <w:rPr>
          <w:rFonts w:ascii="Arial" w:hAnsi="Arial" w:cs="Arial"/>
        </w:rPr>
        <w:t xml:space="preserve"> с последующей обязательной эвакуацией из зоны заражения, пострадавшим оказать первую доврачебную помощь, отправить людей из очага поражения на медицинское обслед</w:t>
      </w:r>
      <w:r w:rsidRPr="00983458">
        <w:rPr>
          <w:rFonts w:ascii="Arial" w:hAnsi="Arial" w:cs="Arial"/>
        </w:rPr>
        <w:t>о</w:t>
      </w:r>
      <w:r w:rsidRPr="00983458">
        <w:rPr>
          <w:rFonts w:ascii="Arial" w:hAnsi="Arial" w:cs="Arial"/>
        </w:rPr>
        <w:t>вание.</w:t>
      </w:r>
    </w:p>
    <w:p w:rsidR="00D54BEE" w:rsidRPr="00983458" w:rsidRDefault="00D54BEE" w:rsidP="00D54BEE">
      <w:pPr>
        <w:tabs>
          <w:tab w:val="left" w:pos="0"/>
        </w:tabs>
        <w:rPr>
          <w:rFonts w:ascii="Arial" w:hAnsi="Arial" w:cs="Arial"/>
          <w:b/>
        </w:rPr>
      </w:pPr>
      <w:r w:rsidRPr="00983458">
        <w:rPr>
          <w:rFonts w:ascii="Arial" w:hAnsi="Arial" w:cs="Arial"/>
          <w:b/>
        </w:rPr>
        <w:t>II. Разгерметизация емкостей с АХОВ</w:t>
      </w:r>
    </w:p>
    <w:p w:rsidR="00D54BEE" w:rsidRPr="00983458" w:rsidRDefault="00D54BEE" w:rsidP="00D54BEE">
      <w:pPr>
        <w:widowControl w:val="0"/>
        <w:ind w:firstLine="851"/>
        <w:rPr>
          <w:rFonts w:ascii="Arial" w:hAnsi="Arial" w:cs="Arial"/>
        </w:rPr>
      </w:pPr>
      <w:r w:rsidRPr="00983458">
        <w:rPr>
          <w:rFonts w:ascii="Arial" w:hAnsi="Arial" w:cs="Arial"/>
        </w:rPr>
        <w:t>К объектам, аварии на которых могут привести к образ</w:t>
      </w:r>
      <w:r w:rsidRPr="00983458">
        <w:rPr>
          <w:rFonts w:ascii="Arial" w:hAnsi="Arial" w:cs="Arial"/>
        </w:rPr>
        <w:t>о</w:t>
      </w:r>
      <w:r w:rsidRPr="00983458">
        <w:rPr>
          <w:rFonts w:ascii="Arial" w:hAnsi="Arial" w:cs="Arial"/>
        </w:rPr>
        <w:t>ванию зон ЧС на территории сельсовета, относится автомобильная дорога «Хомутовка-Рыльск-Глушково-Теткино-граница с Украиной»</w:t>
      </w:r>
      <w:proofErr w:type="gramStart"/>
      <w:r w:rsidRPr="00983458">
        <w:rPr>
          <w:rFonts w:ascii="Arial" w:hAnsi="Arial" w:cs="Arial"/>
        </w:rPr>
        <w:t>,п</w:t>
      </w:r>
      <w:proofErr w:type="gramEnd"/>
      <w:r w:rsidRPr="00983458">
        <w:rPr>
          <w:rFonts w:ascii="Arial" w:hAnsi="Arial" w:cs="Arial"/>
        </w:rPr>
        <w:t>о которой возможна перевозка аммиака в 6т контейнерах.</w:t>
      </w:r>
    </w:p>
    <w:p w:rsidR="00D54BEE" w:rsidRPr="00983458" w:rsidRDefault="00D54BEE" w:rsidP="00D54BEE">
      <w:pPr>
        <w:widowControl w:val="0"/>
        <w:ind w:firstLine="851"/>
        <w:rPr>
          <w:rFonts w:ascii="Arial" w:hAnsi="Arial" w:cs="Arial"/>
        </w:rPr>
      </w:pPr>
      <w:r w:rsidRPr="00983458">
        <w:rPr>
          <w:rFonts w:ascii="Arial" w:hAnsi="Arial" w:cs="Arial"/>
        </w:rPr>
        <w:t xml:space="preserve">Прогнозирование масштабов зон заражения выполнено в соответствии с "Методикой прогнозирования масштабов заражения ядовитыми сильнодействующими веществами при авариях (разрушениях) на химически опасных объектах и транспорте" (РД 52.04.253-90, </w:t>
      </w:r>
      <w:proofErr w:type="gramStart"/>
      <w:r w:rsidRPr="00983458">
        <w:rPr>
          <w:rFonts w:ascii="Arial" w:hAnsi="Arial" w:cs="Arial"/>
        </w:rPr>
        <w:t>утверждена</w:t>
      </w:r>
      <w:proofErr w:type="gramEnd"/>
      <w:r w:rsidRPr="00983458">
        <w:rPr>
          <w:rFonts w:ascii="Arial" w:hAnsi="Arial" w:cs="Arial"/>
        </w:rPr>
        <w:t xml:space="preserve"> Начальником ГО СССР и Председателем Госкомгидр</w:t>
      </w:r>
      <w:r w:rsidRPr="00983458">
        <w:rPr>
          <w:rFonts w:ascii="Arial" w:hAnsi="Arial" w:cs="Arial"/>
        </w:rPr>
        <w:t>о</w:t>
      </w:r>
      <w:r w:rsidRPr="00983458">
        <w:rPr>
          <w:rFonts w:ascii="Arial" w:hAnsi="Arial" w:cs="Arial"/>
        </w:rPr>
        <w:t>мета СССР 23.03.90 г.).</w:t>
      </w:r>
    </w:p>
    <w:p w:rsidR="00D54BEE" w:rsidRPr="00983458" w:rsidRDefault="00D54BEE" w:rsidP="00D54BEE">
      <w:pPr>
        <w:widowControl w:val="0"/>
        <w:ind w:firstLine="851"/>
        <w:rPr>
          <w:rFonts w:ascii="Arial" w:hAnsi="Arial" w:cs="Arial"/>
        </w:rPr>
      </w:pPr>
      <w:r w:rsidRPr="00983458">
        <w:rPr>
          <w:rFonts w:ascii="Arial" w:hAnsi="Arial" w:cs="Arial"/>
        </w:rPr>
        <w:t>"Методика оценки радиационной и химической обстановки по данным разве</w:t>
      </w:r>
      <w:r w:rsidRPr="00983458">
        <w:rPr>
          <w:rFonts w:ascii="Arial" w:hAnsi="Arial" w:cs="Arial"/>
        </w:rPr>
        <w:t>д</w:t>
      </w:r>
      <w:r w:rsidRPr="00983458">
        <w:rPr>
          <w:rFonts w:ascii="Arial" w:hAnsi="Arial" w:cs="Arial"/>
        </w:rPr>
        <w:t>ки гражданской обороны", МО СССР, 1980 г. - только в части определения возможных потерь нас</w:t>
      </w:r>
      <w:r w:rsidRPr="00983458">
        <w:rPr>
          <w:rFonts w:ascii="Arial" w:hAnsi="Arial" w:cs="Arial"/>
        </w:rPr>
        <w:t>е</w:t>
      </w:r>
      <w:r w:rsidRPr="00983458">
        <w:rPr>
          <w:rFonts w:ascii="Arial" w:hAnsi="Arial" w:cs="Arial"/>
        </w:rPr>
        <w:t>ления в очагах химического поражения.</w:t>
      </w:r>
    </w:p>
    <w:p w:rsidR="00D54BEE" w:rsidRPr="00983458" w:rsidRDefault="00D54BEE" w:rsidP="00D54BEE">
      <w:pPr>
        <w:widowControl w:val="0"/>
        <w:ind w:firstLine="851"/>
        <w:rPr>
          <w:rFonts w:ascii="Arial" w:hAnsi="Arial" w:cs="Arial"/>
        </w:rPr>
      </w:pPr>
      <w:r w:rsidRPr="00983458">
        <w:rPr>
          <w:rFonts w:ascii="Arial" w:hAnsi="Arial" w:cs="Arial"/>
        </w:rPr>
        <w:t>При заблаговременном прогнозировании масштабов заражения на случай произво</w:t>
      </w:r>
      <w:r w:rsidRPr="00983458">
        <w:rPr>
          <w:rFonts w:ascii="Arial" w:hAnsi="Arial" w:cs="Arial"/>
        </w:rPr>
        <w:t>д</w:t>
      </w:r>
      <w:r w:rsidRPr="00983458">
        <w:rPr>
          <w:rFonts w:ascii="Arial" w:hAnsi="Arial" w:cs="Arial"/>
        </w:rPr>
        <w:t>ственных аварий в качестве исходных данных принимается самый неблагоприятный вар</w:t>
      </w:r>
      <w:r w:rsidRPr="00983458">
        <w:rPr>
          <w:rFonts w:ascii="Arial" w:hAnsi="Arial" w:cs="Arial"/>
        </w:rPr>
        <w:t>и</w:t>
      </w:r>
      <w:r w:rsidRPr="00983458">
        <w:rPr>
          <w:rFonts w:ascii="Arial" w:hAnsi="Arial" w:cs="Arial"/>
        </w:rPr>
        <w:t>ант:</w:t>
      </w:r>
    </w:p>
    <w:p w:rsidR="00D54BEE" w:rsidRPr="00983458" w:rsidRDefault="00D54BEE" w:rsidP="00D54BEE">
      <w:pPr>
        <w:widowControl w:val="0"/>
        <w:ind w:firstLine="851"/>
        <w:rPr>
          <w:rFonts w:ascii="Arial" w:hAnsi="Arial" w:cs="Arial"/>
        </w:rPr>
      </w:pPr>
      <w:r w:rsidRPr="00983458">
        <w:rPr>
          <w:rFonts w:ascii="Arial" w:hAnsi="Arial" w:cs="Arial"/>
        </w:rPr>
        <w:t>1. Емкости, содержащие АХОВ, разрушаются полностью (уровень заполнения 95%);</w:t>
      </w:r>
    </w:p>
    <w:p w:rsidR="00D54BEE" w:rsidRPr="00983458" w:rsidRDefault="00D54BEE" w:rsidP="00D54BEE">
      <w:pPr>
        <w:widowControl w:val="0"/>
        <w:ind w:firstLine="851"/>
        <w:rPr>
          <w:rFonts w:ascii="Arial" w:hAnsi="Arial" w:cs="Arial"/>
        </w:rPr>
      </w:pPr>
      <w:r w:rsidRPr="00983458">
        <w:rPr>
          <w:rFonts w:ascii="Arial" w:hAnsi="Arial" w:cs="Arial"/>
        </w:rPr>
        <w:t>- железнодорожная емкость с хлором - 46 м</w:t>
      </w:r>
      <w:r w:rsidRPr="00983458">
        <w:rPr>
          <w:rFonts w:ascii="Arial" w:hAnsi="Arial" w:cs="Arial"/>
          <w:vertAlign w:val="superscript"/>
        </w:rPr>
        <w:t>3</w:t>
      </w:r>
      <w:r w:rsidRPr="00983458">
        <w:rPr>
          <w:rFonts w:ascii="Arial" w:hAnsi="Arial" w:cs="Arial"/>
        </w:rPr>
        <w:t>;</w:t>
      </w:r>
    </w:p>
    <w:p w:rsidR="00D54BEE" w:rsidRPr="00983458" w:rsidRDefault="00D54BEE" w:rsidP="00D54BEE">
      <w:pPr>
        <w:widowControl w:val="0"/>
        <w:ind w:firstLine="851"/>
        <w:rPr>
          <w:rFonts w:ascii="Arial" w:hAnsi="Arial" w:cs="Arial"/>
        </w:rPr>
      </w:pPr>
      <w:r w:rsidRPr="00983458">
        <w:rPr>
          <w:rFonts w:ascii="Arial" w:hAnsi="Arial" w:cs="Arial"/>
        </w:rPr>
        <w:t>- железнодорожная емкость с аммиаком - 54 м</w:t>
      </w:r>
      <w:r w:rsidRPr="00983458">
        <w:rPr>
          <w:rFonts w:ascii="Arial" w:hAnsi="Arial" w:cs="Arial"/>
          <w:vertAlign w:val="superscript"/>
        </w:rPr>
        <w:t>3</w:t>
      </w:r>
      <w:r w:rsidRPr="00983458">
        <w:rPr>
          <w:rFonts w:ascii="Arial" w:hAnsi="Arial" w:cs="Arial"/>
        </w:rPr>
        <w:t xml:space="preserve">; </w:t>
      </w:r>
    </w:p>
    <w:p w:rsidR="00D54BEE" w:rsidRPr="00983458" w:rsidRDefault="00D54BEE" w:rsidP="00D54BEE">
      <w:pPr>
        <w:widowControl w:val="0"/>
        <w:ind w:firstLine="851"/>
        <w:rPr>
          <w:rFonts w:ascii="Arial" w:hAnsi="Arial" w:cs="Arial"/>
        </w:rPr>
      </w:pPr>
      <w:r w:rsidRPr="00983458">
        <w:rPr>
          <w:rFonts w:ascii="Arial" w:hAnsi="Arial" w:cs="Arial"/>
        </w:rPr>
        <w:t>2. Толщина свободного разлития - 0.05 м;</w:t>
      </w:r>
    </w:p>
    <w:p w:rsidR="00D54BEE" w:rsidRPr="00983458" w:rsidRDefault="00D54BEE" w:rsidP="00D54BEE">
      <w:pPr>
        <w:widowControl w:val="0"/>
        <w:ind w:firstLine="851"/>
        <w:rPr>
          <w:rFonts w:ascii="Arial" w:hAnsi="Arial" w:cs="Arial"/>
        </w:rPr>
      </w:pPr>
      <w:r w:rsidRPr="00983458">
        <w:rPr>
          <w:rFonts w:ascii="Arial" w:hAnsi="Arial" w:cs="Arial"/>
        </w:rPr>
        <w:t>3. Метеорологические условия - инверсия, скорость приземного ветра - 1 м/с;</w:t>
      </w:r>
    </w:p>
    <w:p w:rsidR="00D54BEE" w:rsidRPr="00983458" w:rsidRDefault="00D54BEE" w:rsidP="00D54BEE">
      <w:pPr>
        <w:widowControl w:val="0"/>
        <w:ind w:firstLine="851"/>
        <w:rPr>
          <w:rFonts w:ascii="Arial" w:hAnsi="Arial" w:cs="Arial"/>
        </w:rPr>
      </w:pPr>
      <w:r w:rsidRPr="00983458">
        <w:rPr>
          <w:rFonts w:ascii="Arial" w:hAnsi="Arial" w:cs="Arial"/>
        </w:rPr>
        <w:t>4. Направление ветра от очага ЧС в сторону террит</w:t>
      </w:r>
      <w:r w:rsidRPr="00983458">
        <w:rPr>
          <w:rFonts w:ascii="Arial" w:hAnsi="Arial" w:cs="Arial"/>
        </w:rPr>
        <w:t>о</w:t>
      </w:r>
      <w:r w:rsidRPr="00983458">
        <w:rPr>
          <w:rFonts w:ascii="Arial" w:hAnsi="Arial" w:cs="Arial"/>
        </w:rPr>
        <w:t>рии объекта;</w:t>
      </w:r>
    </w:p>
    <w:p w:rsidR="00D54BEE" w:rsidRPr="00983458" w:rsidRDefault="00D54BEE" w:rsidP="00D54BEE">
      <w:pPr>
        <w:widowControl w:val="0"/>
        <w:ind w:firstLine="851"/>
        <w:rPr>
          <w:rFonts w:ascii="Arial" w:hAnsi="Arial" w:cs="Arial"/>
        </w:rPr>
      </w:pPr>
      <w:r w:rsidRPr="00983458">
        <w:rPr>
          <w:rFonts w:ascii="Arial" w:hAnsi="Arial" w:cs="Arial"/>
        </w:rPr>
        <w:t>5. Температура окружающего воздуха - +20</w:t>
      </w:r>
      <w:r w:rsidRPr="00983458">
        <w:rPr>
          <w:rFonts w:ascii="Arial" w:hAnsi="Arial" w:cs="Arial"/>
          <w:vertAlign w:val="superscript"/>
        </w:rPr>
        <w:t>о</w:t>
      </w:r>
      <w:r w:rsidRPr="00983458">
        <w:rPr>
          <w:rFonts w:ascii="Arial" w:hAnsi="Arial" w:cs="Arial"/>
        </w:rPr>
        <w:t>С;</w:t>
      </w:r>
    </w:p>
    <w:p w:rsidR="00D54BEE" w:rsidRPr="00983458" w:rsidRDefault="00D54BEE" w:rsidP="00D54BEE">
      <w:pPr>
        <w:widowControl w:val="0"/>
        <w:ind w:firstLine="851"/>
        <w:rPr>
          <w:rFonts w:ascii="Arial" w:hAnsi="Arial" w:cs="Arial"/>
        </w:rPr>
      </w:pPr>
      <w:r w:rsidRPr="00983458">
        <w:rPr>
          <w:rFonts w:ascii="Arial" w:hAnsi="Arial" w:cs="Arial"/>
        </w:rPr>
        <w:t>6. Время от начала аварии - 1 час.</w:t>
      </w:r>
    </w:p>
    <w:p w:rsidR="00D54BEE" w:rsidRPr="00983458" w:rsidRDefault="00D54BEE" w:rsidP="00D54BEE">
      <w:pPr>
        <w:pStyle w:val="afa"/>
        <w:keepNext/>
        <w:rPr>
          <w:rFonts w:ascii="Arial" w:hAnsi="Arial" w:cs="Arial"/>
          <w:color w:val="auto"/>
          <w:kern w:val="0"/>
          <w:sz w:val="20"/>
          <w:szCs w:val="20"/>
          <w:lang w:eastAsia="ru-RU"/>
        </w:rPr>
      </w:pPr>
      <w:r w:rsidRPr="00983458">
        <w:rPr>
          <w:rFonts w:ascii="Arial" w:hAnsi="Arial" w:cs="Arial"/>
          <w:color w:val="auto"/>
          <w:kern w:val="0"/>
          <w:sz w:val="20"/>
          <w:szCs w:val="20"/>
          <w:lang w:eastAsia="ru-RU"/>
        </w:rPr>
        <w:t xml:space="preserve">Таблица </w:t>
      </w:r>
      <w:r w:rsidRPr="00983458">
        <w:rPr>
          <w:rFonts w:ascii="Arial" w:hAnsi="Arial" w:cs="Arial"/>
          <w:color w:val="auto"/>
          <w:kern w:val="0"/>
          <w:sz w:val="20"/>
          <w:szCs w:val="20"/>
          <w:lang w:eastAsia="ru-RU"/>
        </w:rPr>
        <w:fldChar w:fldCharType="begin"/>
      </w:r>
      <w:r w:rsidRPr="00983458">
        <w:rPr>
          <w:rFonts w:ascii="Arial" w:hAnsi="Arial" w:cs="Arial"/>
          <w:color w:val="auto"/>
          <w:kern w:val="0"/>
          <w:sz w:val="20"/>
          <w:szCs w:val="20"/>
          <w:lang w:eastAsia="ru-RU"/>
        </w:rPr>
        <w:instrText xml:space="preserve"> SEQ Таблица \* ARABIC </w:instrText>
      </w:r>
      <w:r w:rsidRPr="00983458">
        <w:rPr>
          <w:rFonts w:ascii="Arial" w:hAnsi="Arial" w:cs="Arial"/>
          <w:color w:val="auto"/>
          <w:kern w:val="0"/>
          <w:sz w:val="20"/>
          <w:szCs w:val="20"/>
          <w:lang w:eastAsia="ru-RU"/>
        </w:rPr>
        <w:fldChar w:fldCharType="separate"/>
      </w:r>
      <w:r w:rsidRPr="00983458">
        <w:rPr>
          <w:rFonts w:ascii="Arial" w:hAnsi="Arial" w:cs="Arial"/>
          <w:noProof/>
          <w:color w:val="auto"/>
          <w:kern w:val="0"/>
          <w:sz w:val="20"/>
          <w:szCs w:val="20"/>
          <w:lang w:eastAsia="ru-RU"/>
        </w:rPr>
        <w:t>7</w:t>
      </w:r>
      <w:r w:rsidRPr="00983458">
        <w:rPr>
          <w:rFonts w:ascii="Arial" w:hAnsi="Arial" w:cs="Arial"/>
          <w:color w:val="auto"/>
          <w:kern w:val="0"/>
          <w:sz w:val="20"/>
          <w:szCs w:val="20"/>
          <w:lang w:eastAsia="ru-RU"/>
        </w:rPr>
        <w:fldChar w:fldCharType="end"/>
      </w:r>
      <w:r w:rsidRPr="00983458">
        <w:rPr>
          <w:rFonts w:ascii="Arial" w:hAnsi="Arial" w:cs="Arial"/>
          <w:color w:val="auto"/>
          <w:kern w:val="0"/>
          <w:sz w:val="20"/>
          <w:szCs w:val="20"/>
          <w:lang w:eastAsia="ru-RU"/>
        </w:rPr>
        <w:t xml:space="preserve"> – Угловые размеры зоны возможного заражения АХОВ в зависимости от скорости ве</w:t>
      </w:r>
      <w:r w:rsidRPr="00983458">
        <w:rPr>
          <w:rFonts w:ascii="Arial" w:hAnsi="Arial" w:cs="Arial"/>
          <w:color w:val="auto"/>
          <w:kern w:val="0"/>
          <w:sz w:val="20"/>
          <w:szCs w:val="20"/>
          <w:lang w:eastAsia="ru-RU"/>
        </w:rPr>
        <w:t>т</w:t>
      </w:r>
      <w:r w:rsidRPr="00983458">
        <w:rPr>
          <w:rFonts w:ascii="Arial" w:hAnsi="Arial" w:cs="Arial"/>
          <w:color w:val="auto"/>
          <w:kern w:val="0"/>
          <w:sz w:val="20"/>
          <w:szCs w:val="20"/>
          <w:lang w:eastAsia="ru-RU"/>
        </w:rPr>
        <w:t>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338"/>
        <w:gridCol w:w="1905"/>
        <w:gridCol w:w="1905"/>
        <w:gridCol w:w="1089"/>
      </w:tblGrid>
      <w:tr w:rsidR="00D54BEE" w:rsidRPr="00983458" w:rsidTr="00D54BEE">
        <w:tblPrEx>
          <w:tblCellMar>
            <w:top w:w="0" w:type="dxa"/>
            <w:bottom w:w="0" w:type="dxa"/>
          </w:tblCellMar>
        </w:tblPrEx>
        <w:tc>
          <w:tcPr>
            <w:tcW w:w="2835" w:type="dxa"/>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Скорость ветра, м/</w:t>
            </w:r>
            <w:proofErr w:type="gramStart"/>
            <w:r w:rsidRPr="00983458">
              <w:rPr>
                <w:rFonts w:ascii="Arial" w:hAnsi="Arial" w:cs="Arial"/>
                <w:b/>
                <w:sz w:val="20"/>
                <w:szCs w:val="20"/>
              </w:rPr>
              <w:t>с</w:t>
            </w:r>
            <w:proofErr w:type="gramEnd"/>
          </w:p>
        </w:tc>
        <w:tc>
          <w:tcPr>
            <w:tcW w:w="1338"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sym w:font="Symbol" w:char="F03C"/>
            </w:r>
            <w:r w:rsidRPr="00983458">
              <w:rPr>
                <w:rFonts w:ascii="Arial" w:hAnsi="Arial" w:cs="Arial"/>
                <w:sz w:val="20"/>
                <w:szCs w:val="20"/>
              </w:rPr>
              <w:t xml:space="preserve"> 0,6</w:t>
            </w:r>
          </w:p>
        </w:tc>
        <w:tc>
          <w:tcPr>
            <w:tcW w:w="1905"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0,6 - 1,0</w:t>
            </w:r>
          </w:p>
        </w:tc>
        <w:tc>
          <w:tcPr>
            <w:tcW w:w="1905"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1,1 - 2,0</w:t>
            </w:r>
          </w:p>
        </w:tc>
        <w:tc>
          <w:tcPr>
            <w:tcW w:w="1089"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sym w:font="Symbol" w:char="F03E"/>
            </w:r>
            <w:r w:rsidRPr="00983458">
              <w:rPr>
                <w:rFonts w:ascii="Arial" w:hAnsi="Arial" w:cs="Arial"/>
                <w:sz w:val="20"/>
                <w:szCs w:val="20"/>
              </w:rPr>
              <w:t xml:space="preserve"> 2,0</w:t>
            </w:r>
          </w:p>
        </w:tc>
      </w:tr>
      <w:tr w:rsidR="00D54BEE" w:rsidRPr="00983458" w:rsidTr="00D54BEE">
        <w:tblPrEx>
          <w:tblCellMar>
            <w:top w:w="0" w:type="dxa"/>
            <w:bottom w:w="0" w:type="dxa"/>
          </w:tblCellMar>
        </w:tblPrEx>
        <w:tc>
          <w:tcPr>
            <w:tcW w:w="2835" w:type="dxa"/>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Угловой размер, град</w:t>
            </w:r>
          </w:p>
        </w:tc>
        <w:tc>
          <w:tcPr>
            <w:tcW w:w="1338"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360</w:t>
            </w:r>
          </w:p>
        </w:tc>
        <w:tc>
          <w:tcPr>
            <w:tcW w:w="1905"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180</w:t>
            </w:r>
          </w:p>
        </w:tc>
        <w:tc>
          <w:tcPr>
            <w:tcW w:w="1905"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90</w:t>
            </w:r>
          </w:p>
        </w:tc>
        <w:tc>
          <w:tcPr>
            <w:tcW w:w="1089"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45</w:t>
            </w:r>
          </w:p>
        </w:tc>
      </w:tr>
    </w:tbl>
    <w:p w:rsidR="00D54BEE" w:rsidRPr="00983458" w:rsidRDefault="00D54BEE" w:rsidP="00D54BEE">
      <w:pPr>
        <w:pStyle w:val="Normal"/>
        <w:keepNext/>
        <w:widowControl w:val="0"/>
        <w:ind w:right="170" w:firstLine="851"/>
        <w:jc w:val="center"/>
        <w:rPr>
          <w:rFonts w:ascii="Arial" w:hAnsi="Arial" w:cs="Arial"/>
          <w:snapToGrid w:val="0"/>
          <w:sz w:val="16"/>
          <w:szCs w:val="16"/>
        </w:rPr>
      </w:pPr>
    </w:p>
    <w:p w:rsidR="00D54BEE" w:rsidRPr="00983458" w:rsidRDefault="00D54BEE" w:rsidP="00D54BEE">
      <w:pPr>
        <w:pStyle w:val="afa"/>
        <w:keepNext/>
        <w:rPr>
          <w:rFonts w:ascii="Arial" w:hAnsi="Arial" w:cs="Arial"/>
          <w:color w:val="auto"/>
          <w:kern w:val="0"/>
          <w:sz w:val="20"/>
          <w:szCs w:val="20"/>
          <w:lang w:eastAsia="ru-RU"/>
        </w:rPr>
      </w:pPr>
      <w:r w:rsidRPr="00983458">
        <w:rPr>
          <w:rFonts w:ascii="Arial" w:hAnsi="Arial" w:cs="Arial"/>
          <w:color w:val="auto"/>
          <w:kern w:val="0"/>
          <w:sz w:val="20"/>
          <w:szCs w:val="20"/>
          <w:lang w:eastAsia="ru-RU"/>
        </w:rPr>
        <w:t xml:space="preserve">Таблица </w:t>
      </w:r>
      <w:r w:rsidRPr="00983458">
        <w:rPr>
          <w:rFonts w:ascii="Arial" w:hAnsi="Arial" w:cs="Arial"/>
          <w:color w:val="auto"/>
          <w:kern w:val="0"/>
          <w:sz w:val="20"/>
          <w:szCs w:val="20"/>
          <w:lang w:eastAsia="ru-RU"/>
        </w:rPr>
        <w:fldChar w:fldCharType="begin"/>
      </w:r>
      <w:r w:rsidRPr="00983458">
        <w:rPr>
          <w:rFonts w:ascii="Arial" w:hAnsi="Arial" w:cs="Arial"/>
          <w:color w:val="auto"/>
          <w:kern w:val="0"/>
          <w:sz w:val="20"/>
          <w:szCs w:val="20"/>
          <w:lang w:eastAsia="ru-RU"/>
        </w:rPr>
        <w:instrText xml:space="preserve"> SEQ Таблица \* ARABIC </w:instrText>
      </w:r>
      <w:r w:rsidRPr="00983458">
        <w:rPr>
          <w:rFonts w:ascii="Arial" w:hAnsi="Arial" w:cs="Arial"/>
          <w:color w:val="auto"/>
          <w:kern w:val="0"/>
          <w:sz w:val="20"/>
          <w:szCs w:val="20"/>
          <w:lang w:eastAsia="ru-RU"/>
        </w:rPr>
        <w:fldChar w:fldCharType="separate"/>
      </w:r>
      <w:r w:rsidRPr="00983458">
        <w:rPr>
          <w:rFonts w:ascii="Arial" w:hAnsi="Arial" w:cs="Arial"/>
          <w:noProof/>
          <w:color w:val="auto"/>
          <w:kern w:val="0"/>
          <w:sz w:val="20"/>
          <w:szCs w:val="20"/>
          <w:lang w:eastAsia="ru-RU"/>
        </w:rPr>
        <w:t>8</w:t>
      </w:r>
      <w:r w:rsidRPr="00983458">
        <w:rPr>
          <w:rFonts w:ascii="Arial" w:hAnsi="Arial" w:cs="Arial"/>
          <w:color w:val="auto"/>
          <w:kern w:val="0"/>
          <w:sz w:val="20"/>
          <w:szCs w:val="20"/>
          <w:lang w:eastAsia="ru-RU"/>
        </w:rPr>
        <w:fldChar w:fldCharType="end"/>
      </w:r>
      <w:r w:rsidRPr="00983458">
        <w:rPr>
          <w:rFonts w:ascii="Arial" w:hAnsi="Arial" w:cs="Arial"/>
          <w:color w:val="auto"/>
          <w:kern w:val="0"/>
          <w:sz w:val="20"/>
          <w:szCs w:val="20"/>
          <w:lang w:eastAsia="ru-RU"/>
        </w:rPr>
        <w:t xml:space="preserve"> – Скорость переноса переднего фронта облака зар</w:t>
      </w:r>
      <w:r w:rsidRPr="00983458">
        <w:rPr>
          <w:rFonts w:ascii="Arial" w:hAnsi="Arial" w:cs="Arial"/>
          <w:color w:val="auto"/>
          <w:kern w:val="0"/>
          <w:sz w:val="20"/>
          <w:szCs w:val="20"/>
          <w:lang w:eastAsia="ru-RU"/>
        </w:rPr>
        <w:t>а</w:t>
      </w:r>
      <w:r w:rsidRPr="00983458">
        <w:rPr>
          <w:rFonts w:ascii="Arial" w:hAnsi="Arial" w:cs="Arial"/>
          <w:color w:val="auto"/>
          <w:kern w:val="0"/>
          <w:sz w:val="20"/>
          <w:szCs w:val="20"/>
          <w:lang w:eastAsia="ru-RU"/>
        </w:rPr>
        <w:t>женного воздуха</w:t>
      </w:r>
    </w:p>
    <w:p w:rsidR="00D54BEE" w:rsidRPr="00983458" w:rsidRDefault="00D54BEE" w:rsidP="00D54BEE">
      <w:pPr>
        <w:pStyle w:val="afa"/>
        <w:keepNext/>
        <w:rPr>
          <w:rFonts w:ascii="Arial" w:hAnsi="Arial" w:cs="Arial"/>
          <w:color w:val="auto"/>
          <w:kern w:val="0"/>
          <w:sz w:val="20"/>
          <w:szCs w:val="20"/>
          <w:lang w:eastAsia="ru-RU"/>
        </w:rPr>
      </w:pPr>
      <w:r w:rsidRPr="00983458">
        <w:rPr>
          <w:rFonts w:ascii="Arial" w:hAnsi="Arial" w:cs="Arial"/>
          <w:color w:val="auto"/>
          <w:kern w:val="0"/>
          <w:sz w:val="20"/>
          <w:szCs w:val="20"/>
          <w:lang w:eastAsia="ru-RU"/>
        </w:rPr>
        <w:t xml:space="preserve">в зависимости от скорости ветра, </w:t>
      </w:r>
      <w:proofErr w:type="gramStart"/>
      <w:r w:rsidRPr="00983458">
        <w:rPr>
          <w:rFonts w:ascii="Arial" w:hAnsi="Arial" w:cs="Arial"/>
          <w:color w:val="auto"/>
          <w:kern w:val="0"/>
          <w:sz w:val="20"/>
          <w:szCs w:val="20"/>
          <w:lang w:eastAsia="ru-RU"/>
        </w:rPr>
        <w:t>км</w:t>
      </w:r>
      <w:proofErr w:type="gramEnd"/>
      <w:r w:rsidRPr="00983458">
        <w:rPr>
          <w:rFonts w:ascii="Arial" w:hAnsi="Arial" w:cs="Arial"/>
          <w:color w:val="auto"/>
          <w:kern w:val="0"/>
          <w:sz w:val="20"/>
          <w:szCs w:val="20"/>
          <w:lang w:eastAsia="ru-RU"/>
        </w:rPr>
        <w:t>/ч</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552"/>
        <w:gridCol w:w="2173"/>
        <w:gridCol w:w="2173"/>
        <w:gridCol w:w="2174"/>
      </w:tblGrid>
      <w:tr w:rsidR="00D54BEE" w:rsidRPr="00983458" w:rsidTr="00D54BEE">
        <w:tblPrEx>
          <w:tblCellMar>
            <w:top w:w="0" w:type="dxa"/>
            <w:bottom w:w="0" w:type="dxa"/>
          </w:tblCellMar>
        </w:tblPrEx>
        <w:trPr>
          <w:cantSplit/>
          <w:trHeight w:val="202"/>
        </w:trPr>
        <w:tc>
          <w:tcPr>
            <w:tcW w:w="2552" w:type="dxa"/>
            <w:vMerge w:val="restart"/>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Скорость ветра по да</w:t>
            </w:r>
            <w:r w:rsidRPr="00983458">
              <w:rPr>
                <w:rFonts w:ascii="Arial" w:hAnsi="Arial" w:cs="Arial"/>
                <w:b/>
                <w:sz w:val="20"/>
                <w:szCs w:val="20"/>
              </w:rPr>
              <w:t>н</w:t>
            </w:r>
            <w:r w:rsidRPr="00983458">
              <w:rPr>
                <w:rFonts w:ascii="Arial" w:hAnsi="Arial" w:cs="Arial"/>
                <w:b/>
                <w:sz w:val="20"/>
                <w:szCs w:val="20"/>
              </w:rPr>
              <w:t>ным прогноза, м/</w:t>
            </w:r>
            <w:proofErr w:type="gramStart"/>
            <w:r w:rsidRPr="00983458">
              <w:rPr>
                <w:rFonts w:ascii="Arial" w:hAnsi="Arial" w:cs="Arial"/>
                <w:b/>
                <w:sz w:val="20"/>
                <w:szCs w:val="20"/>
              </w:rPr>
              <w:t>с</w:t>
            </w:r>
            <w:proofErr w:type="gramEnd"/>
          </w:p>
        </w:tc>
        <w:tc>
          <w:tcPr>
            <w:tcW w:w="6520" w:type="dxa"/>
            <w:gridSpan w:val="3"/>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Состояние приземного слоя воздуха</w:t>
            </w:r>
          </w:p>
        </w:tc>
      </w:tr>
      <w:tr w:rsidR="00D54BEE" w:rsidRPr="00983458" w:rsidTr="00D54BEE">
        <w:tblPrEx>
          <w:tblCellMar>
            <w:top w:w="0" w:type="dxa"/>
            <w:bottom w:w="0" w:type="dxa"/>
          </w:tblCellMar>
        </w:tblPrEx>
        <w:trPr>
          <w:cantSplit/>
          <w:trHeight w:val="202"/>
        </w:trPr>
        <w:tc>
          <w:tcPr>
            <w:tcW w:w="2552" w:type="dxa"/>
            <w:vMerge/>
            <w:tcBorders>
              <w:bottom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p>
        </w:tc>
        <w:tc>
          <w:tcPr>
            <w:tcW w:w="2173" w:type="dxa"/>
            <w:tcBorders>
              <w:bottom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Инверсия</w:t>
            </w:r>
          </w:p>
        </w:tc>
        <w:tc>
          <w:tcPr>
            <w:tcW w:w="2173" w:type="dxa"/>
            <w:tcBorders>
              <w:bottom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Изотермия</w:t>
            </w:r>
          </w:p>
        </w:tc>
        <w:tc>
          <w:tcPr>
            <w:tcW w:w="2174" w:type="dxa"/>
            <w:tcBorders>
              <w:bottom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Конве</w:t>
            </w:r>
            <w:r w:rsidRPr="00983458">
              <w:rPr>
                <w:rFonts w:ascii="Arial" w:hAnsi="Arial" w:cs="Arial"/>
                <w:b/>
                <w:sz w:val="20"/>
                <w:szCs w:val="20"/>
              </w:rPr>
              <w:t>к</w:t>
            </w:r>
            <w:r w:rsidRPr="00983458">
              <w:rPr>
                <w:rFonts w:ascii="Arial" w:hAnsi="Arial" w:cs="Arial"/>
                <w:b/>
                <w:sz w:val="20"/>
                <w:szCs w:val="20"/>
              </w:rPr>
              <w:t>ция</w:t>
            </w:r>
          </w:p>
        </w:tc>
      </w:tr>
      <w:tr w:rsidR="00D54BEE" w:rsidRPr="00983458" w:rsidTr="00D54BEE">
        <w:tblPrEx>
          <w:tblCellMar>
            <w:top w:w="0" w:type="dxa"/>
            <w:bottom w:w="0" w:type="dxa"/>
          </w:tblCellMar>
        </w:tblPrEx>
        <w:trPr>
          <w:trHeight w:val="222"/>
        </w:trPr>
        <w:tc>
          <w:tcPr>
            <w:tcW w:w="2552" w:type="dxa"/>
            <w:tcBorders>
              <w:top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w:t>
            </w:r>
          </w:p>
        </w:tc>
        <w:tc>
          <w:tcPr>
            <w:tcW w:w="2173" w:type="dxa"/>
            <w:tcBorders>
              <w:top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w:t>
            </w:r>
          </w:p>
        </w:tc>
        <w:tc>
          <w:tcPr>
            <w:tcW w:w="2173" w:type="dxa"/>
            <w:tcBorders>
              <w:top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6</w:t>
            </w:r>
          </w:p>
        </w:tc>
        <w:tc>
          <w:tcPr>
            <w:tcW w:w="2174" w:type="dxa"/>
            <w:tcBorders>
              <w:top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w:t>
            </w:r>
          </w:p>
        </w:tc>
      </w:tr>
      <w:tr w:rsidR="00D54BEE" w:rsidRPr="00983458" w:rsidTr="00D54BEE">
        <w:tblPrEx>
          <w:tblCellMar>
            <w:top w:w="0" w:type="dxa"/>
            <w:bottom w:w="0" w:type="dxa"/>
          </w:tblCellMar>
        </w:tblPrEx>
        <w:trPr>
          <w:trHeight w:val="70"/>
        </w:trPr>
        <w:tc>
          <w:tcPr>
            <w:tcW w:w="2552"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w:t>
            </w:r>
          </w:p>
        </w:tc>
        <w:tc>
          <w:tcPr>
            <w:tcW w:w="2173"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10</w:t>
            </w:r>
          </w:p>
        </w:tc>
        <w:tc>
          <w:tcPr>
            <w:tcW w:w="2173"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w:t>
            </w:r>
          </w:p>
        </w:tc>
        <w:tc>
          <w:tcPr>
            <w:tcW w:w="2174"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14</w:t>
            </w:r>
          </w:p>
        </w:tc>
      </w:tr>
      <w:tr w:rsidR="00D54BEE" w:rsidRPr="00983458" w:rsidTr="00D54BEE">
        <w:tblPrEx>
          <w:tblCellMar>
            <w:top w:w="0" w:type="dxa"/>
            <w:bottom w:w="0" w:type="dxa"/>
          </w:tblCellMar>
        </w:tblPrEx>
        <w:trPr>
          <w:trHeight w:val="202"/>
        </w:trPr>
        <w:tc>
          <w:tcPr>
            <w:tcW w:w="2552"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w:t>
            </w:r>
          </w:p>
        </w:tc>
        <w:tc>
          <w:tcPr>
            <w:tcW w:w="2173"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16</w:t>
            </w:r>
          </w:p>
        </w:tc>
        <w:tc>
          <w:tcPr>
            <w:tcW w:w="2173"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18</w:t>
            </w:r>
          </w:p>
        </w:tc>
        <w:tc>
          <w:tcPr>
            <w:tcW w:w="2174"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21</w:t>
            </w:r>
          </w:p>
        </w:tc>
      </w:tr>
      <w:tr w:rsidR="00D54BEE" w:rsidRPr="00983458" w:rsidTr="00D54BEE">
        <w:tblPrEx>
          <w:tblCellMar>
            <w:top w:w="0" w:type="dxa"/>
            <w:bottom w:w="0" w:type="dxa"/>
          </w:tblCellMar>
        </w:tblPrEx>
        <w:trPr>
          <w:trHeight w:val="254"/>
        </w:trPr>
        <w:tc>
          <w:tcPr>
            <w:tcW w:w="2552"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w:t>
            </w:r>
          </w:p>
        </w:tc>
        <w:tc>
          <w:tcPr>
            <w:tcW w:w="2173"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21</w:t>
            </w:r>
          </w:p>
        </w:tc>
        <w:tc>
          <w:tcPr>
            <w:tcW w:w="2173"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24</w:t>
            </w:r>
          </w:p>
        </w:tc>
        <w:tc>
          <w:tcPr>
            <w:tcW w:w="2174" w:type="dxa"/>
            <w:shd w:val="clear" w:color="auto" w:fill="auto"/>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28</w:t>
            </w:r>
          </w:p>
        </w:tc>
      </w:tr>
    </w:tbl>
    <w:p w:rsidR="00D54BEE" w:rsidRPr="00983458" w:rsidRDefault="00D54BEE" w:rsidP="00D54BEE">
      <w:pPr>
        <w:widowControl w:val="0"/>
        <w:ind w:firstLine="851"/>
        <w:rPr>
          <w:rFonts w:ascii="Arial" w:hAnsi="Arial" w:cs="Arial"/>
          <w:i/>
        </w:rPr>
      </w:pPr>
      <w:r w:rsidRPr="00983458">
        <w:rPr>
          <w:rFonts w:ascii="Arial" w:hAnsi="Arial" w:cs="Arial"/>
          <w:i/>
        </w:rPr>
        <w:t>*1. Инверсия - состояние приземного слоя воздуха, при котором температура нижнего слоя меньше температуры верхнего слоя (устойчивое состояние атмосферы).</w:t>
      </w:r>
    </w:p>
    <w:p w:rsidR="00D54BEE" w:rsidRPr="00983458" w:rsidRDefault="00D54BEE" w:rsidP="00D54BEE">
      <w:pPr>
        <w:pStyle w:val="afa"/>
        <w:keepNext/>
        <w:rPr>
          <w:rFonts w:ascii="Arial" w:hAnsi="Arial" w:cs="Arial"/>
          <w:color w:val="auto"/>
          <w:kern w:val="0"/>
          <w:sz w:val="20"/>
          <w:szCs w:val="20"/>
          <w:lang w:eastAsia="ru-RU"/>
        </w:rPr>
      </w:pPr>
    </w:p>
    <w:p w:rsidR="00D54BEE" w:rsidRPr="00983458" w:rsidRDefault="00D54BEE" w:rsidP="00D54BEE">
      <w:pPr>
        <w:pStyle w:val="afa"/>
        <w:keepNext/>
        <w:rPr>
          <w:rFonts w:ascii="Arial" w:hAnsi="Arial" w:cs="Arial"/>
          <w:color w:val="auto"/>
          <w:kern w:val="0"/>
          <w:sz w:val="20"/>
          <w:szCs w:val="20"/>
          <w:lang w:eastAsia="ru-RU"/>
        </w:rPr>
      </w:pPr>
      <w:r w:rsidRPr="00983458">
        <w:rPr>
          <w:rFonts w:ascii="Arial" w:hAnsi="Arial" w:cs="Arial"/>
          <w:color w:val="auto"/>
          <w:kern w:val="0"/>
          <w:sz w:val="20"/>
          <w:szCs w:val="20"/>
          <w:lang w:eastAsia="ru-RU"/>
        </w:rPr>
        <w:t xml:space="preserve">Таблица </w:t>
      </w:r>
      <w:r w:rsidRPr="00983458">
        <w:rPr>
          <w:rFonts w:ascii="Arial" w:hAnsi="Arial" w:cs="Arial"/>
          <w:color w:val="auto"/>
          <w:kern w:val="0"/>
          <w:sz w:val="20"/>
          <w:szCs w:val="20"/>
          <w:lang w:eastAsia="ru-RU"/>
        </w:rPr>
        <w:fldChar w:fldCharType="begin"/>
      </w:r>
      <w:r w:rsidRPr="00983458">
        <w:rPr>
          <w:rFonts w:ascii="Arial" w:hAnsi="Arial" w:cs="Arial"/>
          <w:color w:val="auto"/>
          <w:kern w:val="0"/>
          <w:sz w:val="20"/>
          <w:szCs w:val="20"/>
          <w:lang w:eastAsia="ru-RU"/>
        </w:rPr>
        <w:instrText xml:space="preserve"> SEQ Таблица \* ARABIC </w:instrText>
      </w:r>
      <w:r w:rsidRPr="00983458">
        <w:rPr>
          <w:rFonts w:ascii="Arial" w:hAnsi="Arial" w:cs="Arial"/>
          <w:color w:val="auto"/>
          <w:kern w:val="0"/>
          <w:sz w:val="20"/>
          <w:szCs w:val="20"/>
          <w:lang w:eastAsia="ru-RU"/>
        </w:rPr>
        <w:fldChar w:fldCharType="separate"/>
      </w:r>
      <w:r w:rsidRPr="00983458">
        <w:rPr>
          <w:rFonts w:ascii="Arial" w:hAnsi="Arial" w:cs="Arial"/>
          <w:noProof/>
          <w:color w:val="auto"/>
          <w:kern w:val="0"/>
          <w:sz w:val="20"/>
          <w:szCs w:val="20"/>
          <w:lang w:eastAsia="ru-RU"/>
        </w:rPr>
        <w:t>9</w:t>
      </w:r>
      <w:r w:rsidRPr="00983458">
        <w:rPr>
          <w:rFonts w:ascii="Arial" w:hAnsi="Arial" w:cs="Arial"/>
          <w:color w:val="auto"/>
          <w:kern w:val="0"/>
          <w:sz w:val="20"/>
          <w:szCs w:val="20"/>
          <w:lang w:eastAsia="ru-RU"/>
        </w:rPr>
        <w:fldChar w:fldCharType="end"/>
      </w:r>
      <w:r w:rsidRPr="00983458">
        <w:rPr>
          <w:rFonts w:ascii="Arial" w:hAnsi="Arial" w:cs="Arial"/>
          <w:color w:val="auto"/>
          <w:kern w:val="0"/>
          <w:sz w:val="20"/>
          <w:szCs w:val="20"/>
          <w:lang w:eastAsia="ru-RU"/>
        </w:rPr>
        <w:t xml:space="preserve"> – Характеристики зон заражения при аварийных разливах АХОВ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5713"/>
        <w:gridCol w:w="828"/>
        <w:gridCol w:w="828"/>
        <w:gridCol w:w="828"/>
        <w:gridCol w:w="828"/>
      </w:tblGrid>
      <w:tr w:rsidR="00D54BEE" w:rsidRPr="00983458" w:rsidTr="00D54BEE">
        <w:trPr>
          <w:trHeight w:val="243"/>
        </w:trPr>
        <w:tc>
          <w:tcPr>
            <w:tcW w:w="320" w:type="pct"/>
            <w:vMerge w:val="restart"/>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 xml:space="preserve">№ </w:t>
            </w:r>
            <w:proofErr w:type="gramStart"/>
            <w:r w:rsidRPr="00983458">
              <w:rPr>
                <w:rFonts w:ascii="Arial" w:hAnsi="Arial" w:cs="Arial"/>
                <w:b/>
                <w:sz w:val="20"/>
                <w:szCs w:val="20"/>
              </w:rPr>
              <w:t>п</w:t>
            </w:r>
            <w:proofErr w:type="gramEnd"/>
            <w:r w:rsidRPr="00983458">
              <w:rPr>
                <w:rFonts w:ascii="Arial" w:hAnsi="Arial" w:cs="Arial"/>
                <w:b/>
                <w:sz w:val="20"/>
                <w:szCs w:val="20"/>
              </w:rPr>
              <w:t>/п</w:t>
            </w:r>
          </w:p>
        </w:tc>
        <w:tc>
          <w:tcPr>
            <w:tcW w:w="3019" w:type="pct"/>
            <w:vMerge w:val="restart"/>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Параметры</w:t>
            </w:r>
          </w:p>
        </w:tc>
        <w:tc>
          <w:tcPr>
            <w:tcW w:w="832" w:type="pct"/>
            <w:gridSpan w:val="2"/>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хлор</w:t>
            </w:r>
          </w:p>
        </w:tc>
        <w:tc>
          <w:tcPr>
            <w:tcW w:w="830" w:type="pct"/>
            <w:gridSpan w:val="2"/>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амм</w:t>
            </w:r>
            <w:r w:rsidRPr="00983458">
              <w:rPr>
                <w:rFonts w:ascii="Arial" w:hAnsi="Arial" w:cs="Arial"/>
                <w:b/>
                <w:sz w:val="20"/>
                <w:szCs w:val="20"/>
              </w:rPr>
              <w:t>и</w:t>
            </w:r>
            <w:r w:rsidRPr="00983458">
              <w:rPr>
                <w:rFonts w:ascii="Arial" w:hAnsi="Arial" w:cs="Arial"/>
                <w:b/>
                <w:sz w:val="20"/>
                <w:szCs w:val="20"/>
              </w:rPr>
              <w:t>ак</w:t>
            </w:r>
          </w:p>
        </w:tc>
      </w:tr>
      <w:tr w:rsidR="00D54BEE" w:rsidRPr="00983458" w:rsidTr="00D54BEE">
        <w:trPr>
          <w:trHeight w:val="152"/>
        </w:trPr>
        <w:tc>
          <w:tcPr>
            <w:tcW w:w="320" w:type="pct"/>
            <w:vMerge/>
            <w:tcBorders>
              <w:bottom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p>
        </w:tc>
        <w:tc>
          <w:tcPr>
            <w:tcW w:w="3019" w:type="pct"/>
            <w:vMerge/>
            <w:tcBorders>
              <w:bottom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p>
        </w:tc>
        <w:tc>
          <w:tcPr>
            <w:tcW w:w="416" w:type="pct"/>
            <w:tcBorders>
              <w:bottom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1 т</w:t>
            </w:r>
          </w:p>
        </w:tc>
        <w:tc>
          <w:tcPr>
            <w:tcW w:w="416" w:type="pct"/>
            <w:tcBorders>
              <w:bottom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6 т</w:t>
            </w:r>
          </w:p>
        </w:tc>
        <w:tc>
          <w:tcPr>
            <w:tcW w:w="416" w:type="pct"/>
            <w:tcBorders>
              <w:bottom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8 м</w:t>
            </w:r>
            <w:r w:rsidRPr="00983458">
              <w:rPr>
                <w:rFonts w:ascii="Arial" w:hAnsi="Arial" w:cs="Arial"/>
                <w:b/>
                <w:sz w:val="20"/>
                <w:szCs w:val="20"/>
                <w:vertAlign w:val="superscript"/>
              </w:rPr>
              <w:t>3</w:t>
            </w:r>
          </w:p>
        </w:tc>
        <w:tc>
          <w:tcPr>
            <w:tcW w:w="414" w:type="pct"/>
            <w:tcBorders>
              <w:bottom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6 т</w:t>
            </w:r>
          </w:p>
        </w:tc>
      </w:tr>
      <w:tr w:rsidR="00D54BEE" w:rsidRPr="00983458" w:rsidTr="00D54BEE">
        <w:tc>
          <w:tcPr>
            <w:tcW w:w="320" w:type="pct"/>
            <w:tcBorders>
              <w:top w:val="doub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w:t>
            </w:r>
          </w:p>
        </w:tc>
        <w:tc>
          <w:tcPr>
            <w:tcW w:w="3019" w:type="pct"/>
            <w:tcBorders>
              <w:top w:val="doub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Степень заполнения цистерны,%</w:t>
            </w:r>
          </w:p>
        </w:tc>
        <w:tc>
          <w:tcPr>
            <w:tcW w:w="416" w:type="pct"/>
            <w:tcBorders>
              <w:top w:val="doub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95</w:t>
            </w:r>
          </w:p>
        </w:tc>
        <w:tc>
          <w:tcPr>
            <w:tcW w:w="416" w:type="pct"/>
            <w:tcBorders>
              <w:top w:val="doub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95</w:t>
            </w:r>
          </w:p>
        </w:tc>
        <w:tc>
          <w:tcPr>
            <w:tcW w:w="416" w:type="pct"/>
            <w:tcBorders>
              <w:top w:val="doub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95</w:t>
            </w:r>
          </w:p>
        </w:tc>
        <w:tc>
          <w:tcPr>
            <w:tcW w:w="414" w:type="pct"/>
            <w:tcBorders>
              <w:top w:val="doub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95</w:t>
            </w:r>
          </w:p>
        </w:tc>
      </w:tr>
      <w:tr w:rsidR="00D54BEE" w:rsidRPr="00983458" w:rsidTr="00D54BEE">
        <w:trPr>
          <w:trHeight w:val="77"/>
        </w:trPr>
        <w:tc>
          <w:tcPr>
            <w:tcW w:w="32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w:t>
            </w:r>
          </w:p>
        </w:tc>
        <w:tc>
          <w:tcPr>
            <w:tcW w:w="301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 xml:space="preserve">Молярная масса АХОВ, </w:t>
            </w:r>
            <w:proofErr w:type="gramStart"/>
            <w:r w:rsidRPr="00983458">
              <w:rPr>
                <w:rFonts w:ascii="Arial" w:hAnsi="Arial" w:cs="Arial"/>
                <w:sz w:val="20"/>
                <w:szCs w:val="20"/>
              </w:rPr>
              <w:t>кг</w:t>
            </w:r>
            <w:proofErr w:type="gramEnd"/>
            <w:r w:rsidRPr="00983458">
              <w:rPr>
                <w:rFonts w:ascii="Arial" w:hAnsi="Arial" w:cs="Arial"/>
                <w:sz w:val="20"/>
                <w:szCs w:val="20"/>
              </w:rPr>
              <w:t>/кМоль</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70.91</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70.91</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17.03</w:t>
            </w:r>
          </w:p>
        </w:tc>
        <w:tc>
          <w:tcPr>
            <w:tcW w:w="414"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17.03</w:t>
            </w:r>
          </w:p>
        </w:tc>
      </w:tr>
      <w:tr w:rsidR="00D54BEE" w:rsidRPr="00983458" w:rsidTr="00D54BEE">
        <w:tc>
          <w:tcPr>
            <w:tcW w:w="32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w:t>
            </w:r>
          </w:p>
        </w:tc>
        <w:tc>
          <w:tcPr>
            <w:tcW w:w="301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 xml:space="preserve">Плотность АХОВ (паров), </w:t>
            </w:r>
            <w:proofErr w:type="gramStart"/>
            <w:r w:rsidRPr="00983458">
              <w:rPr>
                <w:rFonts w:ascii="Arial" w:hAnsi="Arial" w:cs="Arial"/>
                <w:sz w:val="20"/>
                <w:szCs w:val="20"/>
              </w:rPr>
              <w:t>кг</w:t>
            </w:r>
            <w:proofErr w:type="gramEnd"/>
            <w:r w:rsidRPr="00983458">
              <w:rPr>
                <w:rFonts w:ascii="Arial" w:hAnsi="Arial" w:cs="Arial"/>
                <w:sz w:val="20"/>
                <w:szCs w:val="20"/>
              </w:rPr>
              <w:t>/м</w:t>
            </w:r>
            <w:r w:rsidRPr="00983458">
              <w:rPr>
                <w:rFonts w:ascii="Arial" w:hAnsi="Arial" w:cs="Arial"/>
                <w:sz w:val="20"/>
                <w:szCs w:val="20"/>
                <w:vertAlign w:val="superscript"/>
              </w:rPr>
              <w:t>3</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0.0073</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0.0073</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0.0017</w:t>
            </w:r>
          </w:p>
        </w:tc>
        <w:tc>
          <w:tcPr>
            <w:tcW w:w="414"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0.0017</w:t>
            </w:r>
          </w:p>
        </w:tc>
      </w:tr>
      <w:tr w:rsidR="00D54BEE" w:rsidRPr="00983458" w:rsidTr="00D54BEE">
        <w:tc>
          <w:tcPr>
            <w:tcW w:w="32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w:t>
            </w:r>
          </w:p>
        </w:tc>
        <w:tc>
          <w:tcPr>
            <w:tcW w:w="3019" w:type="pct"/>
            <w:vAlign w:val="center"/>
          </w:tcPr>
          <w:p w:rsidR="00D54BEE" w:rsidRPr="00983458" w:rsidRDefault="00D54BEE" w:rsidP="00D54BEE">
            <w:pPr>
              <w:tabs>
                <w:tab w:val="left" w:pos="1230"/>
              </w:tabs>
              <w:ind w:firstLine="34"/>
              <w:jc w:val="center"/>
              <w:rPr>
                <w:rFonts w:ascii="Arial" w:hAnsi="Arial" w:cs="Arial"/>
                <w:sz w:val="20"/>
                <w:szCs w:val="20"/>
              </w:rPr>
            </w:pPr>
            <w:proofErr w:type="gramStart"/>
            <w:r w:rsidRPr="00983458">
              <w:rPr>
                <w:rFonts w:ascii="Arial" w:hAnsi="Arial" w:cs="Arial"/>
                <w:sz w:val="20"/>
                <w:szCs w:val="20"/>
              </w:rPr>
              <w:t>Пороговая</w:t>
            </w:r>
            <w:proofErr w:type="gramEnd"/>
            <w:r w:rsidRPr="00983458">
              <w:rPr>
                <w:rFonts w:ascii="Arial" w:hAnsi="Arial" w:cs="Arial"/>
                <w:sz w:val="20"/>
                <w:szCs w:val="20"/>
              </w:rPr>
              <w:t xml:space="preserve"> токсод</w:t>
            </w:r>
            <w:r w:rsidRPr="00983458">
              <w:rPr>
                <w:rFonts w:ascii="Arial" w:hAnsi="Arial" w:cs="Arial"/>
                <w:sz w:val="20"/>
                <w:szCs w:val="20"/>
              </w:rPr>
              <w:t>о</w:t>
            </w:r>
            <w:r w:rsidRPr="00983458">
              <w:rPr>
                <w:rFonts w:ascii="Arial" w:hAnsi="Arial" w:cs="Arial"/>
                <w:sz w:val="20"/>
                <w:szCs w:val="20"/>
              </w:rPr>
              <w:t>за, мг*мин</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0.6</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0.6</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15</w:t>
            </w:r>
          </w:p>
        </w:tc>
        <w:tc>
          <w:tcPr>
            <w:tcW w:w="414"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15</w:t>
            </w:r>
          </w:p>
        </w:tc>
      </w:tr>
      <w:tr w:rsidR="00D54BEE" w:rsidRPr="00983458" w:rsidTr="00D54BEE">
        <w:tc>
          <w:tcPr>
            <w:tcW w:w="32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w:t>
            </w:r>
          </w:p>
        </w:tc>
        <w:tc>
          <w:tcPr>
            <w:tcW w:w="301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Коэффициент хр</w:t>
            </w:r>
            <w:r w:rsidRPr="00983458">
              <w:rPr>
                <w:rFonts w:ascii="Arial" w:hAnsi="Arial" w:cs="Arial"/>
                <w:sz w:val="20"/>
                <w:szCs w:val="20"/>
              </w:rPr>
              <w:t>а</w:t>
            </w:r>
            <w:r w:rsidRPr="00983458">
              <w:rPr>
                <w:rFonts w:ascii="Arial" w:hAnsi="Arial" w:cs="Arial"/>
                <w:sz w:val="20"/>
                <w:szCs w:val="20"/>
              </w:rPr>
              <w:t>нения АХОВ</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0.18</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0.18</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0.01</w:t>
            </w:r>
          </w:p>
        </w:tc>
        <w:tc>
          <w:tcPr>
            <w:tcW w:w="414"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0.01</w:t>
            </w:r>
          </w:p>
        </w:tc>
      </w:tr>
      <w:tr w:rsidR="00D54BEE" w:rsidRPr="00983458" w:rsidTr="00D54BEE">
        <w:tc>
          <w:tcPr>
            <w:tcW w:w="32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6</w:t>
            </w:r>
          </w:p>
        </w:tc>
        <w:tc>
          <w:tcPr>
            <w:tcW w:w="301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Коэффициент х</w:t>
            </w:r>
            <w:r w:rsidRPr="00983458">
              <w:rPr>
                <w:rFonts w:ascii="Arial" w:hAnsi="Arial" w:cs="Arial"/>
                <w:sz w:val="20"/>
                <w:szCs w:val="20"/>
              </w:rPr>
              <w:t>и</w:t>
            </w:r>
            <w:r w:rsidRPr="00983458">
              <w:rPr>
                <w:rFonts w:ascii="Arial" w:hAnsi="Arial" w:cs="Arial"/>
                <w:sz w:val="20"/>
                <w:szCs w:val="20"/>
              </w:rPr>
              <w:t>мико-физических свойств АХОВ</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0.052</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0.052</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0.025</w:t>
            </w:r>
          </w:p>
        </w:tc>
        <w:tc>
          <w:tcPr>
            <w:tcW w:w="414"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0.025</w:t>
            </w:r>
          </w:p>
        </w:tc>
      </w:tr>
      <w:tr w:rsidR="00D54BEE" w:rsidRPr="00983458" w:rsidTr="00D54BEE">
        <w:tc>
          <w:tcPr>
            <w:tcW w:w="32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w:t>
            </w:r>
          </w:p>
        </w:tc>
        <w:tc>
          <w:tcPr>
            <w:tcW w:w="301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Коэффициент температуры возд</w:t>
            </w:r>
            <w:r w:rsidRPr="00983458">
              <w:rPr>
                <w:rFonts w:ascii="Arial" w:hAnsi="Arial" w:cs="Arial"/>
                <w:sz w:val="20"/>
                <w:szCs w:val="20"/>
              </w:rPr>
              <w:t>у</w:t>
            </w:r>
            <w:r w:rsidRPr="00983458">
              <w:rPr>
                <w:rFonts w:ascii="Arial" w:hAnsi="Arial" w:cs="Arial"/>
                <w:sz w:val="20"/>
                <w:szCs w:val="20"/>
              </w:rPr>
              <w:t>ха для Qэ1 и Qэ2</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w:t>
            </w:r>
          </w:p>
        </w:tc>
        <w:tc>
          <w:tcPr>
            <w:tcW w:w="414"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w:t>
            </w:r>
          </w:p>
        </w:tc>
      </w:tr>
      <w:tr w:rsidR="00D54BEE" w:rsidRPr="00983458" w:rsidTr="00D54BEE">
        <w:tc>
          <w:tcPr>
            <w:tcW w:w="32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8</w:t>
            </w:r>
          </w:p>
        </w:tc>
        <w:tc>
          <w:tcPr>
            <w:tcW w:w="301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Количество выброшенного (разлившегося) при аварии в</w:t>
            </w:r>
            <w:r w:rsidRPr="00983458">
              <w:rPr>
                <w:rFonts w:ascii="Arial" w:hAnsi="Arial" w:cs="Arial"/>
                <w:sz w:val="20"/>
                <w:szCs w:val="20"/>
              </w:rPr>
              <w:t>е</w:t>
            </w:r>
            <w:r w:rsidRPr="00983458">
              <w:rPr>
                <w:rFonts w:ascii="Arial" w:hAnsi="Arial" w:cs="Arial"/>
                <w:sz w:val="20"/>
                <w:szCs w:val="20"/>
              </w:rPr>
              <w:t xml:space="preserve">щества, </w:t>
            </w:r>
            <w:proofErr w:type="gramStart"/>
            <w:r w:rsidRPr="00983458">
              <w:rPr>
                <w:rFonts w:ascii="Arial" w:hAnsi="Arial" w:cs="Arial"/>
                <w:sz w:val="20"/>
                <w:szCs w:val="20"/>
              </w:rPr>
              <w:t>т</w:t>
            </w:r>
            <w:proofErr w:type="gramEnd"/>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0,95</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5,4</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5,18</w:t>
            </w:r>
          </w:p>
        </w:tc>
        <w:tc>
          <w:tcPr>
            <w:tcW w:w="414"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5,4</w:t>
            </w:r>
          </w:p>
        </w:tc>
      </w:tr>
      <w:tr w:rsidR="00D54BEE" w:rsidRPr="00983458" w:rsidTr="00D54BEE">
        <w:tc>
          <w:tcPr>
            <w:tcW w:w="32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w:t>
            </w:r>
          </w:p>
        </w:tc>
        <w:tc>
          <w:tcPr>
            <w:tcW w:w="301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Эквивалентное количество вещества по первичному о</w:t>
            </w:r>
            <w:r w:rsidRPr="00983458">
              <w:rPr>
                <w:rFonts w:ascii="Arial" w:hAnsi="Arial" w:cs="Arial"/>
                <w:sz w:val="20"/>
                <w:szCs w:val="20"/>
              </w:rPr>
              <w:t>б</w:t>
            </w:r>
            <w:r w:rsidRPr="00983458">
              <w:rPr>
                <w:rFonts w:ascii="Arial" w:hAnsi="Arial" w:cs="Arial"/>
                <w:sz w:val="20"/>
                <w:szCs w:val="20"/>
              </w:rPr>
              <w:t xml:space="preserve">лаку, </w:t>
            </w:r>
            <w:proofErr w:type="gramStart"/>
            <w:r w:rsidRPr="00983458">
              <w:rPr>
                <w:rFonts w:ascii="Arial" w:hAnsi="Arial" w:cs="Arial"/>
                <w:sz w:val="20"/>
                <w:szCs w:val="20"/>
              </w:rPr>
              <w:t>т</w:t>
            </w:r>
            <w:proofErr w:type="gramEnd"/>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0,171</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0,972</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0,002</w:t>
            </w:r>
          </w:p>
        </w:tc>
        <w:tc>
          <w:tcPr>
            <w:tcW w:w="414"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0,002</w:t>
            </w:r>
          </w:p>
        </w:tc>
      </w:tr>
      <w:tr w:rsidR="00D54BEE" w:rsidRPr="00983458" w:rsidTr="00D54BEE">
        <w:tc>
          <w:tcPr>
            <w:tcW w:w="32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10</w:t>
            </w:r>
          </w:p>
        </w:tc>
        <w:tc>
          <w:tcPr>
            <w:tcW w:w="301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Эквивалентное количество вещества по вторичному о</w:t>
            </w:r>
            <w:r w:rsidRPr="00983458">
              <w:rPr>
                <w:rFonts w:ascii="Arial" w:hAnsi="Arial" w:cs="Arial"/>
                <w:sz w:val="20"/>
                <w:szCs w:val="20"/>
              </w:rPr>
              <w:t>б</w:t>
            </w:r>
            <w:r w:rsidRPr="00983458">
              <w:rPr>
                <w:rFonts w:ascii="Arial" w:hAnsi="Arial" w:cs="Arial"/>
                <w:sz w:val="20"/>
                <w:szCs w:val="20"/>
              </w:rPr>
              <w:t xml:space="preserve">лаку, </w:t>
            </w:r>
            <w:proofErr w:type="gramStart"/>
            <w:r w:rsidRPr="00983458">
              <w:rPr>
                <w:rFonts w:ascii="Arial" w:hAnsi="Arial" w:cs="Arial"/>
                <w:sz w:val="20"/>
                <w:szCs w:val="20"/>
              </w:rPr>
              <w:t>т</w:t>
            </w:r>
            <w:proofErr w:type="gramEnd"/>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0,522</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2,965</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0,150</w:t>
            </w:r>
          </w:p>
        </w:tc>
        <w:tc>
          <w:tcPr>
            <w:tcW w:w="414"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0,157</w:t>
            </w:r>
          </w:p>
        </w:tc>
      </w:tr>
      <w:tr w:rsidR="00D54BEE" w:rsidRPr="00983458" w:rsidTr="00D54BEE">
        <w:tc>
          <w:tcPr>
            <w:tcW w:w="320" w:type="pct"/>
            <w:tcBorders>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11</w:t>
            </w:r>
          </w:p>
        </w:tc>
        <w:tc>
          <w:tcPr>
            <w:tcW w:w="3019" w:type="pct"/>
            <w:tcBorders>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Время испарения АХОВ с площади разл</w:t>
            </w:r>
            <w:r w:rsidRPr="00983458">
              <w:rPr>
                <w:rFonts w:ascii="Arial" w:hAnsi="Arial" w:cs="Arial"/>
                <w:sz w:val="20"/>
                <w:szCs w:val="20"/>
              </w:rPr>
              <w:t>и</w:t>
            </w:r>
            <w:r w:rsidRPr="00983458">
              <w:rPr>
                <w:rFonts w:ascii="Arial" w:hAnsi="Arial" w:cs="Arial"/>
                <w:sz w:val="20"/>
                <w:szCs w:val="20"/>
              </w:rPr>
              <w:t>ва, ч</w:t>
            </w:r>
            <w:proofErr w:type="gramStart"/>
            <w:r w:rsidRPr="00983458">
              <w:rPr>
                <w:rFonts w:ascii="Arial" w:hAnsi="Arial" w:cs="Arial"/>
                <w:sz w:val="20"/>
                <w:szCs w:val="20"/>
              </w:rPr>
              <w:t xml:space="preserve"> :</w:t>
            </w:r>
            <w:proofErr w:type="gramEnd"/>
            <w:r w:rsidRPr="00983458">
              <w:rPr>
                <w:rFonts w:ascii="Arial" w:hAnsi="Arial" w:cs="Arial"/>
                <w:sz w:val="20"/>
                <w:szCs w:val="20"/>
              </w:rPr>
              <w:t xml:space="preserve"> мин</w:t>
            </w:r>
          </w:p>
        </w:tc>
        <w:tc>
          <w:tcPr>
            <w:tcW w:w="416" w:type="pct"/>
            <w:tcBorders>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1:29</w:t>
            </w:r>
          </w:p>
        </w:tc>
        <w:tc>
          <w:tcPr>
            <w:tcW w:w="416" w:type="pct"/>
            <w:tcBorders>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1:29</w:t>
            </w:r>
          </w:p>
        </w:tc>
        <w:tc>
          <w:tcPr>
            <w:tcW w:w="416" w:type="pct"/>
            <w:tcBorders>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1:21</w:t>
            </w:r>
          </w:p>
        </w:tc>
        <w:tc>
          <w:tcPr>
            <w:tcW w:w="414" w:type="pct"/>
            <w:tcBorders>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1:21</w:t>
            </w:r>
          </w:p>
        </w:tc>
      </w:tr>
      <w:tr w:rsidR="00D54BEE" w:rsidRPr="00983458" w:rsidTr="00D54BEE">
        <w:trPr>
          <w:trHeight w:val="239"/>
        </w:trPr>
        <w:tc>
          <w:tcPr>
            <w:tcW w:w="320" w:type="pct"/>
            <w:vMerge w:val="restar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w:t>
            </w:r>
          </w:p>
        </w:tc>
        <w:tc>
          <w:tcPr>
            <w:tcW w:w="3019" w:type="pct"/>
            <w:tcBorders>
              <w:bottom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Глубина зоны зар</w:t>
            </w:r>
            <w:r w:rsidRPr="00983458">
              <w:rPr>
                <w:rFonts w:ascii="Arial" w:hAnsi="Arial" w:cs="Arial"/>
                <w:sz w:val="20"/>
                <w:szCs w:val="20"/>
              </w:rPr>
              <w:t>а</w:t>
            </w:r>
            <w:r w:rsidRPr="00983458">
              <w:rPr>
                <w:rFonts w:ascii="Arial" w:hAnsi="Arial" w:cs="Arial"/>
                <w:sz w:val="20"/>
                <w:szCs w:val="20"/>
              </w:rPr>
              <w:t xml:space="preserve">жения, </w:t>
            </w:r>
            <w:proofErr w:type="gramStart"/>
            <w:r w:rsidRPr="00983458">
              <w:rPr>
                <w:rFonts w:ascii="Arial" w:hAnsi="Arial" w:cs="Arial"/>
                <w:sz w:val="20"/>
                <w:szCs w:val="20"/>
              </w:rPr>
              <w:t>км</w:t>
            </w:r>
            <w:proofErr w:type="gramEnd"/>
            <w:r w:rsidRPr="00983458">
              <w:rPr>
                <w:rFonts w:ascii="Arial" w:hAnsi="Arial" w:cs="Arial"/>
                <w:sz w:val="20"/>
                <w:szCs w:val="20"/>
              </w:rPr>
              <w:t>.</w:t>
            </w:r>
          </w:p>
        </w:tc>
        <w:tc>
          <w:tcPr>
            <w:tcW w:w="416" w:type="pct"/>
            <w:tcBorders>
              <w:bottom w:val="nil"/>
            </w:tcBorders>
            <w:vAlign w:val="center"/>
          </w:tcPr>
          <w:p w:rsidR="00D54BEE" w:rsidRPr="00983458" w:rsidRDefault="00D54BEE" w:rsidP="00D54BEE">
            <w:pPr>
              <w:tabs>
                <w:tab w:val="left" w:pos="1230"/>
              </w:tabs>
              <w:ind w:firstLine="34"/>
              <w:jc w:val="center"/>
              <w:rPr>
                <w:rFonts w:ascii="Arial" w:hAnsi="Arial" w:cs="Arial"/>
                <w:sz w:val="20"/>
                <w:szCs w:val="20"/>
              </w:rPr>
            </w:pPr>
          </w:p>
        </w:tc>
        <w:tc>
          <w:tcPr>
            <w:tcW w:w="416" w:type="pct"/>
            <w:tcBorders>
              <w:bottom w:val="nil"/>
            </w:tcBorders>
            <w:vAlign w:val="center"/>
          </w:tcPr>
          <w:p w:rsidR="00D54BEE" w:rsidRPr="00983458" w:rsidRDefault="00D54BEE" w:rsidP="00D54BEE">
            <w:pPr>
              <w:tabs>
                <w:tab w:val="left" w:pos="1230"/>
              </w:tabs>
              <w:ind w:firstLine="34"/>
              <w:jc w:val="center"/>
              <w:rPr>
                <w:rFonts w:ascii="Arial" w:hAnsi="Arial" w:cs="Arial"/>
                <w:sz w:val="20"/>
                <w:szCs w:val="20"/>
              </w:rPr>
            </w:pPr>
          </w:p>
        </w:tc>
        <w:tc>
          <w:tcPr>
            <w:tcW w:w="416" w:type="pct"/>
            <w:tcBorders>
              <w:bottom w:val="nil"/>
            </w:tcBorders>
            <w:vAlign w:val="center"/>
          </w:tcPr>
          <w:p w:rsidR="00D54BEE" w:rsidRPr="00983458" w:rsidRDefault="00D54BEE" w:rsidP="00D54BEE">
            <w:pPr>
              <w:tabs>
                <w:tab w:val="left" w:pos="1230"/>
              </w:tabs>
              <w:ind w:firstLine="34"/>
              <w:jc w:val="center"/>
              <w:rPr>
                <w:rFonts w:ascii="Arial" w:hAnsi="Arial" w:cs="Arial"/>
                <w:sz w:val="20"/>
                <w:szCs w:val="20"/>
              </w:rPr>
            </w:pPr>
          </w:p>
        </w:tc>
        <w:tc>
          <w:tcPr>
            <w:tcW w:w="414" w:type="pct"/>
            <w:tcBorders>
              <w:bottom w:val="nil"/>
            </w:tcBorders>
            <w:vAlign w:val="center"/>
          </w:tcPr>
          <w:p w:rsidR="00D54BEE" w:rsidRPr="00983458" w:rsidRDefault="00D54BEE" w:rsidP="00D54BEE">
            <w:pPr>
              <w:tabs>
                <w:tab w:val="left" w:pos="1230"/>
              </w:tabs>
              <w:ind w:firstLine="34"/>
              <w:jc w:val="center"/>
              <w:rPr>
                <w:rFonts w:ascii="Arial" w:hAnsi="Arial" w:cs="Arial"/>
                <w:sz w:val="20"/>
                <w:szCs w:val="20"/>
              </w:rPr>
            </w:pPr>
          </w:p>
        </w:tc>
      </w:tr>
      <w:tr w:rsidR="00D54BEE" w:rsidRPr="00983458" w:rsidTr="00D54BEE">
        <w:tc>
          <w:tcPr>
            <w:tcW w:w="320" w:type="pct"/>
            <w:vMerge/>
            <w:vAlign w:val="center"/>
          </w:tcPr>
          <w:p w:rsidR="00D54BEE" w:rsidRPr="00983458" w:rsidRDefault="00D54BEE" w:rsidP="00D54BEE">
            <w:pPr>
              <w:tabs>
                <w:tab w:val="left" w:pos="1230"/>
              </w:tabs>
              <w:ind w:firstLine="34"/>
              <w:jc w:val="center"/>
              <w:rPr>
                <w:rFonts w:ascii="Arial" w:hAnsi="Arial" w:cs="Arial"/>
                <w:sz w:val="20"/>
                <w:szCs w:val="20"/>
              </w:rPr>
            </w:pPr>
          </w:p>
        </w:tc>
        <w:tc>
          <w:tcPr>
            <w:tcW w:w="3019" w:type="pct"/>
            <w:tcBorders>
              <w:top w:val="nil"/>
              <w:bottom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Первичным обл</w:t>
            </w:r>
            <w:r w:rsidRPr="00983458">
              <w:rPr>
                <w:rFonts w:ascii="Arial" w:hAnsi="Arial" w:cs="Arial"/>
                <w:sz w:val="20"/>
                <w:szCs w:val="20"/>
              </w:rPr>
              <w:t>а</w:t>
            </w:r>
            <w:r w:rsidRPr="00983458">
              <w:rPr>
                <w:rFonts w:ascii="Arial" w:hAnsi="Arial" w:cs="Arial"/>
                <w:sz w:val="20"/>
                <w:szCs w:val="20"/>
              </w:rPr>
              <w:t>ком</w:t>
            </w:r>
          </w:p>
        </w:tc>
        <w:tc>
          <w:tcPr>
            <w:tcW w:w="416" w:type="pct"/>
            <w:tcBorders>
              <w:top w:val="nil"/>
              <w:bottom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1,58</w:t>
            </w:r>
          </w:p>
        </w:tc>
        <w:tc>
          <w:tcPr>
            <w:tcW w:w="416" w:type="pct"/>
            <w:tcBorders>
              <w:top w:val="nil"/>
              <w:bottom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4,7</w:t>
            </w:r>
          </w:p>
        </w:tc>
        <w:tc>
          <w:tcPr>
            <w:tcW w:w="416" w:type="pct"/>
            <w:tcBorders>
              <w:top w:val="nil"/>
              <w:bottom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0,079</w:t>
            </w:r>
          </w:p>
        </w:tc>
        <w:tc>
          <w:tcPr>
            <w:tcW w:w="414" w:type="pct"/>
            <w:tcBorders>
              <w:top w:val="nil"/>
              <w:bottom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0,082</w:t>
            </w:r>
          </w:p>
        </w:tc>
      </w:tr>
      <w:tr w:rsidR="00D54BEE" w:rsidRPr="00983458" w:rsidTr="00D54BEE">
        <w:tc>
          <w:tcPr>
            <w:tcW w:w="320" w:type="pct"/>
            <w:vMerge/>
            <w:vAlign w:val="center"/>
          </w:tcPr>
          <w:p w:rsidR="00D54BEE" w:rsidRPr="00983458" w:rsidRDefault="00D54BEE" w:rsidP="00D54BEE">
            <w:pPr>
              <w:tabs>
                <w:tab w:val="left" w:pos="1230"/>
              </w:tabs>
              <w:ind w:firstLine="34"/>
              <w:jc w:val="center"/>
              <w:rPr>
                <w:rFonts w:ascii="Arial" w:hAnsi="Arial" w:cs="Arial"/>
                <w:sz w:val="20"/>
                <w:szCs w:val="20"/>
              </w:rPr>
            </w:pPr>
          </w:p>
        </w:tc>
        <w:tc>
          <w:tcPr>
            <w:tcW w:w="3019" w:type="pct"/>
            <w:tcBorders>
              <w:top w:val="nil"/>
              <w:bottom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Вторичным обл</w:t>
            </w:r>
            <w:r w:rsidRPr="00983458">
              <w:rPr>
                <w:rFonts w:ascii="Arial" w:hAnsi="Arial" w:cs="Arial"/>
                <w:sz w:val="20"/>
                <w:szCs w:val="20"/>
              </w:rPr>
              <w:t>а</w:t>
            </w:r>
            <w:r w:rsidRPr="00983458">
              <w:rPr>
                <w:rFonts w:ascii="Arial" w:hAnsi="Arial" w:cs="Arial"/>
                <w:sz w:val="20"/>
                <w:szCs w:val="20"/>
              </w:rPr>
              <w:t>ком</w:t>
            </w:r>
          </w:p>
        </w:tc>
        <w:tc>
          <w:tcPr>
            <w:tcW w:w="416" w:type="pct"/>
            <w:tcBorders>
              <w:top w:val="nil"/>
              <w:bottom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3,2</w:t>
            </w:r>
          </w:p>
        </w:tc>
        <w:tc>
          <w:tcPr>
            <w:tcW w:w="416" w:type="pct"/>
            <w:tcBorders>
              <w:top w:val="nil"/>
              <w:bottom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9,1</w:t>
            </w:r>
          </w:p>
        </w:tc>
        <w:tc>
          <w:tcPr>
            <w:tcW w:w="416" w:type="pct"/>
            <w:tcBorders>
              <w:top w:val="nil"/>
              <w:bottom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1,491</w:t>
            </w:r>
          </w:p>
        </w:tc>
        <w:tc>
          <w:tcPr>
            <w:tcW w:w="414" w:type="pct"/>
            <w:tcBorders>
              <w:top w:val="nil"/>
              <w:bottom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1,522</w:t>
            </w:r>
          </w:p>
        </w:tc>
      </w:tr>
      <w:tr w:rsidR="00D54BEE" w:rsidRPr="00983458" w:rsidTr="00D54BEE">
        <w:tc>
          <w:tcPr>
            <w:tcW w:w="320" w:type="pct"/>
            <w:vMerge/>
            <w:vAlign w:val="center"/>
          </w:tcPr>
          <w:p w:rsidR="00D54BEE" w:rsidRPr="00983458" w:rsidRDefault="00D54BEE" w:rsidP="00D54BEE">
            <w:pPr>
              <w:tabs>
                <w:tab w:val="left" w:pos="1230"/>
              </w:tabs>
              <w:ind w:firstLine="34"/>
              <w:jc w:val="center"/>
              <w:rPr>
                <w:rFonts w:ascii="Arial" w:hAnsi="Arial" w:cs="Arial"/>
                <w:sz w:val="20"/>
                <w:szCs w:val="20"/>
              </w:rPr>
            </w:pPr>
          </w:p>
        </w:tc>
        <w:tc>
          <w:tcPr>
            <w:tcW w:w="3019" w:type="pct"/>
            <w:tcBorders>
              <w:top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По</w:t>
            </w:r>
            <w:r w:rsidRPr="00983458">
              <w:rPr>
                <w:rFonts w:ascii="Arial" w:hAnsi="Arial" w:cs="Arial"/>
                <w:sz w:val="20"/>
                <w:szCs w:val="20"/>
              </w:rPr>
              <w:t>л</w:t>
            </w:r>
            <w:r w:rsidRPr="00983458">
              <w:rPr>
                <w:rFonts w:ascii="Arial" w:hAnsi="Arial" w:cs="Arial"/>
                <w:sz w:val="20"/>
                <w:szCs w:val="20"/>
              </w:rPr>
              <w:t>ная</w:t>
            </w:r>
          </w:p>
        </w:tc>
        <w:tc>
          <w:tcPr>
            <w:tcW w:w="416" w:type="pct"/>
            <w:tcBorders>
              <w:top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4,0</w:t>
            </w:r>
          </w:p>
        </w:tc>
        <w:tc>
          <w:tcPr>
            <w:tcW w:w="416" w:type="pct"/>
            <w:tcBorders>
              <w:top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11,4</w:t>
            </w:r>
          </w:p>
        </w:tc>
        <w:tc>
          <w:tcPr>
            <w:tcW w:w="416" w:type="pct"/>
            <w:tcBorders>
              <w:top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1,530</w:t>
            </w:r>
          </w:p>
        </w:tc>
        <w:tc>
          <w:tcPr>
            <w:tcW w:w="414" w:type="pct"/>
            <w:tcBorders>
              <w:top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1,563</w:t>
            </w:r>
          </w:p>
        </w:tc>
      </w:tr>
      <w:tr w:rsidR="00D54BEE" w:rsidRPr="00983458" w:rsidTr="00D54BEE">
        <w:tc>
          <w:tcPr>
            <w:tcW w:w="32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13</w:t>
            </w:r>
          </w:p>
        </w:tc>
        <w:tc>
          <w:tcPr>
            <w:tcW w:w="301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Предельно возможная глубина переноса возду</w:t>
            </w:r>
            <w:r w:rsidRPr="00983458">
              <w:rPr>
                <w:rFonts w:ascii="Arial" w:hAnsi="Arial" w:cs="Arial"/>
                <w:sz w:val="20"/>
                <w:szCs w:val="20"/>
              </w:rPr>
              <w:t>ш</w:t>
            </w:r>
            <w:r w:rsidRPr="00983458">
              <w:rPr>
                <w:rFonts w:ascii="Arial" w:hAnsi="Arial" w:cs="Arial"/>
                <w:sz w:val="20"/>
                <w:szCs w:val="20"/>
              </w:rPr>
              <w:t xml:space="preserve">ных масс, </w:t>
            </w:r>
            <w:proofErr w:type="gramStart"/>
            <w:r w:rsidRPr="00983458">
              <w:rPr>
                <w:rFonts w:ascii="Arial" w:hAnsi="Arial" w:cs="Arial"/>
                <w:sz w:val="20"/>
                <w:szCs w:val="20"/>
              </w:rPr>
              <w:t>км</w:t>
            </w:r>
            <w:proofErr w:type="gramEnd"/>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w:t>
            </w:r>
          </w:p>
        </w:tc>
        <w:tc>
          <w:tcPr>
            <w:tcW w:w="414"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w:t>
            </w:r>
          </w:p>
        </w:tc>
      </w:tr>
      <w:tr w:rsidR="00D54BEE" w:rsidRPr="00983458" w:rsidTr="00D54BEE">
        <w:tc>
          <w:tcPr>
            <w:tcW w:w="32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14</w:t>
            </w:r>
          </w:p>
        </w:tc>
        <w:tc>
          <w:tcPr>
            <w:tcW w:w="301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Глубина зоны зар</w:t>
            </w:r>
            <w:r w:rsidRPr="00983458">
              <w:rPr>
                <w:rFonts w:ascii="Arial" w:hAnsi="Arial" w:cs="Arial"/>
                <w:sz w:val="20"/>
                <w:szCs w:val="20"/>
              </w:rPr>
              <w:t>а</w:t>
            </w:r>
            <w:r w:rsidRPr="00983458">
              <w:rPr>
                <w:rFonts w:ascii="Arial" w:hAnsi="Arial" w:cs="Arial"/>
                <w:sz w:val="20"/>
                <w:szCs w:val="20"/>
              </w:rPr>
              <w:t xml:space="preserve">жения АХОВ за 1 час, </w:t>
            </w:r>
            <w:proofErr w:type="gramStart"/>
            <w:r w:rsidRPr="00983458">
              <w:rPr>
                <w:rFonts w:ascii="Arial" w:hAnsi="Arial" w:cs="Arial"/>
                <w:sz w:val="20"/>
                <w:szCs w:val="20"/>
              </w:rPr>
              <w:t>км</w:t>
            </w:r>
            <w:proofErr w:type="gramEnd"/>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4,0</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1,53</w:t>
            </w:r>
          </w:p>
        </w:tc>
        <w:tc>
          <w:tcPr>
            <w:tcW w:w="414"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1,5</w:t>
            </w:r>
          </w:p>
        </w:tc>
      </w:tr>
      <w:tr w:rsidR="00D54BEE" w:rsidRPr="00983458" w:rsidTr="00D54BEE">
        <w:tc>
          <w:tcPr>
            <w:tcW w:w="32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15</w:t>
            </w:r>
          </w:p>
        </w:tc>
        <w:tc>
          <w:tcPr>
            <w:tcW w:w="301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Предельно возможная глубина зоны зар</w:t>
            </w:r>
            <w:r w:rsidRPr="00983458">
              <w:rPr>
                <w:rFonts w:ascii="Arial" w:hAnsi="Arial" w:cs="Arial"/>
                <w:sz w:val="20"/>
                <w:szCs w:val="20"/>
              </w:rPr>
              <w:t>а</w:t>
            </w:r>
            <w:r w:rsidRPr="00983458">
              <w:rPr>
                <w:rFonts w:ascii="Arial" w:hAnsi="Arial" w:cs="Arial"/>
                <w:sz w:val="20"/>
                <w:szCs w:val="20"/>
              </w:rPr>
              <w:t xml:space="preserve">жения АХОВ, </w:t>
            </w:r>
            <w:proofErr w:type="gramStart"/>
            <w:r w:rsidRPr="00983458">
              <w:rPr>
                <w:rFonts w:ascii="Arial" w:hAnsi="Arial" w:cs="Arial"/>
                <w:sz w:val="20"/>
                <w:szCs w:val="20"/>
              </w:rPr>
              <w:t>км</w:t>
            </w:r>
            <w:proofErr w:type="gramEnd"/>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4,65</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13,3</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1,732</w:t>
            </w:r>
          </w:p>
        </w:tc>
        <w:tc>
          <w:tcPr>
            <w:tcW w:w="414"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1,8</w:t>
            </w:r>
          </w:p>
        </w:tc>
      </w:tr>
      <w:tr w:rsidR="00D54BEE" w:rsidRPr="00983458" w:rsidTr="00D54BEE">
        <w:trPr>
          <w:trHeight w:val="271"/>
        </w:trPr>
        <w:tc>
          <w:tcPr>
            <w:tcW w:w="320" w:type="pct"/>
            <w:vMerge w:val="restar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16</w:t>
            </w:r>
          </w:p>
        </w:tc>
        <w:tc>
          <w:tcPr>
            <w:tcW w:w="3019" w:type="pct"/>
            <w:tcBorders>
              <w:bottom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Площадь зоны заражения о</w:t>
            </w:r>
            <w:r w:rsidRPr="00983458">
              <w:rPr>
                <w:rFonts w:ascii="Arial" w:hAnsi="Arial" w:cs="Arial"/>
                <w:sz w:val="20"/>
                <w:szCs w:val="20"/>
              </w:rPr>
              <w:t>б</w:t>
            </w:r>
            <w:r w:rsidRPr="00983458">
              <w:rPr>
                <w:rFonts w:ascii="Arial" w:hAnsi="Arial" w:cs="Arial"/>
                <w:sz w:val="20"/>
                <w:szCs w:val="20"/>
              </w:rPr>
              <w:t>лаком АХОВ, км</w:t>
            </w:r>
            <w:proofErr w:type="gramStart"/>
            <w:r w:rsidRPr="00983458">
              <w:rPr>
                <w:rFonts w:ascii="Arial" w:hAnsi="Arial" w:cs="Arial"/>
                <w:sz w:val="20"/>
                <w:szCs w:val="20"/>
                <w:vertAlign w:val="superscript"/>
              </w:rPr>
              <w:t>2</w:t>
            </w:r>
            <w:proofErr w:type="gramEnd"/>
          </w:p>
        </w:tc>
        <w:tc>
          <w:tcPr>
            <w:tcW w:w="416" w:type="pct"/>
            <w:tcBorders>
              <w:bottom w:val="nil"/>
            </w:tcBorders>
            <w:vAlign w:val="center"/>
          </w:tcPr>
          <w:p w:rsidR="00D54BEE" w:rsidRPr="00983458" w:rsidRDefault="00D54BEE" w:rsidP="00D54BEE">
            <w:pPr>
              <w:tabs>
                <w:tab w:val="left" w:pos="1230"/>
              </w:tabs>
              <w:ind w:firstLine="34"/>
              <w:jc w:val="center"/>
              <w:rPr>
                <w:rFonts w:ascii="Arial" w:hAnsi="Arial" w:cs="Arial"/>
                <w:sz w:val="20"/>
                <w:szCs w:val="20"/>
              </w:rPr>
            </w:pPr>
          </w:p>
        </w:tc>
        <w:tc>
          <w:tcPr>
            <w:tcW w:w="416" w:type="pct"/>
            <w:tcBorders>
              <w:bottom w:val="nil"/>
            </w:tcBorders>
            <w:vAlign w:val="center"/>
          </w:tcPr>
          <w:p w:rsidR="00D54BEE" w:rsidRPr="00983458" w:rsidRDefault="00D54BEE" w:rsidP="00D54BEE">
            <w:pPr>
              <w:tabs>
                <w:tab w:val="left" w:pos="1230"/>
              </w:tabs>
              <w:ind w:firstLine="34"/>
              <w:jc w:val="center"/>
              <w:rPr>
                <w:rFonts w:ascii="Arial" w:hAnsi="Arial" w:cs="Arial"/>
                <w:sz w:val="20"/>
                <w:szCs w:val="20"/>
              </w:rPr>
            </w:pPr>
          </w:p>
        </w:tc>
        <w:tc>
          <w:tcPr>
            <w:tcW w:w="416" w:type="pct"/>
            <w:tcBorders>
              <w:bottom w:val="nil"/>
            </w:tcBorders>
            <w:vAlign w:val="center"/>
          </w:tcPr>
          <w:p w:rsidR="00D54BEE" w:rsidRPr="00983458" w:rsidRDefault="00D54BEE" w:rsidP="00D54BEE">
            <w:pPr>
              <w:tabs>
                <w:tab w:val="left" w:pos="1230"/>
              </w:tabs>
              <w:ind w:firstLine="34"/>
              <w:jc w:val="center"/>
              <w:rPr>
                <w:rFonts w:ascii="Arial" w:hAnsi="Arial" w:cs="Arial"/>
                <w:sz w:val="20"/>
                <w:szCs w:val="20"/>
              </w:rPr>
            </w:pPr>
          </w:p>
        </w:tc>
        <w:tc>
          <w:tcPr>
            <w:tcW w:w="414" w:type="pct"/>
            <w:tcBorders>
              <w:bottom w:val="nil"/>
            </w:tcBorders>
            <w:vAlign w:val="center"/>
          </w:tcPr>
          <w:p w:rsidR="00D54BEE" w:rsidRPr="00983458" w:rsidRDefault="00D54BEE" w:rsidP="00D54BEE">
            <w:pPr>
              <w:tabs>
                <w:tab w:val="left" w:pos="1230"/>
              </w:tabs>
              <w:ind w:firstLine="34"/>
              <w:jc w:val="center"/>
              <w:rPr>
                <w:rFonts w:ascii="Arial" w:hAnsi="Arial" w:cs="Arial"/>
                <w:sz w:val="20"/>
                <w:szCs w:val="20"/>
              </w:rPr>
            </w:pPr>
          </w:p>
        </w:tc>
      </w:tr>
      <w:tr w:rsidR="00D54BEE" w:rsidRPr="00983458" w:rsidTr="00D54BEE">
        <w:tc>
          <w:tcPr>
            <w:tcW w:w="320" w:type="pct"/>
            <w:vMerge/>
            <w:vAlign w:val="center"/>
          </w:tcPr>
          <w:p w:rsidR="00D54BEE" w:rsidRPr="00983458" w:rsidRDefault="00D54BEE" w:rsidP="00D54BEE">
            <w:pPr>
              <w:tabs>
                <w:tab w:val="left" w:pos="1230"/>
              </w:tabs>
              <w:ind w:firstLine="34"/>
              <w:jc w:val="center"/>
              <w:rPr>
                <w:rFonts w:ascii="Arial" w:hAnsi="Arial" w:cs="Arial"/>
                <w:sz w:val="20"/>
                <w:szCs w:val="20"/>
              </w:rPr>
            </w:pPr>
          </w:p>
        </w:tc>
        <w:tc>
          <w:tcPr>
            <w:tcW w:w="3019" w:type="pct"/>
            <w:tcBorders>
              <w:top w:val="nil"/>
              <w:bottom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Возмо</w:t>
            </w:r>
            <w:r w:rsidRPr="00983458">
              <w:rPr>
                <w:rFonts w:ascii="Arial" w:hAnsi="Arial" w:cs="Arial"/>
                <w:sz w:val="20"/>
                <w:szCs w:val="20"/>
              </w:rPr>
              <w:t>ж</w:t>
            </w:r>
            <w:r w:rsidRPr="00983458">
              <w:rPr>
                <w:rFonts w:ascii="Arial" w:hAnsi="Arial" w:cs="Arial"/>
                <w:sz w:val="20"/>
                <w:szCs w:val="20"/>
              </w:rPr>
              <w:t>ная</w:t>
            </w:r>
          </w:p>
        </w:tc>
        <w:tc>
          <w:tcPr>
            <w:tcW w:w="416" w:type="pct"/>
            <w:tcBorders>
              <w:top w:val="nil"/>
              <w:bottom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25,41</w:t>
            </w:r>
          </w:p>
        </w:tc>
        <w:tc>
          <w:tcPr>
            <w:tcW w:w="416" w:type="pct"/>
            <w:tcBorders>
              <w:top w:val="nil"/>
              <w:bottom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39,24</w:t>
            </w:r>
          </w:p>
        </w:tc>
        <w:tc>
          <w:tcPr>
            <w:tcW w:w="416" w:type="pct"/>
            <w:tcBorders>
              <w:top w:val="nil"/>
              <w:bottom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3,66</w:t>
            </w:r>
          </w:p>
        </w:tc>
        <w:tc>
          <w:tcPr>
            <w:tcW w:w="414" w:type="pct"/>
            <w:tcBorders>
              <w:top w:val="nil"/>
              <w:bottom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3,83</w:t>
            </w:r>
          </w:p>
        </w:tc>
      </w:tr>
      <w:tr w:rsidR="00D54BEE" w:rsidRPr="00983458" w:rsidTr="00D54BEE">
        <w:tc>
          <w:tcPr>
            <w:tcW w:w="320" w:type="pct"/>
            <w:vMerge/>
            <w:vAlign w:val="center"/>
          </w:tcPr>
          <w:p w:rsidR="00D54BEE" w:rsidRPr="00983458" w:rsidRDefault="00D54BEE" w:rsidP="00D54BEE">
            <w:pPr>
              <w:tabs>
                <w:tab w:val="left" w:pos="1230"/>
              </w:tabs>
              <w:ind w:firstLine="34"/>
              <w:jc w:val="center"/>
              <w:rPr>
                <w:rFonts w:ascii="Arial" w:hAnsi="Arial" w:cs="Arial"/>
                <w:sz w:val="20"/>
                <w:szCs w:val="20"/>
              </w:rPr>
            </w:pPr>
          </w:p>
        </w:tc>
        <w:tc>
          <w:tcPr>
            <w:tcW w:w="3019" w:type="pct"/>
            <w:tcBorders>
              <w:top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Фактич</w:t>
            </w:r>
            <w:r w:rsidRPr="00983458">
              <w:rPr>
                <w:rFonts w:ascii="Arial" w:hAnsi="Arial" w:cs="Arial"/>
                <w:sz w:val="20"/>
                <w:szCs w:val="20"/>
              </w:rPr>
              <w:t>е</w:t>
            </w:r>
            <w:r w:rsidRPr="00983458">
              <w:rPr>
                <w:rFonts w:ascii="Arial" w:hAnsi="Arial" w:cs="Arial"/>
                <w:sz w:val="20"/>
                <w:szCs w:val="20"/>
              </w:rPr>
              <w:t>ская</w:t>
            </w:r>
          </w:p>
        </w:tc>
        <w:tc>
          <w:tcPr>
            <w:tcW w:w="416" w:type="pct"/>
            <w:tcBorders>
              <w:top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1,34</w:t>
            </w:r>
          </w:p>
        </w:tc>
        <w:tc>
          <w:tcPr>
            <w:tcW w:w="416" w:type="pct"/>
            <w:tcBorders>
              <w:top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2,025</w:t>
            </w:r>
          </w:p>
        </w:tc>
        <w:tc>
          <w:tcPr>
            <w:tcW w:w="416" w:type="pct"/>
            <w:tcBorders>
              <w:top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0,19</w:t>
            </w:r>
          </w:p>
        </w:tc>
        <w:tc>
          <w:tcPr>
            <w:tcW w:w="414" w:type="pct"/>
            <w:tcBorders>
              <w:top w:val="nil"/>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0,19</w:t>
            </w:r>
          </w:p>
        </w:tc>
      </w:tr>
    </w:tbl>
    <w:p w:rsidR="00D54BEE" w:rsidRPr="00983458" w:rsidRDefault="00D54BEE" w:rsidP="00D54BEE">
      <w:pPr>
        <w:pStyle w:val="afa"/>
        <w:keepNext/>
        <w:rPr>
          <w:rFonts w:ascii="Arial" w:hAnsi="Arial" w:cs="Arial"/>
          <w:color w:val="auto"/>
          <w:kern w:val="0"/>
          <w:sz w:val="20"/>
          <w:szCs w:val="20"/>
          <w:lang w:eastAsia="ru-RU"/>
        </w:rPr>
      </w:pPr>
    </w:p>
    <w:p w:rsidR="00D54BEE" w:rsidRPr="00983458" w:rsidRDefault="00D54BEE" w:rsidP="00D54BEE">
      <w:pPr>
        <w:pStyle w:val="afa"/>
        <w:keepNext/>
        <w:rPr>
          <w:rFonts w:ascii="Arial" w:hAnsi="Arial" w:cs="Arial"/>
          <w:color w:val="auto"/>
          <w:kern w:val="0"/>
          <w:sz w:val="20"/>
          <w:szCs w:val="20"/>
          <w:lang w:eastAsia="ru-RU"/>
        </w:rPr>
      </w:pPr>
      <w:r w:rsidRPr="00983458">
        <w:rPr>
          <w:rFonts w:ascii="Arial" w:hAnsi="Arial" w:cs="Arial"/>
          <w:color w:val="auto"/>
          <w:kern w:val="0"/>
          <w:sz w:val="20"/>
          <w:szCs w:val="20"/>
          <w:lang w:eastAsia="ru-RU"/>
        </w:rPr>
        <w:t xml:space="preserve">Таблица </w:t>
      </w:r>
      <w:r w:rsidRPr="00983458">
        <w:rPr>
          <w:rFonts w:ascii="Arial" w:hAnsi="Arial" w:cs="Arial"/>
          <w:color w:val="auto"/>
          <w:kern w:val="0"/>
          <w:sz w:val="20"/>
          <w:szCs w:val="20"/>
          <w:lang w:eastAsia="ru-RU"/>
        </w:rPr>
        <w:fldChar w:fldCharType="begin"/>
      </w:r>
      <w:r w:rsidRPr="00983458">
        <w:rPr>
          <w:rFonts w:ascii="Arial" w:hAnsi="Arial" w:cs="Arial"/>
          <w:color w:val="auto"/>
          <w:kern w:val="0"/>
          <w:sz w:val="20"/>
          <w:szCs w:val="20"/>
          <w:lang w:eastAsia="ru-RU"/>
        </w:rPr>
        <w:instrText xml:space="preserve"> SEQ Таблица \* ARABIC </w:instrText>
      </w:r>
      <w:r w:rsidRPr="00983458">
        <w:rPr>
          <w:rFonts w:ascii="Arial" w:hAnsi="Arial" w:cs="Arial"/>
          <w:color w:val="auto"/>
          <w:kern w:val="0"/>
          <w:sz w:val="20"/>
          <w:szCs w:val="20"/>
          <w:lang w:eastAsia="ru-RU"/>
        </w:rPr>
        <w:fldChar w:fldCharType="separate"/>
      </w:r>
      <w:r w:rsidRPr="00983458">
        <w:rPr>
          <w:rFonts w:ascii="Arial" w:hAnsi="Arial" w:cs="Arial"/>
          <w:noProof/>
          <w:color w:val="auto"/>
          <w:kern w:val="0"/>
          <w:sz w:val="20"/>
          <w:szCs w:val="20"/>
          <w:lang w:eastAsia="ru-RU"/>
        </w:rPr>
        <w:t>10</w:t>
      </w:r>
      <w:r w:rsidRPr="00983458">
        <w:rPr>
          <w:rFonts w:ascii="Arial" w:hAnsi="Arial" w:cs="Arial"/>
          <w:color w:val="auto"/>
          <w:kern w:val="0"/>
          <w:sz w:val="20"/>
          <w:szCs w:val="20"/>
          <w:lang w:eastAsia="ru-RU"/>
        </w:rPr>
        <w:fldChar w:fldCharType="end"/>
      </w:r>
      <w:r w:rsidRPr="00983458">
        <w:rPr>
          <w:rFonts w:ascii="Arial" w:hAnsi="Arial" w:cs="Arial"/>
          <w:color w:val="auto"/>
          <w:kern w:val="0"/>
          <w:sz w:val="20"/>
          <w:szCs w:val="20"/>
          <w:lang w:eastAsia="ru-RU"/>
        </w:rPr>
        <w:t xml:space="preserve"> – Характеристики зон заражения при аварийных разливах АХОВ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5"/>
        <w:gridCol w:w="4835"/>
        <w:gridCol w:w="828"/>
        <w:gridCol w:w="828"/>
        <w:gridCol w:w="859"/>
        <w:gridCol w:w="828"/>
        <w:gridCol w:w="828"/>
      </w:tblGrid>
      <w:tr w:rsidR="00D54BEE" w:rsidRPr="00983458" w:rsidTr="00D54BEE">
        <w:trPr>
          <w:trHeight w:val="243"/>
        </w:trPr>
        <w:tc>
          <w:tcPr>
            <w:tcW w:w="309" w:type="pct"/>
            <w:vMerge w:val="restart"/>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 xml:space="preserve">№ </w:t>
            </w:r>
            <w:proofErr w:type="gramStart"/>
            <w:r w:rsidRPr="00983458">
              <w:rPr>
                <w:rFonts w:ascii="Arial" w:hAnsi="Arial" w:cs="Arial"/>
                <w:b/>
                <w:sz w:val="20"/>
                <w:szCs w:val="20"/>
              </w:rPr>
              <w:t>п</w:t>
            </w:r>
            <w:proofErr w:type="gramEnd"/>
            <w:r w:rsidRPr="00983458">
              <w:rPr>
                <w:rFonts w:ascii="Arial" w:hAnsi="Arial" w:cs="Arial"/>
                <w:b/>
                <w:sz w:val="20"/>
                <w:szCs w:val="20"/>
              </w:rPr>
              <w:t>/п</w:t>
            </w:r>
          </w:p>
        </w:tc>
        <w:tc>
          <w:tcPr>
            <w:tcW w:w="2539" w:type="pct"/>
            <w:vMerge w:val="restart"/>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Параметры</w:t>
            </w:r>
          </w:p>
        </w:tc>
        <w:tc>
          <w:tcPr>
            <w:tcW w:w="1308" w:type="pct"/>
            <w:gridSpan w:val="3"/>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хлор</w:t>
            </w:r>
          </w:p>
        </w:tc>
        <w:tc>
          <w:tcPr>
            <w:tcW w:w="845" w:type="pct"/>
            <w:gridSpan w:val="2"/>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амм</w:t>
            </w:r>
            <w:r w:rsidRPr="00983458">
              <w:rPr>
                <w:rFonts w:ascii="Arial" w:hAnsi="Arial" w:cs="Arial"/>
                <w:b/>
                <w:sz w:val="20"/>
                <w:szCs w:val="20"/>
              </w:rPr>
              <w:t>и</w:t>
            </w:r>
            <w:r w:rsidRPr="00983458">
              <w:rPr>
                <w:rFonts w:ascii="Arial" w:hAnsi="Arial" w:cs="Arial"/>
                <w:b/>
                <w:sz w:val="20"/>
                <w:szCs w:val="20"/>
              </w:rPr>
              <w:t>ак</w:t>
            </w:r>
          </w:p>
        </w:tc>
      </w:tr>
      <w:tr w:rsidR="00D54BEE" w:rsidRPr="00983458" w:rsidTr="00D54BEE">
        <w:trPr>
          <w:trHeight w:val="152"/>
        </w:trPr>
        <w:tc>
          <w:tcPr>
            <w:tcW w:w="309" w:type="pct"/>
            <w:vMerge/>
            <w:tcBorders>
              <w:bottom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p>
        </w:tc>
        <w:tc>
          <w:tcPr>
            <w:tcW w:w="2539" w:type="pct"/>
            <w:vMerge/>
            <w:tcBorders>
              <w:bottom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p>
        </w:tc>
        <w:tc>
          <w:tcPr>
            <w:tcW w:w="430" w:type="pct"/>
            <w:tcBorders>
              <w:bottom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0,05т</w:t>
            </w:r>
          </w:p>
        </w:tc>
        <w:tc>
          <w:tcPr>
            <w:tcW w:w="416" w:type="pct"/>
            <w:tcBorders>
              <w:bottom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1 т</w:t>
            </w:r>
          </w:p>
        </w:tc>
        <w:tc>
          <w:tcPr>
            <w:tcW w:w="462" w:type="pct"/>
            <w:tcBorders>
              <w:bottom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46 м</w:t>
            </w:r>
            <w:r w:rsidRPr="00983458">
              <w:rPr>
                <w:rFonts w:ascii="Arial" w:hAnsi="Arial" w:cs="Arial"/>
                <w:b/>
                <w:sz w:val="20"/>
                <w:szCs w:val="20"/>
                <w:vertAlign w:val="superscript"/>
              </w:rPr>
              <w:t>3</w:t>
            </w:r>
          </w:p>
        </w:tc>
        <w:tc>
          <w:tcPr>
            <w:tcW w:w="415" w:type="pct"/>
            <w:tcBorders>
              <w:bottom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8 м</w:t>
            </w:r>
            <w:r w:rsidRPr="00983458">
              <w:rPr>
                <w:rFonts w:ascii="Arial" w:hAnsi="Arial" w:cs="Arial"/>
                <w:b/>
                <w:sz w:val="20"/>
                <w:szCs w:val="20"/>
                <w:vertAlign w:val="superscript"/>
              </w:rPr>
              <w:t>3</w:t>
            </w:r>
          </w:p>
        </w:tc>
        <w:tc>
          <w:tcPr>
            <w:tcW w:w="430" w:type="pct"/>
            <w:tcBorders>
              <w:bottom w:val="double" w:sz="4" w:space="0" w:color="auto"/>
            </w:tcBorders>
            <w:shd w:val="clear" w:color="auto" w:fill="auto"/>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54 м</w:t>
            </w:r>
            <w:r w:rsidRPr="00983458">
              <w:rPr>
                <w:rFonts w:ascii="Arial" w:hAnsi="Arial" w:cs="Arial"/>
                <w:b/>
                <w:sz w:val="20"/>
                <w:szCs w:val="20"/>
                <w:vertAlign w:val="superscript"/>
              </w:rPr>
              <w:t>3</w:t>
            </w:r>
          </w:p>
        </w:tc>
      </w:tr>
      <w:tr w:rsidR="00D54BEE" w:rsidRPr="00983458" w:rsidTr="00D54BEE">
        <w:tc>
          <w:tcPr>
            <w:tcW w:w="309" w:type="pct"/>
            <w:tcBorders>
              <w:top w:val="doub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w:t>
            </w:r>
          </w:p>
        </w:tc>
        <w:tc>
          <w:tcPr>
            <w:tcW w:w="2539" w:type="pct"/>
            <w:tcBorders>
              <w:top w:val="doub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Степень заполнения цистерны, %</w:t>
            </w:r>
          </w:p>
        </w:tc>
        <w:tc>
          <w:tcPr>
            <w:tcW w:w="430" w:type="pct"/>
            <w:tcBorders>
              <w:top w:val="doub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100</w:t>
            </w:r>
          </w:p>
        </w:tc>
        <w:tc>
          <w:tcPr>
            <w:tcW w:w="416" w:type="pct"/>
            <w:tcBorders>
              <w:top w:val="doub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95</w:t>
            </w:r>
          </w:p>
        </w:tc>
        <w:tc>
          <w:tcPr>
            <w:tcW w:w="462" w:type="pct"/>
            <w:tcBorders>
              <w:top w:val="doub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95</w:t>
            </w:r>
          </w:p>
        </w:tc>
        <w:tc>
          <w:tcPr>
            <w:tcW w:w="415" w:type="pct"/>
            <w:tcBorders>
              <w:top w:val="doub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95</w:t>
            </w:r>
          </w:p>
        </w:tc>
        <w:tc>
          <w:tcPr>
            <w:tcW w:w="430" w:type="pct"/>
            <w:tcBorders>
              <w:top w:val="doub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95</w:t>
            </w:r>
          </w:p>
        </w:tc>
      </w:tr>
      <w:tr w:rsidR="00D54BEE" w:rsidRPr="00983458" w:rsidTr="00D54BEE">
        <w:tc>
          <w:tcPr>
            <w:tcW w:w="30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w:t>
            </w:r>
          </w:p>
        </w:tc>
        <w:tc>
          <w:tcPr>
            <w:tcW w:w="253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 xml:space="preserve">Молярная масса АХОВ, </w:t>
            </w:r>
            <w:proofErr w:type="gramStart"/>
            <w:r w:rsidRPr="00983458">
              <w:rPr>
                <w:rFonts w:ascii="Arial" w:hAnsi="Arial" w:cs="Arial"/>
                <w:sz w:val="20"/>
                <w:szCs w:val="20"/>
              </w:rPr>
              <w:t>кг</w:t>
            </w:r>
            <w:proofErr w:type="gramEnd"/>
            <w:r w:rsidRPr="00983458">
              <w:rPr>
                <w:rFonts w:ascii="Arial" w:hAnsi="Arial" w:cs="Arial"/>
                <w:sz w:val="20"/>
                <w:szCs w:val="20"/>
              </w:rPr>
              <w:t>/кМоль</w:t>
            </w: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70.91</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70.91</w:t>
            </w:r>
          </w:p>
        </w:tc>
        <w:tc>
          <w:tcPr>
            <w:tcW w:w="462"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70.91</w:t>
            </w:r>
          </w:p>
        </w:tc>
        <w:tc>
          <w:tcPr>
            <w:tcW w:w="415"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17.03</w:t>
            </w: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17.03</w:t>
            </w:r>
          </w:p>
        </w:tc>
      </w:tr>
      <w:tr w:rsidR="00D54BEE" w:rsidRPr="00983458" w:rsidTr="00D54BEE">
        <w:tc>
          <w:tcPr>
            <w:tcW w:w="30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w:t>
            </w:r>
          </w:p>
        </w:tc>
        <w:tc>
          <w:tcPr>
            <w:tcW w:w="253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 xml:space="preserve">Плотность АХОВ (паров), </w:t>
            </w:r>
            <w:proofErr w:type="gramStart"/>
            <w:r w:rsidRPr="00983458">
              <w:rPr>
                <w:rFonts w:ascii="Arial" w:hAnsi="Arial" w:cs="Arial"/>
                <w:sz w:val="20"/>
                <w:szCs w:val="20"/>
              </w:rPr>
              <w:t>кг</w:t>
            </w:r>
            <w:proofErr w:type="gramEnd"/>
            <w:r w:rsidRPr="00983458">
              <w:rPr>
                <w:rFonts w:ascii="Arial" w:hAnsi="Arial" w:cs="Arial"/>
                <w:sz w:val="20"/>
                <w:szCs w:val="20"/>
              </w:rPr>
              <w:t>/м</w:t>
            </w:r>
            <w:r w:rsidRPr="00983458">
              <w:rPr>
                <w:rFonts w:ascii="Arial" w:hAnsi="Arial" w:cs="Arial"/>
                <w:sz w:val="20"/>
                <w:szCs w:val="20"/>
                <w:vertAlign w:val="superscript"/>
              </w:rPr>
              <w:t>3</w:t>
            </w: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0.0073</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0.0073</w:t>
            </w:r>
          </w:p>
        </w:tc>
        <w:tc>
          <w:tcPr>
            <w:tcW w:w="462"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0.0073</w:t>
            </w:r>
          </w:p>
        </w:tc>
        <w:tc>
          <w:tcPr>
            <w:tcW w:w="415"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0.0073</w:t>
            </w: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0.0007</w:t>
            </w:r>
          </w:p>
        </w:tc>
      </w:tr>
      <w:tr w:rsidR="00D54BEE" w:rsidRPr="00983458" w:rsidTr="00D54BEE">
        <w:tc>
          <w:tcPr>
            <w:tcW w:w="30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w:t>
            </w:r>
          </w:p>
        </w:tc>
        <w:tc>
          <w:tcPr>
            <w:tcW w:w="2539" w:type="pct"/>
            <w:vAlign w:val="center"/>
          </w:tcPr>
          <w:p w:rsidR="00D54BEE" w:rsidRPr="00983458" w:rsidRDefault="00D54BEE" w:rsidP="00D54BEE">
            <w:pPr>
              <w:tabs>
                <w:tab w:val="left" w:pos="1230"/>
              </w:tabs>
              <w:ind w:firstLine="34"/>
              <w:jc w:val="center"/>
              <w:rPr>
                <w:rFonts w:ascii="Arial" w:hAnsi="Arial" w:cs="Arial"/>
                <w:sz w:val="20"/>
                <w:szCs w:val="20"/>
              </w:rPr>
            </w:pPr>
            <w:proofErr w:type="gramStart"/>
            <w:r w:rsidRPr="00983458">
              <w:rPr>
                <w:rFonts w:ascii="Arial" w:hAnsi="Arial" w:cs="Arial"/>
                <w:sz w:val="20"/>
                <w:szCs w:val="20"/>
              </w:rPr>
              <w:t>Пороговая</w:t>
            </w:r>
            <w:proofErr w:type="gramEnd"/>
            <w:r w:rsidRPr="00983458">
              <w:rPr>
                <w:rFonts w:ascii="Arial" w:hAnsi="Arial" w:cs="Arial"/>
                <w:sz w:val="20"/>
                <w:szCs w:val="20"/>
              </w:rPr>
              <w:t xml:space="preserve"> токсод</w:t>
            </w:r>
            <w:r w:rsidRPr="00983458">
              <w:rPr>
                <w:rFonts w:ascii="Arial" w:hAnsi="Arial" w:cs="Arial"/>
                <w:sz w:val="20"/>
                <w:szCs w:val="20"/>
              </w:rPr>
              <w:t>о</w:t>
            </w:r>
            <w:r w:rsidRPr="00983458">
              <w:rPr>
                <w:rFonts w:ascii="Arial" w:hAnsi="Arial" w:cs="Arial"/>
                <w:sz w:val="20"/>
                <w:szCs w:val="20"/>
              </w:rPr>
              <w:t>за, мг*мин</w:t>
            </w: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0.6</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0.6</w:t>
            </w:r>
          </w:p>
        </w:tc>
        <w:tc>
          <w:tcPr>
            <w:tcW w:w="462"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0.6</w:t>
            </w:r>
          </w:p>
        </w:tc>
        <w:tc>
          <w:tcPr>
            <w:tcW w:w="415"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0.6</w:t>
            </w: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15</w:t>
            </w:r>
          </w:p>
        </w:tc>
      </w:tr>
      <w:tr w:rsidR="00D54BEE" w:rsidRPr="00983458" w:rsidTr="00D54BEE">
        <w:tc>
          <w:tcPr>
            <w:tcW w:w="30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w:t>
            </w:r>
          </w:p>
        </w:tc>
        <w:tc>
          <w:tcPr>
            <w:tcW w:w="253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Количество выброшенного (разлившег</w:t>
            </w:r>
            <w:r w:rsidRPr="00983458">
              <w:rPr>
                <w:rFonts w:ascii="Arial" w:hAnsi="Arial" w:cs="Arial"/>
                <w:sz w:val="20"/>
                <w:szCs w:val="20"/>
              </w:rPr>
              <w:t>о</w:t>
            </w:r>
            <w:r w:rsidRPr="00983458">
              <w:rPr>
                <w:rFonts w:ascii="Arial" w:hAnsi="Arial" w:cs="Arial"/>
                <w:sz w:val="20"/>
                <w:szCs w:val="20"/>
              </w:rPr>
              <w:t xml:space="preserve">ся) при аварии вещества, </w:t>
            </w:r>
            <w:proofErr w:type="gramStart"/>
            <w:r w:rsidRPr="00983458">
              <w:rPr>
                <w:rFonts w:ascii="Arial" w:hAnsi="Arial" w:cs="Arial"/>
                <w:sz w:val="20"/>
                <w:szCs w:val="20"/>
              </w:rPr>
              <w:t>т</w:t>
            </w:r>
            <w:proofErr w:type="gramEnd"/>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0,05</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0,95</w:t>
            </w:r>
          </w:p>
        </w:tc>
        <w:tc>
          <w:tcPr>
            <w:tcW w:w="462"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67,87</w:t>
            </w:r>
          </w:p>
        </w:tc>
        <w:tc>
          <w:tcPr>
            <w:tcW w:w="415"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5,18</w:t>
            </w: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34,94</w:t>
            </w:r>
          </w:p>
        </w:tc>
      </w:tr>
      <w:tr w:rsidR="00D54BEE" w:rsidRPr="00983458" w:rsidTr="00D54BEE">
        <w:tc>
          <w:tcPr>
            <w:tcW w:w="30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6</w:t>
            </w:r>
          </w:p>
        </w:tc>
        <w:tc>
          <w:tcPr>
            <w:tcW w:w="253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Эквивалентное количество вещества по первичному о</w:t>
            </w:r>
            <w:r w:rsidRPr="00983458">
              <w:rPr>
                <w:rFonts w:ascii="Arial" w:hAnsi="Arial" w:cs="Arial"/>
                <w:sz w:val="20"/>
                <w:szCs w:val="20"/>
              </w:rPr>
              <w:t>б</w:t>
            </w:r>
            <w:r w:rsidRPr="00983458">
              <w:rPr>
                <w:rFonts w:ascii="Arial" w:hAnsi="Arial" w:cs="Arial"/>
                <w:sz w:val="20"/>
                <w:szCs w:val="20"/>
              </w:rPr>
              <w:t xml:space="preserve">лаку, </w:t>
            </w:r>
            <w:proofErr w:type="gramStart"/>
            <w:r w:rsidRPr="00983458">
              <w:rPr>
                <w:rFonts w:ascii="Arial" w:hAnsi="Arial" w:cs="Arial"/>
                <w:sz w:val="20"/>
                <w:szCs w:val="20"/>
              </w:rPr>
              <w:t>т</w:t>
            </w:r>
            <w:proofErr w:type="gramEnd"/>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0,171</w:t>
            </w:r>
          </w:p>
        </w:tc>
        <w:tc>
          <w:tcPr>
            <w:tcW w:w="462"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12,22</w:t>
            </w:r>
          </w:p>
        </w:tc>
        <w:tc>
          <w:tcPr>
            <w:tcW w:w="415"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0,002</w:t>
            </w: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0,014</w:t>
            </w:r>
          </w:p>
        </w:tc>
      </w:tr>
      <w:tr w:rsidR="00D54BEE" w:rsidRPr="00983458" w:rsidTr="00D54BEE">
        <w:tc>
          <w:tcPr>
            <w:tcW w:w="30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lastRenderedPageBreak/>
              <w:t>7</w:t>
            </w:r>
          </w:p>
        </w:tc>
        <w:tc>
          <w:tcPr>
            <w:tcW w:w="253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Эквивалентное количество вещества по вторичному о</w:t>
            </w:r>
            <w:r w:rsidRPr="00983458">
              <w:rPr>
                <w:rFonts w:ascii="Arial" w:hAnsi="Arial" w:cs="Arial"/>
                <w:sz w:val="20"/>
                <w:szCs w:val="20"/>
              </w:rPr>
              <w:t>б</w:t>
            </w:r>
            <w:r w:rsidRPr="00983458">
              <w:rPr>
                <w:rFonts w:ascii="Arial" w:hAnsi="Arial" w:cs="Arial"/>
                <w:sz w:val="20"/>
                <w:szCs w:val="20"/>
              </w:rPr>
              <w:t xml:space="preserve">лаку, </w:t>
            </w:r>
            <w:proofErr w:type="gramStart"/>
            <w:r w:rsidRPr="00983458">
              <w:rPr>
                <w:rFonts w:ascii="Arial" w:hAnsi="Arial" w:cs="Arial"/>
                <w:sz w:val="20"/>
                <w:szCs w:val="20"/>
              </w:rPr>
              <w:t>т</w:t>
            </w:r>
            <w:proofErr w:type="gramEnd"/>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0,027</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0,522</w:t>
            </w:r>
          </w:p>
        </w:tc>
        <w:tc>
          <w:tcPr>
            <w:tcW w:w="462"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37,27</w:t>
            </w:r>
          </w:p>
        </w:tc>
        <w:tc>
          <w:tcPr>
            <w:tcW w:w="415"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0,150</w:t>
            </w: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1,016</w:t>
            </w:r>
          </w:p>
        </w:tc>
      </w:tr>
      <w:tr w:rsidR="00D54BEE" w:rsidRPr="00983458" w:rsidTr="00D54BEE">
        <w:tc>
          <w:tcPr>
            <w:tcW w:w="30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8</w:t>
            </w:r>
          </w:p>
        </w:tc>
        <w:tc>
          <w:tcPr>
            <w:tcW w:w="253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Время испарения АХОВ с площади разл</w:t>
            </w:r>
            <w:r w:rsidRPr="00983458">
              <w:rPr>
                <w:rFonts w:ascii="Arial" w:hAnsi="Arial" w:cs="Arial"/>
                <w:sz w:val="20"/>
                <w:szCs w:val="20"/>
              </w:rPr>
              <w:t>и</w:t>
            </w:r>
            <w:r w:rsidRPr="00983458">
              <w:rPr>
                <w:rFonts w:ascii="Arial" w:hAnsi="Arial" w:cs="Arial"/>
                <w:sz w:val="20"/>
                <w:szCs w:val="20"/>
              </w:rPr>
              <w:t>ва, ч</w:t>
            </w:r>
            <w:proofErr w:type="gramStart"/>
            <w:r w:rsidRPr="00983458">
              <w:rPr>
                <w:rFonts w:ascii="Arial" w:hAnsi="Arial" w:cs="Arial"/>
                <w:sz w:val="20"/>
                <w:szCs w:val="20"/>
              </w:rPr>
              <w:t xml:space="preserve"> :</w:t>
            </w:r>
            <w:proofErr w:type="gramEnd"/>
            <w:r w:rsidRPr="00983458">
              <w:rPr>
                <w:rFonts w:ascii="Arial" w:hAnsi="Arial" w:cs="Arial"/>
                <w:sz w:val="20"/>
                <w:szCs w:val="20"/>
              </w:rPr>
              <w:t xml:space="preserve"> мин</w:t>
            </w: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1:29</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1:29</w:t>
            </w:r>
          </w:p>
        </w:tc>
        <w:tc>
          <w:tcPr>
            <w:tcW w:w="462"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1:29</w:t>
            </w:r>
          </w:p>
        </w:tc>
        <w:tc>
          <w:tcPr>
            <w:tcW w:w="415"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1:21</w:t>
            </w: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1:21</w:t>
            </w:r>
          </w:p>
        </w:tc>
      </w:tr>
      <w:tr w:rsidR="00D54BEE" w:rsidRPr="00983458" w:rsidTr="00D54BEE">
        <w:tc>
          <w:tcPr>
            <w:tcW w:w="309" w:type="pct"/>
            <w:vMerge w:val="restar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w:t>
            </w:r>
          </w:p>
        </w:tc>
        <w:tc>
          <w:tcPr>
            <w:tcW w:w="253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Глубина зоны зар</w:t>
            </w:r>
            <w:r w:rsidRPr="00983458">
              <w:rPr>
                <w:rFonts w:ascii="Arial" w:hAnsi="Arial" w:cs="Arial"/>
                <w:sz w:val="20"/>
                <w:szCs w:val="20"/>
              </w:rPr>
              <w:t>а</w:t>
            </w:r>
            <w:r w:rsidRPr="00983458">
              <w:rPr>
                <w:rFonts w:ascii="Arial" w:hAnsi="Arial" w:cs="Arial"/>
                <w:sz w:val="20"/>
                <w:szCs w:val="20"/>
              </w:rPr>
              <w:t xml:space="preserve">жения, </w:t>
            </w:r>
            <w:proofErr w:type="gramStart"/>
            <w:r w:rsidRPr="00983458">
              <w:rPr>
                <w:rFonts w:ascii="Arial" w:hAnsi="Arial" w:cs="Arial"/>
                <w:sz w:val="20"/>
                <w:szCs w:val="20"/>
              </w:rPr>
              <w:t>км</w:t>
            </w:r>
            <w:proofErr w:type="gramEnd"/>
            <w:r w:rsidRPr="00983458">
              <w:rPr>
                <w:rFonts w:ascii="Arial" w:hAnsi="Arial" w:cs="Arial"/>
                <w:sz w:val="20"/>
                <w:szCs w:val="20"/>
              </w:rPr>
              <w:t>.</w:t>
            </w: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p>
        </w:tc>
        <w:tc>
          <w:tcPr>
            <w:tcW w:w="462" w:type="pct"/>
            <w:vAlign w:val="center"/>
          </w:tcPr>
          <w:p w:rsidR="00D54BEE" w:rsidRPr="00983458" w:rsidRDefault="00D54BEE" w:rsidP="00D54BEE">
            <w:pPr>
              <w:tabs>
                <w:tab w:val="left" w:pos="1230"/>
              </w:tabs>
              <w:ind w:firstLine="34"/>
              <w:jc w:val="center"/>
              <w:rPr>
                <w:rFonts w:ascii="Arial" w:hAnsi="Arial" w:cs="Arial"/>
                <w:sz w:val="20"/>
                <w:szCs w:val="20"/>
              </w:rPr>
            </w:pPr>
          </w:p>
        </w:tc>
        <w:tc>
          <w:tcPr>
            <w:tcW w:w="415" w:type="pct"/>
            <w:vAlign w:val="center"/>
          </w:tcPr>
          <w:p w:rsidR="00D54BEE" w:rsidRPr="00983458" w:rsidRDefault="00D54BEE" w:rsidP="00D54BEE">
            <w:pPr>
              <w:tabs>
                <w:tab w:val="left" w:pos="1230"/>
              </w:tabs>
              <w:ind w:firstLine="34"/>
              <w:jc w:val="center"/>
              <w:rPr>
                <w:rFonts w:ascii="Arial" w:hAnsi="Arial" w:cs="Arial"/>
                <w:sz w:val="20"/>
                <w:szCs w:val="20"/>
              </w:rPr>
            </w:pP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p>
        </w:tc>
      </w:tr>
      <w:tr w:rsidR="00D54BEE" w:rsidRPr="00983458" w:rsidTr="00D54BEE">
        <w:tc>
          <w:tcPr>
            <w:tcW w:w="309" w:type="pct"/>
            <w:vMerge/>
            <w:vAlign w:val="center"/>
          </w:tcPr>
          <w:p w:rsidR="00D54BEE" w:rsidRPr="00983458" w:rsidRDefault="00D54BEE" w:rsidP="00D54BEE">
            <w:pPr>
              <w:tabs>
                <w:tab w:val="left" w:pos="1230"/>
              </w:tabs>
              <w:ind w:firstLine="34"/>
              <w:jc w:val="center"/>
              <w:rPr>
                <w:rFonts w:ascii="Arial" w:hAnsi="Arial" w:cs="Arial"/>
                <w:sz w:val="20"/>
                <w:szCs w:val="20"/>
              </w:rPr>
            </w:pPr>
          </w:p>
        </w:tc>
        <w:tc>
          <w:tcPr>
            <w:tcW w:w="253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Первичным обл</w:t>
            </w:r>
            <w:r w:rsidRPr="00983458">
              <w:rPr>
                <w:rFonts w:ascii="Arial" w:hAnsi="Arial" w:cs="Arial"/>
                <w:sz w:val="20"/>
                <w:szCs w:val="20"/>
              </w:rPr>
              <w:t>а</w:t>
            </w:r>
            <w:r w:rsidRPr="00983458">
              <w:rPr>
                <w:rFonts w:ascii="Arial" w:hAnsi="Arial" w:cs="Arial"/>
                <w:sz w:val="20"/>
                <w:szCs w:val="20"/>
              </w:rPr>
              <w:t>ком</w:t>
            </w: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0,34</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1,58</w:t>
            </w:r>
          </w:p>
        </w:tc>
        <w:tc>
          <w:tcPr>
            <w:tcW w:w="462"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21,5</w:t>
            </w:r>
          </w:p>
        </w:tc>
        <w:tc>
          <w:tcPr>
            <w:tcW w:w="415"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0,079</w:t>
            </w: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0,43</w:t>
            </w:r>
          </w:p>
        </w:tc>
      </w:tr>
      <w:tr w:rsidR="00D54BEE" w:rsidRPr="00983458" w:rsidTr="00D54BEE">
        <w:tc>
          <w:tcPr>
            <w:tcW w:w="309" w:type="pct"/>
            <w:vMerge/>
            <w:vAlign w:val="center"/>
          </w:tcPr>
          <w:p w:rsidR="00D54BEE" w:rsidRPr="00983458" w:rsidRDefault="00D54BEE" w:rsidP="00D54BEE">
            <w:pPr>
              <w:tabs>
                <w:tab w:val="left" w:pos="1230"/>
              </w:tabs>
              <w:ind w:firstLine="34"/>
              <w:jc w:val="center"/>
              <w:rPr>
                <w:rFonts w:ascii="Arial" w:hAnsi="Arial" w:cs="Arial"/>
                <w:sz w:val="20"/>
                <w:szCs w:val="20"/>
              </w:rPr>
            </w:pPr>
          </w:p>
        </w:tc>
        <w:tc>
          <w:tcPr>
            <w:tcW w:w="2539" w:type="pct"/>
            <w:tcBorders>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Вторичным обл</w:t>
            </w:r>
            <w:r w:rsidRPr="00983458">
              <w:rPr>
                <w:rFonts w:ascii="Arial" w:hAnsi="Arial" w:cs="Arial"/>
                <w:sz w:val="20"/>
                <w:szCs w:val="20"/>
              </w:rPr>
              <w:t>а</w:t>
            </w:r>
            <w:r w:rsidRPr="00983458">
              <w:rPr>
                <w:rFonts w:ascii="Arial" w:hAnsi="Arial" w:cs="Arial"/>
                <w:sz w:val="20"/>
                <w:szCs w:val="20"/>
              </w:rPr>
              <w:t>ком</w:t>
            </w:r>
          </w:p>
        </w:tc>
        <w:tc>
          <w:tcPr>
            <w:tcW w:w="430" w:type="pct"/>
            <w:tcBorders>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0,58</w:t>
            </w:r>
          </w:p>
        </w:tc>
        <w:tc>
          <w:tcPr>
            <w:tcW w:w="416" w:type="pct"/>
            <w:tcBorders>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3,2</w:t>
            </w:r>
          </w:p>
        </w:tc>
        <w:tc>
          <w:tcPr>
            <w:tcW w:w="462" w:type="pct"/>
            <w:tcBorders>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43,4</w:t>
            </w:r>
          </w:p>
        </w:tc>
        <w:tc>
          <w:tcPr>
            <w:tcW w:w="415" w:type="pct"/>
            <w:tcBorders>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1,49</w:t>
            </w:r>
          </w:p>
        </w:tc>
        <w:tc>
          <w:tcPr>
            <w:tcW w:w="430" w:type="pct"/>
            <w:tcBorders>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4,8</w:t>
            </w:r>
          </w:p>
        </w:tc>
      </w:tr>
      <w:tr w:rsidR="00D54BEE" w:rsidRPr="00983458" w:rsidTr="00D54BEE">
        <w:trPr>
          <w:trHeight w:val="239"/>
        </w:trPr>
        <w:tc>
          <w:tcPr>
            <w:tcW w:w="309" w:type="pct"/>
            <w:vMerge/>
            <w:vAlign w:val="center"/>
          </w:tcPr>
          <w:p w:rsidR="00D54BEE" w:rsidRPr="00983458" w:rsidRDefault="00D54BEE" w:rsidP="00D54BEE">
            <w:pPr>
              <w:tabs>
                <w:tab w:val="left" w:pos="1230"/>
              </w:tabs>
              <w:ind w:firstLine="34"/>
              <w:jc w:val="center"/>
              <w:rPr>
                <w:rFonts w:ascii="Arial" w:hAnsi="Arial" w:cs="Arial"/>
                <w:sz w:val="20"/>
                <w:szCs w:val="20"/>
              </w:rPr>
            </w:pPr>
          </w:p>
        </w:tc>
        <w:tc>
          <w:tcPr>
            <w:tcW w:w="2539" w:type="pct"/>
            <w:tcBorders>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По</w:t>
            </w:r>
            <w:r w:rsidRPr="00983458">
              <w:rPr>
                <w:rFonts w:ascii="Arial" w:hAnsi="Arial" w:cs="Arial"/>
                <w:sz w:val="20"/>
                <w:szCs w:val="20"/>
              </w:rPr>
              <w:t>л</w:t>
            </w:r>
            <w:r w:rsidRPr="00983458">
              <w:rPr>
                <w:rFonts w:ascii="Arial" w:hAnsi="Arial" w:cs="Arial"/>
                <w:sz w:val="20"/>
                <w:szCs w:val="20"/>
              </w:rPr>
              <w:t>ная</w:t>
            </w:r>
          </w:p>
        </w:tc>
        <w:tc>
          <w:tcPr>
            <w:tcW w:w="430" w:type="pct"/>
            <w:tcBorders>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0.71</w:t>
            </w:r>
          </w:p>
        </w:tc>
        <w:tc>
          <w:tcPr>
            <w:tcW w:w="416" w:type="pct"/>
            <w:tcBorders>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4,0</w:t>
            </w:r>
          </w:p>
        </w:tc>
        <w:tc>
          <w:tcPr>
            <w:tcW w:w="462" w:type="pct"/>
            <w:tcBorders>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54,1</w:t>
            </w:r>
          </w:p>
        </w:tc>
        <w:tc>
          <w:tcPr>
            <w:tcW w:w="415" w:type="pct"/>
            <w:tcBorders>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1,53</w:t>
            </w:r>
          </w:p>
        </w:tc>
        <w:tc>
          <w:tcPr>
            <w:tcW w:w="430" w:type="pct"/>
            <w:tcBorders>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5,0</w:t>
            </w:r>
          </w:p>
        </w:tc>
      </w:tr>
      <w:tr w:rsidR="00D54BEE" w:rsidRPr="00983458" w:rsidTr="00D54BEE">
        <w:tc>
          <w:tcPr>
            <w:tcW w:w="30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10</w:t>
            </w:r>
          </w:p>
        </w:tc>
        <w:tc>
          <w:tcPr>
            <w:tcW w:w="2539" w:type="pct"/>
            <w:tcBorders>
              <w:top w:val="single" w:sz="4" w:space="0" w:color="auto"/>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Глубина зоны зар</w:t>
            </w:r>
            <w:r w:rsidRPr="00983458">
              <w:rPr>
                <w:rFonts w:ascii="Arial" w:hAnsi="Arial" w:cs="Arial"/>
                <w:sz w:val="20"/>
                <w:szCs w:val="20"/>
              </w:rPr>
              <w:t>а</w:t>
            </w:r>
            <w:r w:rsidRPr="00983458">
              <w:rPr>
                <w:rFonts w:ascii="Arial" w:hAnsi="Arial" w:cs="Arial"/>
                <w:sz w:val="20"/>
                <w:szCs w:val="20"/>
              </w:rPr>
              <w:t xml:space="preserve">жения АХОВ за 1 час, </w:t>
            </w:r>
            <w:proofErr w:type="gramStart"/>
            <w:r w:rsidRPr="00983458">
              <w:rPr>
                <w:rFonts w:ascii="Arial" w:hAnsi="Arial" w:cs="Arial"/>
                <w:sz w:val="20"/>
                <w:szCs w:val="20"/>
              </w:rPr>
              <w:t>км</w:t>
            </w:r>
            <w:proofErr w:type="gramEnd"/>
          </w:p>
        </w:tc>
        <w:tc>
          <w:tcPr>
            <w:tcW w:w="430" w:type="pct"/>
            <w:tcBorders>
              <w:top w:val="single" w:sz="4" w:space="0" w:color="auto"/>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0.71</w:t>
            </w:r>
          </w:p>
        </w:tc>
        <w:tc>
          <w:tcPr>
            <w:tcW w:w="416" w:type="pct"/>
            <w:tcBorders>
              <w:top w:val="single" w:sz="4" w:space="0" w:color="auto"/>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4,0</w:t>
            </w:r>
          </w:p>
        </w:tc>
        <w:tc>
          <w:tcPr>
            <w:tcW w:w="462" w:type="pct"/>
            <w:tcBorders>
              <w:top w:val="single" w:sz="4" w:space="0" w:color="auto"/>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w:t>
            </w:r>
          </w:p>
        </w:tc>
        <w:tc>
          <w:tcPr>
            <w:tcW w:w="415" w:type="pct"/>
            <w:tcBorders>
              <w:top w:val="single" w:sz="4" w:space="0" w:color="auto"/>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1,53</w:t>
            </w:r>
          </w:p>
        </w:tc>
        <w:tc>
          <w:tcPr>
            <w:tcW w:w="430" w:type="pct"/>
            <w:tcBorders>
              <w:top w:val="single" w:sz="4" w:space="0" w:color="auto"/>
              <w:bottom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5,0</w:t>
            </w:r>
          </w:p>
        </w:tc>
      </w:tr>
      <w:tr w:rsidR="00D54BEE" w:rsidRPr="00983458" w:rsidTr="00D54BEE">
        <w:tc>
          <w:tcPr>
            <w:tcW w:w="30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11</w:t>
            </w:r>
          </w:p>
        </w:tc>
        <w:tc>
          <w:tcPr>
            <w:tcW w:w="2539" w:type="pct"/>
            <w:tcBorders>
              <w:top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Предельно возможная глубина зоны зар</w:t>
            </w:r>
            <w:r w:rsidRPr="00983458">
              <w:rPr>
                <w:rFonts w:ascii="Arial" w:hAnsi="Arial" w:cs="Arial"/>
                <w:sz w:val="20"/>
                <w:szCs w:val="20"/>
              </w:rPr>
              <w:t>а</w:t>
            </w:r>
            <w:r w:rsidRPr="00983458">
              <w:rPr>
                <w:rFonts w:ascii="Arial" w:hAnsi="Arial" w:cs="Arial"/>
                <w:sz w:val="20"/>
                <w:szCs w:val="20"/>
              </w:rPr>
              <w:t xml:space="preserve">жения АХОВ, </w:t>
            </w:r>
            <w:proofErr w:type="gramStart"/>
            <w:r w:rsidRPr="00983458">
              <w:rPr>
                <w:rFonts w:ascii="Arial" w:hAnsi="Arial" w:cs="Arial"/>
                <w:sz w:val="20"/>
                <w:szCs w:val="20"/>
              </w:rPr>
              <w:t>км</w:t>
            </w:r>
            <w:proofErr w:type="gramEnd"/>
          </w:p>
        </w:tc>
        <w:tc>
          <w:tcPr>
            <w:tcW w:w="430" w:type="pct"/>
            <w:tcBorders>
              <w:top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0,87</w:t>
            </w:r>
          </w:p>
        </w:tc>
        <w:tc>
          <w:tcPr>
            <w:tcW w:w="416" w:type="pct"/>
            <w:tcBorders>
              <w:top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4,65</w:t>
            </w:r>
          </w:p>
        </w:tc>
        <w:tc>
          <w:tcPr>
            <w:tcW w:w="462" w:type="pct"/>
            <w:tcBorders>
              <w:top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64,27</w:t>
            </w:r>
          </w:p>
        </w:tc>
        <w:tc>
          <w:tcPr>
            <w:tcW w:w="415" w:type="pct"/>
            <w:tcBorders>
              <w:top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1,732</w:t>
            </w:r>
          </w:p>
        </w:tc>
        <w:tc>
          <w:tcPr>
            <w:tcW w:w="430" w:type="pct"/>
            <w:tcBorders>
              <w:top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5,629</w:t>
            </w:r>
          </w:p>
        </w:tc>
      </w:tr>
      <w:tr w:rsidR="00D54BEE" w:rsidRPr="00983458" w:rsidTr="00D54BEE">
        <w:tc>
          <w:tcPr>
            <w:tcW w:w="309" w:type="pct"/>
            <w:vMerge w:val="restar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w:t>
            </w:r>
          </w:p>
        </w:tc>
        <w:tc>
          <w:tcPr>
            <w:tcW w:w="253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Площадь зоны заражения о</w:t>
            </w:r>
            <w:r w:rsidRPr="00983458">
              <w:rPr>
                <w:rFonts w:ascii="Arial" w:hAnsi="Arial" w:cs="Arial"/>
                <w:sz w:val="20"/>
                <w:szCs w:val="20"/>
              </w:rPr>
              <w:t>б</w:t>
            </w:r>
            <w:r w:rsidRPr="00983458">
              <w:rPr>
                <w:rFonts w:ascii="Arial" w:hAnsi="Arial" w:cs="Arial"/>
                <w:sz w:val="20"/>
                <w:szCs w:val="20"/>
              </w:rPr>
              <w:t>лаком АХОВ, км</w:t>
            </w:r>
            <w:proofErr w:type="gramStart"/>
            <w:r w:rsidRPr="00983458">
              <w:rPr>
                <w:rFonts w:ascii="Arial" w:hAnsi="Arial" w:cs="Arial"/>
                <w:sz w:val="20"/>
                <w:szCs w:val="20"/>
                <w:vertAlign w:val="superscript"/>
              </w:rPr>
              <w:t>2</w:t>
            </w:r>
            <w:proofErr w:type="gramEnd"/>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p>
        </w:tc>
        <w:tc>
          <w:tcPr>
            <w:tcW w:w="462" w:type="pct"/>
            <w:vAlign w:val="center"/>
          </w:tcPr>
          <w:p w:rsidR="00D54BEE" w:rsidRPr="00983458" w:rsidRDefault="00D54BEE" w:rsidP="00D54BEE">
            <w:pPr>
              <w:tabs>
                <w:tab w:val="left" w:pos="1230"/>
              </w:tabs>
              <w:ind w:firstLine="34"/>
              <w:jc w:val="center"/>
              <w:rPr>
                <w:rFonts w:ascii="Arial" w:hAnsi="Arial" w:cs="Arial"/>
                <w:sz w:val="20"/>
                <w:szCs w:val="20"/>
              </w:rPr>
            </w:pPr>
          </w:p>
        </w:tc>
        <w:tc>
          <w:tcPr>
            <w:tcW w:w="415" w:type="pct"/>
            <w:vAlign w:val="center"/>
          </w:tcPr>
          <w:p w:rsidR="00D54BEE" w:rsidRPr="00983458" w:rsidRDefault="00D54BEE" w:rsidP="00D54BEE">
            <w:pPr>
              <w:tabs>
                <w:tab w:val="left" w:pos="1230"/>
              </w:tabs>
              <w:ind w:firstLine="34"/>
              <w:jc w:val="center"/>
              <w:rPr>
                <w:rFonts w:ascii="Arial" w:hAnsi="Arial" w:cs="Arial"/>
                <w:sz w:val="20"/>
                <w:szCs w:val="20"/>
              </w:rPr>
            </w:pP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p>
        </w:tc>
      </w:tr>
      <w:tr w:rsidR="00D54BEE" w:rsidRPr="00983458" w:rsidTr="00D54BEE">
        <w:tc>
          <w:tcPr>
            <w:tcW w:w="309" w:type="pct"/>
            <w:vMerge/>
            <w:vAlign w:val="center"/>
          </w:tcPr>
          <w:p w:rsidR="00D54BEE" w:rsidRPr="00983458" w:rsidRDefault="00D54BEE" w:rsidP="00D54BEE">
            <w:pPr>
              <w:tabs>
                <w:tab w:val="left" w:pos="1230"/>
              </w:tabs>
              <w:ind w:firstLine="34"/>
              <w:jc w:val="center"/>
              <w:rPr>
                <w:rFonts w:ascii="Arial" w:hAnsi="Arial" w:cs="Arial"/>
                <w:sz w:val="20"/>
                <w:szCs w:val="20"/>
              </w:rPr>
            </w:pPr>
          </w:p>
        </w:tc>
        <w:tc>
          <w:tcPr>
            <w:tcW w:w="253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Возмо</w:t>
            </w:r>
            <w:r w:rsidRPr="00983458">
              <w:rPr>
                <w:rFonts w:ascii="Arial" w:hAnsi="Arial" w:cs="Arial"/>
                <w:sz w:val="20"/>
                <w:szCs w:val="20"/>
              </w:rPr>
              <w:t>ж</w:t>
            </w:r>
            <w:r w:rsidRPr="00983458">
              <w:rPr>
                <w:rFonts w:ascii="Arial" w:hAnsi="Arial" w:cs="Arial"/>
                <w:sz w:val="20"/>
                <w:szCs w:val="20"/>
              </w:rPr>
              <w:t>ная</w:t>
            </w: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0,89</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25,41</w:t>
            </w:r>
          </w:p>
        </w:tc>
        <w:tc>
          <w:tcPr>
            <w:tcW w:w="462"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39,24</w:t>
            </w:r>
          </w:p>
        </w:tc>
        <w:tc>
          <w:tcPr>
            <w:tcW w:w="415"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3,66</w:t>
            </w: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39,21</w:t>
            </w:r>
          </w:p>
        </w:tc>
      </w:tr>
      <w:tr w:rsidR="00D54BEE" w:rsidRPr="00983458" w:rsidTr="00D54BEE">
        <w:tc>
          <w:tcPr>
            <w:tcW w:w="309" w:type="pct"/>
            <w:vMerge/>
            <w:vAlign w:val="center"/>
          </w:tcPr>
          <w:p w:rsidR="00D54BEE" w:rsidRPr="00983458" w:rsidRDefault="00D54BEE" w:rsidP="00D54BEE">
            <w:pPr>
              <w:tabs>
                <w:tab w:val="left" w:pos="1230"/>
              </w:tabs>
              <w:ind w:firstLine="34"/>
              <w:jc w:val="center"/>
              <w:rPr>
                <w:rFonts w:ascii="Arial" w:hAnsi="Arial" w:cs="Arial"/>
                <w:sz w:val="20"/>
                <w:szCs w:val="20"/>
              </w:rPr>
            </w:pPr>
          </w:p>
        </w:tc>
        <w:tc>
          <w:tcPr>
            <w:tcW w:w="2539"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Фактич</w:t>
            </w:r>
            <w:r w:rsidRPr="00983458">
              <w:rPr>
                <w:rFonts w:ascii="Arial" w:hAnsi="Arial" w:cs="Arial"/>
                <w:sz w:val="20"/>
                <w:szCs w:val="20"/>
              </w:rPr>
              <w:t>е</w:t>
            </w:r>
            <w:r w:rsidRPr="00983458">
              <w:rPr>
                <w:rFonts w:ascii="Arial" w:hAnsi="Arial" w:cs="Arial"/>
                <w:sz w:val="20"/>
                <w:szCs w:val="20"/>
              </w:rPr>
              <w:t>ская</w:t>
            </w: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0,046</w:t>
            </w:r>
          </w:p>
        </w:tc>
        <w:tc>
          <w:tcPr>
            <w:tcW w:w="416"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1,34</w:t>
            </w:r>
          </w:p>
        </w:tc>
        <w:tc>
          <w:tcPr>
            <w:tcW w:w="462"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2,025</w:t>
            </w:r>
          </w:p>
        </w:tc>
        <w:tc>
          <w:tcPr>
            <w:tcW w:w="415"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0,19</w:t>
            </w:r>
          </w:p>
        </w:tc>
        <w:tc>
          <w:tcPr>
            <w:tcW w:w="430" w:type="pct"/>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2,024</w:t>
            </w:r>
          </w:p>
        </w:tc>
      </w:tr>
    </w:tbl>
    <w:p w:rsidR="00D54BEE" w:rsidRPr="00983458" w:rsidRDefault="00D54BEE" w:rsidP="00D54BEE">
      <w:pPr>
        <w:widowControl w:val="0"/>
        <w:ind w:firstLine="851"/>
        <w:rPr>
          <w:rFonts w:ascii="Arial" w:hAnsi="Arial" w:cs="Arial"/>
          <w:b/>
        </w:rPr>
      </w:pPr>
    </w:p>
    <w:p w:rsidR="00D54BEE" w:rsidRPr="00983458" w:rsidRDefault="00D54BEE" w:rsidP="00D54BEE">
      <w:pPr>
        <w:widowControl w:val="0"/>
        <w:ind w:firstLine="851"/>
        <w:rPr>
          <w:rFonts w:ascii="Arial" w:hAnsi="Arial" w:cs="Arial"/>
          <w:b/>
        </w:rPr>
      </w:pPr>
      <w:r w:rsidRPr="00983458">
        <w:rPr>
          <w:rFonts w:ascii="Arial" w:hAnsi="Arial" w:cs="Arial"/>
          <w:b/>
        </w:rPr>
        <w:t>Выводы:</w:t>
      </w:r>
    </w:p>
    <w:p w:rsidR="00D54BEE" w:rsidRPr="00983458" w:rsidRDefault="00D54BEE" w:rsidP="00D54BEE">
      <w:pPr>
        <w:widowControl w:val="0"/>
        <w:ind w:firstLine="851"/>
        <w:rPr>
          <w:rFonts w:ascii="Arial" w:hAnsi="Arial" w:cs="Arial"/>
        </w:rPr>
      </w:pPr>
      <w:r w:rsidRPr="00983458">
        <w:rPr>
          <w:rFonts w:ascii="Arial" w:hAnsi="Arial" w:cs="Arial"/>
        </w:rPr>
        <w:t>1. При авариях в рассмотренных вариантах в течение расчетного часа поражающие факт</w:t>
      </w:r>
      <w:r w:rsidRPr="00983458">
        <w:rPr>
          <w:rFonts w:ascii="Arial" w:hAnsi="Arial" w:cs="Arial"/>
        </w:rPr>
        <w:t>о</w:t>
      </w:r>
      <w:r w:rsidRPr="00983458">
        <w:rPr>
          <w:rFonts w:ascii="Arial" w:hAnsi="Arial" w:cs="Arial"/>
        </w:rPr>
        <w:t>ры АХОВ могут оказать свое влияние на следующие территории:</w:t>
      </w:r>
    </w:p>
    <w:p w:rsidR="00D54BEE" w:rsidRPr="00983458" w:rsidRDefault="00D54BEE" w:rsidP="00D54BEE">
      <w:pPr>
        <w:widowControl w:val="0"/>
        <w:ind w:firstLine="851"/>
        <w:rPr>
          <w:rFonts w:ascii="Arial" w:hAnsi="Arial" w:cs="Arial"/>
        </w:rPr>
      </w:pPr>
      <w:r w:rsidRPr="00983458">
        <w:rPr>
          <w:rFonts w:ascii="Arial" w:hAnsi="Arial" w:cs="Arial"/>
        </w:rPr>
        <w:t>- в радиусе 1,5 км пары аммиака при аварии на автомобильной дороге.</w:t>
      </w:r>
    </w:p>
    <w:p w:rsidR="00D54BEE" w:rsidRPr="00983458" w:rsidRDefault="00D54BEE" w:rsidP="00D54BEE">
      <w:pPr>
        <w:widowControl w:val="0"/>
        <w:ind w:firstLine="851"/>
        <w:rPr>
          <w:rFonts w:ascii="Arial" w:hAnsi="Arial" w:cs="Arial"/>
        </w:rPr>
      </w:pPr>
      <w:r w:rsidRPr="00983458">
        <w:rPr>
          <w:rFonts w:ascii="Arial" w:hAnsi="Arial" w:cs="Arial"/>
        </w:rPr>
        <w:t>2. При разливе (выбросе) опасных веществ в результате аварии транспортного средства возможно образование зон химического заражения (площадь зоны возможн</w:t>
      </w:r>
      <w:r w:rsidRPr="00983458">
        <w:rPr>
          <w:rFonts w:ascii="Arial" w:hAnsi="Arial" w:cs="Arial"/>
        </w:rPr>
        <w:t>о</w:t>
      </w:r>
      <w:r w:rsidRPr="00983458">
        <w:rPr>
          <w:rFonts w:ascii="Arial" w:hAnsi="Arial" w:cs="Arial"/>
        </w:rPr>
        <w:t>го заражения может составить до 1,79 км</w:t>
      </w:r>
      <w:proofErr w:type="gramStart"/>
      <w:r w:rsidRPr="00983458">
        <w:rPr>
          <w:rFonts w:ascii="Arial" w:hAnsi="Arial" w:cs="Arial"/>
          <w:vertAlign w:val="superscript"/>
        </w:rPr>
        <w:t>2</w:t>
      </w:r>
      <w:proofErr w:type="gramEnd"/>
      <w:r w:rsidRPr="00983458">
        <w:rPr>
          <w:rFonts w:ascii="Arial" w:hAnsi="Arial" w:cs="Arial"/>
        </w:rPr>
        <w:t xml:space="preserve">. </w:t>
      </w:r>
    </w:p>
    <w:p w:rsidR="00D54BEE" w:rsidRPr="00983458" w:rsidRDefault="00D54BEE" w:rsidP="00D54BEE">
      <w:pPr>
        <w:widowControl w:val="0"/>
        <w:ind w:firstLine="851"/>
        <w:rPr>
          <w:rFonts w:ascii="Arial" w:hAnsi="Arial" w:cs="Arial"/>
        </w:rPr>
      </w:pPr>
      <w:r w:rsidRPr="00983458">
        <w:rPr>
          <w:rFonts w:ascii="Arial" w:hAnsi="Arial" w:cs="Arial"/>
        </w:rPr>
        <w:t>3. Ожидаемые потери граждан без средств индивидуальной защиты могут с</w:t>
      </w:r>
      <w:r w:rsidRPr="00983458">
        <w:rPr>
          <w:rFonts w:ascii="Arial" w:hAnsi="Arial" w:cs="Arial"/>
        </w:rPr>
        <w:t>о</w:t>
      </w:r>
      <w:r w:rsidRPr="00983458">
        <w:rPr>
          <w:rFonts w:ascii="Arial" w:hAnsi="Arial" w:cs="Arial"/>
        </w:rPr>
        <w:t>ставить:</w:t>
      </w:r>
    </w:p>
    <w:p w:rsidR="00D54BEE" w:rsidRPr="00983458" w:rsidRDefault="00D54BEE" w:rsidP="00D54BEE">
      <w:pPr>
        <w:widowControl w:val="0"/>
        <w:ind w:firstLine="851"/>
        <w:rPr>
          <w:rFonts w:ascii="Arial" w:hAnsi="Arial" w:cs="Arial"/>
        </w:rPr>
      </w:pPr>
      <w:r w:rsidRPr="00983458">
        <w:rPr>
          <w:rFonts w:ascii="Arial" w:hAnsi="Arial" w:cs="Arial"/>
        </w:rPr>
        <w:t>- безвозвратные потери - 10%;</w:t>
      </w:r>
    </w:p>
    <w:p w:rsidR="00D54BEE" w:rsidRPr="00983458" w:rsidRDefault="00D54BEE" w:rsidP="00D54BEE">
      <w:pPr>
        <w:widowControl w:val="0"/>
        <w:ind w:firstLine="851"/>
        <w:rPr>
          <w:rFonts w:ascii="Arial" w:hAnsi="Arial" w:cs="Arial"/>
        </w:rPr>
      </w:pPr>
      <w:r w:rsidRPr="00983458">
        <w:rPr>
          <w:rFonts w:ascii="Arial" w:hAnsi="Arial" w:cs="Arial"/>
        </w:rPr>
        <w:t>- санитарные потери тяжелой и средней форм тяжести (выход людей из строя на срок не менее чем на 2-3 недели с обязательной госпитализацией) - 15%;</w:t>
      </w:r>
    </w:p>
    <w:p w:rsidR="00D54BEE" w:rsidRPr="00983458" w:rsidRDefault="00D54BEE" w:rsidP="00D54BEE">
      <w:pPr>
        <w:widowControl w:val="0"/>
        <w:ind w:firstLine="851"/>
        <w:rPr>
          <w:rFonts w:ascii="Arial" w:hAnsi="Arial" w:cs="Arial"/>
        </w:rPr>
      </w:pPr>
      <w:r w:rsidRPr="00983458">
        <w:rPr>
          <w:rFonts w:ascii="Arial" w:hAnsi="Arial" w:cs="Arial"/>
        </w:rPr>
        <w:t>- санитарные потери легкой формы тяжести - 20%;</w:t>
      </w:r>
    </w:p>
    <w:p w:rsidR="00D54BEE" w:rsidRPr="00983458" w:rsidRDefault="00D54BEE" w:rsidP="00D54BEE">
      <w:pPr>
        <w:widowControl w:val="0"/>
        <w:ind w:firstLine="851"/>
        <w:rPr>
          <w:rFonts w:ascii="Arial" w:hAnsi="Arial" w:cs="Arial"/>
        </w:rPr>
      </w:pPr>
      <w:r w:rsidRPr="00983458">
        <w:rPr>
          <w:rFonts w:ascii="Arial" w:hAnsi="Arial" w:cs="Arial"/>
        </w:rPr>
        <w:t>- пороговые воздействия - 55%.</w:t>
      </w:r>
    </w:p>
    <w:p w:rsidR="00D54BEE" w:rsidRPr="00983458" w:rsidRDefault="00D54BEE" w:rsidP="00D54BEE">
      <w:pPr>
        <w:widowControl w:val="0"/>
        <w:ind w:firstLine="851"/>
        <w:rPr>
          <w:rFonts w:ascii="Arial" w:hAnsi="Arial" w:cs="Arial"/>
        </w:rPr>
      </w:pPr>
      <w:r w:rsidRPr="00983458">
        <w:rPr>
          <w:rFonts w:ascii="Arial" w:hAnsi="Arial" w:cs="Arial"/>
        </w:rPr>
        <w:t>Следует отметить, что оценки зон заражения АХОВ, выполненные по РД 52.04.253-90, следует рассматривать, как завышенные (консервативные) вследствие в</w:t>
      </w:r>
      <w:r w:rsidRPr="00983458">
        <w:rPr>
          <w:rFonts w:ascii="Arial" w:hAnsi="Arial" w:cs="Arial"/>
        </w:rPr>
        <w:t>ы</w:t>
      </w:r>
      <w:r w:rsidRPr="00983458">
        <w:rPr>
          <w:rFonts w:ascii="Arial" w:hAnsi="Arial" w:cs="Arial"/>
        </w:rPr>
        <w:t>бора наиболее неблагоприятных условий развития аварии.</w:t>
      </w:r>
    </w:p>
    <w:p w:rsidR="00D54BEE" w:rsidRPr="00983458" w:rsidRDefault="00D54BEE" w:rsidP="00D54BEE">
      <w:pPr>
        <w:widowControl w:val="0"/>
        <w:ind w:firstLine="851"/>
        <w:rPr>
          <w:rFonts w:ascii="Arial" w:hAnsi="Arial" w:cs="Arial"/>
        </w:rPr>
      </w:pPr>
      <w:r w:rsidRPr="00983458">
        <w:rPr>
          <w:rFonts w:ascii="Arial" w:hAnsi="Arial" w:cs="Arial"/>
        </w:rPr>
        <w:t>Решения по предупреждению ЧС в результате аварий с АХОВ включают:</w:t>
      </w:r>
    </w:p>
    <w:p w:rsidR="00D54BEE" w:rsidRPr="00983458" w:rsidRDefault="00D54BEE" w:rsidP="00D54BEE">
      <w:pPr>
        <w:widowControl w:val="0"/>
        <w:ind w:firstLine="851"/>
        <w:rPr>
          <w:rFonts w:ascii="Arial" w:hAnsi="Arial" w:cs="Arial"/>
        </w:rPr>
      </w:pPr>
      <w:r w:rsidRPr="00983458">
        <w:rPr>
          <w:rFonts w:ascii="Arial" w:hAnsi="Arial" w:cs="Arial"/>
        </w:rPr>
        <w:t>- экстренную эвакуацию в направлении, перпендикулярном направлению ве</w:t>
      </w:r>
      <w:r w:rsidRPr="00983458">
        <w:rPr>
          <w:rFonts w:ascii="Arial" w:hAnsi="Arial" w:cs="Arial"/>
        </w:rPr>
        <w:t>т</w:t>
      </w:r>
      <w:r w:rsidRPr="00983458">
        <w:rPr>
          <w:rFonts w:ascii="Arial" w:hAnsi="Arial" w:cs="Arial"/>
        </w:rPr>
        <w:t xml:space="preserve">ра и указанном в передаваемом сигнале оповещения ГО. </w:t>
      </w:r>
    </w:p>
    <w:p w:rsidR="00D54BEE" w:rsidRPr="00983458" w:rsidRDefault="00D54BEE" w:rsidP="00D54BEE">
      <w:pPr>
        <w:widowControl w:val="0"/>
        <w:ind w:firstLine="851"/>
        <w:rPr>
          <w:rFonts w:ascii="Arial" w:hAnsi="Arial" w:cs="Arial"/>
        </w:rPr>
      </w:pPr>
      <w:r w:rsidRPr="00983458">
        <w:rPr>
          <w:rFonts w:ascii="Arial" w:hAnsi="Arial" w:cs="Arial"/>
        </w:rPr>
        <w:t>- сокращение инфильтрации наружного воздуха и уменьшение возможности посту</w:t>
      </w:r>
      <w:r w:rsidRPr="00983458">
        <w:rPr>
          <w:rFonts w:ascii="Arial" w:hAnsi="Arial" w:cs="Arial"/>
        </w:rPr>
        <w:t>п</w:t>
      </w:r>
      <w:r w:rsidRPr="00983458">
        <w:rPr>
          <w:rFonts w:ascii="Arial" w:hAnsi="Arial" w:cs="Arial"/>
        </w:rPr>
        <w:t>ления ядовитых веществ внутрь помещений путем установки современных конструкций о</w:t>
      </w:r>
      <w:r w:rsidRPr="00983458">
        <w:rPr>
          <w:rFonts w:ascii="Arial" w:hAnsi="Arial" w:cs="Arial"/>
        </w:rPr>
        <w:t>с</w:t>
      </w:r>
      <w:r w:rsidRPr="00983458">
        <w:rPr>
          <w:rFonts w:ascii="Arial" w:hAnsi="Arial" w:cs="Arial"/>
        </w:rPr>
        <w:t>текления и дверных проемов;</w:t>
      </w:r>
    </w:p>
    <w:p w:rsidR="00D54BEE" w:rsidRPr="00983458" w:rsidRDefault="00D54BEE" w:rsidP="00D54BEE">
      <w:pPr>
        <w:widowControl w:val="0"/>
        <w:ind w:firstLine="851"/>
        <w:rPr>
          <w:rFonts w:ascii="Arial" w:hAnsi="Arial" w:cs="Arial"/>
        </w:rPr>
      </w:pPr>
      <w:r w:rsidRPr="00983458">
        <w:rPr>
          <w:rFonts w:ascii="Arial" w:hAnsi="Arial" w:cs="Arial"/>
        </w:rPr>
        <w:t>- хранение в помещениях объекта (больницы, поликлиники, школы) средств индивидуальной защиты (противогазов). Предлагается использовать для защиты органов дыхания фильтрующий противогаз ГП-7В с коро</w:t>
      </w:r>
      <w:r w:rsidRPr="00983458">
        <w:rPr>
          <w:rFonts w:ascii="Arial" w:hAnsi="Arial" w:cs="Arial"/>
        </w:rPr>
        <w:t>б</w:t>
      </w:r>
      <w:r w:rsidRPr="00983458">
        <w:rPr>
          <w:rFonts w:ascii="Arial" w:hAnsi="Arial" w:cs="Arial"/>
        </w:rPr>
        <w:t>ками по виду АХОВ.</w:t>
      </w:r>
    </w:p>
    <w:p w:rsidR="00D54BEE" w:rsidRPr="00983458" w:rsidRDefault="00D54BEE" w:rsidP="00D54BEE">
      <w:pPr>
        <w:tabs>
          <w:tab w:val="left" w:pos="0"/>
        </w:tabs>
        <w:rPr>
          <w:rFonts w:ascii="Arial" w:hAnsi="Arial" w:cs="Arial"/>
          <w:b/>
        </w:rPr>
      </w:pPr>
      <w:r w:rsidRPr="00983458">
        <w:rPr>
          <w:rFonts w:ascii="Arial" w:hAnsi="Arial" w:cs="Arial"/>
          <w:b/>
        </w:rPr>
        <w:t xml:space="preserve">III. Аварии с ГСМ и СУГ на ближайших транспортных магистралях, нефтебазах и АЗС </w:t>
      </w:r>
    </w:p>
    <w:p w:rsidR="00D54BEE" w:rsidRPr="00983458" w:rsidRDefault="00D54BEE" w:rsidP="00D54BEE">
      <w:pPr>
        <w:keepNext/>
        <w:rPr>
          <w:rFonts w:ascii="Arial" w:hAnsi="Arial" w:cs="Arial"/>
        </w:rPr>
      </w:pPr>
      <w:r w:rsidRPr="00983458">
        <w:rPr>
          <w:rFonts w:ascii="Arial" w:hAnsi="Arial" w:cs="Arial"/>
        </w:rPr>
        <w:t>По территории сельсовета проходит сеть  газопроводов высокого, среднего и низкого давления.</w:t>
      </w:r>
    </w:p>
    <w:p w:rsidR="00D54BEE" w:rsidRPr="00983458" w:rsidRDefault="00D54BEE" w:rsidP="00D54BEE">
      <w:pPr>
        <w:keepNext/>
        <w:rPr>
          <w:rFonts w:ascii="Arial" w:hAnsi="Arial" w:cs="Arial"/>
        </w:rPr>
      </w:pPr>
      <w:r w:rsidRPr="00983458">
        <w:rPr>
          <w:rFonts w:ascii="Arial" w:hAnsi="Arial" w:cs="Arial"/>
        </w:rPr>
        <w:t>По территории сельсовета проходят автодороги регионального, муниципального и местного значения по которым возможна перевозка ГСМ в автоцистернах – 16300 литров, СУГ в автоцистернах емкостью 11 м</w:t>
      </w:r>
      <w:r w:rsidRPr="00983458">
        <w:rPr>
          <w:rFonts w:ascii="Arial" w:hAnsi="Arial" w:cs="Arial"/>
          <w:vertAlign w:val="superscript"/>
        </w:rPr>
        <w:t>3</w:t>
      </w:r>
    </w:p>
    <w:p w:rsidR="00D54BEE" w:rsidRPr="00983458" w:rsidRDefault="00D54BEE" w:rsidP="00D54BEE">
      <w:pPr>
        <w:tabs>
          <w:tab w:val="left" w:pos="0"/>
        </w:tabs>
        <w:rPr>
          <w:rFonts w:ascii="Arial" w:hAnsi="Arial" w:cs="Arial"/>
        </w:rPr>
      </w:pPr>
      <w:r w:rsidRPr="00983458">
        <w:rPr>
          <w:rFonts w:ascii="Arial" w:hAnsi="Arial" w:cs="Arial"/>
          <w:b/>
        </w:rPr>
        <w:t>В качестве наиболее вероятных аварийных ситуаций на транспортных магистралях</w:t>
      </w:r>
      <w:r w:rsidRPr="00983458">
        <w:rPr>
          <w:rFonts w:ascii="Arial" w:hAnsi="Arial" w:cs="Arial"/>
        </w:rPr>
        <w:t xml:space="preserve">, которые могут привести к возникновению поражающих факторов, в подразделе рассмотрены: </w:t>
      </w:r>
    </w:p>
    <w:p w:rsidR="00D54BEE" w:rsidRPr="00983458" w:rsidRDefault="00D54BEE" w:rsidP="00075B5D">
      <w:pPr>
        <w:pStyle w:val="ListParagraph"/>
        <w:numPr>
          <w:ilvl w:val="0"/>
          <w:numId w:val="39"/>
        </w:numPr>
        <w:tabs>
          <w:tab w:val="left" w:pos="0"/>
        </w:tabs>
        <w:spacing w:after="0" w:line="360" w:lineRule="auto"/>
        <w:jc w:val="both"/>
        <w:rPr>
          <w:rFonts w:ascii="Arial" w:hAnsi="Arial" w:cs="Arial"/>
          <w:lang w:eastAsia="ru-RU"/>
        </w:rPr>
      </w:pPr>
      <w:r w:rsidRPr="00983458">
        <w:rPr>
          <w:rFonts w:ascii="Arial" w:hAnsi="Arial" w:cs="Arial"/>
          <w:lang w:eastAsia="ru-RU"/>
        </w:rPr>
        <w:lastRenderedPageBreak/>
        <w:t>разлив (утечка) из цистерны ГСМ, СУГ;</w:t>
      </w:r>
    </w:p>
    <w:p w:rsidR="00D54BEE" w:rsidRPr="00983458" w:rsidRDefault="00D54BEE" w:rsidP="00075B5D">
      <w:pPr>
        <w:pStyle w:val="ListParagraph"/>
        <w:numPr>
          <w:ilvl w:val="0"/>
          <w:numId w:val="39"/>
        </w:numPr>
        <w:tabs>
          <w:tab w:val="left" w:pos="0"/>
        </w:tabs>
        <w:spacing w:after="0" w:line="360" w:lineRule="auto"/>
        <w:jc w:val="both"/>
        <w:rPr>
          <w:rFonts w:ascii="Arial" w:hAnsi="Arial" w:cs="Arial"/>
          <w:lang w:eastAsia="ru-RU"/>
        </w:rPr>
      </w:pPr>
      <w:r w:rsidRPr="00983458">
        <w:rPr>
          <w:rFonts w:ascii="Arial" w:hAnsi="Arial" w:cs="Arial"/>
          <w:lang w:eastAsia="ru-RU"/>
        </w:rPr>
        <w:t>образование зоны разлива ГСМ, СУГ (последующая зона пожара);</w:t>
      </w:r>
    </w:p>
    <w:p w:rsidR="00D54BEE" w:rsidRPr="00983458" w:rsidRDefault="00D54BEE" w:rsidP="00075B5D">
      <w:pPr>
        <w:pStyle w:val="ListParagraph"/>
        <w:numPr>
          <w:ilvl w:val="0"/>
          <w:numId w:val="39"/>
        </w:numPr>
        <w:tabs>
          <w:tab w:val="left" w:pos="0"/>
        </w:tabs>
        <w:spacing w:after="0" w:line="360" w:lineRule="auto"/>
        <w:jc w:val="both"/>
        <w:rPr>
          <w:rFonts w:ascii="Arial" w:hAnsi="Arial" w:cs="Arial"/>
          <w:lang w:eastAsia="ru-RU"/>
        </w:rPr>
      </w:pPr>
      <w:r w:rsidRPr="00983458">
        <w:rPr>
          <w:rFonts w:ascii="Arial" w:hAnsi="Arial" w:cs="Arial"/>
          <w:lang w:eastAsia="ru-RU"/>
        </w:rPr>
        <w:t>образование зоны взрывоопасных концентраций с последующим взрывом ТВС (зона мгновенного поражения от пожара вспышки);</w:t>
      </w:r>
    </w:p>
    <w:p w:rsidR="00D54BEE" w:rsidRPr="00983458" w:rsidRDefault="00D54BEE" w:rsidP="00075B5D">
      <w:pPr>
        <w:pStyle w:val="ListParagraph"/>
        <w:numPr>
          <w:ilvl w:val="0"/>
          <w:numId w:val="39"/>
        </w:numPr>
        <w:tabs>
          <w:tab w:val="left" w:pos="0"/>
        </w:tabs>
        <w:spacing w:after="0" w:line="360" w:lineRule="auto"/>
        <w:jc w:val="both"/>
        <w:rPr>
          <w:rFonts w:ascii="Arial" w:hAnsi="Arial" w:cs="Arial"/>
          <w:lang w:eastAsia="ru-RU"/>
        </w:rPr>
      </w:pPr>
      <w:r w:rsidRPr="00983458">
        <w:rPr>
          <w:rFonts w:ascii="Arial" w:hAnsi="Arial" w:cs="Arial"/>
          <w:lang w:eastAsia="ru-RU"/>
        </w:rPr>
        <w:t>образование зоны избыточного давления от воздушной ударной волны;</w:t>
      </w:r>
    </w:p>
    <w:p w:rsidR="00D54BEE" w:rsidRPr="00983458" w:rsidRDefault="00D54BEE" w:rsidP="00075B5D">
      <w:pPr>
        <w:pStyle w:val="ListParagraph"/>
        <w:numPr>
          <w:ilvl w:val="0"/>
          <w:numId w:val="39"/>
        </w:numPr>
        <w:tabs>
          <w:tab w:val="left" w:pos="0"/>
        </w:tabs>
        <w:spacing w:after="0" w:line="360" w:lineRule="auto"/>
        <w:jc w:val="both"/>
        <w:rPr>
          <w:rFonts w:ascii="Arial" w:hAnsi="Arial" w:cs="Arial"/>
          <w:lang w:eastAsia="ru-RU"/>
        </w:rPr>
      </w:pPr>
      <w:r w:rsidRPr="00983458">
        <w:rPr>
          <w:rFonts w:ascii="Arial" w:hAnsi="Arial" w:cs="Arial"/>
          <w:lang w:eastAsia="ru-RU"/>
        </w:rPr>
        <w:t>образование зоны опасных тепловых нагрузок при горении ГСМ на площади разлива.</w:t>
      </w:r>
    </w:p>
    <w:p w:rsidR="00D54BEE" w:rsidRPr="00983458" w:rsidRDefault="00D54BEE" w:rsidP="00D54BEE">
      <w:pPr>
        <w:tabs>
          <w:tab w:val="left" w:pos="0"/>
        </w:tabs>
        <w:rPr>
          <w:rFonts w:ascii="Arial" w:hAnsi="Arial" w:cs="Arial"/>
        </w:rPr>
      </w:pPr>
      <w:r w:rsidRPr="00983458">
        <w:rPr>
          <w:rFonts w:ascii="Arial" w:hAnsi="Arial" w:cs="Arial"/>
        </w:rPr>
        <w:t xml:space="preserve">В качестве поражающих факторов были рассмотрены: </w:t>
      </w:r>
    </w:p>
    <w:p w:rsidR="00D54BEE" w:rsidRPr="00983458" w:rsidRDefault="00D54BEE" w:rsidP="00075B5D">
      <w:pPr>
        <w:pStyle w:val="ListParagraph"/>
        <w:numPr>
          <w:ilvl w:val="0"/>
          <w:numId w:val="39"/>
        </w:numPr>
        <w:tabs>
          <w:tab w:val="left" w:pos="0"/>
        </w:tabs>
        <w:spacing w:after="0" w:line="360" w:lineRule="auto"/>
        <w:jc w:val="both"/>
        <w:rPr>
          <w:rFonts w:ascii="Arial" w:hAnsi="Arial" w:cs="Arial"/>
          <w:lang w:eastAsia="ru-RU"/>
        </w:rPr>
      </w:pPr>
      <w:r w:rsidRPr="00983458">
        <w:rPr>
          <w:rFonts w:ascii="Arial" w:hAnsi="Arial" w:cs="Arial"/>
          <w:lang w:eastAsia="ru-RU"/>
        </w:rPr>
        <w:t>воздушная ударная волна;</w:t>
      </w:r>
    </w:p>
    <w:p w:rsidR="00D54BEE" w:rsidRPr="00983458" w:rsidRDefault="00D54BEE" w:rsidP="00075B5D">
      <w:pPr>
        <w:pStyle w:val="ListParagraph"/>
        <w:numPr>
          <w:ilvl w:val="0"/>
          <w:numId w:val="39"/>
        </w:numPr>
        <w:tabs>
          <w:tab w:val="left" w:pos="0"/>
        </w:tabs>
        <w:spacing w:after="0" w:line="360" w:lineRule="auto"/>
        <w:jc w:val="both"/>
        <w:rPr>
          <w:rFonts w:ascii="Arial" w:hAnsi="Arial" w:cs="Arial"/>
          <w:lang w:eastAsia="ru-RU"/>
        </w:rPr>
      </w:pPr>
      <w:r w:rsidRPr="00983458">
        <w:rPr>
          <w:rFonts w:ascii="Arial" w:hAnsi="Arial" w:cs="Arial"/>
          <w:lang w:eastAsia="ru-RU"/>
        </w:rPr>
        <w:t xml:space="preserve">тепловое излучение огневых шаров (пламени вспышки) и горящих разлитий. </w:t>
      </w:r>
    </w:p>
    <w:p w:rsidR="00D54BEE" w:rsidRPr="00983458" w:rsidRDefault="00D54BEE" w:rsidP="00D54BEE">
      <w:pPr>
        <w:tabs>
          <w:tab w:val="left" w:pos="0"/>
        </w:tabs>
        <w:rPr>
          <w:rFonts w:ascii="Arial" w:hAnsi="Arial" w:cs="Arial"/>
        </w:rPr>
      </w:pPr>
      <w:r w:rsidRPr="00983458">
        <w:rPr>
          <w:rFonts w:ascii="Arial" w:hAnsi="Arial" w:cs="Arial"/>
        </w:rPr>
        <w:t>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пожар</w:t>
      </w:r>
      <w:proofErr w:type="gramStart"/>
      <w:r w:rsidRPr="00983458">
        <w:rPr>
          <w:rFonts w:ascii="Arial" w:hAnsi="Arial" w:cs="Arial"/>
        </w:rPr>
        <w:t>о-</w:t>
      </w:r>
      <w:proofErr w:type="gramEnd"/>
      <w:r w:rsidRPr="00983458">
        <w:rPr>
          <w:rFonts w:ascii="Arial" w:hAnsi="Arial" w:cs="Arial"/>
        </w:rPr>
        <w:t xml:space="preserve"> взрывоопасных объектах" ("Сборник методик по прогнозированию возможных аварий, катастроф, стихийных бедствий в ЧС", книга 2, МЧС России, 1994), "Руководство по определению зон воздействия опасных факторов при аварии с сжиженными газами, горючими жидкостями и аварийно химически опасными веществами на </w:t>
      </w:r>
      <w:proofErr w:type="gramStart"/>
      <w:r w:rsidRPr="00983458">
        <w:rPr>
          <w:rFonts w:ascii="Arial" w:hAnsi="Arial" w:cs="Arial"/>
        </w:rPr>
        <w:t>объектах</w:t>
      </w:r>
      <w:proofErr w:type="gramEnd"/>
      <w:r w:rsidRPr="00983458">
        <w:rPr>
          <w:rFonts w:ascii="Arial" w:hAnsi="Arial" w:cs="Arial"/>
        </w:rPr>
        <w:t xml:space="preserve"> железнодорожного транспорта" (1997 г).</w:t>
      </w:r>
    </w:p>
    <w:p w:rsidR="00D54BEE" w:rsidRPr="00983458" w:rsidRDefault="00D54BEE" w:rsidP="00D54BEE">
      <w:pPr>
        <w:tabs>
          <w:tab w:val="left" w:pos="0"/>
        </w:tabs>
        <w:rPr>
          <w:rFonts w:ascii="Arial" w:hAnsi="Arial" w:cs="Arial"/>
        </w:rPr>
      </w:pPr>
      <w:r w:rsidRPr="00983458">
        <w:rPr>
          <w:rFonts w:ascii="Arial" w:hAnsi="Arial" w:cs="Arial"/>
        </w:rPr>
        <w:t xml:space="preserve">Зоны действия основных поражающих факторов при авариях на транспортных коммуникациях (разгерметизация цистерн) рассчитаны для следующих условий: </w:t>
      </w:r>
    </w:p>
    <w:p w:rsidR="00D54BEE" w:rsidRPr="00983458" w:rsidRDefault="00D54BEE" w:rsidP="00075B5D">
      <w:pPr>
        <w:pStyle w:val="ListParagraph"/>
        <w:numPr>
          <w:ilvl w:val="0"/>
          <w:numId w:val="40"/>
        </w:numPr>
        <w:tabs>
          <w:tab w:val="left" w:pos="0"/>
        </w:tabs>
        <w:spacing w:after="0" w:line="360" w:lineRule="auto"/>
        <w:jc w:val="both"/>
        <w:rPr>
          <w:rFonts w:ascii="Arial" w:hAnsi="Arial" w:cs="Arial"/>
          <w:lang w:eastAsia="ru-RU"/>
        </w:rPr>
      </w:pPr>
      <w:r w:rsidRPr="00983458">
        <w:rPr>
          <w:rFonts w:ascii="Arial" w:hAnsi="Arial" w:cs="Arial"/>
          <w:lang w:eastAsia="ru-RU"/>
        </w:rPr>
        <w:t>тип ГСМ (бензин), СУГ (3 класс);</w:t>
      </w:r>
    </w:p>
    <w:p w:rsidR="00D54BEE" w:rsidRPr="00983458" w:rsidRDefault="00D54BEE" w:rsidP="00075B5D">
      <w:pPr>
        <w:pStyle w:val="ListParagraph"/>
        <w:numPr>
          <w:ilvl w:val="0"/>
          <w:numId w:val="40"/>
        </w:numPr>
        <w:tabs>
          <w:tab w:val="left" w:pos="0"/>
        </w:tabs>
        <w:spacing w:after="0" w:line="360" w:lineRule="auto"/>
        <w:jc w:val="both"/>
        <w:rPr>
          <w:rFonts w:ascii="Arial" w:hAnsi="Arial" w:cs="Arial"/>
          <w:lang w:eastAsia="ru-RU"/>
        </w:rPr>
      </w:pPr>
      <w:r w:rsidRPr="00983458">
        <w:rPr>
          <w:rFonts w:ascii="Arial" w:hAnsi="Arial" w:cs="Arial"/>
          <w:lang w:eastAsia="ru-RU"/>
        </w:rPr>
        <w:t>емкость автомобильной цистерны с</w:t>
      </w:r>
      <w:r w:rsidRPr="00983458">
        <w:rPr>
          <w:rFonts w:ascii="Arial" w:hAnsi="Arial" w:cs="Arial"/>
          <w:lang w:eastAsia="ru-RU"/>
        </w:rPr>
        <w:tab/>
      </w:r>
      <w:r w:rsidRPr="00983458">
        <w:rPr>
          <w:rFonts w:ascii="Arial" w:hAnsi="Arial" w:cs="Arial"/>
          <w:lang w:eastAsia="ru-RU"/>
        </w:rPr>
        <w:tab/>
        <w:t xml:space="preserve"> - СУГ - 14.5 м</w:t>
      </w:r>
      <w:r w:rsidRPr="00983458">
        <w:rPr>
          <w:rFonts w:ascii="Arial" w:hAnsi="Arial" w:cs="Arial"/>
          <w:vertAlign w:val="superscript"/>
          <w:lang w:eastAsia="ru-RU"/>
        </w:rPr>
        <w:t>3</w:t>
      </w:r>
      <w:r w:rsidRPr="00983458">
        <w:rPr>
          <w:rFonts w:ascii="Arial" w:hAnsi="Arial" w:cs="Arial"/>
          <w:lang w:eastAsia="ru-RU"/>
        </w:rPr>
        <w:t>;</w:t>
      </w:r>
    </w:p>
    <w:p w:rsidR="00D54BEE" w:rsidRPr="00983458" w:rsidRDefault="00D54BEE" w:rsidP="00D54BEE">
      <w:pPr>
        <w:tabs>
          <w:tab w:val="left" w:pos="0"/>
        </w:tabs>
        <w:rPr>
          <w:rFonts w:ascii="Arial" w:hAnsi="Arial" w:cs="Arial"/>
        </w:rPr>
      </w:pPr>
      <w:r w:rsidRPr="00983458">
        <w:rPr>
          <w:rFonts w:ascii="Arial" w:hAnsi="Arial" w:cs="Arial"/>
        </w:rPr>
        <w:tab/>
      </w:r>
      <w:r w:rsidRPr="00983458">
        <w:rPr>
          <w:rFonts w:ascii="Arial" w:hAnsi="Arial" w:cs="Arial"/>
        </w:rPr>
        <w:tab/>
      </w:r>
      <w:r w:rsidRPr="00983458">
        <w:rPr>
          <w:rFonts w:ascii="Arial" w:hAnsi="Arial" w:cs="Arial"/>
        </w:rPr>
        <w:tab/>
      </w:r>
      <w:r w:rsidRPr="00983458">
        <w:rPr>
          <w:rFonts w:ascii="Arial" w:hAnsi="Arial" w:cs="Arial"/>
        </w:rPr>
        <w:tab/>
      </w:r>
      <w:r w:rsidRPr="00983458">
        <w:rPr>
          <w:rFonts w:ascii="Arial" w:hAnsi="Arial" w:cs="Arial"/>
        </w:rPr>
        <w:tab/>
      </w:r>
      <w:r w:rsidRPr="00983458">
        <w:rPr>
          <w:rFonts w:ascii="Arial" w:hAnsi="Arial" w:cs="Arial"/>
        </w:rPr>
        <w:tab/>
      </w:r>
      <w:r w:rsidRPr="00983458">
        <w:rPr>
          <w:rFonts w:ascii="Arial" w:hAnsi="Arial" w:cs="Arial"/>
        </w:rPr>
        <w:tab/>
      </w:r>
      <w:r w:rsidRPr="00983458">
        <w:rPr>
          <w:rFonts w:ascii="Arial" w:hAnsi="Arial" w:cs="Arial"/>
        </w:rPr>
        <w:tab/>
        <w:t>- ГСМ - 8 м</w:t>
      </w:r>
      <w:r w:rsidRPr="00983458">
        <w:rPr>
          <w:rFonts w:ascii="Arial" w:hAnsi="Arial" w:cs="Arial"/>
          <w:vertAlign w:val="superscript"/>
        </w:rPr>
        <w:t>3</w:t>
      </w:r>
      <w:r w:rsidRPr="00983458">
        <w:rPr>
          <w:rFonts w:ascii="Arial" w:hAnsi="Arial" w:cs="Arial"/>
        </w:rPr>
        <w:t>;</w:t>
      </w:r>
    </w:p>
    <w:p w:rsidR="00D54BEE" w:rsidRPr="00983458" w:rsidRDefault="00D54BEE" w:rsidP="00075B5D">
      <w:pPr>
        <w:pStyle w:val="ListParagraph"/>
        <w:numPr>
          <w:ilvl w:val="0"/>
          <w:numId w:val="40"/>
        </w:numPr>
        <w:tabs>
          <w:tab w:val="left" w:pos="0"/>
        </w:tabs>
        <w:spacing w:after="0" w:line="360" w:lineRule="auto"/>
        <w:jc w:val="both"/>
        <w:rPr>
          <w:rFonts w:ascii="Arial" w:hAnsi="Arial" w:cs="Arial"/>
          <w:lang w:eastAsia="ru-RU"/>
        </w:rPr>
      </w:pPr>
      <w:r w:rsidRPr="00983458">
        <w:rPr>
          <w:rFonts w:ascii="Arial" w:hAnsi="Arial" w:cs="Arial"/>
          <w:lang w:eastAsia="ru-RU"/>
        </w:rPr>
        <w:t>железнодорожной цистерны</w:t>
      </w:r>
      <w:r w:rsidRPr="00983458">
        <w:rPr>
          <w:rFonts w:ascii="Arial" w:hAnsi="Arial" w:cs="Arial"/>
          <w:lang w:eastAsia="ru-RU"/>
        </w:rPr>
        <w:tab/>
      </w:r>
      <w:r w:rsidRPr="00983458">
        <w:rPr>
          <w:rFonts w:ascii="Arial" w:hAnsi="Arial" w:cs="Arial"/>
          <w:lang w:eastAsia="ru-RU"/>
        </w:rPr>
        <w:tab/>
      </w:r>
      <w:r w:rsidRPr="00983458">
        <w:rPr>
          <w:rFonts w:ascii="Arial" w:hAnsi="Arial" w:cs="Arial"/>
          <w:lang w:eastAsia="ru-RU"/>
        </w:rPr>
        <w:tab/>
        <w:t xml:space="preserve"> - СУГ - 73 м</w:t>
      </w:r>
      <w:r w:rsidRPr="00983458">
        <w:rPr>
          <w:rFonts w:ascii="Arial" w:hAnsi="Arial" w:cs="Arial"/>
          <w:vertAlign w:val="superscript"/>
          <w:lang w:eastAsia="ru-RU"/>
        </w:rPr>
        <w:t>3</w:t>
      </w:r>
      <w:r w:rsidRPr="00983458">
        <w:rPr>
          <w:rFonts w:ascii="Arial" w:hAnsi="Arial" w:cs="Arial"/>
          <w:lang w:eastAsia="ru-RU"/>
        </w:rPr>
        <w:t>;</w:t>
      </w:r>
    </w:p>
    <w:p w:rsidR="00D54BEE" w:rsidRPr="00983458" w:rsidRDefault="00D54BEE" w:rsidP="00D54BEE">
      <w:pPr>
        <w:tabs>
          <w:tab w:val="left" w:pos="0"/>
        </w:tabs>
        <w:rPr>
          <w:rFonts w:ascii="Arial" w:hAnsi="Arial" w:cs="Arial"/>
        </w:rPr>
      </w:pPr>
      <w:r w:rsidRPr="00983458">
        <w:rPr>
          <w:rFonts w:ascii="Arial" w:hAnsi="Arial" w:cs="Arial"/>
        </w:rPr>
        <w:tab/>
      </w:r>
      <w:r w:rsidRPr="00983458">
        <w:rPr>
          <w:rFonts w:ascii="Arial" w:hAnsi="Arial" w:cs="Arial"/>
        </w:rPr>
        <w:tab/>
      </w:r>
      <w:r w:rsidRPr="00983458">
        <w:rPr>
          <w:rFonts w:ascii="Arial" w:hAnsi="Arial" w:cs="Arial"/>
        </w:rPr>
        <w:tab/>
      </w:r>
      <w:r w:rsidRPr="00983458">
        <w:rPr>
          <w:rFonts w:ascii="Arial" w:hAnsi="Arial" w:cs="Arial"/>
        </w:rPr>
        <w:tab/>
      </w:r>
      <w:r w:rsidRPr="00983458">
        <w:rPr>
          <w:rFonts w:ascii="Arial" w:hAnsi="Arial" w:cs="Arial"/>
        </w:rPr>
        <w:tab/>
      </w:r>
      <w:r w:rsidRPr="00983458">
        <w:rPr>
          <w:rFonts w:ascii="Arial" w:hAnsi="Arial" w:cs="Arial"/>
        </w:rPr>
        <w:tab/>
      </w:r>
      <w:r w:rsidRPr="00983458">
        <w:rPr>
          <w:rFonts w:ascii="Arial" w:hAnsi="Arial" w:cs="Arial"/>
        </w:rPr>
        <w:tab/>
      </w:r>
      <w:r w:rsidRPr="00983458">
        <w:rPr>
          <w:rFonts w:ascii="Arial" w:hAnsi="Arial" w:cs="Arial"/>
        </w:rPr>
        <w:tab/>
        <w:t>- ГСМ - 72 м</w:t>
      </w:r>
      <w:r w:rsidRPr="00983458">
        <w:rPr>
          <w:rFonts w:ascii="Arial" w:hAnsi="Arial" w:cs="Arial"/>
          <w:vertAlign w:val="superscript"/>
        </w:rPr>
        <w:t>3</w:t>
      </w:r>
      <w:r w:rsidRPr="00983458">
        <w:rPr>
          <w:rFonts w:ascii="Arial" w:hAnsi="Arial" w:cs="Arial"/>
        </w:rPr>
        <w:t>;</w:t>
      </w:r>
    </w:p>
    <w:p w:rsidR="00D54BEE" w:rsidRPr="00983458" w:rsidRDefault="00D54BEE" w:rsidP="00075B5D">
      <w:pPr>
        <w:pStyle w:val="ListParagraph"/>
        <w:numPr>
          <w:ilvl w:val="0"/>
          <w:numId w:val="40"/>
        </w:numPr>
        <w:tabs>
          <w:tab w:val="left" w:pos="0"/>
        </w:tabs>
        <w:spacing w:after="0" w:line="360" w:lineRule="auto"/>
        <w:jc w:val="both"/>
        <w:rPr>
          <w:rFonts w:ascii="Arial" w:hAnsi="Arial" w:cs="Arial"/>
          <w:lang w:eastAsia="ru-RU"/>
        </w:rPr>
      </w:pPr>
      <w:r w:rsidRPr="00983458">
        <w:rPr>
          <w:rFonts w:ascii="Arial" w:hAnsi="Arial" w:cs="Arial"/>
          <w:lang w:eastAsia="ru-RU"/>
        </w:rPr>
        <w:t>давление в емкостях с СУГ</w:t>
      </w:r>
      <w:r w:rsidRPr="00983458">
        <w:rPr>
          <w:rFonts w:ascii="Arial" w:hAnsi="Arial" w:cs="Arial"/>
          <w:lang w:eastAsia="ru-RU"/>
        </w:rPr>
        <w:tab/>
      </w:r>
      <w:r w:rsidRPr="00983458">
        <w:rPr>
          <w:rFonts w:ascii="Arial" w:hAnsi="Arial" w:cs="Arial"/>
          <w:lang w:eastAsia="ru-RU"/>
        </w:rPr>
        <w:tab/>
      </w:r>
      <w:r w:rsidRPr="00983458">
        <w:rPr>
          <w:rFonts w:ascii="Arial" w:hAnsi="Arial" w:cs="Arial"/>
          <w:lang w:eastAsia="ru-RU"/>
        </w:rPr>
        <w:tab/>
      </w:r>
      <w:r w:rsidRPr="00983458">
        <w:rPr>
          <w:rFonts w:ascii="Arial" w:hAnsi="Arial" w:cs="Arial"/>
          <w:lang w:eastAsia="ru-RU"/>
        </w:rPr>
        <w:tab/>
        <w:t xml:space="preserve"> - 1.6 МПа;</w:t>
      </w:r>
    </w:p>
    <w:p w:rsidR="00D54BEE" w:rsidRPr="00983458" w:rsidRDefault="00D54BEE" w:rsidP="00075B5D">
      <w:pPr>
        <w:pStyle w:val="ListParagraph"/>
        <w:numPr>
          <w:ilvl w:val="0"/>
          <w:numId w:val="40"/>
        </w:numPr>
        <w:tabs>
          <w:tab w:val="left" w:pos="0"/>
        </w:tabs>
        <w:spacing w:after="0" w:line="360" w:lineRule="auto"/>
        <w:jc w:val="both"/>
        <w:rPr>
          <w:rFonts w:ascii="Arial" w:hAnsi="Arial" w:cs="Arial"/>
          <w:lang w:eastAsia="ru-RU"/>
        </w:rPr>
      </w:pPr>
      <w:r w:rsidRPr="00983458">
        <w:rPr>
          <w:rFonts w:ascii="Arial" w:hAnsi="Arial" w:cs="Arial"/>
          <w:lang w:eastAsia="ru-RU"/>
        </w:rPr>
        <w:t>толщина слоя разлития</w:t>
      </w:r>
      <w:r w:rsidRPr="00983458">
        <w:rPr>
          <w:rFonts w:ascii="Arial" w:hAnsi="Arial" w:cs="Arial"/>
          <w:lang w:eastAsia="ru-RU"/>
        </w:rPr>
        <w:tab/>
      </w:r>
      <w:r w:rsidRPr="00983458">
        <w:rPr>
          <w:rFonts w:ascii="Arial" w:hAnsi="Arial" w:cs="Arial"/>
          <w:lang w:eastAsia="ru-RU"/>
        </w:rPr>
        <w:tab/>
      </w:r>
      <w:r w:rsidRPr="00983458">
        <w:rPr>
          <w:rFonts w:ascii="Arial" w:hAnsi="Arial" w:cs="Arial"/>
          <w:lang w:eastAsia="ru-RU"/>
        </w:rPr>
        <w:tab/>
      </w:r>
      <w:r w:rsidRPr="00983458">
        <w:rPr>
          <w:rFonts w:ascii="Arial" w:hAnsi="Arial" w:cs="Arial"/>
          <w:lang w:eastAsia="ru-RU"/>
        </w:rPr>
        <w:tab/>
        <w:t xml:space="preserve"> - 0.05 м (0,02 м);</w:t>
      </w:r>
    </w:p>
    <w:p w:rsidR="00D54BEE" w:rsidRPr="00983458" w:rsidRDefault="00D54BEE" w:rsidP="00075B5D">
      <w:pPr>
        <w:pStyle w:val="ListParagraph"/>
        <w:numPr>
          <w:ilvl w:val="0"/>
          <w:numId w:val="40"/>
        </w:numPr>
        <w:tabs>
          <w:tab w:val="left" w:pos="0"/>
        </w:tabs>
        <w:spacing w:after="0" w:line="360" w:lineRule="auto"/>
        <w:jc w:val="both"/>
        <w:rPr>
          <w:rFonts w:ascii="Arial" w:hAnsi="Arial" w:cs="Arial"/>
          <w:lang w:eastAsia="ru-RU"/>
        </w:rPr>
      </w:pPr>
      <w:r w:rsidRPr="00983458">
        <w:rPr>
          <w:rFonts w:ascii="Arial" w:hAnsi="Arial" w:cs="Arial"/>
          <w:lang w:eastAsia="ru-RU"/>
        </w:rPr>
        <w:t>территория</w:t>
      </w:r>
      <w:r w:rsidRPr="00983458">
        <w:rPr>
          <w:rFonts w:ascii="Arial" w:hAnsi="Arial" w:cs="Arial"/>
          <w:lang w:eastAsia="ru-RU"/>
        </w:rPr>
        <w:tab/>
      </w:r>
      <w:r w:rsidRPr="00983458">
        <w:rPr>
          <w:rFonts w:ascii="Arial" w:hAnsi="Arial" w:cs="Arial"/>
          <w:lang w:eastAsia="ru-RU"/>
        </w:rPr>
        <w:tab/>
      </w:r>
      <w:r w:rsidRPr="00983458">
        <w:rPr>
          <w:rFonts w:ascii="Arial" w:hAnsi="Arial" w:cs="Arial"/>
          <w:lang w:eastAsia="ru-RU"/>
        </w:rPr>
        <w:tab/>
      </w:r>
      <w:r w:rsidRPr="00983458">
        <w:rPr>
          <w:rFonts w:ascii="Arial" w:hAnsi="Arial" w:cs="Arial"/>
          <w:lang w:eastAsia="ru-RU"/>
        </w:rPr>
        <w:tab/>
      </w:r>
      <w:r w:rsidRPr="00983458">
        <w:rPr>
          <w:rFonts w:ascii="Arial" w:hAnsi="Arial" w:cs="Arial"/>
          <w:lang w:eastAsia="ru-RU"/>
        </w:rPr>
        <w:tab/>
      </w:r>
      <w:r w:rsidRPr="00983458">
        <w:rPr>
          <w:rFonts w:ascii="Arial" w:hAnsi="Arial" w:cs="Arial"/>
          <w:lang w:eastAsia="ru-RU"/>
        </w:rPr>
        <w:tab/>
        <w:t>- слабо загроможденная;</w:t>
      </w:r>
    </w:p>
    <w:p w:rsidR="00D54BEE" w:rsidRPr="00983458" w:rsidRDefault="00D54BEE" w:rsidP="00075B5D">
      <w:pPr>
        <w:pStyle w:val="ListParagraph"/>
        <w:numPr>
          <w:ilvl w:val="0"/>
          <w:numId w:val="40"/>
        </w:numPr>
        <w:tabs>
          <w:tab w:val="left" w:pos="0"/>
        </w:tabs>
        <w:spacing w:after="0" w:line="360" w:lineRule="auto"/>
        <w:jc w:val="both"/>
        <w:rPr>
          <w:rFonts w:ascii="Arial" w:hAnsi="Arial" w:cs="Arial"/>
          <w:lang w:eastAsia="ru-RU"/>
        </w:rPr>
      </w:pPr>
      <w:r w:rsidRPr="00983458">
        <w:rPr>
          <w:rFonts w:ascii="Arial" w:hAnsi="Arial" w:cs="Arial"/>
          <w:lang w:eastAsia="ru-RU"/>
        </w:rPr>
        <w:t>температура воздуха и почвы</w:t>
      </w:r>
      <w:r w:rsidRPr="00983458">
        <w:rPr>
          <w:rFonts w:ascii="Arial" w:hAnsi="Arial" w:cs="Arial"/>
          <w:lang w:eastAsia="ru-RU"/>
        </w:rPr>
        <w:tab/>
        <w:t xml:space="preserve"> </w:t>
      </w:r>
      <w:r w:rsidRPr="00983458">
        <w:rPr>
          <w:rFonts w:ascii="Arial" w:hAnsi="Arial" w:cs="Arial"/>
          <w:lang w:eastAsia="ru-RU"/>
        </w:rPr>
        <w:tab/>
      </w:r>
      <w:r w:rsidRPr="00983458">
        <w:rPr>
          <w:rFonts w:ascii="Arial" w:hAnsi="Arial" w:cs="Arial"/>
          <w:lang w:eastAsia="ru-RU"/>
        </w:rPr>
        <w:tab/>
        <w:t>- плюс 20</w:t>
      </w:r>
      <w:r w:rsidRPr="00983458">
        <w:rPr>
          <w:rFonts w:ascii="Arial" w:hAnsi="Arial" w:cs="Arial"/>
          <w:vertAlign w:val="superscript"/>
          <w:lang w:eastAsia="ru-RU"/>
        </w:rPr>
        <w:t>о</w:t>
      </w:r>
      <w:r w:rsidRPr="00983458">
        <w:rPr>
          <w:rFonts w:ascii="Arial" w:hAnsi="Arial" w:cs="Arial"/>
          <w:lang w:eastAsia="ru-RU"/>
        </w:rPr>
        <w:t>С;</w:t>
      </w:r>
    </w:p>
    <w:p w:rsidR="00D54BEE" w:rsidRPr="00983458" w:rsidRDefault="00D54BEE" w:rsidP="00075B5D">
      <w:pPr>
        <w:pStyle w:val="ListParagraph"/>
        <w:numPr>
          <w:ilvl w:val="0"/>
          <w:numId w:val="40"/>
        </w:numPr>
        <w:tabs>
          <w:tab w:val="left" w:pos="0"/>
        </w:tabs>
        <w:spacing w:after="0" w:line="360" w:lineRule="auto"/>
        <w:jc w:val="both"/>
        <w:rPr>
          <w:rFonts w:ascii="Arial" w:hAnsi="Arial" w:cs="Arial"/>
          <w:lang w:eastAsia="ru-RU"/>
        </w:rPr>
      </w:pPr>
      <w:r w:rsidRPr="00983458">
        <w:rPr>
          <w:rFonts w:ascii="Arial" w:hAnsi="Arial" w:cs="Arial"/>
          <w:lang w:eastAsia="ru-RU"/>
        </w:rPr>
        <w:t>скорость приземного ветра</w:t>
      </w:r>
      <w:r w:rsidRPr="00983458">
        <w:rPr>
          <w:rFonts w:ascii="Arial" w:hAnsi="Arial" w:cs="Arial"/>
          <w:lang w:eastAsia="ru-RU"/>
        </w:rPr>
        <w:tab/>
        <w:t xml:space="preserve"> </w:t>
      </w:r>
      <w:r w:rsidRPr="00983458">
        <w:rPr>
          <w:rFonts w:ascii="Arial" w:hAnsi="Arial" w:cs="Arial"/>
          <w:lang w:eastAsia="ru-RU"/>
        </w:rPr>
        <w:tab/>
      </w:r>
      <w:r w:rsidRPr="00983458">
        <w:rPr>
          <w:rFonts w:ascii="Arial" w:hAnsi="Arial" w:cs="Arial"/>
          <w:lang w:eastAsia="ru-RU"/>
        </w:rPr>
        <w:tab/>
      </w:r>
      <w:r w:rsidRPr="00983458">
        <w:rPr>
          <w:rFonts w:ascii="Arial" w:hAnsi="Arial" w:cs="Arial"/>
          <w:lang w:eastAsia="ru-RU"/>
        </w:rPr>
        <w:tab/>
        <w:t>- 1 м/сек;</w:t>
      </w:r>
    </w:p>
    <w:p w:rsidR="00D54BEE" w:rsidRPr="00983458" w:rsidRDefault="00D54BEE" w:rsidP="00075B5D">
      <w:pPr>
        <w:pStyle w:val="ListParagraph"/>
        <w:numPr>
          <w:ilvl w:val="0"/>
          <w:numId w:val="40"/>
        </w:numPr>
        <w:tabs>
          <w:tab w:val="left" w:pos="0"/>
        </w:tabs>
        <w:spacing w:after="0" w:line="360" w:lineRule="auto"/>
        <w:jc w:val="both"/>
        <w:rPr>
          <w:rFonts w:ascii="Arial" w:hAnsi="Arial" w:cs="Arial"/>
          <w:lang w:eastAsia="ru-RU"/>
        </w:rPr>
      </w:pPr>
      <w:r w:rsidRPr="00983458">
        <w:rPr>
          <w:rFonts w:ascii="Arial" w:hAnsi="Arial" w:cs="Arial"/>
          <w:lang w:eastAsia="ru-RU"/>
        </w:rPr>
        <w:t>возможный дрейф облака ТВС</w:t>
      </w:r>
      <w:r w:rsidRPr="00983458">
        <w:rPr>
          <w:rFonts w:ascii="Arial" w:hAnsi="Arial" w:cs="Arial"/>
          <w:lang w:eastAsia="ru-RU"/>
        </w:rPr>
        <w:tab/>
      </w:r>
      <w:r w:rsidRPr="00983458">
        <w:rPr>
          <w:rFonts w:ascii="Arial" w:hAnsi="Arial" w:cs="Arial"/>
          <w:lang w:eastAsia="ru-RU"/>
        </w:rPr>
        <w:tab/>
      </w:r>
      <w:r w:rsidRPr="00983458">
        <w:rPr>
          <w:rFonts w:ascii="Arial" w:hAnsi="Arial" w:cs="Arial"/>
          <w:lang w:eastAsia="ru-RU"/>
        </w:rPr>
        <w:tab/>
        <w:t>- 15-100 м;</w:t>
      </w:r>
    </w:p>
    <w:p w:rsidR="00D54BEE" w:rsidRPr="00983458" w:rsidRDefault="00D54BEE" w:rsidP="00075B5D">
      <w:pPr>
        <w:pStyle w:val="ListParagraph"/>
        <w:numPr>
          <w:ilvl w:val="0"/>
          <w:numId w:val="40"/>
        </w:numPr>
        <w:tabs>
          <w:tab w:val="left" w:pos="0"/>
        </w:tabs>
        <w:spacing w:after="0" w:line="360" w:lineRule="auto"/>
        <w:jc w:val="both"/>
        <w:rPr>
          <w:rFonts w:ascii="Arial" w:hAnsi="Arial" w:cs="Arial"/>
          <w:lang w:eastAsia="ru-RU"/>
        </w:rPr>
      </w:pPr>
      <w:r w:rsidRPr="00983458">
        <w:rPr>
          <w:rFonts w:ascii="Arial" w:hAnsi="Arial" w:cs="Arial"/>
          <w:lang w:eastAsia="ru-RU"/>
        </w:rPr>
        <w:t>класс пожара</w:t>
      </w:r>
      <w:r w:rsidRPr="00983458">
        <w:rPr>
          <w:rFonts w:ascii="Arial" w:hAnsi="Arial" w:cs="Arial"/>
          <w:lang w:eastAsia="ru-RU"/>
        </w:rPr>
        <w:tab/>
      </w:r>
      <w:r w:rsidRPr="00983458">
        <w:rPr>
          <w:rFonts w:ascii="Arial" w:hAnsi="Arial" w:cs="Arial"/>
          <w:lang w:eastAsia="ru-RU"/>
        </w:rPr>
        <w:tab/>
      </w:r>
      <w:r w:rsidRPr="00983458">
        <w:rPr>
          <w:rFonts w:ascii="Arial" w:hAnsi="Arial" w:cs="Arial"/>
          <w:lang w:eastAsia="ru-RU"/>
        </w:rPr>
        <w:tab/>
      </w:r>
      <w:r w:rsidRPr="00983458">
        <w:rPr>
          <w:rFonts w:ascii="Arial" w:hAnsi="Arial" w:cs="Arial"/>
          <w:lang w:eastAsia="ru-RU"/>
        </w:rPr>
        <w:tab/>
      </w:r>
      <w:r w:rsidRPr="00983458">
        <w:rPr>
          <w:rFonts w:ascii="Arial" w:hAnsi="Arial" w:cs="Arial"/>
          <w:lang w:eastAsia="ru-RU"/>
        </w:rPr>
        <w:tab/>
      </w:r>
      <w:r w:rsidRPr="00983458">
        <w:rPr>
          <w:rFonts w:ascii="Arial" w:hAnsi="Arial" w:cs="Arial"/>
          <w:lang w:eastAsia="ru-RU"/>
        </w:rPr>
        <w:tab/>
        <w:t xml:space="preserve"> - В</w:t>
      </w:r>
      <w:proofErr w:type="gramStart"/>
      <w:r w:rsidRPr="00983458">
        <w:rPr>
          <w:rFonts w:ascii="Arial" w:hAnsi="Arial" w:cs="Arial"/>
          <w:lang w:eastAsia="ru-RU"/>
        </w:rPr>
        <w:t>1</w:t>
      </w:r>
      <w:proofErr w:type="gramEnd"/>
      <w:r w:rsidRPr="00983458">
        <w:rPr>
          <w:rFonts w:ascii="Arial" w:hAnsi="Arial" w:cs="Arial"/>
          <w:lang w:eastAsia="ru-RU"/>
        </w:rPr>
        <w:t>, С.</w:t>
      </w:r>
    </w:p>
    <w:p w:rsidR="00D54BEE" w:rsidRPr="00983458" w:rsidRDefault="00D54BEE" w:rsidP="00D54BEE">
      <w:pPr>
        <w:keepNext/>
        <w:widowControl w:val="0"/>
        <w:ind w:firstLine="851"/>
        <w:rPr>
          <w:rFonts w:ascii="Arial" w:hAnsi="Arial" w:cs="Arial"/>
          <w:snapToGrid w:val="0"/>
          <w:sz w:val="16"/>
          <w:szCs w:val="16"/>
        </w:rPr>
      </w:pPr>
    </w:p>
    <w:p w:rsidR="00D54BEE" w:rsidRPr="00983458" w:rsidRDefault="00D54BEE" w:rsidP="00D54BEE">
      <w:pPr>
        <w:pStyle w:val="afa"/>
        <w:keepNext/>
        <w:rPr>
          <w:rFonts w:ascii="Arial" w:hAnsi="Arial" w:cs="Arial"/>
          <w:color w:val="auto"/>
          <w:kern w:val="0"/>
          <w:sz w:val="20"/>
          <w:szCs w:val="20"/>
          <w:lang w:eastAsia="ru-RU"/>
        </w:rPr>
      </w:pPr>
      <w:r w:rsidRPr="00983458">
        <w:rPr>
          <w:rFonts w:ascii="Arial" w:hAnsi="Arial" w:cs="Arial"/>
          <w:color w:val="auto"/>
          <w:kern w:val="0"/>
          <w:sz w:val="20"/>
          <w:szCs w:val="20"/>
          <w:lang w:eastAsia="ru-RU"/>
        </w:rPr>
        <w:t xml:space="preserve">Таблица </w:t>
      </w:r>
      <w:r w:rsidRPr="00983458">
        <w:rPr>
          <w:rFonts w:ascii="Arial" w:hAnsi="Arial" w:cs="Arial"/>
          <w:color w:val="auto"/>
          <w:kern w:val="0"/>
          <w:sz w:val="20"/>
          <w:szCs w:val="20"/>
          <w:lang w:eastAsia="ru-RU"/>
        </w:rPr>
        <w:fldChar w:fldCharType="begin"/>
      </w:r>
      <w:r w:rsidRPr="00983458">
        <w:rPr>
          <w:rFonts w:ascii="Arial" w:hAnsi="Arial" w:cs="Arial"/>
          <w:color w:val="auto"/>
          <w:kern w:val="0"/>
          <w:sz w:val="20"/>
          <w:szCs w:val="20"/>
          <w:lang w:eastAsia="ru-RU"/>
        </w:rPr>
        <w:instrText xml:space="preserve"> SEQ Таблица \* ARABIC </w:instrText>
      </w:r>
      <w:r w:rsidRPr="00983458">
        <w:rPr>
          <w:rFonts w:ascii="Arial" w:hAnsi="Arial" w:cs="Arial"/>
          <w:color w:val="auto"/>
          <w:kern w:val="0"/>
          <w:sz w:val="20"/>
          <w:szCs w:val="20"/>
          <w:lang w:eastAsia="ru-RU"/>
        </w:rPr>
        <w:fldChar w:fldCharType="separate"/>
      </w:r>
      <w:r w:rsidRPr="00983458">
        <w:rPr>
          <w:rFonts w:ascii="Arial" w:hAnsi="Arial" w:cs="Arial"/>
          <w:noProof/>
          <w:color w:val="auto"/>
          <w:kern w:val="0"/>
          <w:sz w:val="20"/>
          <w:szCs w:val="20"/>
          <w:lang w:eastAsia="ru-RU"/>
        </w:rPr>
        <w:t>11</w:t>
      </w:r>
      <w:r w:rsidRPr="00983458">
        <w:rPr>
          <w:rFonts w:ascii="Arial" w:hAnsi="Arial" w:cs="Arial"/>
          <w:color w:val="auto"/>
          <w:kern w:val="0"/>
          <w:sz w:val="20"/>
          <w:szCs w:val="20"/>
          <w:lang w:eastAsia="ru-RU"/>
        </w:rPr>
        <w:fldChar w:fldCharType="end"/>
      </w:r>
      <w:r w:rsidRPr="00983458">
        <w:rPr>
          <w:rFonts w:ascii="Arial" w:hAnsi="Arial" w:cs="Arial"/>
          <w:color w:val="auto"/>
          <w:kern w:val="0"/>
          <w:sz w:val="20"/>
          <w:szCs w:val="20"/>
          <w:lang w:eastAsia="ru-RU"/>
        </w:rPr>
        <w:t xml:space="preserve"> – Характеристики зон поражения при авариях с ГСМ и СУГ</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5743"/>
        <w:gridCol w:w="957"/>
        <w:gridCol w:w="957"/>
        <w:gridCol w:w="957"/>
        <w:gridCol w:w="957"/>
      </w:tblGrid>
      <w:tr w:rsidR="00D54BEE" w:rsidRPr="00983458" w:rsidTr="00D54BEE">
        <w:trPr>
          <w:trHeight w:val="143"/>
        </w:trPr>
        <w:tc>
          <w:tcPr>
            <w:tcW w:w="3000" w:type="pct"/>
            <w:vMerge w:val="restart"/>
            <w:tcBorders>
              <w:top w:val="single" w:sz="4"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Параметры</w:t>
            </w:r>
          </w:p>
        </w:tc>
        <w:tc>
          <w:tcPr>
            <w:tcW w:w="1000" w:type="pct"/>
            <w:gridSpan w:val="2"/>
            <w:tcBorders>
              <w:top w:val="single" w:sz="4"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proofErr w:type="gramStart"/>
            <w:r w:rsidRPr="00983458">
              <w:rPr>
                <w:rFonts w:ascii="Arial" w:hAnsi="Arial" w:cs="Arial"/>
                <w:b/>
                <w:sz w:val="20"/>
                <w:szCs w:val="20"/>
              </w:rPr>
              <w:t>ж</w:t>
            </w:r>
            <w:proofErr w:type="gramEnd"/>
            <w:r w:rsidRPr="00983458">
              <w:rPr>
                <w:rFonts w:ascii="Arial" w:hAnsi="Arial" w:cs="Arial"/>
                <w:b/>
                <w:sz w:val="20"/>
                <w:szCs w:val="20"/>
              </w:rPr>
              <w:t>/д цистерна</w:t>
            </w:r>
          </w:p>
        </w:tc>
        <w:tc>
          <w:tcPr>
            <w:tcW w:w="1000" w:type="pct"/>
            <w:gridSpan w:val="2"/>
            <w:tcBorders>
              <w:top w:val="single" w:sz="4"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а/д цистерна</w:t>
            </w:r>
          </w:p>
        </w:tc>
      </w:tr>
      <w:tr w:rsidR="00D54BEE" w:rsidRPr="00983458" w:rsidTr="00D54BEE">
        <w:trPr>
          <w:trHeight w:val="143"/>
        </w:trPr>
        <w:tc>
          <w:tcPr>
            <w:tcW w:w="3000" w:type="pct"/>
            <w:vMerge/>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ГСМ</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СУГ</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ГСМ</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СУГ</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Объем резервуара, м</w:t>
            </w:r>
            <w:r w:rsidRPr="00983458">
              <w:rPr>
                <w:rFonts w:ascii="Arial" w:hAnsi="Arial" w:cs="Arial"/>
                <w:sz w:val="20"/>
                <w:szCs w:val="20"/>
                <w:vertAlign w:val="superscript"/>
              </w:rPr>
              <w:t>3</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72</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73</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8</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14.5</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Разрушение емкости с уровнем заполнения, %</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95</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85</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95</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85</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lastRenderedPageBreak/>
              <w:t xml:space="preserve">Масса топлива в разлитии, </w:t>
            </w:r>
            <w:proofErr w:type="gramStart"/>
            <w:r w:rsidRPr="00983458">
              <w:rPr>
                <w:rFonts w:ascii="Arial" w:hAnsi="Arial" w:cs="Arial"/>
                <w:sz w:val="20"/>
                <w:szCs w:val="20"/>
              </w:rPr>
              <w:t>т</w:t>
            </w:r>
            <w:proofErr w:type="gramEnd"/>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52.67</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48.55</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5.85</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9.64</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 xml:space="preserve">Эквивалентный радиус разлития, </w:t>
            </w:r>
            <w:proofErr w:type="gramStart"/>
            <w:r w:rsidRPr="00983458">
              <w:rPr>
                <w:rFonts w:ascii="Arial" w:hAnsi="Arial" w:cs="Arial"/>
                <w:sz w:val="20"/>
                <w:szCs w:val="20"/>
              </w:rPr>
              <w:t>м</w:t>
            </w:r>
            <w:proofErr w:type="gramEnd"/>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20.9</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21.0</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9.4</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Площадь разлития, м</w:t>
            </w:r>
            <w:proofErr w:type="gramStart"/>
            <w:r w:rsidRPr="00983458">
              <w:rPr>
                <w:rFonts w:ascii="Arial" w:hAnsi="Arial" w:cs="Arial"/>
                <w:sz w:val="20"/>
                <w:szCs w:val="20"/>
                <w:vertAlign w:val="superscript"/>
              </w:rPr>
              <w:t>2</w:t>
            </w:r>
            <w:proofErr w:type="gramEnd"/>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1368</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1387</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152</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275.5</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Доля топлива участвующая в образовании ГВС</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0.02</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0.7</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0.02</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0.7</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Масса топлива в ГВС, т</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1.05</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33.98</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0.12</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6.75</w:t>
            </w:r>
          </w:p>
        </w:tc>
      </w:tr>
      <w:tr w:rsidR="00D54BEE" w:rsidRPr="00983458" w:rsidTr="00D54BEE">
        <w:tc>
          <w:tcPr>
            <w:tcW w:w="5000" w:type="pct"/>
            <w:gridSpan w:val="5"/>
            <w:tcBorders>
              <w:top w:val="single" w:sz="6" w:space="0" w:color="auto"/>
              <w:left w:val="single" w:sz="4"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i/>
                <w:sz w:val="20"/>
                <w:szCs w:val="20"/>
              </w:rPr>
            </w:pPr>
            <w:r w:rsidRPr="00983458">
              <w:rPr>
                <w:rFonts w:ascii="Arial" w:hAnsi="Arial" w:cs="Arial"/>
                <w:b/>
                <w:i/>
                <w:sz w:val="20"/>
                <w:szCs w:val="20"/>
              </w:rPr>
              <w:t>Зоны воздействия ударной волны на промышленные объекты и людей</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 xml:space="preserve">Зона полных разрушений, </w:t>
            </w:r>
            <w:proofErr w:type="gramStart"/>
            <w:r w:rsidRPr="00983458">
              <w:rPr>
                <w:rFonts w:ascii="Arial" w:hAnsi="Arial" w:cs="Arial"/>
                <w:sz w:val="20"/>
                <w:szCs w:val="20"/>
              </w:rPr>
              <w:t>м</w:t>
            </w:r>
            <w:proofErr w:type="gramEnd"/>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28</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92</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14</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53</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 xml:space="preserve">Зона сильных разрушений, </w:t>
            </w:r>
            <w:proofErr w:type="gramStart"/>
            <w:r w:rsidRPr="00983458">
              <w:rPr>
                <w:rFonts w:ascii="Arial" w:hAnsi="Arial" w:cs="Arial"/>
                <w:sz w:val="20"/>
                <w:szCs w:val="20"/>
              </w:rPr>
              <w:t>м</w:t>
            </w:r>
            <w:proofErr w:type="gramEnd"/>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57</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184</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27</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107</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 xml:space="preserve">Зона средних разрушений, </w:t>
            </w:r>
            <w:proofErr w:type="gramStart"/>
            <w:r w:rsidRPr="00983458">
              <w:rPr>
                <w:rFonts w:ascii="Arial" w:hAnsi="Arial" w:cs="Arial"/>
                <w:sz w:val="20"/>
                <w:szCs w:val="20"/>
              </w:rPr>
              <w:t>м</w:t>
            </w:r>
            <w:proofErr w:type="gramEnd"/>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132</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426</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63</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247</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 xml:space="preserve">Зона слабых разрушений, </w:t>
            </w:r>
            <w:proofErr w:type="gramStart"/>
            <w:r w:rsidRPr="00983458">
              <w:rPr>
                <w:rFonts w:ascii="Arial" w:hAnsi="Arial" w:cs="Arial"/>
                <w:sz w:val="20"/>
                <w:szCs w:val="20"/>
              </w:rPr>
              <w:t>м</w:t>
            </w:r>
            <w:proofErr w:type="gramEnd"/>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326</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1049</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155</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609</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Зона расстекления (50%), м</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387</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1246</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185</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723</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 xml:space="preserve">Порог поражения 99% людей, </w:t>
            </w:r>
            <w:proofErr w:type="gramStart"/>
            <w:r w:rsidRPr="00983458">
              <w:rPr>
                <w:rFonts w:ascii="Arial" w:hAnsi="Arial" w:cs="Arial"/>
                <w:sz w:val="20"/>
                <w:szCs w:val="20"/>
              </w:rPr>
              <w:t>м</w:t>
            </w:r>
            <w:proofErr w:type="gramEnd"/>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28</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92</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14</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53</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 xml:space="preserve">Порог поражения людей (контузия), </w:t>
            </w:r>
            <w:proofErr w:type="gramStart"/>
            <w:r w:rsidRPr="00983458">
              <w:rPr>
                <w:rFonts w:ascii="Arial" w:hAnsi="Arial" w:cs="Arial"/>
                <w:sz w:val="20"/>
                <w:szCs w:val="20"/>
              </w:rPr>
              <w:t>м</w:t>
            </w:r>
            <w:proofErr w:type="gramEnd"/>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45</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144</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21</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84</w:t>
            </w:r>
          </w:p>
        </w:tc>
      </w:tr>
      <w:tr w:rsidR="00D54BEE" w:rsidRPr="00983458" w:rsidTr="00D54BEE">
        <w:tc>
          <w:tcPr>
            <w:tcW w:w="5000" w:type="pct"/>
            <w:gridSpan w:val="5"/>
            <w:tcBorders>
              <w:top w:val="single" w:sz="6" w:space="0" w:color="auto"/>
              <w:left w:val="single" w:sz="4"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i/>
                <w:sz w:val="20"/>
                <w:szCs w:val="20"/>
              </w:rPr>
            </w:pPr>
            <w:r w:rsidRPr="00983458">
              <w:rPr>
                <w:rFonts w:ascii="Arial" w:hAnsi="Arial" w:cs="Arial"/>
                <w:b/>
                <w:i/>
                <w:sz w:val="20"/>
                <w:szCs w:val="20"/>
              </w:rPr>
              <w:t>Параметры огневого шара (пламени вспышки)</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Радиус огневого шара (пламени вспышки) О</w:t>
            </w:r>
            <w:proofErr w:type="gramStart"/>
            <w:r w:rsidRPr="00983458">
              <w:rPr>
                <w:rFonts w:ascii="Arial" w:hAnsi="Arial" w:cs="Arial"/>
                <w:sz w:val="20"/>
                <w:szCs w:val="20"/>
              </w:rPr>
              <w:t>Ш(</w:t>
            </w:r>
            <w:proofErr w:type="gramEnd"/>
            <w:r w:rsidRPr="00983458">
              <w:rPr>
                <w:rFonts w:ascii="Arial" w:hAnsi="Arial" w:cs="Arial"/>
                <w:sz w:val="20"/>
                <w:szCs w:val="20"/>
              </w:rPr>
              <w:t>ПВ), м</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26</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80.5</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12.7</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47.6</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Время существования О</w:t>
            </w:r>
            <w:proofErr w:type="gramStart"/>
            <w:r w:rsidRPr="00983458">
              <w:rPr>
                <w:rFonts w:ascii="Arial" w:hAnsi="Arial" w:cs="Arial"/>
                <w:sz w:val="20"/>
                <w:szCs w:val="20"/>
              </w:rPr>
              <w:t>Ш(</w:t>
            </w:r>
            <w:proofErr w:type="gramEnd"/>
            <w:r w:rsidRPr="00983458">
              <w:rPr>
                <w:rFonts w:ascii="Arial" w:hAnsi="Arial" w:cs="Arial"/>
                <w:sz w:val="20"/>
                <w:szCs w:val="20"/>
              </w:rPr>
              <w:t>ПВ), с</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11</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2,6</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Скорость распространения пламени, м/</w:t>
            </w:r>
            <w:proofErr w:type="gramStart"/>
            <w:r w:rsidRPr="00983458">
              <w:rPr>
                <w:rFonts w:ascii="Arial" w:hAnsi="Arial" w:cs="Arial"/>
                <w:sz w:val="20"/>
                <w:szCs w:val="20"/>
              </w:rPr>
              <w:t>с</w:t>
            </w:r>
            <w:proofErr w:type="gramEnd"/>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43</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77</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30</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59</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Величина воздействия теплового потока на здания и сооружения на кромке О</w:t>
            </w:r>
            <w:proofErr w:type="gramStart"/>
            <w:r w:rsidRPr="00983458">
              <w:rPr>
                <w:rFonts w:ascii="Arial" w:hAnsi="Arial" w:cs="Arial"/>
                <w:sz w:val="20"/>
                <w:szCs w:val="20"/>
              </w:rPr>
              <w:t>Ш(</w:t>
            </w:r>
            <w:proofErr w:type="gramEnd"/>
            <w:r w:rsidRPr="00983458">
              <w:rPr>
                <w:rFonts w:ascii="Arial" w:hAnsi="Arial" w:cs="Arial"/>
                <w:sz w:val="20"/>
                <w:szCs w:val="20"/>
              </w:rPr>
              <w:t>ПВ), кВт/м2</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130</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220</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130</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220</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Индекс теплового излучения на кромке О</w:t>
            </w:r>
            <w:proofErr w:type="gramStart"/>
            <w:r w:rsidRPr="00983458">
              <w:rPr>
                <w:rFonts w:ascii="Arial" w:hAnsi="Arial" w:cs="Arial"/>
                <w:sz w:val="20"/>
                <w:szCs w:val="20"/>
              </w:rPr>
              <w:t>Ш(</w:t>
            </w:r>
            <w:proofErr w:type="gramEnd"/>
            <w:r w:rsidRPr="00983458">
              <w:rPr>
                <w:rFonts w:ascii="Arial" w:hAnsi="Arial" w:cs="Arial"/>
                <w:sz w:val="20"/>
                <w:szCs w:val="20"/>
              </w:rPr>
              <w:t>ПВ)</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2994</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11995</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1691</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7879</w:t>
            </w:r>
          </w:p>
        </w:tc>
      </w:tr>
      <w:tr w:rsidR="00D54BEE" w:rsidRPr="00983458" w:rsidTr="00D54BEE">
        <w:trPr>
          <w:trHeight w:val="225"/>
        </w:trPr>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Доля людей, поражаемых на кромке О</w:t>
            </w:r>
            <w:proofErr w:type="gramStart"/>
            <w:r w:rsidRPr="00983458">
              <w:rPr>
                <w:rFonts w:ascii="Arial" w:hAnsi="Arial" w:cs="Arial"/>
                <w:sz w:val="20"/>
                <w:szCs w:val="20"/>
              </w:rPr>
              <w:t>Ш(</w:t>
            </w:r>
            <w:proofErr w:type="gramEnd"/>
            <w:r w:rsidRPr="00983458">
              <w:rPr>
                <w:rFonts w:ascii="Arial" w:hAnsi="Arial" w:cs="Arial"/>
                <w:sz w:val="20"/>
                <w:szCs w:val="20"/>
              </w:rPr>
              <w:t>ПВ), %</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w:t>
            </w:r>
          </w:p>
        </w:tc>
      </w:tr>
      <w:tr w:rsidR="00D54BEE" w:rsidRPr="00983458" w:rsidTr="00D54BEE">
        <w:tc>
          <w:tcPr>
            <w:tcW w:w="5000" w:type="pct"/>
            <w:gridSpan w:val="5"/>
            <w:tcBorders>
              <w:top w:val="single" w:sz="6" w:space="0" w:color="auto"/>
              <w:left w:val="single" w:sz="4"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i/>
                <w:sz w:val="20"/>
                <w:szCs w:val="20"/>
              </w:rPr>
            </w:pPr>
            <w:r w:rsidRPr="00983458">
              <w:rPr>
                <w:rFonts w:ascii="Arial" w:hAnsi="Arial" w:cs="Arial"/>
                <w:b/>
                <w:i/>
                <w:sz w:val="20"/>
                <w:szCs w:val="20"/>
              </w:rPr>
              <w:t>Параметры горения разлития</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Ориентировочное время выгорания, мин</w:t>
            </w:r>
            <w:proofErr w:type="gramStart"/>
            <w:r w:rsidRPr="00983458">
              <w:rPr>
                <w:rFonts w:ascii="Arial" w:hAnsi="Arial" w:cs="Arial"/>
                <w:sz w:val="20"/>
                <w:szCs w:val="20"/>
              </w:rPr>
              <w:t xml:space="preserve"> :</w:t>
            </w:r>
            <w:proofErr w:type="gramEnd"/>
            <w:r w:rsidRPr="00983458">
              <w:rPr>
                <w:rFonts w:ascii="Arial" w:hAnsi="Arial" w:cs="Arial"/>
                <w:sz w:val="20"/>
                <w:szCs w:val="20"/>
              </w:rPr>
              <w:t xml:space="preserve"> сек</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16:44</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30:21</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16:44</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30:21</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Величина воздействия теплового потока на здания, сооружения и людей на кромке разлития, кВт/м</w:t>
            </w:r>
            <w:proofErr w:type="gramStart"/>
            <w:r w:rsidRPr="00983458">
              <w:rPr>
                <w:rFonts w:ascii="Arial" w:hAnsi="Arial" w:cs="Arial"/>
                <w:sz w:val="20"/>
                <w:szCs w:val="20"/>
                <w:vertAlign w:val="superscript"/>
              </w:rPr>
              <w:t>2</w:t>
            </w:r>
            <w:proofErr w:type="gramEnd"/>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104</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200</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104</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200</w:t>
            </w:r>
          </w:p>
        </w:tc>
      </w:tr>
      <w:tr w:rsidR="00D54BEE" w:rsidRPr="00983458" w:rsidTr="00D54BEE">
        <w:tc>
          <w:tcPr>
            <w:tcW w:w="3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Индекс теплового излучения на кромке горящего разлития</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29345</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47650</w:t>
            </w:r>
          </w:p>
        </w:tc>
        <w:tc>
          <w:tcPr>
            <w:tcW w:w="500"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29345</w:t>
            </w:r>
          </w:p>
        </w:tc>
        <w:tc>
          <w:tcPr>
            <w:tcW w:w="500"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47650</w:t>
            </w:r>
          </w:p>
        </w:tc>
      </w:tr>
      <w:tr w:rsidR="00D54BEE" w:rsidRPr="00983458" w:rsidTr="00D54BEE">
        <w:tc>
          <w:tcPr>
            <w:tcW w:w="3000" w:type="pct"/>
            <w:tcBorders>
              <w:top w:val="single" w:sz="6" w:space="0" w:color="auto"/>
              <w:left w:val="single" w:sz="4" w:space="0" w:color="auto"/>
              <w:bottom w:val="single" w:sz="4"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Доля людей, поражаемых на кромке горения разлития, %</w:t>
            </w:r>
          </w:p>
        </w:tc>
        <w:tc>
          <w:tcPr>
            <w:tcW w:w="500" w:type="pct"/>
            <w:tcBorders>
              <w:top w:val="single" w:sz="6" w:space="0" w:color="auto"/>
              <w:left w:val="single" w:sz="6" w:space="0" w:color="auto"/>
              <w:bottom w:val="single" w:sz="4"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79</w:t>
            </w:r>
          </w:p>
        </w:tc>
        <w:tc>
          <w:tcPr>
            <w:tcW w:w="500" w:type="pct"/>
            <w:tcBorders>
              <w:top w:val="single" w:sz="6" w:space="0" w:color="auto"/>
              <w:left w:val="single" w:sz="6" w:space="0" w:color="auto"/>
              <w:bottom w:val="single" w:sz="4"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100</w:t>
            </w:r>
          </w:p>
        </w:tc>
        <w:tc>
          <w:tcPr>
            <w:tcW w:w="500" w:type="pct"/>
            <w:tcBorders>
              <w:top w:val="single" w:sz="6" w:space="0" w:color="auto"/>
              <w:left w:val="single" w:sz="6" w:space="0" w:color="auto"/>
              <w:bottom w:val="single" w:sz="4"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79</w:t>
            </w:r>
          </w:p>
        </w:tc>
        <w:tc>
          <w:tcPr>
            <w:tcW w:w="500" w:type="pct"/>
            <w:tcBorders>
              <w:top w:val="single" w:sz="6" w:space="0" w:color="auto"/>
              <w:left w:val="single" w:sz="6"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100</w:t>
            </w:r>
          </w:p>
        </w:tc>
      </w:tr>
    </w:tbl>
    <w:p w:rsidR="00D54BEE" w:rsidRPr="00983458" w:rsidRDefault="00D54BEE" w:rsidP="00D54BEE">
      <w:pPr>
        <w:pStyle w:val="afa"/>
        <w:keepNext/>
        <w:rPr>
          <w:rFonts w:ascii="Arial" w:hAnsi="Arial" w:cs="Arial"/>
          <w:color w:val="auto"/>
          <w:kern w:val="0"/>
          <w:sz w:val="20"/>
          <w:szCs w:val="20"/>
          <w:lang w:eastAsia="ru-RU"/>
        </w:rPr>
      </w:pPr>
    </w:p>
    <w:p w:rsidR="00D54BEE" w:rsidRPr="00983458" w:rsidRDefault="00D54BEE" w:rsidP="00D54BEE">
      <w:pPr>
        <w:pStyle w:val="afa"/>
        <w:keepNext/>
        <w:rPr>
          <w:rFonts w:ascii="Arial" w:hAnsi="Arial" w:cs="Arial"/>
          <w:color w:val="auto"/>
          <w:kern w:val="0"/>
          <w:sz w:val="20"/>
          <w:szCs w:val="20"/>
          <w:lang w:eastAsia="ru-RU"/>
        </w:rPr>
      </w:pPr>
      <w:r w:rsidRPr="00983458">
        <w:rPr>
          <w:rFonts w:ascii="Arial" w:hAnsi="Arial" w:cs="Arial"/>
          <w:color w:val="auto"/>
          <w:kern w:val="0"/>
          <w:sz w:val="20"/>
          <w:szCs w:val="20"/>
          <w:lang w:eastAsia="ru-RU"/>
        </w:rPr>
        <w:t xml:space="preserve">Таблица </w:t>
      </w:r>
      <w:r w:rsidRPr="00983458">
        <w:rPr>
          <w:rFonts w:ascii="Arial" w:hAnsi="Arial" w:cs="Arial"/>
          <w:color w:val="auto"/>
          <w:kern w:val="0"/>
          <w:sz w:val="20"/>
          <w:szCs w:val="20"/>
          <w:lang w:eastAsia="ru-RU"/>
        </w:rPr>
        <w:fldChar w:fldCharType="begin"/>
      </w:r>
      <w:r w:rsidRPr="00983458">
        <w:rPr>
          <w:rFonts w:ascii="Arial" w:hAnsi="Arial" w:cs="Arial"/>
          <w:color w:val="auto"/>
          <w:kern w:val="0"/>
          <w:sz w:val="20"/>
          <w:szCs w:val="20"/>
          <w:lang w:eastAsia="ru-RU"/>
        </w:rPr>
        <w:instrText xml:space="preserve"> SEQ Таблица \* ARABIC </w:instrText>
      </w:r>
      <w:r w:rsidRPr="00983458">
        <w:rPr>
          <w:rFonts w:ascii="Arial" w:hAnsi="Arial" w:cs="Arial"/>
          <w:color w:val="auto"/>
          <w:kern w:val="0"/>
          <w:sz w:val="20"/>
          <w:szCs w:val="20"/>
          <w:lang w:eastAsia="ru-RU"/>
        </w:rPr>
        <w:fldChar w:fldCharType="separate"/>
      </w:r>
      <w:r w:rsidRPr="00983458">
        <w:rPr>
          <w:rFonts w:ascii="Arial" w:hAnsi="Arial" w:cs="Arial"/>
          <w:noProof/>
          <w:color w:val="auto"/>
          <w:kern w:val="0"/>
          <w:sz w:val="20"/>
          <w:szCs w:val="20"/>
          <w:lang w:eastAsia="ru-RU"/>
        </w:rPr>
        <w:t>12</w:t>
      </w:r>
      <w:r w:rsidRPr="00983458">
        <w:rPr>
          <w:rFonts w:ascii="Arial" w:hAnsi="Arial" w:cs="Arial"/>
          <w:color w:val="auto"/>
          <w:kern w:val="0"/>
          <w:sz w:val="20"/>
          <w:szCs w:val="20"/>
          <w:lang w:eastAsia="ru-RU"/>
        </w:rPr>
        <w:fldChar w:fldCharType="end"/>
      </w:r>
      <w:r w:rsidRPr="00983458">
        <w:rPr>
          <w:rFonts w:ascii="Arial" w:hAnsi="Arial" w:cs="Arial"/>
          <w:color w:val="auto"/>
          <w:kern w:val="0"/>
          <w:sz w:val="20"/>
          <w:szCs w:val="20"/>
          <w:lang w:eastAsia="ru-RU"/>
        </w:rPr>
        <w:t xml:space="preserve"> – Предельные параметры для возможного поражения людей при аварии СУГ</w:t>
      </w: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829"/>
        <w:gridCol w:w="2650"/>
        <w:gridCol w:w="3092"/>
      </w:tblGrid>
      <w:tr w:rsidR="00D54BEE" w:rsidRPr="00983458" w:rsidTr="00D54BEE">
        <w:tc>
          <w:tcPr>
            <w:tcW w:w="2000" w:type="pct"/>
            <w:tcBorders>
              <w:top w:val="single" w:sz="4"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Степень травмирования</w:t>
            </w:r>
          </w:p>
        </w:tc>
        <w:tc>
          <w:tcPr>
            <w:tcW w:w="1384" w:type="pct"/>
            <w:tcBorders>
              <w:top w:val="single" w:sz="4"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Значения интенсивности теплового излучения, кВт/м</w:t>
            </w:r>
            <w:proofErr w:type="gramStart"/>
            <w:r w:rsidRPr="00983458">
              <w:rPr>
                <w:rFonts w:ascii="Arial" w:hAnsi="Arial" w:cs="Arial"/>
                <w:b/>
                <w:sz w:val="20"/>
                <w:szCs w:val="20"/>
                <w:vertAlign w:val="superscript"/>
              </w:rPr>
              <w:t>2</w:t>
            </w:r>
            <w:proofErr w:type="gramEnd"/>
          </w:p>
        </w:tc>
        <w:tc>
          <w:tcPr>
            <w:tcW w:w="1615" w:type="pct"/>
            <w:tcBorders>
              <w:top w:val="single" w:sz="4"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Расстояния от объекта, на которых наблюдаются определенные степени травмирования, м</w:t>
            </w:r>
          </w:p>
        </w:tc>
      </w:tr>
      <w:tr w:rsidR="00D54BEE" w:rsidRPr="00983458" w:rsidTr="00D54BEE">
        <w:trPr>
          <w:trHeight w:val="249"/>
        </w:trPr>
        <w:tc>
          <w:tcPr>
            <w:tcW w:w="2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Ожоги III степени</w:t>
            </w:r>
          </w:p>
        </w:tc>
        <w:tc>
          <w:tcPr>
            <w:tcW w:w="1384"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49,0</w:t>
            </w:r>
          </w:p>
        </w:tc>
        <w:tc>
          <w:tcPr>
            <w:tcW w:w="1615"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38</w:t>
            </w:r>
          </w:p>
        </w:tc>
      </w:tr>
      <w:tr w:rsidR="00D54BEE" w:rsidRPr="00983458" w:rsidTr="00D54BEE">
        <w:tc>
          <w:tcPr>
            <w:tcW w:w="2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Ожоги II степени</w:t>
            </w:r>
          </w:p>
        </w:tc>
        <w:tc>
          <w:tcPr>
            <w:tcW w:w="1384"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27,4</w:t>
            </w:r>
          </w:p>
        </w:tc>
        <w:tc>
          <w:tcPr>
            <w:tcW w:w="1615"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55</w:t>
            </w:r>
          </w:p>
        </w:tc>
      </w:tr>
      <w:tr w:rsidR="00D54BEE" w:rsidRPr="00983458" w:rsidTr="00D54BEE">
        <w:tc>
          <w:tcPr>
            <w:tcW w:w="2000"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Ожоги I степени</w:t>
            </w:r>
          </w:p>
        </w:tc>
        <w:tc>
          <w:tcPr>
            <w:tcW w:w="1384"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9,6</w:t>
            </w:r>
          </w:p>
        </w:tc>
        <w:tc>
          <w:tcPr>
            <w:tcW w:w="1615"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92</w:t>
            </w:r>
          </w:p>
        </w:tc>
      </w:tr>
      <w:tr w:rsidR="00D54BEE" w:rsidRPr="00983458" w:rsidTr="00D54BEE">
        <w:tc>
          <w:tcPr>
            <w:tcW w:w="2000" w:type="pct"/>
            <w:tcBorders>
              <w:top w:val="single" w:sz="6" w:space="0" w:color="auto"/>
              <w:left w:val="single" w:sz="4" w:space="0" w:color="auto"/>
              <w:bottom w:val="single" w:sz="4"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Болевой порог (болезненные ощущения на коже и слизистых)</w:t>
            </w:r>
          </w:p>
        </w:tc>
        <w:tc>
          <w:tcPr>
            <w:tcW w:w="1384" w:type="pct"/>
            <w:tcBorders>
              <w:top w:val="single" w:sz="6" w:space="0" w:color="auto"/>
              <w:left w:val="single" w:sz="6" w:space="0" w:color="auto"/>
              <w:bottom w:val="single" w:sz="4"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1,4</w:t>
            </w:r>
          </w:p>
        </w:tc>
        <w:tc>
          <w:tcPr>
            <w:tcW w:w="1615" w:type="pct"/>
            <w:tcBorders>
              <w:top w:val="single" w:sz="6" w:space="0" w:color="auto"/>
              <w:left w:val="single" w:sz="6"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Более 100 м</w:t>
            </w:r>
          </w:p>
        </w:tc>
      </w:tr>
    </w:tbl>
    <w:p w:rsidR="00D54BEE" w:rsidRPr="00983458" w:rsidRDefault="00D54BEE" w:rsidP="00D54BEE">
      <w:pPr>
        <w:tabs>
          <w:tab w:val="left" w:pos="0"/>
        </w:tabs>
        <w:rPr>
          <w:rFonts w:ascii="Arial" w:hAnsi="Arial" w:cs="Arial"/>
          <w:u w:val="single"/>
        </w:rPr>
      </w:pPr>
      <w:r w:rsidRPr="00983458">
        <w:rPr>
          <w:rFonts w:ascii="Arial" w:hAnsi="Arial" w:cs="Arial"/>
          <w:u w:val="single"/>
        </w:rPr>
        <w:t>Зона разлета осколков (обломков) при взрыве цистерн</w:t>
      </w:r>
    </w:p>
    <w:p w:rsidR="00D54BEE" w:rsidRPr="00983458" w:rsidRDefault="00D54BEE" w:rsidP="00D54BEE">
      <w:pPr>
        <w:tabs>
          <w:tab w:val="left" w:pos="0"/>
        </w:tabs>
        <w:rPr>
          <w:rFonts w:ascii="Arial" w:hAnsi="Arial" w:cs="Arial"/>
        </w:rPr>
      </w:pPr>
      <w:r w:rsidRPr="00983458">
        <w:rPr>
          <w:rFonts w:ascii="Arial" w:hAnsi="Arial" w:cs="Arial"/>
        </w:rPr>
        <w:t>Одним из поражающих факторов при авариях типа "BLEVE" на резервуарах со сжиженными углеводородными газами является разлет осколков при разрушении резервуаров.</w:t>
      </w:r>
    </w:p>
    <w:p w:rsidR="00D54BEE" w:rsidRPr="00983458" w:rsidRDefault="00D54BEE" w:rsidP="00D54BEE">
      <w:pPr>
        <w:tabs>
          <w:tab w:val="left" w:pos="0"/>
        </w:tabs>
        <w:rPr>
          <w:rFonts w:ascii="Arial" w:hAnsi="Arial" w:cs="Arial"/>
        </w:rPr>
      </w:pPr>
      <w:r w:rsidRPr="00983458">
        <w:rPr>
          <w:rFonts w:ascii="Arial" w:hAnsi="Arial" w:cs="Arial"/>
        </w:rPr>
        <w:t>Анализ статистики по 130 авариям типа "BLEVE" показывает, что в 89 случаях наблюдали огненный шар с разлетом осколков, в 24 - просто огненный шар, а в 17 случаях - только разлет осколков. Результаты статистических данных обобщены на Рисунке 1 в виде ожидаемого расстояния разлета осколков при разрыве сосуда с СУГ. При этом количество осколков обычно не превышала 3-4 шт., лишь в одном случае произошло разрушение с образованием 7 осколков.</w:t>
      </w:r>
    </w:p>
    <w:p w:rsidR="00D54BEE" w:rsidRPr="00983458" w:rsidRDefault="00D54BEE" w:rsidP="00D54BEE">
      <w:pPr>
        <w:tabs>
          <w:tab w:val="left" w:pos="0"/>
        </w:tabs>
        <w:rPr>
          <w:rFonts w:ascii="Arial" w:hAnsi="Arial" w:cs="Arial"/>
        </w:rPr>
      </w:pPr>
      <w:r w:rsidRPr="00983458">
        <w:rPr>
          <w:rFonts w:ascii="Arial" w:hAnsi="Arial" w:cs="Arial"/>
        </w:rPr>
        <w:t xml:space="preserve">Анализ этих данных свидетельствует о том, что в </w:t>
      </w:r>
      <w:r w:rsidRPr="00983458">
        <w:rPr>
          <w:rFonts w:ascii="Arial" w:hAnsi="Arial" w:cs="Arial"/>
        </w:rPr>
        <w:sym w:font="Symbol" w:char="F07E"/>
      </w:r>
      <w:r w:rsidRPr="00983458">
        <w:rPr>
          <w:rFonts w:ascii="Arial" w:hAnsi="Arial" w:cs="Arial"/>
        </w:rPr>
        <w:t xml:space="preserve">90% случаев разлет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w:t>
      </w:r>
      <w:r w:rsidRPr="00983458">
        <w:rPr>
          <w:rFonts w:ascii="Arial" w:hAnsi="Arial" w:cs="Arial"/>
        </w:rPr>
        <w:lastRenderedPageBreak/>
        <w:t xml:space="preserve">Поэтому при расчете поражающих факторов при авариях типа "BLEVE" следует, прежде всего, рассчитывать зоны термического воздействия. </w:t>
      </w:r>
    </w:p>
    <w:p w:rsidR="00D54BEE" w:rsidRPr="00983458" w:rsidRDefault="00D54BEE" w:rsidP="00D54BEE">
      <w:pPr>
        <w:tabs>
          <w:tab w:val="left" w:pos="0"/>
        </w:tabs>
        <w:rPr>
          <w:rFonts w:ascii="Arial" w:hAnsi="Arial" w:cs="Arial"/>
        </w:rPr>
      </w:pPr>
    </w:p>
    <w:p w:rsidR="00D54BEE" w:rsidRPr="00983458" w:rsidRDefault="00D54BEE" w:rsidP="00D54BEE">
      <w:pPr>
        <w:tabs>
          <w:tab w:val="left" w:pos="0"/>
        </w:tabs>
        <w:rPr>
          <w:rFonts w:ascii="Arial" w:hAnsi="Arial" w:cs="Arial"/>
        </w:rPr>
      </w:pPr>
    </w:p>
    <w:p w:rsidR="00D54BEE" w:rsidRPr="00983458" w:rsidRDefault="00D54BEE" w:rsidP="00D54BEE">
      <w:pPr>
        <w:tabs>
          <w:tab w:val="left" w:pos="0"/>
        </w:tabs>
        <w:rPr>
          <w:rFonts w:ascii="Arial" w:hAnsi="Arial" w:cs="Arial"/>
        </w:rPr>
      </w:pPr>
    </w:p>
    <w:p w:rsidR="00D54BEE" w:rsidRPr="00983458" w:rsidRDefault="00D54BEE" w:rsidP="00D54BEE">
      <w:pPr>
        <w:tabs>
          <w:tab w:val="left" w:pos="0"/>
        </w:tabs>
        <w:rPr>
          <w:rFonts w:ascii="Arial" w:hAnsi="Arial" w:cs="Arial"/>
        </w:rPr>
      </w:pPr>
    </w:p>
    <w:p w:rsidR="00D54BEE" w:rsidRPr="00983458" w:rsidRDefault="00D54BEE" w:rsidP="00D54BEE">
      <w:pPr>
        <w:tabs>
          <w:tab w:val="left" w:pos="0"/>
        </w:tabs>
        <w:rPr>
          <w:rFonts w:ascii="Arial" w:hAnsi="Arial" w:cs="Arial"/>
        </w:rPr>
      </w:pPr>
    </w:p>
    <w:p w:rsidR="00D54BEE" w:rsidRPr="00983458" w:rsidRDefault="00D54BEE" w:rsidP="00D54BEE">
      <w:pPr>
        <w:tabs>
          <w:tab w:val="left" w:pos="0"/>
        </w:tabs>
        <w:rPr>
          <w:rFonts w:ascii="Arial" w:hAnsi="Arial" w:cs="Arial"/>
        </w:rPr>
      </w:pPr>
    </w:p>
    <w:p w:rsidR="00D54BEE" w:rsidRPr="00983458" w:rsidRDefault="00D54BEE" w:rsidP="00D54BEE">
      <w:pPr>
        <w:tabs>
          <w:tab w:val="left" w:pos="0"/>
        </w:tabs>
        <w:rPr>
          <w:rFonts w:ascii="Arial" w:hAnsi="Arial" w:cs="Arial"/>
        </w:rPr>
      </w:pPr>
    </w:p>
    <w:p w:rsidR="00D54BEE" w:rsidRPr="00983458" w:rsidRDefault="00D54BEE" w:rsidP="00D54BEE">
      <w:pPr>
        <w:pStyle w:val="afa"/>
        <w:keepNext/>
        <w:keepLines/>
        <w:rPr>
          <w:rFonts w:ascii="Arial" w:hAnsi="Arial" w:cs="Arial"/>
          <w:color w:val="auto"/>
          <w:kern w:val="0"/>
          <w:sz w:val="20"/>
          <w:szCs w:val="20"/>
          <w:lang w:eastAsia="ru-RU"/>
        </w:rPr>
      </w:pPr>
      <w:r w:rsidRPr="00983458">
        <w:rPr>
          <w:rFonts w:ascii="Arial" w:hAnsi="Arial" w:cs="Arial"/>
          <w:color w:val="auto"/>
          <w:kern w:val="0"/>
          <w:sz w:val="20"/>
          <w:szCs w:val="20"/>
          <w:lang w:eastAsia="ru-RU"/>
        </w:rPr>
        <w:t xml:space="preserve">Рисунок </w:t>
      </w:r>
      <w:r w:rsidRPr="00983458">
        <w:rPr>
          <w:rFonts w:ascii="Arial" w:hAnsi="Arial" w:cs="Arial"/>
          <w:color w:val="auto"/>
          <w:kern w:val="0"/>
          <w:sz w:val="20"/>
          <w:szCs w:val="20"/>
          <w:lang w:eastAsia="ru-RU"/>
        </w:rPr>
        <w:fldChar w:fldCharType="begin"/>
      </w:r>
      <w:r w:rsidRPr="00983458">
        <w:rPr>
          <w:rFonts w:ascii="Arial" w:hAnsi="Arial" w:cs="Arial"/>
          <w:color w:val="auto"/>
          <w:kern w:val="0"/>
          <w:sz w:val="20"/>
          <w:szCs w:val="20"/>
          <w:lang w:eastAsia="ru-RU"/>
        </w:rPr>
        <w:instrText xml:space="preserve"> SEQ Рисунок \* ARABIC </w:instrText>
      </w:r>
      <w:r w:rsidRPr="00983458">
        <w:rPr>
          <w:rFonts w:ascii="Arial" w:hAnsi="Arial" w:cs="Arial"/>
          <w:color w:val="auto"/>
          <w:kern w:val="0"/>
          <w:sz w:val="20"/>
          <w:szCs w:val="20"/>
          <w:lang w:eastAsia="ru-RU"/>
        </w:rPr>
        <w:fldChar w:fldCharType="separate"/>
      </w:r>
      <w:r w:rsidRPr="00983458">
        <w:rPr>
          <w:rFonts w:ascii="Arial" w:hAnsi="Arial" w:cs="Arial"/>
          <w:noProof/>
          <w:color w:val="auto"/>
          <w:kern w:val="0"/>
          <w:sz w:val="20"/>
          <w:szCs w:val="20"/>
          <w:lang w:eastAsia="ru-RU"/>
        </w:rPr>
        <w:t>1</w:t>
      </w:r>
      <w:r w:rsidRPr="00983458">
        <w:rPr>
          <w:rFonts w:ascii="Arial" w:hAnsi="Arial" w:cs="Arial"/>
          <w:color w:val="auto"/>
          <w:kern w:val="0"/>
          <w:sz w:val="20"/>
          <w:szCs w:val="20"/>
          <w:lang w:eastAsia="ru-RU"/>
        </w:rPr>
        <w:fldChar w:fldCharType="end"/>
      </w:r>
      <w:r w:rsidRPr="00983458">
        <w:rPr>
          <w:rFonts w:ascii="Arial" w:hAnsi="Arial" w:cs="Arial"/>
          <w:color w:val="auto"/>
          <w:kern w:val="0"/>
          <w:sz w:val="20"/>
          <w:szCs w:val="20"/>
          <w:lang w:eastAsia="ru-RU"/>
        </w:rPr>
        <w:t xml:space="preserve"> – Зависимость вероятности разлета осколков резервуаров при взрыве СУГ</w:t>
      </w:r>
    </w:p>
    <w:p w:rsidR="00D54BEE" w:rsidRPr="00983458" w:rsidRDefault="00D54BEE" w:rsidP="00D54BEE">
      <w:pPr>
        <w:pStyle w:val="afa"/>
        <w:keepNext/>
        <w:rPr>
          <w:rFonts w:ascii="Arial" w:hAnsi="Arial" w:cs="Arial"/>
          <w:color w:val="auto"/>
          <w:kern w:val="0"/>
          <w:sz w:val="20"/>
          <w:szCs w:val="20"/>
          <w:lang w:eastAsia="ru-RU"/>
        </w:rPr>
      </w:pPr>
      <w:r w:rsidRPr="00983458">
        <w:rPr>
          <w:rFonts w:ascii="Arial" w:hAnsi="Arial" w:cs="Arial"/>
          <w:noProof/>
          <w:lang w:eastAsia="ru-RU"/>
        </w:rPr>
        <w:pict>
          <v:shape id="_x0000_s1032" type="#_x0000_t75" style="position:absolute;left:0;text-align:left;margin-left:43.25pt;margin-top:6.4pt;width:315.95pt;height:149.3pt;z-index:251660288" o:allowincell="f">
            <v:imagedata r:id="rId55" o:title=""/>
            <w10:wrap type="topAndBottom"/>
            <w10:anchorlock/>
          </v:shape>
        </w:pict>
      </w:r>
      <w:r w:rsidRPr="00983458">
        <w:rPr>
          <w:rFonts w:ascii="Arial" w:hAnsi="Arial" w:cs="Arial"/>
          <w:color w:val="auto"/>
          <w:kern w:val="0"/>
          <w:sz w:val="20"/>
          <w:szCs w:val="20"/>
          <w:lang w:eastAsia="ru-RU"/>
        </w:rPr>
        <w:t xml:space="preserve"> </w:t>
      </w:r>
    </w:p>
    <w:p w:rsidR="00D54BEE" w:rsidRPr="00983458" w:rsidRDefault="00D54BEE" w:rsidP="00D54BEE">
      <w:pPr>
        <w:tabs>
          <w:tab w:val="left" w:pos="0"/>
        </w:tabs>
        <w:rPr>
          <w:rFonts w:ascii="Arial" w:hAnsi="Arial" w:cs="Arial"/>
          <w:b/>
        </w:rPr>
      </w:pPr>
      <w:r w:rsidRPr="00983458">
        <w:rPr>
          <w:rFonts w:ascii="Arial" w:hAnsi="Arial" w:cs="Arial"/>
          <w:b/>
        </w:rPr>
        <w:t>Выводы</w:t>
      </w:r>
    </w:p>
    <w:p w:rsidR="00D54BEE" w:rsidRPr="00983458" w:rsidRDefault="00D54BEE" w:rsidP="00D54BEE">
      <w:pPr>
        <w:tabs>
          <w:tab w:val="left" w:pos="0"/>
        </w:tabs>
        <w:rPr>
          <w:rFonts w:ascii="Arial" w:hAnsi="Arial" w:cs="Arial"/>
        </w:rPr>
      </w:pPr>
      <w:r w:rsidRPr="00983458">
        <w:rPr>
          <w:rFonts w:ascii="Arial" w:hAnsi="Arial" w:cs="Arial"/>
        </w:rPr>
        <w:t>При авариях с утечкой ЛВЖ на автомобильном транспорте количество бензина, участвующего в аварии составит до 8 тонн. Площадь зоны разлива нефтепродуктов составит до 152 м</w:t>
      </w:r>
      <w:proofErr w:type="gramStart"/>
      <w:r w:rsidRPr="00983458">
        <w:rPr>
          <w:rFonts w:ascii="Arial" w:hAnsi="Arial" w:cs="Arial"/>
          <w:vertAlign w:val="superscript"/>
        </w:rPr>
        <w:t>2</w:t>
      </w:r>
      <w:proofErr w:type="gramEnd"/>
      <w:r w:rsidRPr="00983458">
        <w:rPr>
          <w:rFonts w:ascii="Arial" w:hAnsi="Arial" w:cs="Arial"/>
        </w:rPr>
        <w:t xml:space="preserve">. </w:t>
      </w:r>
      <w:proofErr w:type="gramStart"/>
      <w:r w:rsidRPr="00983458">
        <w:rPr>
          <w:rFonts w:ascii="Arial" w:hAnsi="Arial" w:cs="Arial"/>
        </w:rPr>
        <w:t>Радиус зон составляет: полных разрушений - до 14 м; сильных разрушений - до 27 м; средних разрушений – до 63 м.   Расстояние от границы жилой зоны до места аварии – от 25 до 100 м. При этом возможное количество погибших может составить  от 1 до 4 человек, количество пострадавших -  до 22 человек.</w:t>
      </w:r>
      <w:proofErr w:type="gramEnd"/>
      <w:r w:rsidRPr="00983458">
        <w:rPr>
          <w:rFonts w:ascii="Arial" w:hAnsi="Arial" w:cs="Arial"/>
        </w:rPr>
        <w:t xml:space="preserve"> Ущерб - до 2.3 млн. рублей.</w:t>
      </w:r>
    </w:p>
    <w:p w:rsidR="00D54BEE" w:rsidRPr="00983458" w:rsidRDefault="00D54BEE" w:rsidP="00D54BEE">
      <w:pPr>
        <w:tabs>
          <w:tab w:val="left" w:pos="0"/>
        </w:tabs>
        <w:rPr>
          <w:rFonts w:ascii="Arial" w:hAnsi="Arial" w:cs="Arial"/>
        </w:rPr>
      </w:pPr>
      <w:r w:rsidRPr="00983458">
        <w:rPr>
          <w:rFonts w:ascii="Arial" w:hAnsi="Arial" w:cs="Arial"/>
        </w:rPr>
        <w:t>При авариях с утечкой СУГ на  транспорте его количество, участвующего в аварии составит до 14.5 тонн. Радиус зон составляет: полных разрушений - до 53 м; сильных разрушений - до 107 м;  средних разрушений - до 247 м.   Расстояние от границы жилой зоны до места аварии при перевозке автомобильным транспортом – от 25 до 100 м.</w:t>
      </w:r>
    </w:p>
    <w:p w:rsidR="00D54BEE" w:rsidRPr="00983458" w:rsidRDefault="00D54BEE" w:rsidP="00D54BEE">
      <w:pPr>
        <w:tabs>
          <w:tab w:val="left" w:pos="0"/>
        </w:tabs>
        <w:rPr>
          <w:rFonts w:ascii="Arial" w:hAnsi="Arial" w:cs="Arial"/>
        </w:rPr>
      </w:pPr>
      <w:r w:rsidRPr="00983458">
        <w:rPr>
          <w:rFonts w:ascii="Arial" w:hAnsi="Arial" w:cs="Arial"/>
        </w:rPr>
        <w:t>При этом возможное количество погибших может составить  от 1 до 10 человек, количество пострадавших -  до 50 человека. Ущерб - до 5 млн. рублей.</w:t>
      </w:r>
    </w:p>
    <w:p w:rsidR="00D54BEE" w:rsidRPr="00983458" w:rsidRDefault="00D54BEE" w:rsidP="00D54BEE">
      <w:pPr>
        <w:tabs>
          <w:tab w:val="left" w:pos="0"/>
        </w:tabs>
        <w:rPr>
          <w:rFonts w:ascii="Arial" w:hAnsi="Arial" w:cs="Arial"/>
        </w:rPr>
      </w:pPr>
      <w:r w:rsidRPr="00983458">
        <w:rPr>
          <w:rFonts w:ascii="Arial" w:hAnsi="Arial" w:cs="Arial"/>
        </w:rPr>
        <w:t>При аварии на транспортных магистралях с ГСМ, СУГ проектируемые объекты могу попасть в зоны разрушений различной степени, с последующим возгор</w:t>
      </w:r>
      <w:r w:rsidRPr="00983458">
        <w:rPr>
          <w:rFonts w:ascii="Arial" w:hAnsi="Arial" w:cs="Arial"/>
        </w:rPr>
        <w:t>а</w:t>
      </w:r>
      <w:r w:rsidRPr="00983458">
        <w:rPr>
          <w:rFonts w:ascii="Arial" w:hAnsi="Arial" w:cs="Arial"/>
        </w:rPr>
        <w:t xml:space="preserve">нием. </w:t>
      </w:r>
    </w:p>
    <w:p w:rsidR="00D54BEE" w:rsidRPr="00983458" w:rsidRDefault="00D54BEE" w:rsidP="00D54BEE">
      <w:pPr>
        <w:tabs>
          <w:tab w:val="left" w:pos="0"/>
        </w:tabs>
        <w:rPr>
          <w:rFonts w:ascii="Arial" w:hAnsi="Arial" w:cs="Arial"/>
        </w:rPr>
      </w:pPr>
      <w:r w:rsidRPr="00983458">
        <w:rPr>
          <w:rFonts w:ascii="Arial" w:hAnsi="Arial" w:cs="Arial"/>
        </w:rPr>
        <w:t>Учитывая тот факт, что полностью исключить возможность возникновения пожара на объекте невозможно, персонал, спасательные службы и специалисты по чрезвычайным ситуациям должны быть осведомлены о возможных чрезвычайных ситуациях на проект</w:t>
      </w:r>
      <w:r w:rsidRPr="00983458">
        <w:rPr>
          <w:rFonts w:ascii="Arial" w:hAnsi="Arial" w:cs="Arial"/>
        </w:rPr>
        <w:t>и</w:t>
      </w:r>
      <w:r w:rsidRPr="00983458">
        <w:rPr>
          <w:rFonts w:ascii="Arial" w:hAnsi="Arial" w:cs="Arial"/>
        </w:rPr>
        <w:t>руемом объекте и готовы к реальным действиям при возникновении аварий.</w:t>
      </w:r>
    </w:p>
    <w:p w:rsidR="00D54BEE" w:rsidRPr="00983458" w:rsidRDefault="00D54BEE" w:rsidP="00D54BEE">
      <w:pPr>
        <w:tabs>
          <w:tab w:val="left" w:pos="0"/>
        </w:tabs>
        <w:rPr>
          <w:rFonts w:ascii="Arial" w:hAnsi="Arial" w:cs="Arial"/>
        </w:rPr>
      </w:pPr>
    </w:p>
    <w:p w:rsidR="00D54BEE" w:rsidRPr="00983458" w:rsidRDefault="00D54BEE" w:rsidP="00D54BEE">
      <w:pPr>
        <w:keepNext/>
        <w:widowControl w:val="0"/>
        <w:tabs>
          <w:tab w:val="left" w:pos="0"/>
        </w:tabs>
        <w:rPr>
          <w:rFonts w:ascii="Arial" w:hAnsi="Arial" w:cs="Arial"/>
          <w:b/>
        </w:rPr>
      </w:pPr>
      <w:r w:rsidRPr="00983458">
        <w:rPr>
          <w:rFonts w:ascii="Arial" w:hAnsi="Arial" w:cs="Arial"/>
          <w:b/>
        </w:rPr>
        <w:lastRenderedPageBreak/>
        <w:t>I</w:t>
      </w:r>
      <w:r w:rsidRPr="00983458">
        <w:rPr>
          <w:rFonts w:ascii="Arial" w:hAnsi="Arial" w:cs="Arial"/>
          <w:b/>
          <w:lang w:val="en-US"/>
        </w:rPr>
        <w:t>V</w:t>
      </w:r>
      <w:r w:rsidRPr="00983458">
        <w:rPr>
          <w:rFonts w:ascii="Arial" w:hAnsi="Arial" w:cs="Arial"/>
          <w:b/>
        </w:rPr>
        <w:t>. Оценка возможного ущерба в результате аварий на объектах газового хозяйства</w:t>
      </w:r>
    </w:p>
    <w:p w:rsidR="00D54BEE" w:rsidRPr="00983458" w:rsidRDefault="00D54BEE" w:rsidP="00D54BEE">
      <w:pPr>
        <w:tabs>
          <w:tab w:val="left" w:pos="0"/>
        </w:tabs>
        <w:rPr>
          <w:rFonts w:ascii="Arial" w:hAnsi="Arial" w:cs="Arial"/>
        </w:rPr>
      </w:pPr>
      <w:r w:rsidRPr="00983458">
        <w:rPr>
          <w:rFonts w:ascii="Arial" w:hAnsi="Arial" w:cs="Arial"/>
        </w:rPr>
        <w:t xml:space="preserve">На территории сельсовета  расположена сеть распределительных газопроводов высокого, среднего и низкого давления. </w:t>
      </w:r>
    </w:p>
    <w:p w:rsidR="00D54BEE" w:rsidRPr="00983458" w:rsidRDefault="00D54BEE" w:rsidP="00D54BEE">
      <w:pPr>
        <w:tabs>
          <w:tab w:val="left" w:pos="0"/>
        </w:tabs>
        <w:rPr>
          <w:rFonts w:ascii="Arial" w:hAnsi="Arial" w:cs="Arial"/>
        </w:rPr>
      </w:pPr>
      <w:r w:rsidRPr="00983458">
        <w:rPr>
          <w:rFonts w:ascii="Arial" w:hAnsi="Arial" w:cs="Arial"/>
        </w:rPr>
        <w:t xml:space="preserve">Согласно «Методические рекомендации по оценке ущерба от аварий на опасных производственных объектах» РД 03-496-02, утвержденный постановлением Ростехнадзора России от 29.10.02.№ 63, ущерб от аварий на опасных производственных объектах может быть выражен в общем виде формулой: </w:t>
      </w:r>
    </w:p>
    <w:p w:rsidR="00D54BEE" w:rsidRPr="00983458" w:rsidRDefault="00D54BEE" w:rsidP="00D54BEE">
      <w:pPr>
        <w:pStyle w:val="HTML"/>
        <w:keepNext/>
        <w:suppressAutoHyphens/>
        <w:ind w:firstLine="540"/>
        <w:rPr>
          <w:rFonts w:ascii="Arial" w:hAnsi="Arial" w:cs="Arial"/>
          <w:spacing w:val="2"/>
          <w:sz w:val="24"/>
          <w:szCs w:val="24"/>
        </w:rPr>
      </w:pPr>
    </w:p>
    <w:p w:rsidR="00D54BEE" w:rsidRPr="00983458" w:rsidRDefault="00D54BEE" w:rsidP="00D54BEE">
      <w:pPr>
        <w:pStyle w:val="HTML"/>
        <w:keepNext/>
        <w:ind w:left="708" w:firstLine="540"/>
        <w:jc w:val="center"/>
        <w:rPr>
          <w:rFonts w:ascii="Arial" w:hAnsi="Arial" w:cs="Arial"/>
          <w:b/>
          <w:bCs/>
        </w:rPr>
      </w:pPr>
      <w:r w:rsidRPr="00983458">
        <w:rPr>
          <w:rFonts w:ascii="Arial" w:hAnsi="Arial" w:cs="Arial"/>
          <w:b/>
          <w:noProof/>
        </w:rPr>
        <w:drawing>
          <wp:inline distT="0" distB="0" distL="0" distR="0">
            <wp:extent cx="3667125" cy="266700"/>
            <wp:effectExtent l="19050" t="0" r="9525" b="0"/>
            <wp:docPr id="44" name="Рисунок 15" descr="http://www.safety.ru:3000/demobases?SetPict.gif&amp;nd=981000015&amp;nh=1&amp;pictid=030000000O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safety.ru:3000/demobases?SetPict.gif&amp;nd=981000015&amp;nh=1&amp;pictid=030000000O0000000000"/>
                    <pic:cNvPicPr>
                      <a:picLocks noChangeAspect="1" noChangeArrowheads="1"/>
                    </pic:cNvPicPr>
                  </pic:nvPicPr>
                  <pic:blipFill>
                    <a:blip r:embed="rId56" r:link="rId57" cstate="print"/>
                    <a:srcRect/>
                    <a:stretch>
                      <a:fillRect/>
                    </a:stretch>
                  </pic:blipFill>
                  <pic:spPr bwMode="auto">
                    <a:xfrm>
                      <a:off x="0" y="0"/>
                      <a:ext cx="3667125" cy="266700"/>
                    </a:xfrm>
                    <a:prstGeom prst="rect">
                      <a:avLst/>
                    </a:prstGeom>
                    <a:noFill/>
                    <a:ln w="9525">
                      <a:noFill/>
                      <a:miter lim="800000"/>
                      <a:headEnd/>
                      <a:tailEnd/>
                    </a:ln>
                  </pic:spPr>
                </pic:pic>
              </a:graphicData>
            </a:graphic>
          </wp:inline>
        </w:drawing>
      </w:r>
      <w:r w:rsidRPr="00983458">
        <w:rPr>
          <w:rFonts w:ascii="Arial" w:hAnsi="Arial" w:cs="Arial"/>
          <w:b/>
          <w:bCs/>
        </w:rPr>
        <w:t>,</w:t>
      </w:r>
    </w:p>
    <w:p w:rsidR="00D54BEE" w:rsidRPr="00983458" w:rsidRDefault="00D54BEE" w:rsidP="00D54BEE">
      <w:pPr>
        <w:tabs>
          <w:tab w:val="left" w:pos="0"/>
        </w:tabs>
        <w:rPr>
          <w:rFonts w:ascii="Arial" w:hAnsi="Arial" w:cs="Arial"/>
        </w:rPr>
      </w:pPr>
      <w:r w:rsidRPr="00983458">
        <w:rPr>
          <w:rFonts w:ascii="Arial" w:hAnsi="Arial" w:cs="Arial"/>
        </w:rPr>
        <w:t>где:</w:t>
      </w:r>
    </w:p>
    <w:p w:rsidR="00D54BEE" w:rsidRPr="00983458" w:rsidRDefault="00D54BEE" w:rsidP="00D54BEE">
      <w:pPr>
        <w:tabs>
          <w:tab w:val="left" w:pos="0"/>
        </w:tabs>
        <w:rPr>
          <w:rFonts w:ascii="Arial" w:hAnsi="Arial" w:cs="Arial"/>
        </w:rPr>
      </w:pPr>
      <w:r w:rsidRPr="00983458">
        <w:rPr>
          <w:rFonts w:ascii="Arial" w:hAnsi="Arial" w:cs="Arial"/>
          <w:i/>
        </w:rPr>
        <w:t>П</w:t>
      </w:r>
      <w:r w:rsidRPr="00983458">
        <w:rPr>
          <w:rFonts w:ascii="Arial" w:hAnsi="Arial" w:cs="Arial"/>
          <w:i/>
          <w:vertAlign w:val="subscript"/>
        </w:rPr>
        <w:t>пп</w:t>
      </w:r>
      <w:r w:rsidRPr="00983458">
        <w:rPr>
          <w:rFonts w:ascii="Arial" w:hAnsi="Arial" w:cs="Arial"/>
          <w:i/>
        </w:rPr>
        <w:t xml:space="preserve"> </w:t>
      </w:r>
      <w:r w:rsidRPr="00983458">
        <w:rPr>
          <w:rFonts w:ascii="Arial" w:hAnsi="Arial" w:cs="Arial"/>
        </w:rPr>
        <w:t>– прямые потери;</w:t>
      </w:r>
    </w:p>
    <w:p w:rsidR="00D54BEE" w:rsidRPr="00983458" w:rsidRDefault="00D54BEE" w:rsidP="00D54BEE">
      <w:pPr>
        <w:tabs>
          <w:tab w:val="left" w:pos="0"/>
        </w:tabs>
        <w:rPr>
          <w:rFonts w:ascii="Arial" w:hAnsi="Arial" w:cs="Arial"/>
        </w:rPr>
      </w:pPr>
      <w:r w:rsidRPr="00983458">
        <w:rPr>
          <w:rFonts w:ascii="Arial" w:hAnsi="Arial" w:cs="Arial"/>
          <w:i/>
        </w:rPr>
        <w:t>П</w:t>
      </w:r>
      <w:r w:rsidRPr="00983458">
        <w:rPr>
          <w:rFonts w:ascii="Arial" w:hAnsi="Arial" w:cs="Arial"/>
          <w:i/>
          <w:vertAlign w:val="subscript"/>
        </w:rPr>
        <w:t>ла</w:t>
      </w:r>
      <w:r w:rsidRPr="00983458">
        <w:rPr>
          <w:rFonts w:ascii="Arial" w:hAnsi="Arial" w:cs="Arial"/>
          <w:i/>
        </w:rPr>
        <w:t xml:space="preserve"> </w:t>
      </w:r>
      <w:r w:rsidRPr="00983458">
        <w:rPr>
          <w:rFonts w:ascii="Arial" w:hAnsi="Arial" w:cs="Arial"/>
        </w:rPr>
        <w:t>– затраты на локализацию (ликвидацию) и расследование аварии;</w:t>
      </w:r>
    </w:p>
    <w:p w:rsidR="00D54BEE" w:rsidRPr="00983458" w:rsidRDefault="00D54BEE" w:rsidP="00D54BEE">
      <w:pPr>
        <w:tabs>
          <w:tab w:val="left" w:pos="0"/>
        </w:tabs>
        <w:rPr>
          <w:rFonts w:ascii="Arial" w:hAnsi="Arial" w:cs="Arial"/>
        </w:rPr>
      </w:pPr>
      <w:r w:rsidRPr="00983458">
        <w:rPr>
          <w:rFonts w:ascii="Arial" w:hAnsi="Arial" w:cs="Arial"/>
          <w:i/>
        </w:rPr>
        <w:t>П</w:t>
      </w:r>
      <w:r w:rsidRPr="00983458">
        <w:rPr>
          <w:rFonts w:ascii="Arial" w:hAnsi="Arial" w:cs="Arial"/>
          <w:i/>
          <w:vertAlign w:val="subscript"/>
        </w:rPr>
        <w:t>сэ</w:t>
      </w:r>
      <w:r w:rsidRPr="00983458">
        <w:rPr>
          <w:rFonts w:ascii="Arial" w:hAnsi="Arial" w:cs="Arial"/>
          <w:i/>
        </w:rPr>
        <w:t xml:space="preserve"> </w:t>
      </w:r>
      <w:r w:rsidRPr="00983458">
        <w:rPr>
          <w:rFonts w:ascii="Arial" w:hAnsi="Arial" w:cs="Arial"/>
        </w:rPr>
        <w:t>– социально-экономические потери (затраты, понесенные вследствие гибели и травматизма);</w:t>
      </w:r>
    </w:p>
    <w:p w:rsidR="00D54BEE" w:rsidRPr="00983458" w:rsidRDefault="00D54BEE" w:rsidP="00D54BEE">
      <w:pPr>
        <w:tabs>
          <w:tab w:val="left" w:pos="0"/>
        </w:tabs>
        <w:rPr>
          <w:rFonts w:ascii="Arial" w:hAnsi="Arial" w:cs="Arial"/>
        </w:rPr>
      </w:pPr>
      <w:r w:rsidRPr="00983458">
        <w:rPr>
          <w:rFonts w:ascii="Arial" w:hAnsi="Arial" w:cs="Arial"/>
          <w:i/>
        </w:rPr>
        <w:t>П</w:t>
      </w:r>
      <w:r w:rsidRPr="00983458">
        <w:rPr>
          <w:rFonts w:ascii="Arial" w:hAnsi="Arial" w:cs="Arial"/>
          <w:i/>
          <w:vertAlign w:val="subscript"/>
        </w:rPr>
        <w:t>нв</w:t>
      </w:r>
      <w:r w:rsidRPr="00983458">
        <w:rPr>
          <w:rFonts w:ascii="Arial" w:hAnsi="Arial" w:cs="Arial"/>
          <w:i/>
        </w:rPr>
        <w:t xml:space="preserve"> </w:t>
      </w:r>
      <w:r w:rsidRPr="00983458">
        <w:rPr>
          <w:rFonts w:ascii="Arial" w:hAnsi="Arial" w:cs="Arial"/>
        </w:rPr>
        <w:t>– косвенный ущерб;</w:t>
      </w:r>
    </w:p>
    <w:p w:rsidR="00D54BEE" w:rsidRPr="00983458" w:rsidRDefault="00D54BEE" w:rsidP="00D54BEE">
      <w:pPr>
        <w:tabs>
          <w:tab w:val="left" w:pos="0"/>
        </w:tabs>
        <w:rPr>
          <w:rFonts w:ascii="Arial" w:hAnsi="Arial" w:cs="Arial"/>
        </w:rPr>
      </w:pPr>
      <w:r w:rsidRPr="00983458">
        <w:rPr>
          <w:rFonts w:ascii="Arial" w:hAnsi="Arial" w:cs="Arial"/>
          <w:i/>
        </w:rPr>
        <w:t>П</w:t>
      </w:r>
      <w:r w:rsidRPr="00983458">
        <w:rPr>
          <w:rFonts w:ascii="Arial" w:hAnsi="Arial" w:cs="Arial"/>
          <w:i/>
          <w:vertAlign w:val="subscript"/>
        </w:rPr>
        <w:t>экол</w:t>
      </w:r>
      <w:r w:rsidRPr="00983458">
        <w:rPr>
          <w:rFonts w:ascii="Arial" w:hAnsi="Arial" w:cs="Arial"/>
        </w:rPr>
        <w:t xml:space="preserve"> – экологический ущерб (урон, нанесенный объектам окружающей природной среды).</w:t>
      </w:r>
    </w:p>
    <w:p w:rsidR="00D54BEE" w:rsidRPr="00983458" w:rsidRDefault="00D54BEE" w:rsidP="00D54BEE">
      <w:pPr>
        <w:tabs>
          <w:tab w:val="left" w:pos="0"/>
        </w:tabs>
        <w:rPr>
          <w:rFonts w:ascii="Arial" w:hAnsi="Arial" w:cs="Arial"/>
        </w:rPr>
      </w:pPr>
      <w:r w:rsidRPr="00983458">
        <w:rPr>
          <w:rFonts w:ascii="Arial" w:hAnsi="Arial" w:cs="Arial"/>
          <w:i/>
        </w:rPr>
        <w:t>П</w:t>
      </w:r>
      <w:r w:rsidRPr="00983458">
        <w:rPr>
          <w:rFonts w:ascii="Arial" w:hAnsi="Arial" w:cs="Arial"/>
          <w:i/>
          <w:vertAlign w:val="subscript"/>
        </w:rPr>
        <w:t>втр</w:t>
      </w:r>
      <w:r w:rsidRPr="00983458">
        <w:rPr>
          <w:rFonts w:ascii="Arial" w:hAnsi="Arial" w:cs="Arial"/>
        </w:rPr>
        <w:t xml:space="preserve"> – потери от выбытия трудовых ресурсов в результате гибели людей или потери ими трудоспособности.</w:t>
      </w:r>
    </w:p>
    <w:p w:rsidR="00D54BEE" w:rsidRPr="00983458" w:rsidRDefault="00D54BEE" w:rsidP="00D54BEE">
      <w:pPr>
        <w:tabs>
          <w:tab w:val="left" w:pos="0"/>
        </w:tabs>
        <w:rPr>
          <w:rFonts w:ascii="Arial" w:hAnsi="Arial" w:cs="Arial"/>
        </w:rPr>
      </w:pPr>
      <w:r w:rsidRPr="00983458">
        <w:rPr>
          <w:rFonts w:ascii="Arial" w:hAnsi="Arial" w:cs="Arial"/>
        </w:rPr>
        <w:t xml:space="preserve">Потери в результате уничтожения основных фондов производственных и непроизводственных при аварии, связанной с утечкой природного газа в результате разгерметизации трубопровода (технологического оборудования) состоят из стоимости ремонта/замещения </w:t>
      </w:r>
      <w:proofErr w:type="gramStart"/>
      <w:r w:rsidRPr="00983458">
        <w:rPr>
          <w:rFonts w:ascii="Arial" w:hAnsi="Arial" w:cs="Arial"/>
        </w:rPr>
        <w:t>аналогичным</w:t>
      </w:r>
      <w:proofErr w:type="gramEnd"/>
      <w:r w:rsidRPr="00983458">
        <w:rPr>
          <w:rFonts w:ascii="Arial" w:hAnsi="Arial" w:cs="Arial"/>
        </w:rPr>
        <w:t xml:space="preserve">. В качестве наихудшего случая принимается вариант, связанный с заменой неисправного оборудования на </w:t>
      </w:r>
      <w:proofErr w:type="gramStart"/>
      <w:r w:rsidRPr="00983458">
        <w:rPr>
          <w:rFonts w:ascii="Arial" w:hAnsi="Arial" w:cs="Arial"/>
        </w:rPr>
        <w:t>аналогичное</w:t>
      </w:r>
      <w:proofErr w:type="gramEnd"/>
      <w:r w:rsidRPr="00983458">
        <w:rPr>
          <w:rFonts w:ascii="Arial" w:hAnsi="Arial" w:cs="Arial"/>
        </w:rPr>
        <w:t>. Потери в результате уничтожения основных фондов при аварии, связанной с утечкой природного газа в результате разгерметизации трубопровода (технологического оборудования), состоят из стоимости нового участка трубопровода (технологического оборудования). При взрыве потери основных фондов состоят из стоимости полной замены участка газопровода, оборудования котельной и стоимости услуг посторонних организаций, привлеченных к ремонту (стоимость ремонта, транспортные расходы, надбавки к заработной плате и затраты на дополнительную электроэнергию и т.д.).</w:t>
      </w:r>
    </w:p>
    <w:p w:rsidR="00D54BEE" w:rsidRPr="00983458" w:rsidRDefault="00D54BEE" w:rsidP="00D54BEE">
      <w:pPr>
        <w:tabs>
          <w:tab w:val="left" w:pos="0"/>
        </w:tabs>
        <w:rPr>
          <w:rFonts w:ascii="Arial" w:hAnsi="Arial" w:cs="Arial"/>
        </w:rPr>
      </w:pPr>
      <w:r w:rsidRPr="00983458">
        <w:rPr>
          <w:rFonts w:ascii="Arial" w:hAnsi="Arial" w:cs="Arial"/>
        </w:rPr>
        <w:t>Потери в результате уничтожения (повреждения) товарно-материальных ценностей (природного газа) в результате аварии, связанной с разгерметизацией трубопровода (технического оборудования), состоят из стоимости утраченного природного газа.</w:t>
      </w:r>
    </w:p>
    <w:p w:rsidR="00D54BEE" w:rsidRPr="00983458" w:rsidRDefault="00D54BEE" w:rsidP="00D54BEE">
      <w:pPr>
        <w:tabs>
          <w:tab w:val="left" w:pos="0"/>
        </w:tabs>
        <w:rPr>
          <w:rFonts w:ascii="Arial" w:hAnsi="Arial" w:cs="Arial"/>
        </w:rPr>
      </w:pPr>
      <w:r w:rsidRPr="00983458">
        <w:rPr>
          <w:rFonts w:ascii="Arial" w:hAnsi="Arial" w:cs="Arial"/>
        </w:rPr>
        <w:t>В расчетах принято, что стоимость 1000 м</w:t>
      </w:r>
      <w:r w:rsidRPr="00983458">
        <w:rPr>
          <w:rFonts w:ascii="Arial" w:hAnsi="Arial" w:cs="Arial"/>
          <w:vertAlign w:val="superscript"/>
        </w:rPr>
        <w:t>3</w:t>
      </w:r>
      <w:r w:rsidRPr="00983458">
        <w:rPr>
          <w:rFonts w:ascii="Arial" w:hAnsi="Arial" w:cs="Arial"/>
        </w:rPr>
        <w:t xml:space="preserve"> природного газа в ценах марта 2010 г. составляет 3515 руб.</w:t>
      </w:r>
    </w:p>
    <w:p w:rsidR="00D54BEE" w:rsidRPr="00983458" w:rsidRDefault="00D54BEE" w:rsidP="00D54BEE">
      <w:pPr>
        <w:tabs>
          <w:tab w:val="left" w:pos="0"/>
        </w:tabs>
        <w:rPr>
          <w:rFonts w:ascii="Arial" w:hAnsi="Arial" w:cs="Arial"/>
        </w:rPr>
      </w:pPr>
      <w:r w:rsidRPr="00983458">
        <w:rPr>
          <w:rFonts w:ascii="Arial" w:hAnsi="Arial" w:cs="Arial"/>
        </w:rPr>
        <w:t>Потеря газа согласно расчёту составила:</w:t>
      </w:r>
    </w:p>
    <w:p w:rsidR="00D54BEE" w:rsidRPr="00983458" w:rsidRDefault="00D54BEE" w:rsidP="00075B5D">
      <w:pPr>
        <w:pStyle w:val="ListParagraph"/>
        <w:numPr>
          <w:ilvl w:val="0"/>
          <w:numId w:val="41"/>
        </w:numPr>
        <w:tabs>
          <w:tab w:val="left" w:pos="0"/>
        </w:tabs>
        <w:spacing w:after="0" w:line="360" w:lineRule="auto"/>
        <w:jc w:val="both"/>
        <w:rPr>
          <w:rFonts w:ascii="Arial" w:hAnsi="Arial" w:cs="Arial"/>
          <w:lang w:eastAsia="ru-RU"/>
        </w:rPr>
      </w:pPr>
      <w:r w:rsidRPr="00983458">
        <w:rPr>
          <w:rFonts w:ascii="Arial" w:hAnsi="Arial" w:cs="Arial"/>
          <w:lang w:eastAsia="ru-RU"/>
        </w:rPr>
        <w:t>при аварии на газопроводе: 66,8 м</w:t>
      </w:r>
      <w:r w:rsidRPr="00983458">
        <w:rPr>
          <w:rFonts w:ascii="Arial" w:hAnsi="Arial" w:cs="Arial"/>
          <w:vertAlign w:val="superscript"/>
          <w:lang w:eastAsia="ru-RU"/>
        </w:rPr>
        <w:t>3</w:t>
      </w:r>
      <w:r w:rsidRPr="00983458">
        <w:rPr>
          <w:rFonts w:ascii="Arial" w:hAnsi="Arial" w:cs="Arial"/>
          <w:lang w:eastAsia="ru-RU"/>
        </w:rPr>
        <w:t>;</w:t>
      </w:r>
    </w:p>
    <w:p w:rsidR="00D54BEE" w:rsidRPr="00983458" w:rsidRDefault="00D54BEE" w:rsidP="00075B5D">
      <w:pPr>
        <w:pStyle w:val="ListParagraph"/>
        <w:numPr>
          <w:ilvl w:val="0"/>
          <w:numId w:val="41"/>
        </w:numPr>
        <w:tabs>
          <w:tab w:val="left" w:pos="0"/>
        </w:tabs>
        <w:spacing w:after="0" w:line="360" w:lineRule="auto"/>
        <w:jc w:val="both"/>
        <w:rPr>
          <w:rFonts w:ascii="Arial" w:hAnsi="Arial" w:cs="Arial"/>
          <w:lang w:eastAsia="ru-RU"/>
        </w:rPr>
      </w:pPr>
      <w:r w:rsidRPr="00983458">
        <w:rPr>
          <w:rFonts w:ascii="Arial" w:hAnsi="Arial" w:cs="Arial"/>
          <w:lang w:eastAsia="ru-RU"/>
        </w:rPr>
        <w:t>при аварии на котельных: 576, 252 и 18 м</w:t>
      </w:r>
      <w:r w:rsidRPr="00983458">
        <w:rPr>
          <w:rFonts w:ascii="Arial" w:hAnsi="Arial" w:cs="Arial"/>
          <w:vertAlign w:val="superscript"/>
          <w:lang w:eastAsia="ru-RU"/>
        </w:rPr>
        <w:t>3</w:t>
      </w:r>
      <w:r w:rsidRPr="00983458">
        <w:rPr>
          <w:rFonts w:ascii="Arial" w:hAnsi="Arial" w:cs="Arial"/>
          <w:lang w:eastAsia="ru-RU"/>
        </w:rPr>
        <w:t xml:space="preserve">; </w:t>
      </w:r>
    </w:p>
    <w:p w:rsidR="00D54BEE" w:rsidRPr="00983458" w:rsidRDefault="00D54BEE" w:rsidP="00075B5D">
      <w:pPr>
        <w:pStyle w:val="ListParagraph"/>
        <w:numPr>
          <w:ilvl w:val="0"/>
          <w:numId w:val="41"/>
        </w:numPr>
        <w:tabs>
          <w:tab w:val="left" w:pos="0"/>
        </w:tabs>
        <w:spacing w:after="0" w:line="360" w:lineRule="auto"/>
        <w:jc w:val="both"/>
        <w:rPr>
          <w:rFonts w:ascii="Arial" w:hAnsi="Arial" w:cs="Arial"/>
          <w:lang w:eastAsia="ru-RU"/>
        </w:rPr>
      </w:pPr>
      <w:r w:rsidRPr="00983458">
        <w:rPr>
          <w:rFonts w:ascii="Arial" w:hAnsi="Arial" w:cs="Arial"/>
          <w:lang w:eastAsia="ru-RU"/>
        </w:rPr>
        <w:t>имущество третьих лиц не пострадало.</w:t>
      </w:r>
    </w:p>
    <w:p w:rsidR="00D54BEE" w:rsidRPr="00983458" w:rsidRDefault="00D54BEE" w:rsidP="00D54BEE">
      <w:pPr>
        <w:tabs>
          <w:tab w:val="left" w:pos="0"/>
        </w:tabs>
        <w:rPr>
          <w:rFonts w:ascii="Arial" w:hAnsi="Arial" w:cs="Arial"/>
        </w:rPr>
      </w:pPr>
      <w:r w:rsidRPr="00983458">
        <w:rPr>
          <w:rFonts w:ascii="Arial" w:hAnsi="Arial" w:cs="Arial"/>
        </w:rPr>
        <w:t xml:space="preserve">Прямые потери условно определяются исходя из двух составляющих: балансовой стоимости участка газопровода (котельной с оборудованием) и ущерба нанесенного уничтожением газа. </w:t>
      </w:r>
    </w:p>
    <w:p w:rsidR="00D54BEE" w:rsidRPr="00983458" w:rsidRDefault="00D54BEE" w:rsidP="00D54BEE">
      <w:pPr>
        <w:tabs>
          <w:tab w:val="left" w:pos="0"/>
        </w:tabs>
        <w:rPr>
          <w:rFonts w:ascii="Arial" w:hAnsi="Arial" w:cs="Arial"/>
        </w:rPr>
      </w:pPr>
      <w:r w:rsidRPr="00983458">
        <w:rPr>
          <w:rFonts w:ascii="Arial" w:hAnsi="Arial" w:cs="Arial"/>
        </w:rPr>
        <w:t xml:space="preserve">Стоимость 1 </w:t>
      </w:r>
      <w:proofErr w:type="gramStart"/>
      <w:r w:rsidRPr="00983458">
        <w:rPr>
          <w:rFonts w:ascii="Arial" w:hAnsi="Arial" w:cs="Arial"/>
        </w:rPr>
        <w:t>п</w:t>
      </w:r>
      <w:proofErr w:type="gramEnd"/>
      <w:r w:rsidRPr="00983458">
        <w:rPr>
          <w:rFonts w:ascii="Arial" w:hAnsi="Arial" w:cs="Arial"/>
        </w:rPr>
        <w:t>/м повреждённого участка газопровода диаметра 0,1 м - 1,0 тыс. руб.</w:t>
      </w:r>
    </w:p>
    <w:p w:rsidR="00D54BEE" w:rsidRPr="00983458" w:rsidRDefault="00D54BEE" w:rsidP="00D54BEE">
      <w:pPr>
        <w:tabs>
          <w:tab w:val="left" w:pos="0"/>
        </w:tabs>
        <w:rPr>
          <w:rFonts w:ascii="Arial" w:hAnsi="Arial" w:cs="Arial"/>
        </w:rPr>
      </w:pPr>
      <w:r w:rsidRPr="00983458">
        <w:rPr>
          <w:rFonts w:ascii="Arial" w:hAnsi="Arial" w:cs="Arial"/>
        </w:rPr>
        <w:lastRenderedPageBreak/>
        <w:t>В расчётах берём в среднем замену участка длиной 20 м. Стоимость повреждённого участка в этом случае составит 20 тыс. рублей.</w:t>
      </w:r>
    </w:p>
    <w:p w:rsidR="00D54BEE" w:rsidRPr="00983458" w:rsidRDefault="00D54BEE" w:rsidP="00D54BEE">
      <w:pPr>
        <w:tabs>
          <w:tab w:val="left" w:pos="0"/>
        </w:tabs>
        <w:rPr>
          <w:rFonts w:ascii="Arial" w:hAnsi="Arial" w:cs="Arial"/>
        </w:rPr>
      </w:pPr>
      <w:r w:rsidRPr="00983458">
        <w:rPr>
          <w:rFonts w:ascii="Arial" w:hAnsi="Arial" w:cs="Arial"/>
        </w:rPr>
        <w:t xml:space="preserve">Балансовая стоимость ГРП с оборудованием в среднем составляет </w:t>
      </w:r>
      <w:r w:rsidRPr="00983458">
        <w:rPr>
          <w:rFonts w:ascii="Arial" w:hAnsi="Arial" w:cs="Arial"/>
          <w:b/>
          <w:bCs/>
        </w:rPr>
        <w:t>3,0 – 5,0 млн. руб</w:t>
      </w:r>
      <w:r w:rsidRPr="00983458">
        <w:rPr>
          <w:rFonts w:ascii="Arial" w:hAnsi="Arial" w:cs="Arial"/>
        </w:rPr>
        <w:t>.</w:t>
      </w:r>
    </w:p>
    <w:p w:rsidR="00D54BEE" w:rsidRPr="00983458" w:rsidRDefault="00D54BEE" w:rsidP="00D54BEE">
      <w:pPr>
        <w:tabs>
          <w:tab w:val="left" w:pos="0"/>
        </w:tabs>
        <w:rPr>
          <w:rFonts w:ascii="Arial" w:hAnsi="Arial" w:cs="Arial"/>
        </w:rPr>
      </w:pPr>
      <w:r w:rsidRPr="00983458">
        <w:rPr>
          <w:rFonts w:ascii="Arial" w:hAnsi="Arial" w:cs="Arial"/>
        </w:rPr>
        <w:t xml:space="preserve">Балансовая стоимость котельных с оборудованием составляет: </w:t>
      </w:r>
      <w:r w:rsidRPr="00983458">
        <w:rPr>
          <w:rFonts w:ascii="Arial" w:hAnsi="Arial" w:cs="Arial"/>
          <w:b/>
          <w:bCs/>
        </w:rPr>
        <w:t>15. 10 и 5 млн. руб</w:t>
      </w:r>
      <w:r w:rsidRPr="00983458">
        <w:rPr>
          <w:rFonts w:ascii="Arial" w:hAnsi="Arial" w:cs="Arial"/>
        </w:rPr>
        <w:t xml:space="preserve">. </w:t>
      </w:r>
    </w:p>
    <w:p w:rsidR="00D54BEE" w:rsidRPr="00983458" w:rsidRDefault="00D54BEE" w:rsidP="00D54BEE">
      <w:pPr>
        <w:tabs>
          <w:tab w:val="left" w:pos="0"/>
        </w:tabs>
        <w:rPr>
          <w:rFonts w:ascii="Arial" w:hAnsi="Arial" w:cs="Arial"/>
        </w:rPr>
      </w:pPr>
      <w:r w:rsidRPr="00983458">
        <w:rPr>
          <w:rFonts w:ascii="Arial" w:hAnsi="Arial" w:cs="Arial"/>
        </w:rPr>
        <w:t xml:space="preserve">Стоимость природного газа составляет: </w:t>
      </w:r>
      <w:r w:rsidRPr="00983458">
        <w:rPr>
          <w:rFonts w:ascii="Arial" w:hAnsi="Arial" w:cs="Arial"/>
          <w:b/>
          <w:bCs/>
        </w:rPr>
        <w:t>235, 2025, 886 и 63</w:t>
      </w:r>
      <w:r w:rsidRPr="00983458">
        <w:rPr>
          <w:rFonts w:ascii="Arial" w:hAnsi="Arial" w:cs="Arial"/>
        </w:rPr>
        <w:t xml:space="preserve"> руб. </w:t>
      </w:r>
    </w:p>
    <w:p w:rsidR="00D54BEE" w:rsidRPr="00983458" w:rsidRDefault="00D54BEE" w:rsidP="00D54BEE">
      <w:pPr>
        <w:tabs>
          <w:tab w:val="left" w:pos="0"/>
        </w:tabs>
        <w:rPr>
          <w:rFonts w:ascii="Arial" w:hAnsi="Arial" w:cs="Arial"/>
        </w:rPr>
      </w:pPr>
      <w:r w:rsidRPr="00983458">
        <w:rPr>
          <w:rFonts w:ascii="Arial" w:hAnsi="Arial" w:cs="Arial"/>
        </w:rPr>
        <w:t xml:space="preserve">Транспортные расходы, надбавки к заработной плате и затраты на электроэнергию могут составить </w:t>
      </w:r>
      <w:r w:rsidRPr="00983458">
        <w:rPr>
          <w:rFonts w:ascii="Arial" w:hAnsi="Arial" w:cs="Arial"/>
          <w:b/>
          <w:bCs/>
        </w:rPr>
        <w:t>10 тыс. руб</w:t>
      </w:r>
      <w:r w:rsidRPr="00983458">
        <w:rPr>
          <w:rFonts w:ascii="Arial" w:hAnsi="Arial" w:cs="Arial"/>
        </w:rPr>
        <w:t>.</w:t>
      </w:r>
    </w:p>
    <w:p w:rsidR="00D54BEE" w:rsidRPr="00983458" w:rsidRDefault="00D54BEE" w:rsidP="00D54BEE">
      <w:pPr>
        <w:tabs>
          <w:tab w:val="left" w:pos="0"/>
        </w:tabs>
        <w:rPr>
          <w:rFonts w:ascii="Arial" w:hAnsi="Arial" w:cs="Arial"/>
        </w:rPr>
      </w:pPr>
      <w:r w:rsidRPr="00983458">
        <w:rPr>
          <w:rFonts w:ascii="Arial" w:hAnsi="Arial" w:cs="Arial"/>
        </w:rPr>
        <w:t>Сумма прямого ущерба в данном случае может составить:</w:t>
      </w:r>
    </w:p>
    <w:p w:rsidR="00D54BEE" w:rsidRPr="00983458" w:rsidRDefault="00D54BEE" w:rsidP="00D54BEE">
      <w:pPr>
        <w:tabs>
          <w:tab w:val="left" w:pos="0"/>
        </w:tabs>
        <w:rPr>
          <w:rFonts w:ascii="Arial" w:hAnsi="Arial" w:cs="Arial"/>
        </w:rPr>
      </w:pPr>
      <w:r w:rsidRPr="00983458">
        <w:rPr>
          <w:rFonts w:ascii="Arial" w:hAnsi="Arial" w:cs="Arial"/>
        </w:rPr>
        <w:t xml:space="preserve">а) при взрыве на участке газопровода – </w:t>
      </w:r>
      <w:r w:rsidRPr="00983458">
        <w:rPr>
          <w:rFonts w:ascii="Arial" w:hAnsi="Arial" w:cs="Arial"/>
          <w:b/>
          <w:bCs/>
        </w:rPr>
        <w:t>20235 тыс. руб.</w:t>
      </w:r>
      <w:r w:rsidRPr="00983458">
        <w:rPr>
          <w:rFonts w:ascii="Arial" w:hAnsi="Arial" w:cs="Arial"/>
        </w:rPr>
        <w:t>;</w:t>
      </w:r>
    </w:p>
    <w:p w:rsidR="00D54BEE" w:rsidRPr="00983458" w:rsidRDefault="00D54BEE" w:rsidP="00D54BEE">
      <w:pPr>
        <w:tabs>
          <w:tab w:val="left" w:pos="0"/>
        </w:tabs>
        <w:rPr>
          <w:rFonts w:ascii="Arial" w:hAnsi="Arial" w:cs="Arial"/>
        </w:rPr>
      </w:pPr>
      <w:r w:rsidRPr="00983458">
        <w:rPr>
          <w:rFonts w:ascii="Arial" w:hAnsi="Arial" w:cs="Arial"/>
        </w:rPr>
        <w:t xml:space="preserve">б) при взрыве в ГРП (ШРП) – </w:t>
      </w:r>
      <w:r w:rsidRPr="00983458">
        <w:rPr>
          <w:rFonts w:ascii="Arial" w:hAnsi="Arial" w:cs="Arial"/>
          <w:b/>
          <w:bCs/>
        </w:rPr>
        <w:t>от 3 млн. 010 тыс. рублей до 5 млн. 011 тыс. рублей</w:t>
      </w:r>
      <w:r w:rsidRPr="00983458">
        <w:rPr>
          <w:rFonts w:ascii="Arial" w:hAnsi="Arial" w:cs="Arial"/>
        </w:rPr>
        <w:t xml:space="preserve">; </w:t>
      </w:r>
    </w:p>
    <w:p w:rsidR="00D54BEE" w:rsidRPr="00983458" w:rsidRDefault="00D54BEE" w:rsidP="00D54BEE">
      <w:pPr>
        <w:tabs>
          <w:tab w:val="left" w:pos="0"/>
        </w:tabs>
        <w:rPr>
          <w:rFonts w:ascii="Arial" w:hAnsi="Arial" w:cs="Arial"/>
        </w:rPr>
      </w:pPr>
      <w:r w:rsidRPr="00983458">
        <w:rPr>
          <w:rFonts w:ascii="Arial" w:hAnsi="Arial" w:cs="Arial"/>
          <w:i/>
        </w:rPr>
        <w:t>П</w:t>
      </w:r>
      <w:r w:rsidRPr="00983458">
        <w:rPr>
          <w:rFonts w:ascii="Arial" w:hAnsi="Arial" w:cs="Arial"/>
          <w:i/>
          <w:vertAlign w:val="subscript"/>
        </w:rPr>
        <w:t xml:space="preserve">ла </w:t>
      </w:r>
      <w:r w:rsidRPr="00983458">
        <w:rPr>
          <w:rFonts w:ascii="Arial" w:hAnsi="Arial" w:cs="Arial"/>
        </w:rPr>
        <w:t>– затраты на локализацию (ликвидацию) и расследование аварии.</w:t>
      </w:r>
    </w:p>
    <w:p w:rsidR="00D54BEE" w:rsidRPr="00983458" w:rsidRDefault="00D54BEE" w:rsidP="00D54BEE">
      <w:pPr>
        <w:tabs>
          <w:tab w:val="left" w:pos="0"/>
        </w:tabs>
        <w:rPr>
          <w:rFonts w:ascii="Arial" w:hAnsi="Arial" w:cs="Arial"/>
        </w:rPr>
      </w:pPr>
      <w:r w:rsidRPr="00983458">
        <w:rPr>
          <w:rFonts w:ascii="Arial" w:hAnsi="Arial" w:cs="Arial"/>
        </w:rPr>
        <w:t xml:space="preserve">Затраты на локализацию (ликвидацию) и расследование аварии. </w:t>
      </w:r>
    </w:p>
    <w:p w:rsidR="00D54BEE" w:rsidRPr="00983458" w:rsidRDefault="00D54BEE" w:rsidP="00D54BEE">
      <w:pPr>
        <w:tabs>
          <w:tab w:val="left" w:pos="0"/>
        </w:tabs>
        <w:rPr>
          <w:rFonts w:ascii="Arial" w:hAnsi="Arial" w:cs="Arial"/>
        </w:rPr>
      </w:pPr>
      <w:r w:rsidRPr="00983458">
        <w:rPr>
          <w:rFonts w:ascii="Arial" w:hAnsi="Arial" w:cs="Arial"/>
        </w:rPr>
        <w:t>При расчете затрат на ликвидацию последствий аварии принято привлечение 2-х противопожарных расчетов при тушении пожара в случае возгорания газа и 1 ремонтно-восстановительной бригады для отключения повреждённого участка газопровода.</w:t>
      </w:r>
    </w:p>
    <w:p w:rsidR="00D54BEE" w:rsidRPr="00983458" w:rsidRDefault="00D54BEE" w:rsidP="00D54BEE">
      <w:pPr>
        <w:tabs>
          <w:tab w:val="left" w:pos="0"/>
        </w:tabs>
        <w:rPr>
          <w:rFonts w:ascii="Arial" w:hAnsi="Arial" w:cs="Arial"/>
        </w:rPr>
      </w:pPr>
      <w:r w:rsidRPr="00983458">
        <w:rPr>
          <w:rFonts w:ascii="Arial" w:hAnsi="Arial" w:cs="Arial"/>
        </w:rPr>
        <w:t>Расходы, связанные с ликвидацией последствий аварии, могут составить:</w:t>
      </w:r>
    </w:p>
    <w:p w:rsidR="00D54BEE" w:rsidRPr="00983458" w:rsidRDefault="00D54BEE" w:rsidP="00075B5D">
      <w:pPr>
        <w:pStyle w:val="ListParagraph"/>
        <w:numPr>
          <w:ilvl w:val="0"/>
          <w:numId w:val="42"/>
        </w:numPr>
        <w:tabs>
          <w:tab w:val="left" w:pos="0"/>
        </w:tabs>
        <w:spacing w:after="0" w:line="360" w:lineRule="auto"/>
        <w:jc w:val="both"/>
        <w:rPr>
          <w:rFonts w:ascii="Arial" w:hAnsi="Arial" w:cs="Arial"/>
          <w:lang w:eastAsia="ru-RU"/>
        </w:rPr>
      </w:pPr>
      <w:r w:rsidRPr="00983458">
        <w:rPr>
          <w:rFonts w:ascii="Arial" w:hAnsi="Arial" w:cs="Arial"/>
          <w:lang w:eastAsia="ru-RU"/>
        </w:rPr>
        <w:t xml:space="preserve">на участке газопровода - до </w:t>
      </w:r>
      <w:r w:rsidRPr="00983458">
        <w:rPr>
          <w:rFonts w:ascii="Arial" w:hAnsi="Arial" w:cs="Arial"/>
          <w:b/>
          <w:bCs/>
        </w:rPr>
        <w:t>50 тыс. руб</w:t>
      </w:r>
      <w:r w:rsidRPr="00983458">
        <w:rPr>
          <w:rFonts w:ascii="Arial" w:hAnsi="Arial" w:cs="Arial"/>
          <w:lang w:eastAsia="ru-RU"/>
        </w:rPr>
        <w:t>.;</w:t>
      </w:r>
    </w:p>
    <w:p w:rsidR="00D54BEE" w:rsidRPr="00983458" w:rsidRDefault="00D54BEE" w:rsidP="00075B5D">
      <w:pPr>
        <w:pStyle w:val="ListParagraph"/>
        <w:numPr>
          <w:ilvl w:val="0"/>
          <w:numId w:val="42"/>
        </w:numPr>
        <w:tabs>
          <w:tab w:val="left" w:pos="0"/>
        </w:tabs>
        <w:spacing w:after="0" w:line="360" w:lineRule="auto"/>
        <w:jc w:val="both"/>
        <w:rPr>
          <w:rFonts w:ascii="Arial" w:hAnsi="Arial" w:cs="Arial"/>
          <w:lang w:eastAsia="ru-RU"/>
        </w:rPr>
      </w:pPr>
      <w:r w:rsidRPr="00983458">
        <w:rPr>
          <w:rFonts w:ascii="Arial" w:hAnsi="Arial" w:cs="Arial"/>
          <w:lang w:eastAsia="ru-RU"/>
        </w:rPr>
        <w:t xml:space="preserve">на АГРС (ГРП (ГРПШ) – до </w:t>
      </w:r>
      <w:r w:rsidRPr="00983458">
        <w:rPr>
          <w:rFonts w:ascii="Arial" w:hAnsi="Arial" w:cs="Arial"/>
          <w:b/>
          <w:bCs/>
        </w:rPr>
        <w:t>100 тыс. руб</w:t>
      </w:r>
      <w:r w:rsidRPr="00983458">
        <w:rPr>
          <w:rFonts w:ascii="Arial" w:hAnsi="Arial" w:cs="Arial"/>
          <w:lang w:eastAsia="ru-RU"/>
        </w:rPr>
        <w:t>.;</w:t>
      </w:r>
    </w:p>
    <w:p w:rsidR="00D54BEE" w:rsidRPr="00983458" w:rsidRDefault="00D54BEE" w:rsidP="00D54BEE">
      <w:pPr>
        <w:tabs>
          <w:tab w:val="left" w:pos="0"/>
        </w:tabs>
        <w:rPr>
          <w:rFonts w:ascii="Arial" w:hAnsi="Arial" w:cs="Arial"/>
        </w:rPr>
      </w:pPr>
      <w:r w:rsidRPr="00983458">
        <w:rPr>
          <w:rFonts w:ascii="Arial" w:hAnsi="Arial" w:cs="Arial"/>
          <w:i/>
        </w:rPr>
        <w:t>П</w:t>
      </w:r>
      <w:r w:rsidRPr="00983458">
        <w:rPr>
          <w:rFonts w:ascii="Arial" w:hAnsi="Arial" w:cs="Arial"/>
          <w:i/>
          <w:vertAlign w:val="subscript"/>
        </w:rPr>
        <w:t>сэ</w:t>
      </w:r>
      <w:r w:rsidRPr="00983458">
        <w:rPr>
          <w:rFonts w:ascii="Arial" w:hAnsi="Arial" w:cs="Arial"/>
          <w:i/>
        </w:rPr>
        <w:t xml:space="preserve"> –</w:t>
      </w:r>
      <w:r w:rsidRPr="00983458">
        <w:rPr>
          <w:rFonts w:ascii="Arial" w:hAnsi="Arial" w:cs="Arial"/>
        </w:rPr>
        <w:t xml:space="preserve"> социально-экономические потери (затраты, понесенные вследствие гибели и травматизма).</w:t>
      </w:r>
    </w:p>
    <w:p w:rsidR="00D54BEE" w:rsidRPr="00983458" w:rsidRDefault="00D54BEE" w:rsidP="00D54BEE">
      <w:pPr>
        <w:tabs>
          <w:tab w:val="left" w:pos="0"/>
        </w:tabs>
        <w:rPr>
          <w:rFonts w:ascii="Arial" w:hAnsi="Arial" w:cs="Arial"/>
        </w:rPr>
      </w:pPr>
      <w:r w:rsidRPr="00983458">
        <w:rPr>
          <w:rFonts w:ascii="Arial" w:hAnsi="Arial" w:cs="Arial"/>
        </w:rPr>
        <w:t xml:space="preserve"> Размеры компенсации за ущерб жизни и здоровью персонала станции и населения в случае аварии определяются в соответствии с Постановлением Правительства РФ от 28.04.2001 г. №332 «Об утверждении порядка оплаты дополнительных расходов на медицинскую, социальную и профессиональную реабилитацию лиц, пострадавших в результате несчастных случаев на производстве и профессиональных заболеваний».</w:t>
      </w:r>
    </w:p>
    <w:p w:rsidR="00D54BEE" w:rsidRPr="00983458" w:rsidRDefault="00D54BEE" w:rsidP="00D54BEE">
      <w:pPr>
        <w:tabs>
          <w:tab w:val="left" w:pos="0"/>
        </w:tabs>
        <w:rPr>
          <w:rFonts w:ascii="Arial" w:hAnsi="Arial" w:cs="Arial"/>
        </w:rPr>
      </w:pPr>
      <w:r w:rsidRPr="00983458">
        <w:rPr>
          <w:rFonts w:ascii="Arial" w:hAnsi="Arial" w:cs="Arial"/>
        </w:rPr>
        <w:t>Социальный ущерб при аварии связанной с разгерметизацией участка газопровода и технологического оборудования, будет определяться числом погибших и получивших клинические симптомы поражения. Экономическая составляющая социального ущерба, если принять, что стоимость лечения одного пострадавшего - 15 тыс. руб., а компенсация семье погибшего - 150 тыс. руб., может составить:</w:t>
      </w:r>
    </w:p>
    <w:p w:rsidR="00D54BEE" w:rsidRPr="00983458" w:rsidRDefault="00D54BEE" w:rsidP="00075B5D">
      <w:pPr>
        <w:pStyle w:val="ListParagraph"/>
        <w:numPr>
          <w:ilvl w:val="0"/>
          <w:numId w:val="43"/>
        </w:numPr>
        <w:tabs>
          <w:tab w:val="left" w:pos="0"/>
        </w:tabs>
        <w:spacing w:after="0" w:line="360" w:lineRule="auto"/>
        <w:jc w:val="both"/>
        <w:rPr>
          <w:rFonts w:ascii="Arial" w:hAnsi="Arial" w:cs="Arial"/>
          <w:lang w:eastAsia="ru-RU"/>
        </w:rPr>
      </w:pPr>
      <w:r w:rsidRPr="00983458">
        <w:rPr>
          <w:rFonts w:ascii="Arial" w:hAnsi="Arial" w:cs="Arial"/>
          <w:lang w:eastAsia="ru-RU"/>
        </w:rPr>
        <w:t xml:space="preserve">при 1 пострадавшем – </w:t>
      </w:r>
      <w:r w:rsidRPr="00983458">
        <w:rPr>
          <w:rFonts w:ascii="Arial" w:hAnsi="Arial" w:cs="Arial"/>
          <w:b/>
          <w:lang w:eastAsia="ru-RU"/>
        </w:rPr>
        <w:t>15 тыс. рублей</w:t>
      </w:r>
      <w:r w:rsidRPr="00983458">
        <w:rPr>
          <w:rFonts w:ascii="Arial" w:hAnsi="Arial" w:cs="Arial"/>
          <w:lang w:eastAsia="ru-RU"/>
        </w:rPr>
        <w:t>;</w:t>
      </w:r>
    </w:p>
    <w:p w:rsidR="00D54BEE" w:rsidRPr="00983458" w:rsidRDefault="00D54BEE" w:rsidP="00075B5D">
      <w:pPr>
        <w:pStyle w:val="ListParagraph"/>
        <w:numPr>
          <w:ilvl w:val="0"/>
          <w:numId w:val="43"/>
        </w:numPr>
        <w:tabs>
          <w:tab w:val="left" w:pos="0"/>
        </w:tabs>
        <w:spacing w:after="0" w:line="360" w:lineRule="auto"/>
        <w:jc w:val="both"/>
        <w:rPr>
          <w:rFonts w:ascii="Arial" w:hAnsi="Arial" w:cs="Arial"/>
          <w:lang w:eastAsia="ru-RU"/>
        </w:rPr>
      </w:pPr>
      <w:r w:rsidRPr="00983458">
        <w:rPr>
          <w:rFonts w:ascii="Arial" w:hAnsi="Arial" w:cs="Arial"/>
          <w:lang w:eastAsia="ru-RU"/>
        </w:rPr>
        <w:t xml:space="preserve">при 1 погибшем и 3 пострадавших – </w:t>
      </w:r>
      <w:r w:rsidRPr="00983458">
        <w:rPr>
          <w:rFonts w:ascii="Arial" w:hAnsi="Arial" w:cs="Arial"/>
          <w:b/>
          <w:lang w:eastAsia="ru-RU"/>
        </w:rPr>
        <w:t>195 тыс. рублей</w:t>
      </w:r>
      <w:r w:rsidRPr="00983458">
        <w:rPr>
          <w:rFonts w:ascii="Arial" w:hAnsi="Arial" w:cs="Arial"/>
          <w:lang w:eastAsia="ru-RU"/>
        </w:rPr>
        <w:t>;</w:t>
      </w:r>
    </w:p>
    <w:p w:rsidR="00D54BEE" w:rsidRPr="00983458" w:rsidRDefault="00D54BEE" w:rsidP="00075B5D">
      <w:pPr>
        <w:pStyle w:val="ListParagraph"/>
        <w:numPr>
          <w:ilvl w:val="0"/>
          <w:numId w:val="43"/>
        </w:numPr>
        <w:tabs>
          <w:tab w:val="left" w:pos="0"/>
        </w:tabs>
        <w:spacing w:after="0" w:line="360" w:lineRule="auto"/>
        <w:jc w:val="both"/>
        <w:rPr>
          <w:rFonts w:ascii="Arial" w:hAnsi="Arial" w:cs="Arial"/>
          <w:lang w:eastAsia="ru-RU"/>
        </w:rPr>
      </w:pPr>
      <w:r w:rsidRPr="00983458">
        <w:rPr>
          <w:rFonts w:ascii="Arial" w:hAnsi="Arial" w:cs="Arial"/>
          <w:lang w:eastAsia="ru-RU"/>
        </w:rPr>
        <w:t xml:space="preserve">при 1 погибшем и 7 пострадавших – </w:t>
      </w:r>
      <w:r w:rsidRPr="00983458">
        <w:rPr>
          <w:rFonts w:ascii="Arial" w:hAnsi="Arial" w:cs="Arial"/>
          <w:b/>
          <w:lang w:eastAsia="ru-RU"/>
        </w:rPr>
        <w:t>255 тыс. рублей</w:t>
      </w:r>
      <w:r w:rsidRPr="00983458">
        <w:rPr>
          <w:rFonts w:ascii="Arial" w:hAnsi="Arial" w:cs="Arial"/>
          <w:lang w:eastAsia="ru-RU"/>
        </w:rPr>
        <w:t>.</w:t>
      </w:r>
    </w:p>
    <w:p w:rsidR="00D54BEE" w:rsidRPr="00983458" w:rsidRDefault="00D54BEE" w:rsidP="00D54BEE">
      <w:pPr>
        <w:tabs>
          <w:tab w:val="left" w:pos="0"/>
        </w:tabs>
        <w:rPr>
          <w:rFonts w:ascii="Arial" w:hAnsi="Arial" w:cs="Arial"/>
        </w:rPr>
      </w:pPr>
      <w:r w:rsidRPr="00983458">
        <w:rPr>
          <w:rFonts w:ascii="Arial" w:hAnsi="Arial" w:cs="Arial"/>
        </w:rPr>
        <w:t xml:space="preserve">Косвенный ущерб определяется как часть доходов, недополученных объектами в результате простоя, зарплата и условно-постоянные расходы за время простоя и убытки, вызванные уплатой различных неустоек, штрафов, пени и пр. Он может составить </w:t>
      </w:r>
      <w:r w:rsidRPr="00983458">
        <w:rPr>
          <w:rFonts w:ascii="Arial" w:hAnsi="Arial" w:cs="Arial"/>
          <w:b/>
        </w:rPr>
        <w:t>от 100 тыс. до 1 млн. тыс. руб.</w:t>
      </w:r>
    </w:p>
    <w:p w:rsidR="00D54BEE" w:rsidRPr="00983458" w:rsidRDefault="00D54BEE" w:rsidP="00D54BEE">
      <w:pPr>
        <w:tabs>
          <w:tab w:val="left" w:pos="0"/>
        </w:tabs>
        <w:rPr>
          <w:rFonts w:ascii="Arial" w:hAnsi="Arial" w:cs="Arial"/>
        </w:rPr>
      </w:pPr>
      <w:r w:rsidRPr="00983458">
        <w:rPr>
          <w:rFonts w:ascii="Arial" w:hAnsi="Arial" w:cs="Arial"/>
          <w:i/>
        </w:rPr>
        <w:t>П</w:t>
      </w:r>
      <w:r w:rsidRPr="00983458">
        <w:rPr>
          <w:rFonts w:ascii="Arial" w:hAnsi="Arial" w:cs="Arial"/>
          <w:i/>
          <w:vertAlign w:val="subscript"/>
        </w:rPr>
        <w:t>эко</w:t>
      </w:r>
      <w:proofErr w:type="gramStart"/>
      <w:r w:rsidRPr="00983458">
        <w:rPr>
          <w:rFonts w:ascii="Arial" w:hAnsi="Arial" w:cs="Arial"/>
          <w:i/>
          <w:vertAlign w:val="subscript"/>
        </w:rPr>
        <w:t>л</w:t>
      </w:r>
      <w:r w:rsidRPr="00983458">
        <w:rPr>
          <w:rFonts w:ascii="Arial" w:hAnsi="Arial" w:cs="Arial"/>
          <w:i/>
        </w:rPr>
        <w:t>-</w:t>
      </w:r>
      <w:proofErr w:type="gramEnd"/>
      <w:r w:rsidRPr="00983458">
        <w:rPr>
          <w:rFonts w:ascii="Arial" w:hAnsi="Arial" w:cs="Arial"/>
        </w:rPr>
        <w:t xml:space="preserve"> экологический ущерб (урон, нанесенный объектам окружающей природной среды).</w:t>
      </w:r>
    </w:p>
    <w:p w:rsidR="00D54BEE" w:rsidRPr="00983458" w:rsidRDefault="00D54BEE" w:rsidP="00D54BEE">
      <w:pPr>
        <w:tabs>
          <w:tab w:val="left" w:pos="0"/>
        </w:tabs>
        <w:rPr>
          <w:rFonts w:ascii="Arial" w:hAnsi="Arial" w:cs="Arial"/>
        </w:rPr>
      </w:pPr>
      <w:r w:rsidRPr="00983458">
        <w:rPr>
          <w:rFonts w:ascii="Arial" w:hAnsi="Arial" w:cs="Arial"/>
        </w:rPr>
        <w:t xml:space="preserve">При выбросе природного газа возможно загрязнение атмосферы. </w:t>
      </w:r>
    </w:p>
    <w:p w:rsidR="00D54BEE" w:rsidRPr="00983458" w:rsidRDefault="00D54BEE" w:rsidP="00D54BEE">
      <w:pPr>
        <w:tabs>
          <w:tab w:val="left" w:pos="0"/>
        </w:tabs>
        <w:rPr>
          <w:rFonts w:ascii="Arial" w:hAnsi="Arial" w:cs="Arial"/>
        </w:rPr>
      </w:pPr>
      <w:r w:rsidRPr="00983458">
        <w:rPr>
          <w:rFonts w:ascii="Arial" w:hAnsi="Arial" w:cs="Arial"/>
        </w:rPr>
        <w:lastRenderedPageBreak/>
        <w:t>Выбросы природного газа обладают высокой испаряемостью, приводят к загрязнению приземного слоя воздуха. Природный газ при любых погодных условиях испаряется практически полностью.</w:t>
      </w:r>
    </w:p>
    <w:p w:rsidR="00D54BEE" w:rsidRPr="00983458" w:rsidRDefault="00D54BEE" w:rsidP="00D54BEE">
      <w:pPr>
        <w:tabs>
          <w:tab w:val="left" w:pos="0"/>
        </w:tabs>
        <w:rPr>
          <w:rFonts w:ascii="Arial" w:hAnsi="Arial" w:cs="Arial"/>
        </w:rPr>
      </w:pPr>
      <w:r w:rsidRPr="00983458">
        <w:rPr>
          <w:rFonts w:ascii="Arial" w:hAnsi="Arial" w:cs="Arial"/>
        </w:rPr>
        <w:t xml:space="preserve">Экологический ущерб определяется как сумма ущербов от различных видов вредного воздействия на объекты окружающей природной среды (ущерб от загрязнения атмосферы, водных ресурсов, почвы, ущерб, связанный с уничтожением биологических (в том числе лесных массивов) ресурсов, от засорения территории обломками зданий, сооружений, оборудования и т.д.). Ущерб от загрязнения атмосферного воздуха определяется, исходя из массы загрязняющих веществ, рассеивающихся в атмосфере. Масса загрязняющих веществ находится расчетным путем. </w:t>
      </w:r>
    </w:p>
    <w:p w:rsidR="00D54BEE" w:rsidRPr="00983458" w:rsidRDefault="00D54BEE" w:rsidP="00D54BEE">
      <w:pPr>
        <w:tabs>
          <w:tab w:val="left" w:pos="0"/>
        </w:tabs>
        <w:rPr>
          <w:rFonts w:ascii="Arial" w:hAnsi="Arial" w:cs="Arial"/>
        </w:rPr>
      </w:pPr>
      <w:r w:rsidRPr="00983458">
        <w:rPr>
          <w:rFonts w:ascii="Arial" w:hAnsi="Arial" w:cs="Arial"/>
        </w:rPr>
        <w:t>Расчет производился в соответствии по формуле:</w:t>
      </w:r>
    </w:p>
    <w:p w:rsidR="00D54BEE" w:rsidRPr="00983458" w:rsidRDefault="00D54BEE" w:rsidP="00D54BEE">
      <w:pPr>
        <w:tabs>
          <w:tab w:val="left" w:pos="0"/>
        </w:tabs>
        <w:jc w:val="center"/>
        <w:rPr>
          <w:rFonts w:ascii="Arial" w:hAnsi="Arial" w:cs="Arial"/>
          <w:i/>
        </w:rPr>
      </w:pPr>
      <w:r w:rsidRPr="00983458">
        <w:rPr>
          <w:rFonts w:ascii="Arial" w:hAnsi="Arial" w:cs="Arial"/>
          <w:i/>
        </w:rPr>
        <w:t>Э</w:t>
      </w:r>
      <w:r w:rsidRPr="00983458">
        <w:rPr>
          <w:rFonts w:ascii="Arial" w:hAnsi="Arial" w:cs="Arial"/>
          <w:i/>
          <w:vertAlign w:val="subscript"/>
        </w:rPr>
        <w:t>а</w:t>
      </w:r>
      <w:r w:rsidRPr="00983458">
        <w:rPr>
          <w:rFonts w:ascii="Arial" w:hAnsi="Arial" w:cs="Arial"/>
          <w:i/>
        </w:rPr>
        <w:t>=5( Н</w:t>
      </w:r>
      <w:r w:rsidRPr="00983458">
        <w:rPr>
          <w:rFonts w:ascii="Arial" w:hAnsi="Arial" w:cs="Arial"/>
          <w:i/>
          <w:vertAlign w:val="subscript"/>
        </w:rPr>
        <w:t>баi</w:t>
      </w:r>
      <w:r w:rsidRPr="00983458">
        <w:rPr>
          <w:rFonts w:ascii="Arial" w:hAnsi="Arial" w:cs="Arial"/>
          <w:i/>
        </w:rPr>
        <w:t>*М</w:t>
      </w:r>
      <w:r w:rsidRPr="00983458">
        <w:rPr>
          <w:rFonts w:ascii="Arial" w:hAnsi="Arial" w:cs="Arial"/>
          <w:i/>
          <w:vertAlign w:val="subscript"/>
        </w:rPr>
        <w:t>иi</w:t>
      </w:r>
      <w:r w:rsidRPr="00983458">
        <w:rPr>
          <w:rFonts w:ascii="Arial" w:hAnsi="Arial" w:cs="Arial"/>
          <w:i/>
        </w:rPr>
        <w:t xml:space="preserve"> )*К</w:t>
      </w:r>
      <w:r w:rsidRPr="00983458">
        <w:rPr>
          <w:rFonts w:ascii="Arial" w:hAnsi="Arial" w:cs="Arial"/>
          <w:i/>
          <w:vertAlign w:val="subscript"/>
        </w:rPr>
        <w:t xml:space="preserve">и </w:t>
      </w:r>
      <w:r w:rsidRPr="00983458">
        <w:rPr>
          <w:rFonts w:ascii="Arial" w:hAnsi="Arial" w:cs="Arial"/>
          <w:i/>
        </w:rPr>
        <w:t>*К</w:t>
      </w:r>
      <w:r w:rsidRPr="00983458">
        <w:rPr>
          <w:rFonts w:ascii="Arial" w:hAnsi="Arial" w:cs="Arial"/>
          <w:i/>
          <w:vertAlign w:val="subscript"/>
        </w:rPr>
        <w:t>эа</w:t>
      </w:r>
      <w:proofErr w:type="gramStart"/>
      <w:r w:rsidRPr="00983458">
        <w:rPr>
          <w:rFonts w:ascii="Arial" w:hAnsi="Arial" w:cs="Arial"/>
          <w:i/>
          <w:vertAlign w:val="subscript"/>
        </w:rPr>
        <w:t xml:space="preserve"> </w:t>
      </w:r>
      <w:r w:rsidRPr="00983458">
        <w:rPr>
          <w:rFonts w:ascii="Arial" w:hAnsi="Arial" w:cs="Arial"/>
          <w:i/>
        </w:rPr>
        <w:t>,</w:t>
      </w:r>
      <w:proofErr w:type="gramEnd"/>
    </w:p>
    <w:p w:rsidR="00D54BEE" w:rsidRPr="00983458" w:rsidRDefault="00D54BEE" w:rsidP="00D54BEE">
      <w:pPr>
        <w:tabs>
          <w:tab w:val="left" w:pos="0"/>
        </w:tabs>
        <w:rPr>
          <w:rFonts w:ascii="Arial" w:hAnsi="Arial" w:cs="Arial"/>
        </w:rPr>
      </w:pPr>
      <w:r w:rsidRPr="00983458">
        <w:rPr>
          <w:rFonts w:ascii="Arial" w:hAnsi="Arial" w:cs="Arial"/>
        </w:rPr>
        <w:t xml:space="preserve">где </w:t>
      </w:r>
      <w:r w:rsidRPr="00983458">
        <w:rPr>
          <w:rFonts w:ascii="Arial" w:hAnsi="Arial" w:cs="Arial"/>
          <w:i/>
        </w:rPr>
        <w:t>Н</w:t>
      </w:r>
      <w:r w:rsidRPr="00983458">
        <w:rPr>
          <w:rFonts w:ascii="Arial" w:hAnsi="Arial" w:cs="Arial"/>
          <w:i/>
          <w:vertAlign w:val="subscript"/>
        </w:rPr>
        <w:t>ба</w:t>
      </w:r>
      <w:proofErr w:type="gramStart"/>
      <w:r w:rsidRPr="00983458">
        <w:rPr>
          <w:rFonts w:ascii="Arial" w:hAnsi="Arial" w:cs="Arial"/>
          <w:i/>
          <w:vertAlign w:val="subscript"/>
        </w:rPr>
        <w:t>i</w:t>
      </w:r>
      <w:proofErr w:type="gramEnd"/>
      <w:r w:rsidRPr="00983458">
        <w:rPr>
          <w:rFonts w:ascii="Arial" w:hAnsi="Arial" w:cs="Arial"/>
        </w:rPr>
        <w:t xml:space="preserve"> - базовый норматив платы за выброс в атмосферу газов и продуктов горения.</w:t>
      </w:r>
    </w:p>
    <w:p w:rsidR="00D54BEE" w:rsidRPr="00983458" w:rsidRDefault="00D54BEE" w:rsidP="00D54BEE">
      <w:pPr>
        <w:tabs>
          <w:tab w:val="left" w:pos="0"/>
        </w:tabs>
        <w:rPr>
          <w:rFonts w:ascii="Arial" w:hAnsi="Arial" w:cs="Arial"/>
        </w:rPr>
      </w:pPr>
      <w:r w:rsidRPr="00983458">
        <w:rPr>
          <w:rFonts w:ascii="Arial" w:hAnsi="Arial" w:cs="Arial"/>
          <w:i/>
        </w:rPr>
        <w:t>Н</w:t>
      </w:r>
      <w:r w:rsidRPr="00983458">
        <w:rPr>
          <w:rFonts w:ascii="Arial" w:hAnsi="Arial" w:cs="Arial"/>
          <w:i/>
          <w:vertAlign w:val="subscript"/>
        </w:rPr>
        <w:t>баi</w:t>
      </w:r>
      <w:r w:rsidRPr="00983458">
        <w:rPr>
          <w:rFonts w:ascii="Arial" w:hAnsi="Arial" w:cs="Arial"/>
          <w:vertAlign w:val="subscript"/>
        </w:rPr>
        <w:t xml:space="preserve"> </w:t>
      </w:r>
      <w:r w:rsidRPr="00983458">
        <w:rPr>
          <w:rFonts w:ascii="Arial" w:hAnsi="Arial" w:cs="Arial"/>
        </w:rPr>
        <w:t xml:space="preserve">принимался </w:t>
      </w:r>
      <w:proofErr w:type="gramStart"/>
      <w:r w:rsidRPr="00983458">
        <w:rPr>
          <w:rFonts w:ascii="Arial" w:hAnsi="Arial" w:cs="Arial"/>
        </w:rPr>
        <w:t>равным</w:t>
      </w:r>
      <w:proofErr w:type="gramEnd"/>
      <w:r w:rsidRPr="00983458">
        <w:rPr>
          <w:rFonts w:ascii="Arial" w:hAnsi="Arial" w:cs="Arial"/>
        </w:rPr>
        <w:t xml:space="preserve"> 25 руб./т.</w:t>
      </w:r>
    </w:p>
    <w:p w:rsidR="00D54BEE" w:rsidRPr="00983458" w:rsidRDefault="00D54BEE" w:rsidP="00D54BEE">
      <w:pPr>
        <w:tabs>
          <w:tab w:val="left" w:pos="0"/>
        </w:tabs>
        <w:rPr>
          <w:rFonts w:ascii="Arial" w:hAnsi="Arial" w:cs="Arial"/>
        </w:rPr>
      </w:pPr>
      <w:r w:rsidRPr="00983458">
        <w:rPr>
          <w:rFonts w:ascii="Arial" w:hAnsi="Arial" w:cs="Arial"/>
          <w:i/>
        </w:rPr>
        <w:t>М</w:t>
      </w:r>
      <w:r w:rsidRPr="00983458">
        <w:rPr>
          <w:rFonts w:ascii="Arial" w:hAnsi="Arial" w:cs="Arial"/>
          <w:i/>
          <w:vertAlign w:val="subscript"/>
        </w:rPr>
        <w:t xml:space="preserve">иi </w:t>
      </w:r>
      <w:r w:rsidRPr="00983458">
        <w:rPr>
          <w:rFonts w:ascii="Arial" w:hAnsi="Arial" w:cs="Arial"/>
        </w:rPr>
        <w:t xml:space="preserve">- масса i-го загрязняющего вещества, выброшенного в атмосферу при аварии (пожаре), </w:t>
      </w:r>
      <w:proofErr w:type="gramStart"/>
      <w:r w:rsidRPr="00983458">
        <w:rPr>
          <w:rFonts w:ascii="Arial" w:hAnsi="Arial" w:cs="Arial"/>
        </w:rPr>
        <w:t>т</w:t>
      </w:r>
      <w:proofErr w:type="gramEnd"/>
      <w:r w:rsidRPr="00983458">
        <w:rPr>
          <w:rFonts w:ascii="Arial" w:hAnsi="Arial" w:cs="Arial"/>
        </w:rPr>
        <w:t>..</w:t>
      </w:r>
    </w:p>
    <w:p w:rsidR="00D54BEE" w:rsidRPr="00983458" w:rsidRDefault="00D54BEE" w:rsidP="00D54BEE">
      <w:pPr>
        <w:tabs>
          <w:tab w:val="left" w:pos="0"/>
        </w:tabs>
        <w:rPr>
          <w:rFonts w:ascii="Arial" w:hAnsi="Arial" w:cs="Arial"/>
        </w:rPr>
      </w:pPr>
      <w:r w:rsidRPr="00983458">
        <w:rPr>
          <w:rFonts w:ascii="Arial" w:hAnsi="Arial" w:cs="Arial"/>
          <w:i/>
        </w:rPr>
        <w:t>К</w:t>
      </w:r>
      <w:r w:rsidRPr="00983458">
        <w:rPr>
          <w:rFonts w:ascii="Arial" w:hAnsi="Arial" w:cs="Arial"/>
          <w:i/>
          <w:vertAlign w:val="subscript"/>
        </w:rPr>
        <w:t>и</w:t>
      </w:r>
      <w:r w:rsidRPr="00983458">
        <w:rPr>
          <w:rFonts w:ascii="Arial" w:hAnsi="Arial" w:cs="Arial"/>
          <w:i/>
        </w:rPr>
        <w:t xml:space="preserve"> </w:t>
      </w:r>
      <w:r w:rsidRPr="00983458">
        <w:rPr>
          <w:rFonts w:ascii="Arial" w:hAnsi="Arial" w:cs="Arial"/>
        </w:rPr>
        <w:t>- коэффициент индексации платы за загрязнение окружающей природной среды.</w:t>
      </w:r>
    </w:p>
    <w:p w:rsidR="00D54BEE" w:rsidRPr="00983458" w:rsidRDefault="00D54BEE" w:rsidP="00D54BEE">
      <w:pPr>
        <w:tabs>
          <w:tab w:val="left" w:pos="0"/>
        </w:tabs>
        <w:rPr>
          <w:rFonts w:ascii="Arial" w:hAnsi="Arial" w:cs="Arial"/>
        </w:rPr>
      </w:pPr>
      <w:r w:rsidRPr="00983458">
        <w:rPr>
          <w:rFonts w:ascii="Arial" w:hAnsi="Arial" w:cs="Arial"/>
          <w:i/>
        </w:rPr>
        <w:t>К</w:t>
      </w:r>
      <w:r w:rsidRPr="00983458">
        <w:rPr>
          <w:rFonts w:ascii="Arial" w:hAnsi="Arial" w:cs="Arial"/>
          <w:i/>
          <w:vertAlign w:val="subscript"/>
        </w:rPr>
        <w:t>эа</w:t>
      </w:r>
      <w:r w:rsidRPr="00983458">
        <w:rPr>
          <w:rFonts w:ascii="Arial" w:hAnsi="Arial" w:cs="Arial"/>
          <w:i/>
        </w:rPr>
        <w:t xml:space="preserve"> </w:t>
      </w:r>
      <w:r w:rsidRPr="00983458">
        <w:rPr>
          <w:rFonts w:ascii="Arial" w:hAnsi="Arial" w:cs="Arial"/>
        </w:rPr>
        <w:t>- коэффициент экологической ситуации и экологической значимости состояния атмосферного воздуха экономических районов Российской Федерации (для Центрального региона при выбросе загрязняющих веществ в атмосферу городов равен 1,1*1,2=1,32).</w:t>
      </w:r>
    </w:p>
    <w:p w:rsidR="00D54BEE" w:rsidRPr="00983458" w:rsidRDefault="00D54BEE" w:rsidP="00D54BEE">
      <w:pPr>
        <w:tabs>
          <w:tab w:val="left" w:pos="0"/>
        </w:tabs>
        <w:rPr>
          <w:rFonts w:ascii="Arial" w:hAnsi="Arial" w:cs="Arial"/>
        </w:rPr>
      </w:pPr>
      <w:r w:rsidRPr="00983458">
        <w:rPr>
          <w:rFonts w:ascii="Arial" w:hAnsi="Arial" w:cs="Arial"/>
        </w:rPr>
        <w:t xml:space="preserve">Экологический ущерб для аварии на котельных и газопроводе не превысит </w:t>
      </w:r>
      <w:r w:rsidRPr="00983458">
        <w:rPr>
          <w:rFonts w:ascii="Arial" w:hAnsi="Arial" w:cs="Arial"/>
          <w:b/>
        </w:rPr>
        <w:t>1 тыс. рублей.</w:t>
      </w:r>
    </w:p>
    <w:p w:rsidR="00D54BEE" w:rsidRPr="00983458" w:rsidRDefault="00D54BEE" w:rsidP="00D54BEE">
      <w:pPr>
        <w:tabs>
          <w:tab w:val="left" w:pos="0"/>
        </w:tabs>
        <w:rPr>
          <w:rFonts w:ascii="Arial" w:hAnsi="Arial" w:cs="Arial"/>
        </w:rPr>
      </w:pPr>
      <w:r w:rsidRPr="00983458">
        <w:rPr>
          <w:rFonts w:ascii="Arial" w:hAnsi="Arial" w:cs="Arial"/>
        </w:rPr>
        <w:t>Возможный материальный ущерб при чрезвычайных ситуациях на объектах газового хозяйства приведён в таблице ниже.</w:t>
      </w:r>
    </w:p>
    <w:p w:rsidR="00D54BEE" w:rsidRPr="00983458" w:rsidRDefault="00D54BEE" w:rsidP="00D54BEE">
      <w:pPr>
        <w:pStyle w:val="afa"/>
        <w:keepNext/>
        <w:rPr>
          <w:rFonts w:ascii="Arial" w:hAnsi="Arial" w:cs="Arial"/>
          <w:color w:val="auto"/>
          <w:kern w:val="0"/>
          <w:sz w:val="20"/>
          <w:szCs w:val="20"/>
          <w:lang w:eastAsia="ru-RU"/>
        </w:rPr>
      </w:pPr>
      <w:r w:rsidRPr="00983458">
        <w:rPr>
          <w:rFonts w:ascii="Arial" w:hAnsi="Arial" w:cs="Arial"/>
          <w:color w:val="auto"/>
          <w:kern w:val="0"/>
          <w:sz w:val="20"/>
          <w:szCs w:val="20"/>
          <w:lang w:eastAsia="ru-RU"/>
        </w:rPr>
        <w:t xml:space="preserve">Таблица </w:t>
      </w:r>
      <w:r w:rsidRPr="00983458">
        <w:rPr>
          <w:rFonts w:ascii="Arial" w:hAnsi="Arial" w:cs="Arial"/>
          <w:color w:val="auto"/>
          <w:kern w:val="0"/>
          <w:sz w:val="20"/>
          <w:szCs w:val="20"/>
          <w:lang w:eastAsia="ru-RU"/>
        </w:rPr>
        <w:fldChar w:fldCharType="begin"/>
      </w:r>
      <w:r w:rsidRPr="00983458">
        <w:rPr>
          <w:rFonts w:ascii="Arial" w:hAnsi="Arial" w:cs="Arial"/>
          <w:color w:val="auto"/>
          <w:kern w:val="0"/>
          <w:sz w:val="20"/>
          <w:szCs w:val="20"/>
          <w:lang w:eastAsia="ru-RU"/>
        </w:rPr>
        <w:instrText xml:space="preserve"> SEQ Таблица \* ARABIC </w:instrText>
      </w:r>
      <w:r w:rsidRPr="00983458">
        <w:rPr>
          <w:rFonts w:ascii="Arial" w:hAnsi="Arial" w:cs="Arial"/>
          <w:color w:val="auto"/>
          <w:kern w:val="0"/>
          <w:sz w:val="20"/>
          <w:szCs w:val="20"/>
          <w:lang w:eastAsia="ru-RU"/>
        </w:rPr>
        <w:fldChar w:fldCharType="separate"/>
      </w:r>
      <w:r w:rsidRPr="00983458">
        <w:rPr>
          <w:rFonts w:ascii="Arial" w:hAnsi="Arial" w:cs="Arial"/>
          <w:noProof/>
          <w:color w:val="auto"/>
          <w:kern w:val="0"/>
          <w:sz w:val="20"/>
          <w:szCs w:val="20"/>
          <w:lang w:eastAsia="ru-RU"/>
        </w:rPr>
        <w:t>13</w:t>
      </w:r>
      <w:r w:rsidRPr="00983458">
        <w:rPr>
          <w:rFonts w:ascii="Arial" w:hAnsi="Arial" w:cs="Arial"/>
          <w:color w:val="auto"/>
          <w:kern w:val="0"/>
          <w:sz w:val="20"/>
          <w:szCs w:val="20"/>
          <w:lang w:eastAsia="ru-RU"/>
        </w:rPr>
        <w:fldChar w:fldCharType="end"/>
      </w:r>
      <w:r w:rsidRPr="00983458">
        <w:rPr>
          <w:rFonts w:ascii="Arial" w:hAnsi="Arial" w:cs="Arial"/>
          <w:color w:val="auto"/>
          <w:kern w:val="0"/>
          <w:sz w:val="20"/>
          <w:szCs w:val="20"/>
          <w:lang w:eastAsia="ru-RU"/>
        </w:rPr>
        <w:t xml:space="preserve"> – Размер возможного ущерба при ЧС на объектах газового хозяйства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952"/>
        <w:gridCol w:w="1321"/>
        <w:gridCol w:w="1673"/>
        <w:gridCol w:w="1221"/>
        <w:gridCol w:w="1864"/>
      </w:tblGrid>
      <w:tr w:rsidR="00D54BEE" w:rsidRPr="00983458" w:rsidTr="00D54BEE">
        <w:tc>
          <w:tcPr>
            <w:tcW w:w="282" w:type="pct"/>
            <w:vMerge w:val="restar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w:t>
            </w:r>
          </w:p>
          <w:p w:rsidR="00D54BEE" w:rsidRPr="00983458" w:rsidRDefault="00D54BEE" w:rsidP="00D54BEE">
            <w:pPr>
              <w:tabs>
                <w:tab w:val="left" w:pos="1230"/>
              </w:tabs>
              <w:ind w:firstLine="34"/>
              <w:jc w:val="center"/>
              <w:rPr>
                <w:rFonts w:ascii="Arial" w:hAnsi="Arial" w:cs="Arial"/>
                <w:b/>
                <w:sz w:val="20"/>
                <w:szCs w:val="20"/>
              </w:rPr>
            </w:pPr>
            <w:proofErr w:type="gramStart"/>
            <w:r w:rsidRPr="00983458">
              <w:rPr>
                <w:rFonts w:ascii="Arial" w:hAnsi="Arial" w:cs="Arial"/>
                <w:b/>
                <w:sz w:val="20"/>
                <w:szCs w:val="20"/>
              </w:rPr>
              <w:t>п</w:t>
            </w:r>
            <w:proofErr w:type="gramEnd"/>
            <w:r w:rsidRPr="00983458">
              <w:rPr>
                <w:rFonts w:ascii="Arial" w:hAnsi="Arial" w:cs="Arial"/>
                <w:b/>
                <w:sz w:val="20"/>
                <w:szCs w:val="20"/>
              </w:rPr>
              <w:t>/п</w:t>
            </w:r>
          </w:p>
        </w:tc>
        <w:tc>
          <w:tcPr>
            <w:tcW w:w="1542" w:type="pct"/>
            <w:vMerge w:val="restar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Наименование</w:t>
            </w:r>
          </w:p>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объекта</w:t>
            </w:r>
          </w:p>
        </w:tc>
        <w:tc>
          <w:tcPr>
            <w:tcW w:w="1564" w:type="pct"/>
            <w:gridSpan w:val="2"/>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Потери</w:t>
            </w:r>
          </w:p>
        </w:tc>
        <w:tc>
          <w:tcPr>
            <w:tcW w:w="638" w:type="pct"/>
            <w:vMerge w:val="restar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Ущерб</w:t>
            </w:r>
          </w:p>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(млн. руб)</w:t>
            </w:r>
          </w:p>
        </w:tc>
        <w:tc>
          <w:tcPr>
            <w:tcW w:w="974" w:type="pct"/>
            <w:vMerge w:val="restar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Примечания</w:t>
            </w:r>
          </w:p>
        </w:tc>
      </w:tr>
      <w:tr w:rsidR="00D54BEE" w:rsidRPr="00983458" w:rsidTr="00D54BEE">
        <w:tc>
          <w:tcPr>
            <w:tcW w:w="282" w:type="pct"/>
            <w:vMerge/>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p>
        </w:tc>
        <w:tc>
          <w:tcPr>
            <w:tcW w:w="1542" w:type="pct"/>
            <w:vMerge/>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p>
        </w:tc>
        <w:tc>
          <w:tcPr>
            <w:tcW w:w="690"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погибшие</w:t>
            </w:r>
          </w:p>
        </w:tc>
        <w:tc>
          <w:tcPr>
            <w:tcW w:w="874"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пострадавшие</w:t>
            </w:r>
          </w:p>
        </w:tc>
        <w:tc>
          <w:tcPr>
            <w:tcW w:w="638" w:type="pct"/>
            <w:vMerge/>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p>
        </w:tc>
        <w:tc>
          <w:tcPr>
            <w:tcW w:w="974" w:type="pct"/>
            <w:vMerge/>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p>
        </w:tc>
      </w:tr>
      <w:tr w:rsidR="00D54BEE" w:rsidRPr="00983458" w:rsidTr="00D54BEE">
        <w:tc>
          <w:tcPr>
            <w:tcW w:w="282"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w:t>
            </w:r>
          </w:p>
        </w:tc>
        <w:tc>
          <w:tcPr>
            <w:tcW w:w="1542"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Участок газопровода</w:t>
            </w:r>
          </w:p>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диаметром 0,1 м</w:t>
            </w:r>
          </w:p>
        </w:tc>
        <w:tc>
          <w:tcPr>
            <w:tcW w:w="690"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c>
          <w:tcPr>
            <w:tcW w:w="874"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w:t>
            </w:r>
          </w:p>
        </w:tc>
        <w:tc>
          <w:tcPr>
            <w:tcW w:w="638"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0,086</w:t>
            </w:r>
          </w:p>
        </w:tc>
        <w:tc>
          <w:tcPr>
            <w:tcW w:w="974"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r>
      <w:tr w:rsidR="00D54BEE" w:rsidRPr="00983458" w:rsidTr="00D54BEE">
        <w:tc>
          <w:tcPr>
            <w:tcW w:w="282"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w:t>
            </w:r>
          </w:p>
        </w:tc>
        <w:tc>
          <w:tcPr>
            <w:tcW w:w="1542"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proofErr w:type="gramStart"/>
            <w:r w:rsidRPr="00983458">
              <w:rPr>
                <w:rFonts w:ascii="Arial" w:hAnsi="Arial" w:cs="Arial"/>
                <w:sz w:val="20"/>
                <w:szCs w:val="20"/>
              </w:rPr>
              <w:t>АГРС (ГРП (ГРПШ)</w:t>
            </w:r>
            <w:proofErr w:type="gramEnd"/>
          </w:p>
        </w:tc>
        <w:tc>
          <w:tcPr>
            <w:tcW w:w="690"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w:t>
            </w:r>
          </w:p>
        </w:tc>
        <w:tc>
          <w:tcPr>
            <w:tcW w:w="874"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w:t>
            </w:r>
          </w:p>
        </w:tc>
        <w:tc>
          <w:tcPr>
            <w:tcW w:w="638"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3,39 – 5,4</w:t>
            </w:r>
          </w:p>
        </w:tc>
        <w:tc>
          <w:tcPr>
            <w:tcW w:w="974"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w:t>
            </w:r>
          </w:p>
        </w:tc>
      </w:tr>
    </w:tbl>
    <w:p w:rsidR="00D54BEE" w:rsidRPr="00983458" w:rsidRDefault="00D54BEE" w:rsidP="00D54BEE">
      <w:pPr>
        <w:tabs>
          <w:tab w:val="left" w:pos="0"/>
        </w:tabs>
        <w:rPr>
          <w:rFonts w:ascii="Arial" w:hAnsi="Arial" w:cs="Arial"/>
        </w:rPr>
      </w:pPr>
      <w:r w:rsidRPr="00983458">
        <w:rPr>
          <w:rFonts w:ascii="Arial" w:hAnsi="Arial" w:cs="Arial"/>
          <w:b/>
        </w:rPr>
        <w:t>Выводы</w:t>
      </w:r>
      <w:r w:rsidRPr="00983458">
        <w:rPr>
          <w:rFonts w:ascii="Arial" w:hAnsi="Arial" w:cs="Arial"/>
        </w:rPr>
        <w:t>:</w:t>
      </w:r>
    </w:p>
    <w:p w:rsidR="00D54BEE" w:rsidRPr="00983458" w:rsidRDefault="00D54BEE" w:rsidP="00D54BEE">
      <w:pPr>
        <w:tabs>
          <w:tab w:val="left" w:pos="0"/>
        </w:tabs>
        <w:rPr>
          <w:rFonts w:ascii="Arial" w:hAnsi="Arial" w:cs="Arial"/>
          <w:snapToGrid w:val="0"/>
        </w:rPr>
      </w:pPr>
      <w:r w:rsidRPr="00983458">
        <w:rPr>
          <w:rFonts w:ascii="Arial" w:hAnsi="Arial" w:cs="Arial"/>
          <w:bCs/>
        </w:rPr>
        <w:t>В результате приведенных расчетов видно</w:t>
      </w:r>
      <w:r w:rsidRPr="00983458">
        <w:rPr>
          <w:rFonts w:ascii="Arial" w:hAnsi="Arial" w:cs="Arial"/>
          <w:b/>
          <w:bCs/>
        </w:rPr>
        <w:t xml:space="preserve">, </w:t>
      </w:r>
      <w:r w:rsidRPr="00983458">
        <w:rPr>
          <w:rFonts w:ascii="Arial" w:hAnsi="Arial" w:cs="Arial"/>
          <w:bCs/>
        </w:rPr>
        <w:t xml:space="preserve">что при авариях с утечкой природного газа его количество, участвующего в аварии, составит </w:t>
      </w:r>
      <w:r w:rsidRPr="00983458">
        <w:rPr>
          <w:rFonts w:ascii="Arial" w:hAnsi="Arial" w:cs="Arial"/>
          <w:b/>
          <w:bCs/>
        </w:rPr>
        <w:t>от</w:t>
      </w:r>
      <w:r w:rsidRPr="00983458">
        <w:rPr>
          <w:rFonts w:ascii="Arial" w:hAnsi="Arial" w:cs="Arial"/>
          <w:bCs/>
        </w:rPr>
        <w:t xml:space="preserve"> </w:t>
      </w:r>
      <w:r w:rsidRPr="00983458">
        <w:rPr>
          <w:rFonts w:ascii="Arial" w:hAnsi="Arial" w:cs="Arial"/>
          <w:b/>
          <w:bCs/>
        </w:rPr>
        <w:t>127 д</w:t>
      </w:r>
      <w:r w:rsidRPr="00983458">
        <w:rPr>
          <w:rFonts w:ascii="Arial" w:hAnsi="Arial" w:cs="Arial"/>
          <w:bCs/>
        </w:rPr>
        <w:t xml:space="preserve">о </w:t>
      </w:r>
      <w:r w:rsidRPr="00983458">
        <w:rPr>
          <w:rFonts w:ascii="Arial" w:hAnsi="Arial" w:cs="Arial"/>
          <w:b/>
          <w:bCs/>
        </w:rPr>
        <w:t>207 м</w:t>
      </w:r>
      <w:r w:rsidRPr="00983458">
        <w:rPr>
          <w:rFonts w:ascii="Arial" w:hAnsi="Arial" w:cs="Arial"/>
          <w:b/>
          <w:bCs/>
          <w:vertAlign w:val="superscript"/>
        </w:rPr>
        <w:t>3</w:t>
      </w:r>
      <w:r w:rsidRPr="00983458">
        <w:rPr>
          <w:rFonts w:ascii="Arial" w:hAnsi="Arial" w:cs="Arial"/>
          <w:b/>
        </w:rPr>
        <w:t>.</w:t>
      </w:r>
      <w:r w:rsidRPr="00983458">
        <w:rPr>
          <w:rFonts w:ascii="Arial" w:hAnsi="Arial" w:cs="Arial"/>
        </w:rPr>
        <w:t xml:space="preserve"> Радиус зон поражения составляет - </w:t>
      </w:r>
      <w:r w:rsidRPr="00983458">
        <w:rPr>
          <w:rFonts w:ascii="Arial" w:hAnsi="Arial" w:cs="Arial"/>
          <w:b/>
        </w:rPr>
        <w:t>от 5 до</w:t>
      </w:r>
      <w:r w:rsidRPr="00983458">
        <w:rPr>
          <w:rFonts w:ascii="Arial" w:hAnsi="Arial" w:cs="Arial"/>
        </w:rPr>
        <w:t xml:space="preserve"> </w:t>
      </w:r>
      <w:r w:rsidRPr="00983458">
        <w:rPr>
          <w:rFonts w:ascii="Arial" w:hAnsi="Arial" w:cs="Arial"/>
          <w:b/>
        </w:rPr>
        <w:t>100 м</w:t>
      </w:r>
      <w:r w:rsidRPr="00983458">
        <w:rPr>
          <w:rFonts w:ascii="Arial" w:hAnsi="Arial" w:cs="Arial"/>
        </w:rPr>
        <w:t xml:space="preserve">. Расстояние от границы жилой зоны до места аварии – от </w:t>
      </w:r>
      <w:r w:rsidRPr="00983458">
        <w:rPr>
          <w:rFonts w:ascii="Arial" w:hAnsi="Arial" w:cs="Arial"/>
          <w:b/>
        </w:rPr>
        <w:t>25 до 100 м</w:t>
      </w:r>
      <w:r w:rsidRPr="00983458">
        <w:rPr>
          <w:rFonts w:ascii="Arial" w:hAnsi="Arial" w:cs="Arial"/>
        </w:rPr>
        <w:t xml:space="preserve">. При этом </w:t>
      </w:r>
      <w:r w:rsidRPr="00983458">
        <w:rPr>
          <w:rFonts w:ascii="Arial" w:hAnsi="Arial" w:cs="Arial"/>
          <w:bCs/>
        </w:rPr>
        <w:t xml:space="preserve">возможное количество погибших может составить </w:t>
      </w:r>
      <w:r w:rsidRPr="00983458">
        <w:rPr>
          <w:rFonts w:ascii="Arial" w:hAnsi="Arial" w:cs="Arial"/>
          <w:b/>
          <w:bCs/>
        </w:rPr>
        <w:t xml:space="preserve">1 – 2 </w:t>
      </w:r>
      <w:r w:rsidRPr="00983458">
        <w:rPr>
          <w:rFonts w:ascii="Arial" w:hAnsi="Arial" w:cs="Arial"/>
          <w:bCs/>
        </w:rPr>
        <w:t xml:space="preserve">человека, количество пострадавших - </w:t>
      </w:r>
      <w:r w:rsidRPr="00983458">
        <w:rPr>
          <w:rFonts w:ascii="Arial" w:hAnsi="Arial" w:cs="Arial"/>
          <w:b/>
          <w:bCs/>
        </w:rPr>
        <w:t>до</w:t>
      </w:r>
      <w:r w:rsidRPr="00983458">
        <w:rPr>
          <w:rFonts w:ascii="Arial" w:hAnsi="Arial" w:cs="Arial"/>
          <w:bCs/>
        </w:rPr>
        <w:t xml:space="preserve"> </w:t>
      </w:r>
      <w:r w:rsidRPr="00983458">
        <w:rPr>
          <w:rFonts w:ascii="Arial" w:hAnsi="Arial" w:cs="Arial"/>
          <w:b/>
          <w:bCs/>
        </w:rPr>
        <w:t>20</w:t>
      </w:r>
      <w:r w:rsidRPr="00983458">
        <w:rPr>
          <w:rFonts w:ascii="Arial" w:hAnsi="Arial" w:cs="Arial"/>
          <w:bCs/>
        </w:rPr>
        <w:t xml:space="preserve"> человека. Ущерб - </w:t>
      </w:r>
      <w:r w:rsidRPr="00983458">
        <w:rPr>
          <w:rFonts w:ascii="Arial" w:hAnsi="Arial" w:cs="Arial"/>
          <w:b/>
          <w:bCs/>
        </w:rPr>
        <w:t>до</w:t>
      </w:r>
      <w:r w:rsidRPr="00983458">
        <w:rPr>
          <w:rFonts w:ascii="Arial" w:hAnsi="Arial" w:cs="Arial"/>
          <w:bCs/>
        </w:rPr>
        <w:t xml:space="preserve"> </w:t>
      </w:r>
      <w:r w:rsidRPr="00983458">
        <w:rPr>
          <w:rFonts w:ascii="Arial" w:hAnsi="Arial" w:cs="Arial"/>
          <w:b/>
          <w:bCs/>
        </w:rPr>
        <w:t>5.4 млн. рублей</w:t>
      </w:r>
      <w:r w:rsidRPr="00983458">
        <w:rPr>
          <w:rFonts w:ascii="Arial" w:hAnsi="Arial" w:cs="Arial"/>
          <w:bCs/>
        </w:rPr>
        <w:t>.</w:t>
      </w:r>
    </w:p>
    <w:p w:rsidR="00D54BEE" w:rsidRPr="00983458" w:rsidRDefault="00D54BEE" w:rsidP="00D54BEE">
      <w:pPr>
        <w:tabs>
          <w:tab w:val="left" w:pos="0"/>
        </w:tabs>
        <w:rPr>
          <w:rFonts w:ascii="Arial" w:hAnsi="Arial" w:cs="Arial"/>
        </w:rPr>
      </w:pPr>
    </w:p>
    <w:p w:rsidR="00D54BEE" w:rsidRPr="00983458" w:rsidRDefault="00D54BEE" w:rsidP="00D54BEE">
      <w:pPr>
        <w:tabs>
          <w:tab w:val="left" w:pos="0"/>
        </w:tabs>
        <w:rPr>
          <w:rFonts w:ascii="Arial" w:hAnsi="Arial" w:cs="Arial"/>
          <w:b/>
        </w:rPr>
      </w:pPr>
      <w:r w:rsidRPr="00983458">
        <w:rPr>
          <w:rFonts w:ascii="Arial" w:hAnsi="Arial" w:cs="Arial"/>
          <w:b/>
          <w:lang w:val="en-US"/>
        </w:rPr>
        <w:t>V</w:t>
      </w:r>
      <w:r w:rsidRPr="00983458">
        <w:rPr>
          <w:rFonts w:ascii="Arial" w:hAnsi="Arial" w:cs="Arial"/>
          <w:b/>
        </w:rPr>
        <w:t>.Анализ возможных последствий пожаров в типовых зданиях</w:t>
      </w:r>
    </w:p>
    <w:p w:rsidR="00D54BEE" w:rsidRPr="00983458" w:rsidRDefault="00D54BEE" w:rsidP="00D54BEE">
      <w:pPr>
        <w:tabs>
          <w:tab w:val="left" w:pos="0"/>
        </w:tabs>
        <w:rPr>
          <w:rFonts w:ascii="Arial" w:hAnsi="Arial" w:cs="Arial"/>
          <w:b/>
        </w:rPr>
      </w:pPr>
      <w:r w:rsidRPr="00983458">
        <w:rPr>
          <w:rFonts w:ascii="Arial" w:hAnsi="Arial" w:cs="Arial"/>
          <w:b/>
        </w:rPr>
        <w:t>Сценарий аварийной ситуации при пожаре в проектируемом здании</w:t>
      </w:r>
    </w:p>
    <w:p w:rsidR="00D54BEE" w:rsidRPr="00983458" w:rsidRDefault="00D54BEE" w:rsidP="00D54BEE">
      <w:pPr>
        <w:widowControl w:val="0"/>
        <w:ind w:firstLine="851"/>
        <w:rPr>
          <w:rFonts w:ascii="Arial" w:hAnsi="Arial" w:cs="Arial"/>
          <w:spacing w:val="-2"/>
        </w:rPr>
      </w:pPr>
      <w:r w:rsidRPr="00983458">
        <w:rPr>
          <w:rFonts w:ascii="Arial" w:hAnsi="Arial" w:cs="Arial"/>
          <w:spacing w:val="-2"/>
        </w:rPr>
        <w:t>Чрезвычайные ситуации, связанные с пожаром в зданиях, сооружениях и возникновением при этом поражающих факторов, представляющих опасность для людей и зданий, могут случиться при неосторожном обращении с огнем или при неисправности электротехнического оборудования.</w:t>
      </w:r>
    </w:p>
    <w:p w:rsidR="00D54BEE" w:rsidRPr="00983458" w:rsidRDefault="00D54BEE" w:rsidP="00D54BEE">
      <w:pPr>
        <w:widowControl w:val="0"/>
        <w:ind w:firstLine="851"/>
        <w:rPr>
          <w:rFonts w:ascii="Arial" w:hAnsi="Arial" w:cs="Arial"/>
        </w:rPr>
      </w:pPr>
      <w:r w:rsidRPr="00983458">
        <w:rPr>
          <w:rFonts w:ascii="Arial" w:hAnsi="Arial" w:cs="Arial"/>
          <w:spacing w:val="-2"/>
        </w:rPr>
        <w:t>В</w:t>
      </w:r>
      <w:r w:rsidRPr="00983458">
        <w:rPr>
          <w:rFonts w:ascii="Arial" w:hAnsi="Arial" w:cs="Arial"/>
        </w:rPr>
        <w:t xml:space="preserve"> жилых зданиях и расположенных в них кафе, магазинах и других учреждениях (офисах) предполагается размещение электронной бытовой техники, </w:t>
      </w:r>
      <w:r w:rsidRPr="00983458">
        <w:rPr>
          <w:rFonts w:ascii="Arial" w:hAnsi="Arial" w:cs="Arial"/>
        </w:rPr>
        <w:lastRenderedPageBreak/>
        <w:t>оргтехники, сантехнического электрооборудования, электроосвещения. Часть электрооборудования будет эксплуатироваться во влажном помещении. Согласно статистическим данным неисправности электротехнического оборудования являются основной причиной пожаров в зданиях.</w:t>
      </w:r>
    </w:p>
    <w:p w:rsidR="00D54BEE" w:rsidRPr="00983458" w:rsidRDefault="00D54BEE" w:rsidP="00D54BEE">
      <w:pPr>
        <w:tabs>
          <w:tab w:val="left" w:pos="0"/>
        </w:tabs>
        <w:rPr>
          <w:rFonts w:ascii="Arial" w:hAnsi="Arial" w:cs="Arial"/>
        </w:rPr>
      </w:pPr>
      <w:r w:rsidRPr="00983458">
        <w:rPr>
          <w:rFonts w:ascii="Arial" w:hAnsi="Arial" w:cs="Arial"/>
          <w:u w:val="single"/>
        </w:rPr>
        <w:t>Возможными причинами пожара</w:t>
      </w:r>
      <w:r w:rsidRPr="00983458">
        <w:rPr>
          <w:rFonts w:ascii="Arial" w:hAnsi="Arial" w:cs="Arial"/>
        </w:rPr>
        <w:t xml:space="preserve"> могут быть:</w:t>
      </w:r>
    </w:p>
    <w:p w:rsidR="00D54BEE" w:rsidRPr="00983458" w:rsidRDefault="00D54BEE" w:rsidP="00075B5D">
      <w:pPr>
        <w:pStyle w:val="ListParagraph"/>
        <w:numPr>
          <w:ilvl w:val="0"/>
          <w:numId w:val="44"/>
        </w:numPr>
        <w:tabs>
          <w:tab w:val="left" w:pos="0"/>
        </w:tabs>
        <w:spacing w:after="0" w:line="360" w:lineRule="auto"/>
        <w:jc w:val="both"/>
        <w:rPr>
          <w:rFonts w:ascii="Arial" w:hAnsi="Arial" w:cs="Arial"/>
          <w:lang w:eastAsia="ru-RU"/>
        </w:rPr>
      </w:pPr>
      <w:r w:rsidRPr="00983458">
        <w:rPr>
          <w:rFonts w:ascii="Arial" w:hAnsi="Arial" w:cs="Arial"/>
          <w:lang w:eastAsia="ru-RU"/>
        </w:rPr>
        <w:t xml:space="preserve"> неисправности в системе электроснабжения или электрооборудования («короткое замыкание»);</w:t>
      </w:r>
    </w:p>
    <w:p w:rsidR="00D54BEE" w:rsidRPr="00983458" w:rsidRDefault="00D54BEE" w:rsidP="00075B5D">
      <w:pPr>
        <w:pStyle w:val="ListParagraph"/>
        <w:numPr>
          <w:ilvl w:val="0"/>
          <w:numId w:val="44"/>
        </w:numPr>
        <w:tabs>
          <w:tab w:val="left" w:pos="0"/>
        </w:tabs>
        <w:spacing w:after="0" w:line="360" w:lineRule="auto"/>
        <w:jc w:val="both"/>
        <w:rPr>
          <w:rFonts w:ascii="Arial" w:hAnsi="Arial" w:cs="Arial"/>
          <w:lang w:eastAsia="ru-RU"/>
        </w:rPr>
      </w:pPr>
      <w:r w:rsidRPr="00983458">
        <w:rPr>
          <w:rFonts w:ascii="Arial" w:hAnsi="Arial" w:cs="Arial"/>
          <w:lang w:eastAsia="ru-RU"/>
        </w:rPr>
        <w:t>применение непромышленных (самодельных) электроприборов;</w:t>
      </w:r>
    </w:p>
    <w:p w:rsidR="00D54BEE" w:rsidRPr="00983458" w:rsidRDefault="00D54BEE" w:rsidP="00075B5D">
      <w:pPr>
        <w:pStyle w:val="ListParagraph"/>
        <w:numPr>
          <w:ilvl w:val="0"/>
          <w:numId w:val="44"/>
        </w:numPr>
        <w:tabs>
          <w:tab w:val="left" w:pos="0"/>
        </w:tabs>
        <w:spacing w:after="0" w:line="360" w:lineRule="auto"/>
        <w:jc w:val="both"/>
        <w:rPr>
          <w:rFonts w:ascii="Arial" w:hAnsi="Arial" w:cs="Arial"/>
          <w:lang w:eastAsia="ru-RU"/>
        </w:rPr>
      </w:pPr>
      <w:r w:rsidRPr="00983458">
        <w:rPr>
          <w:rFonts w:ascii="Arial" w:hAnsi="Arial" w:cs="Arial"/>
          <w:lang w:eastAsia="ru-RU"/>
        </w:rPr>
        <w:t>нарушение функционирования средств сигнализации;</w:t>
      </w:r>
    </w:p>
    <w:p w:rsidR="00D54BEE" w:rsidRPr="00983458" w:rsidRDefault="00D54BEE" w:rsidP="00075B5D">
      <w:pPr>
        <w:pStyle w:val="ListParagraph"/>
        <w:numPr>
          <w:ilvl w:val="0"/>
          <w:numId w:val="44"/>
        </w:numPr>
        <w:tabs>
          <w:tab w:val="left" w:pos="0"/>
        </w:tabs>
        <w:spacing w:after="0" w:line="360" w:lineRule="auto"/>
        <w:jc w:val="both"/>
        <w:rPr>
          <w:rFonts w:ascii="Arial" w:hAnsi="Arial" w:cs="Arial"/>
          <w:lang w:eastAsia="ru-RU"/>
        </w:rPr>
      </w:pPr>
      <w:r w:rsidRPr="00983458">
        <w:rPr>
          <w:rFonts w:ascii="Arial" w:hAnsi="Arial" w:cs="Arial"/>
          <w:lang w:eastAsia="ru-RU"/>
        </w:rPr>
        <w:t>нарушения правил пожарной безопасности (курение, использование открытого огня, хранение легковоспламеняющихся веществ и т.п.)</w:t>
      </w:r>
    </w:p>
    <w:p w:rsidR="00D54BEE" w:rsidRPr="00983458" w:rsidRDefault="00D54BEE" w:rsidP="00075B5D">
      <w:pPr>
        <w:pStyle w:val="ListParagraph"/>
        <w:numPr>
          <w:ilvl w:val="0"/>
          <w:numId w:val="44"/>
        </w:numPr>
        <w:tabs>
          <w:tab w:val="left" w:pos="0"/>
        </w:tabs>
        <w:spacing w:after="0" w:line="360" w:lineRule="auto"/>
        <w:jc w:val="both"/>
        <w:rPr>
          <w:rFonts w:ascii="Arial" w:hAnsi="Arial" w:cs="Arial"/>
          <w:lang w:eastAsia="ru-RU"/>
        </w:rPr>
      </w:pPr>
      <w:r w:rsidRPr="00983458">
        <w:rPr>
          <w:rFonts w:ascii="Arial" w:hAnsi="Arial" w:cs="Arial"/>
          <w:lang w:eastAsia="ru-RU"/>
        </w:rPr>
        <w:t>террористический акт (умышленный поджог).</w:t>
      </w:r>
    </w:p>
    <w:p w:rsidR="00D54BEE" w:rsidRPr="00983458" w:rsidRDefault="00D54BEE" w:rsidP="00D54BEE">
      <w:pPr>
        <w:tabs>
          <w:tab w:val="left" w:pos="0"/>
        </w:tabs>
        <w:rPr>
          <w:rFonts w:ascii="Arial" w:hAnsi="Arial" w:cs="Arial"/>
        </w:rPr>
      </w:pPr>
      <w:r w:rsidRPr="00983458">
        <w:rPr>
          <w:rFonts w:ascii="Arial" w:hAnsi="Arial" w:cs="Arial"/>
          <w:u w:val="single"/>
        </w:rPr>
        <w:t>Основными поражающими факторами при пожаре на объекте</w:t>
      </w:r>
      <w:r w:rsidRPr="00983458">
        <w:rPr>
          <w:rFonts w:ascii="Arial" w:hAnsi="Arial" w:cs="Arial"/>
        </w:rPr>
        <w:t xml:space="preserve"> могут стать:</w:t>
      </w:r>
    </w:p>
    <w:p w:rsidR="00D54BEE" w:rsidRPr="00983458" w:rsidRDefault="00D54BEE" w:rsidP="00075B5D">
      <w:pPr>
        <w:pStyle w:val="ListParagraph"/>
        <w:numPr>
          <w:ilvl w:val="0"/>
          <w:numId w:val="45"/>
        </w:numPr>
        <w:tabs>
          <w:tab w:val="left" w:pos="0"/>
        </w:tabs>
        <w:spacing w:after="0" w:line="360" w:lineRule="auto"/>
        <w:jc w:val="both"/>
        <w:rPr>
          <w:rFonts w:ascii="Arial" w:hAnsi="Arial" w:cs="Arial"/>
          <w:lang w:eastAsia="ru-RU"/>
        </w:rPr>
      </w:pPr>
      <w:r w:rsidRPr="00983458">
        <w:rPr>
          <w:rFonts w:ascii="Arial" w:hAnsi="Arial" w:cs="Arial"/>
          <w:lang w:eastAsia="ru-RU"/>
        </w:rPr>
        <w:t>тепловое излучение горящих материалов,</w:t>
      </w:r>
    </w:p>
    <w:p w:rsidR="00D54BEE" w:rsidRPr="00983458" w:rsidRDefault="00D54BEE" w:rsidP="00075B5D">
      <w:pPr>
        <w:pStyle w:val="ListParagraph"/>
        <w:numPr>
          <w:ilvl w:val="0"/>
          <w:numId w:val="45"/>
        </w:numPr>
        <w:tabs>
          <w:tab w:val="left" w:pos="0"/>
        </w:tabs>
        <w:spacing w:after="0" w:line="360" w:lineRule="auto"/>
        <w:jc w:val="both"/>
        <w:rPr>
          <w:rFonts w:ascii="Arial" w:hAnsi="Arial" w:cs="Arial"/>
          <w:lang w:eastAsia="ru-RU"/>
        </w:rPr>
      </w:pPr>
      <w:r w:rsidRPr="00983458">
        <w:rPr>
          <w:rFonts w:ascii="Arial" w:hAnsi="Arial" w:cs="Arial"/>
          <w:lang w:eastAsia="ru-RU"/>
        </w:rPr>
        <w:t>воздействие продуктов горения (задымление).</w:t>
      </w:r>
    </w:p>
    <w:p w:rsidR="00D54BEE" w:rsidRPr="00983458" w:rsidRDefault="00D54BEE" w:rsidP="00D54BEE">
      <w:pPr>
        <w:tabs>
          <w:tab w:val="left" w:pos="0"/>
        </w:tabs>
        <w:rPr>
          <w:rFonts w:ascii="Arial" w:hAnsi="Arial" w:cs="Arial"/>
        </w:rPr>
      </w:pPr>
      <w:r w:rsidRPr="00983458">
        <w:rPr>
          <w:rFonts w:ascii="Arial" w:hAnsi="Arial" w:cs="Arial"/>
        </w:rPr>
        <w:t>В результате аварий могут произойти:</w:t>
      </w:r>
    </w:p>
    <w:p w:rsidR="00D54BEE" w:rsidRPr="00983458" w:rsidRDefault="00D54BEE" w:rsidP="00075B5D">
      <w:pPr>
        <w:pStyle w:val="ListParagraph"/>
        <w:numPr>
          <w:ilvl w:val="0"/>
          <w:numId w:val="46"/>
        </w:numPr>
        <w:tabs>
          <w:tab w:val="left" w:pos="0"/>
        </w:tabs>
        <w:spacing w:after="0" w:line="360" w:lineRule="auto"/>
        <w:jc w:val="both"/>
        <w:rPr>
          <w:rFonts w:ascii="Arial" w:hAnsi="Arial" w:cs="Arial"/>
          <w:lang w:eastAsia="ru-RU"/>
        </w:rPr>
      </w:pPr>
      <w:r w:rsidRPr="00983458">
        <w:rPr>
          <w:rFonts w:ascii="Arial" w:hAnsi="Arial" w:cs="Arial"/>
          <w:lang w:eastAsia="ru-RU"/>
        </w:rPr>
        <w:t>ожоги в результате пожаров при авариях на сетях электроснабжения и поражения электротоком при нарушении правил обслуживания электрооборудования и электросетей;</w:t>
      </w:r>
    </w:p>
    <w:p w:rsidR="00D54BEE" w:rsidRPr="00983458" w:rsidRDefault="00D54BEE" w:rsidP="00075B5D">
      <w:pPr>
        <w:pStyle w:val="ListParagraph"/>
        <w:numPr>
          <w:ilvl w:val="0"/>
          <w:numId w:val="46"/>
        </w:numPr>
        <w:tabs>
          <w:tab w:val="left" w:pos="0"/>
        </w:tabs>
        <w:spacing w:after="0" w:line="360" w:lineRule="auto"/>
        <w:jc w:val="both"/>
        <w:rPr>
          <w:rFonts w:ascii="Arial" w:hAnsi="Arial" w:cs="Arial"/>
          <w:lang w:eastAsia="ru-RU"/>
        </w:rPr>
      </w:pPr>
      <w:r w:rsidRPr="00983458">
        <w:rPr>
          <w:rFonts w:ascii="Arial" w:hAnsi="Arial" w:cs="Arial"/>
          <w:lang w:eastAsia="ru-RU"/>
        </w:rPr>
        <w:t>механические травмы вследствие нарушения правил техники безопасности и охраны труда.</w:t>
      </w:r>
    </w:p>
    <w:p w:rsidR="00D54BEE" w:rsidRPr="00983458" w:rsidRDefault="00D54BEE" w:rsidP="00D54BEE">
      <w:pPr>
        <w:widowControl w:val="0"/>
        <w:ind w:firstLine="851"/>
        <w:rPr>
          <w:rFonts w:ascii="Arial" w:hAnsi="Arial" w:cs="Arial"/>
          <w:spacing w:val="-2"/>
        </w:rPr>
      </w:pPr>
      <w:r w:rsidRPr="00983458">
        <w:rPr>
          <w:rFonts w:ascii="Arial" w:hAnsi="Arial" w:cs="Arial"/>
          <w:spacing w:val="-2"/>
        </w:rPr>
        <w:t>В качестве поражающего фактора при пожаре на проектируемом объекте рассмотрено тепловое излучение горящих стройматериалов.</w:t>
      </w:r>
    </w:p>
    <w:p w:rsidR="00D54BEE" w:rsidRPr="00983458" w:rsidRDefault="00D54BEE" w:rsidP="00D54BEE">
      <w:pPr>
        <w:widowControl w:val="0"/>
        <w:ind w:firstLine="851"/>
        <w:rPr>
          <w:rFonts w:ascii="Arial" w:hAnsi="Arial" w:cs="Arial"/>
        </w:rPr>
      </w:pPr>
      <w:r w:rsidRPr="00983458">
        <w:rPr>
          <w:rFonts w:ascii="Arial" w:hAnsi="Arial" w:cs="Arial"/>
          <w:spacing w:val="-2"/>
        </w:rPr>
        <w:t>Параметры пожарной опасности объекта (плотности теплового потока, дальность</w:t>
      </w:r>
      <w:r w:rsidRPr="00983458">
        <w:rPr>
          <w:rFonts w:ascii="Arial" w:hAnsi="Arial" w:cs="Arial"/>
        </w:rPr>
        <w:t xml:space="preserve"> переноса высокотемпературных частиц) приведены на рисунке 2 и в Таблице 14.</w:t>
      </w:r>
    </w:p>
    <w:p w:rsidR="00D54BEE" w:rsidRPr="00983458" w:rsidRDefault="00D54BEE" w:rsidP="00D54BEE">
      <w:pPr>
        <w:pStyle w:val="afa"/>
        <w:keepNext/>
        <w:rPr>
          <w:rFonts w:ascii="Arial" w:hAnsi="Arial" w:cs="Arial"/>
          <w:color w:val="auto"/>
          <w:kern w:val="0"/>
          <w:sz w:val="20"/>
          <w:szCs w:val="20"/>
          <w:lang w:eastAsia="ru-RU"/>
        </w:rPr>
      </w:pPr>
      <w:r w:rsidRPr="00983458">
        <w:rPr>
          <w:rFonts w:ascii="Arial" w:hAnsi="Arial" w:cs="Arial"/>
          <w:color w:val="auto"/>
          <w:kern w:val="0"/>
          <w:sz w:val="20"/>
          <w:szCs w:val="20"/>
          <w:lang w:eastAsia="ru-RU"/>
        </w:rPr>
        <w:t xml:space="preserve">Рисунок </w:t>
      </w:r>
      <w:r w:rsidRPr="00983458">
        <w:rPr>
          <w:rFonts w:ascii="Arial" w:hAnsi="Arial" w:cs="Arial"/>
          <w:color w:val="auto"/>
          <w:kern w:val="0"/>
          <w:sz w:val="20"/>
          <w:szCs w:val="20"/>
          <w:lang w:eastAsia="ru-RU"/>
        </w:rPr>
        <w:fldChar w:fldCharType="begin"/>
      </w:r>
      <w:r w:rsidRPr="00983458">
        <w:rPr>
          <w:rFonts w:ascii="Arial" w:hAnsi="Arial" w:cs="Arial"/>
          <w:color w:val="auto"/>
          <w:kern w:val="0"/>
          <w:sz w:val="20"/>
          <w:szCs w:val="20"/>
          <w:lang w:eastAsia="ru-RU"/>
        </w:rPr>
        <w:instrText xml:space="preserve"> SEQ Рисунок \* ARABIC </w:instrText>
      </w:r>
      <w:r w:rsidRPr="00983458">
        <w:rPr>
          <w:rFonts w:ascii="Arial" w:hAnsi="Arial" w:cs="Arial"/>
          <w:color w:val="auto"/>
          <w:kern w:val="0"/>
          <w:sz w:val="20"/>
          <w:szCs w:val="20"/>
          <w:lang w:eastAsia="ru-RU"/>
        </w:rPr>
        <w:fldChar w:fldCharType="separate"/>
      </w:r>
      <w:r w:rsidRPr="00983458">
        <w:rPr>
          <w:rFonts w:ascii="Arial" w:hAnsi="Arial" w:cs="Arial"/>
          <w:noProof/>
          <w:color w:val="auto"/>
          <w:kern w:val="0"/>
          <w:sz w:val="20"/>
          <w:szCs w:val="20"/>
          <w:lang w:eastAsia="ru-RU"/>
        </w:rPr>
        <w:t>2</w:t>
      </w:r>
      <w:r w:rsidRPr="00983458">
        <w:rPr>
          <w:rFonts w:ascii="Arial" w:hAnsi="Arial" w:cs="Arial"/>
          <w:color w:val="auto"/>
          <w:kern w:val="0"/>
          <w:sz w:val="20"/>
          <w:szCs w:val="20"/>
          <w:lang w:eastAsia="ru-RU"/>
        </w:rPr>
        <w:fldChar w:fldCharType="end"/>
      </w:r>
      <w:r w:rsidRPr="00983458">
        <w:rPr>
          <w:rFonts w:ascii="Arial" w:hAnsi="Arial" w:cs="Arial"/>
          <w:color w:val="auto"/>
          <w:kern w:val="0"/>
          <w:sz w:val="20"/>
          <w:szCs w:val="20"/>
          <w:lang w:eastAsia="ru-RU"/>
        </w:rPr>
        <w:t xml:space="preserve"> – Зависимость плотности теплового потока Q при горении зданий и сооружений II степени огнестойкости</w:t>
      </w:r>
    </w:p>
    <w:p w:rsidR="00D54BEE" w:rsidRPr="00983458" w:rsidRDefault="00D54BEE" w:rsidP="00D54BEE">
      <w:pPr>
        <w:tabs>
          <w:tab w:val="left" w:pos="0"/>
        </w:tabs>
        <w:ind w:right="141"/>
        <w:jc w:val="center"/>
        <w:rPr>
          <w:rFonts w:ascii="Arial" w:hAnsi="Arial" w:cs="Arial"/>
          <w:b/>
          <w:bCs/>
          <w:sz w:val="20"/>
          <w:szCs w:val="20"/>
        </w:rPr>
      </w:pPr>
      <w:r w:rsidRPr="00983458">
        <w:rPr>
          <w:rFonts w:ascii="Arial" w:hAnsi="Arial" w:cs="Arial"/>
          <w:noProof/>
        </w:rPr>
        <w:drawing>
          <wp:inline distT="0" distB="0" distL="0" distR="0">
            <wp:extent cx="5372100" cy="20955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8" cstate="print"/>
                    <a:srcRect/>
                    <a:stretch>
                      <a:fillRect/>
                    </a:stretch>
                  </pic:blipFill>
                  <pic:spPr bwMode="auto">
                    <a:xfrm>
                      <a:off x="0" y="0"/>
                      <a:ext cx="5372100" cy="2095500"/>
                    </a:xfrm>
                    <a:prstGeom prst="rect">
                      <a:avLst/>
                    </a:prstGeom>
                    <a:noFill/>
                    <a:ln w="9525">
                      <a:noFill/>
                      <a:miter lim="800000"/>
                      <a:headEnd/>
                      <a:tailEnd/>
                    </a:ln>
                  </pic:spPr>
                </pic:pic>
              </a:graphicData>
            </a:graphic>
          </wp:inline>
        </w:drawing>
      </w:r>
    </w:p>
    <w:p w:rsidR="00D54BEE" w:rsidRPr="00983458" w:rsidRDefault="00D54BEE" w:rsidP="00D54BEE">
      <w:pPr>
        <w:pStyle w:val="afa"/>
        <w:keepNext/>
        <w:rPr>
          <w:rFonts w:ascii="Arial" w:hAnsi="Arial" w:cs="Arial"/>
          <w:color w:val="auto"/>
          <w:kern w:val="0"/>
          <w:sz w:val="20"/>
          <w:szCs w:val="20"/>
          <w:lang w:eastAsia="ru-RU"/>
        </w:rPr>
      </w:pPr>
      <w:r w:rsidRPr="00983458">
        <w:rPr>
          <w:rFonts w:ascii="Arial" w:hAnsi="Arial" w:cs="Arial"/>
          <w:color w:val="auto"/>
          <w:kern w:val="0"/>
          <w:sz w:val="20"/>
          <w:szCs w:val="20"/>
          <w:lang w:eastAsia="ru-RU"/>
        </w:rPr>
        <w:lastRenderedPageBreak/>
        <w:t xml:space="preserve">Таблица </w:t>
      </w:r>
      <w:r w:rsidRPr="00983458">
        <w:rPr>
          <w:rFonts w:ascii="Arial" w:hAnsi="Arial" w:cs="Arial"/>
          <w:color w:val="auto"/>
          <w:kern w:val="0"/>
          <w:sz w:val="20"/>
          <w:szCs w:val="20"/>
          <w:lang w:eastAsia="ru-RU"/>
        </w:rPr>
        <w:fldChar w:fldCharType="begin"/>
      </w:r>
      <w:r w:rsidRPr="00983458">
        <w:rPr>
          <w:rFonts w:ascii="Arial" w:hAnsi="Arial" w:cs="Arial"/>
          <w:color w:val="auto"/>
          <w:kern w:val="0"/>
          <w:sz w:val="20"/>
          <w:szCs w:val="20"/>
          <w:lang w:eastAsia="ru-RU"/>
        </w:rPr>
        <w:instrText xml:space="preserve"> SEQ Таблица \* ARABIC </w:instrText>
      </w:r>
      <w:r w:rsidRPr="00983458">
        <w:rPr>
          <w:rFonts w:ascii="Arial" w:hAnsi="Arial" w:cs="Arial"/>
          <w:color w:val="auto"/>
          <w:kern w:val="0"/>
          <w:sz w:val="20"/>
          <w:szCs w:val="20"/>
          <w:lang w:eastAsia="ru-RU"/>
        </w:rPr>
        <w:fldChar w:fldCharType="separate"/>
      </w:r>
      <w:r w:rsidRPr="00983458">
        <w:rPr>
          <w:rFonts w:ascii="Arial" w:hAnsi="Arial" w:cs="Arial"/>
          <w:noProof/>
          <w:color w:val="auto"/>
          <w:kern w:val="0"/>
          <w:sz w:val="20"/>
          <w:szCs w:val="20"/>
          <w:lang w:eastAsia="ru-RU"/>
        </w:rPr>
        <w:t>14</w:t>
      </w:r>
      <w:r w:rsidRPr="00983458">
        <w:rPr>
          <w:rFonts w:ascii="Arial" w:hAnsi="Arial" w:cs="Arial"/>
          <w:color w:val="auto"/>
          <w:kern w:val="0"/>
          <w:sz w:val="20"/>
          <w:szCs w:val="20"/>
          <w:lang w:eastAsia="ru-RU"/>
        </w:rPr>
        <w:fldChar w:fldCharType="end"/>
      </w:r>
      <w:r w:rsidRPr="00983458">
        <w:rPr>
          <w:rFonts w:ascii="Arial" w:hAnsi="Arial" w:cs="Arial"/>
          <w:color w:val="auto"/>
          <w:kern w:val="0"/>
          <w:sz w:val="20"/>
          <w:szCs w:val="20"/>
          <w:lang w:eastAsia="ru-RU"/>
        </w:rPr>
        <w:t xml:space="preserve"> – Предельные параметры возможного поражения людей при пожаре в проектируемом здании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1"/>
        <w:gridCol w:w="1722"/>
        <w:gridCol w:w="1484"/>
        <w:gridCol w:w="1347"/>
        <w:gridCol w:w="1347"/>
      </w:tblGrid>
      <w:tr w:rsidR="00D54BEE" w:rsidRPr="00983458" w:rsidTr="00D54BEE">
        <w:trPr>
          <w:trHeight w:val="855"/>
        </w:trPr>
        <w:tc>
          <w:tcPr>
            <w:tcW w:w="1929" w:type="pct"/>
            <w:vMerge w:val="restar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Степень</w:t>
            </w:r>
          </w:p>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Травмирования</w:t>
            </w:r>
          </w:p>
        </w:tc>
        <w:tc>
          <w:tcPr>
            <w:tcW w:w="857" w:type="pct"/>
            <w:vMerge w:val="restar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Значения</w:t>
            </w:r>
          </w:p>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интенсивности</w:t>
            </w:r>
          </w:p>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теплового</w:t>
            </w:r>
          </w:p>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излучения,</w:t>
            </w:r>
          </w:p>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кВт/м</w:t>
            </w:r>
            <w:proofErr w:type="gramStart"/>
            <w:r w:rsidRPr="00983458">
              <w:rPr>
                <w:rFonts w:ascii="Arial" w:hAnsi="Arial" w:cs="Arial"/>
                <w:b/>
                <w:sz w:val="20"/>
                <w:szCs w:val="20"/>
                <w:vertAlign w:val="superscript"/>
              </w:rPr>
              <w:t>2</w:t>
            </w:r>
            <w:proofErr w:type="gramEnd"/>
          </w:p>
        </w:tc>
        <w:tc>
          <w:tcPr>
            <w:tcW w:w="2215" w:type="pct"/>
            <w:gridSpan w:val="3"/>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Расстояния от источника горения, на которых наблюдаются определенные степени травмирования, (R, м)</w:t>
            </w:r>
          </w:p>
        </w:tc>
      </w:tr>
      <w:tr w:rsidR="00D54BEE" w:rsidRPr="00983458" w:rsidTr="00D54BEE">
        <w:trPr>
          <w:trHeight w:val="448"/>
        </w:trPr>
        <w:tc>
          <w:tcPr>
            <w:tcW w:w="1929" w:type="pct"/>
            <w:vMerge/>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p>
        </w:tc>
        <w:tc>
          <w:tcPr>
            <w:tcW w:w="857" w:type="pct"/>
            <w:vMerge/>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p>
        </w:tc>
        <w:tc>
          <w:tcPr>
            <w:tcW w:w="78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1 – этажное здание</w:t>
            </w:r>
          </w:p>
        </w:tc>
        <w:tc>
          <w:tcPr>
            <w:tcW w:w="714"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2 –этажное здание</w:t>
            </w:r>
          </w:p>
        </w:tc>
        <w:tc>
          <w:tcPr>
            <w:tcW w:w="714"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5 –этажное здание</w:t>
            </w:r>
          </w:p>
        </w:tc>
      </w:tr>
      <w:tr w:rsidR="00D54BEE" w:rsidRPr="00983458" w:rsidTr="00D54BEE">
        <w:trPr>
          <w:trHeight w:val="286"/>
        </w:trPr>
        <w:tc>
          <w:tcPr>
            <w:tcW w:w="1929"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Ожоги III степени</w:t>
            </w:r>
          </w:p>
        </w:tc>
        <w:tc>
          <w:tcPr>
            <w:tcW w:w="85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49</w:t>
            </w:r>
          </w:p>
        </w:tc>
        <w:tc>
          <w:tcPr>
            <w:tcW w:w="78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3,54</w:t>
            </w:r>
          </w:p>
        </w:tc>
        <w:tc>
          <w:tcPr>
            <w:tcW w:w="714"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8,37</w:t>
            </w:r>
          </w:p>
        </w:tc>
        <w:tc>
          <w:tcPr>
            <w:tcW w:w="714"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12,24</w:t>
            </w:r>
          </w:p>
        </w:tc>
      </w:tr>
      <w:tr w:rsidR="00D54BEE" w:rsidRPr="00983458" w:rsidTr="00D54BEE">
        <w:trPr>
          <w:trHeight w:val="350"/>
        </w:trPr>
        <w:tc>
          <w:tcPr>
            <w:tcW w:w="1929"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Ожоги II степени</w:t>
            </w:r>
          </w:p>
        </w:tc>
        <w:tc>
          <w:tcPr>
            <w:tcW w:w="85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27.4</w:t>
            </w:r>
          </w:p>
        </w:tc>
        <w:tc>
          <w:tcPr>
            <w:tcW w:w="78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4,74</w:t>
            </w:r>
          </w:p>
        </w:tc>
        <w:tc>
          <w:tcPr>
            <w:tcW w:w="714"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11,2</w:t>
            </w:r>
          </w:p>
        </w:tc>
        <w:tc>
          <w:tcPr>
            <w:tcW w:w="714"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16,4</w:t>
            </w:r>
          </w:p>
        </w:tc>
      </w:tr>
      <w:tr w:rsidR="00D54BEE" w:rsidRPr="00983458" w:rsidTr="00D54BEE">
        <w:trPr>
          <w:trHeight w:val="230"/>
        </w:trPr>
        <w:tc>
          <w:tcPr>
            <w:tcW w:w="1929"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Ожоги I степени</w:t>
            </w:r>
          </w:p>
        </w:tc>
        <w:tc>
          <w:tcPr>
            <w:tcW w:w="85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9.6</w:t>
            </w:r>
          </w:p>
        </w:tc>
        <w:tc>
          <w:tcPr>
            <w:tcW w:w="78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8,0</w:t>
            </w:r>
          </w:p>
        </w:tc>
        <w:tc>
          <w:tcPr>
            <w:tcW w:w="714"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18,93</w:t>
            </w:r>
          </w:p>
        </w:tc>
        <w:tc>
          <w:tcPr>
            <w:tcW w:w="714"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27,66</w:t>
            </w:r>
          </w:p>
        </w:tc>
      </w:tr>
      <w:tr w:rsidR="00D54BEE" w:rsidRPr="00983458" w:rsidTr="00D54BEE">
        <w:tc>
          <w:tcPr>
            <w:tcW w:w="1929"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Болевой порог (болезненные ощущения на коже и слизистых)</w:t>
            </w:r>
          </w:p>
        </w:tc>
        <w:tc>
          <w:tcPr>
            <w:tcW w:w="85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1.4</w:t>
            </w:r>
          </w:p>
        </w:tc>
        <w:tc>
          <w:tcPr>
            <w:tcW w:w="78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21,0</w:t>
            </w:r>
          </w:p>
        </w:tc>
        <w:tc>
          <w:tcPr>
            <w:tcW w:w="714"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49,61</w:t>
            </w:r>
          </w:p>
        </w:tc>
        <w:tc>
          <w:tcPr>
            <w:tcW w:w="714"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72,5</w:t>
            </w:r>
          </w:p>
        </w:tc>
      </w:tr>
    </w:tbl>
    <w:p w:rsidR="00D54BEE" w:rsidRPr="00983458" w:rsidRDefault="00D54BEE" w:rsidP="00D54BEE">
      <w:pPr>
        <w:keepNext/>
        <w:shd w:val="clear" w:color="auto" w:fill="FFFFFF"/>
        <w:ind w:right="10"/>
        <w:jc w:val="center"/>
        <w:rPr>
          <w:rFonts w:ascii="Arial" w:hAnsi="Arial" w:cs="Arial"/>
          <w:b/>
          <w:color w:val="000000"/>
        </w:rPr>
      </w:pPr>
    </w:p>
    <w:p w:rsidR="00D54BEE" w:rsidRPr="00983458" w:rsidRDefault="00D54BEE" w:rsidP="00D54BEE">
      <w:pPr>
        <w:tabs>
          <w:tab w:val="left" w:pos="0"/>
        </w:tabs>
        <w:jc w:val="center"/>
        <w:rPr>
          <w:rFonts w:ascii="Arial" w:hAnsi="Arial" w:cs="Arial"/>
          <w:b/>
        </w:rPr>
      </w:pPr>
      <w:r w:rsidRPr="00983458">
        <w:rPr>
          <w:rFonts w:ascii="Arial" w:hAnsi="Arial" w:cs="Arial"/>
          <w:b/>
        </w:rPr>
        <w:t>Расчет зон поражения людей в зависимости от интенсивности теплового излучения.</w:t>
      </w:r>
    </w:p>
    <w:p w:rsidR="00D54BEE" w:rsidRPr="00983458" w:rsidRDefault="00D54BEE" w:rsidP="00D54BEE">
      <w:pPr>
        <w:widowControl w:val="0"/>
        <w:tabs>
          <w:tab w:val="left" w:pos="0"/>
        </w:tabs>
        <w:rPr>
          <w:rFonts w:ascii="Arial" w:hAnsi="Arial" w:cs="Arial"/>
        </w:rPr>
      </w:pPr>
      <w:r w:rsidRPr="00983458">
        <w:rPr>
          <w:rFonts w:ascii="Arial" w:hAnsi="Arial" w:cs="Arial"/>
        </w:rPr>
        <w:t>Расчет выполнен по учебно-методическому пособию "Безопасность в чрезвычайных ситуациях. Прогнозирование и оценка обстановки при чрезвычайных ситуациях</w:t>
      </w:r>
      <w:proofErr w:type="gramStart"/>
      <w:r w:rsidRPr="00983458">
        <w:rPr>
          <w:rFonts w:ascii="Arial" w:hAnsi="Arial" w:cs="Arial"/>
        </w:rPr>
        <w:t xml:space="preserve">." - </w:t>
      </w:r>
      <w:proofErr w:type="gramEnd"/>
      <w:r w:rsidRPr="00983458">
        <w:rPr>
          <w:rFonts w:ascii="Arial" w:hAnsi="Arial" w:cs="Arial"/>
        </w:rPr>
        <w:t>М.: Изд-во "Учеба", 2004. Авторы Б.С.Мастрюков, Т.И. Овчинникова.</w:t>
      </w:r>
    </w:p>
    <w:p w:rsidR="00D54BEE" w:rsidRPr="00983458" w:rsidRDefault="00D54BEE" w:rsidP="00D54BEE">
      <w:pPr>
        <w:tabs>
          <w:tab w:val="left" w:pos="0"/>
        </w:tabs>
        <w:rPr>
          <w:rFonts w:ascii="Arial" w:hAnsi="Arial" w:cs="Arial"/>
        </w:rPr>
      </w:pPr>
      <w:r w:rsidRPr="00983458">
        <w:rPr>
          <w:rFonts w:ascii="Arial" w:hAnsi="Arial" w:cs="Arial"/>
        </w:rPr>
        <w:t>Протяженность зон теплового воздействия R при пожаре в здании:</w:t>
      </w:r>
    </w:p>
    <w:p w:rsidR="00D54BEE" w:rsidRPr="00983458" w:rsidRDefault="00D54BEE" w:rsidP="00D54BEE">
      <w:pPr>
        <w:tabs>
          <w:tab w:val="left" w:pos="0"/>
        </w:tabs>
        <w:jc w:val="center"/>
        <w:rPr>
          <w:rFonts w:ascii="Arial" w:hAnsi="Arial" w:cs="Arial"/>
          <w:i/>
          <w:vertAlign w:val="superscript"/>
        </w:rPr>
      </w:pPr>
      <w:r w:rsidRPr="00983458">
        <w:rPr>
          <w:rFonts w:ascii="Arial" w:hAnsi="Arial" w:cs="Arial"/>
          <w:i/>
        </w:rPr>
        <w:t>R = 0,28 R*(</w:t>
      </w:r>
      <w:proofErr w:type="gramStart"/>
      <w:r w:rsidRPr="00983458">
        <w:rPr>
          <w:rFonts w:ascii="Arial" w:hAnsi="Arial" w:cs="Arial"/>
          <w:i/>
        </w:rPr>
        <w:t>q</w:t>
      </w:r>
      <w:proofErr w:type="gramEnd"/>
      <w:r w:rsidRPr="00983458">
        <w:rPr>
          <w:rFonts w:ascii="Arial" w:hAnsi="Arial" w:cs="Arial"/>
          <w:i/>
          <w:vertAlign w:val="subscript"/>
        </w:rPr>
        <w:t>соб</w:t>
      </w:r>
      <w:r w:rsidRPr="00983458">
        <w:rPr>
          <w:rFonts w:ascii="Arial" w:hAnsi="Arial" w:cs="Arial"/>
          <w:i/>
        </w:rPr>
        <w:t>./q</w:t>
      </w:r>
      <w:r w:rsidRPr="00983458">
        <w:rPr>
          <w:rFonts w:ascii="Arial" w:hAnsi="Arial" w:cs="Arial"/>
          <w:i/>
          <w:vertAlign w:val="subscript"/>
        </w:rPr>
        <w:t>кр</w:t>
      </w:r>
      <w:r w:rsidRPr="00983458">
        <w:rPr>
          <w:rFonts w:ascii="Arial" w:hAnsi="Arial" w:cs="Arial"/>
          <w:i/>
        </w:rPr>
        <w:t xml:space="preserve">) </w:t>
      </w:r>
      <w:r w:rsidRPr="00983458">
        <w:rPr>
          <w:rFonts w:ascii="Arial" w:hAnsi="Arial" w:cs="Arial"/>
          <w:i/>
          <w:vertAlign w:val="superscript"/>
        </w:rPr>
        <w:t>0,5</w:t>
      </w:r>
      <w:r w:rsidRPr="00983458">
        <w:rPr>
          <w:rFonts w:ascii="Arial" w:hAnsi="Arial" w:cs="Arial"/>
        </w:rPr>
        <w:t>,</w:t>
      </w:r>
    </w:p>
    <w:p w:rsidR="00D54BEE" w:rsidRPr="00983458" w:rsidRDefault="00D54BEE" w:rsidP="00D54BEE">
      <w:pPr>
        <w:tabs>
          <w:tab w:val="left" w:pos="0"/>
        </w:tabs>
        <w:rPr>
          <w:rFonts w:ascii="Arial" w:hAnsi="Arial" w:cs="Arial"/>
        </w:rPr>
      </w:pPr>
      <w:r w:rsidRPr="00983458">
        <w:rPr>
          <w:rFonts w:ascii="Arial" w:hAnsi="Arial" w:cs="Arial"/>
        </w:rPr>
        <w:t xml:space="preserve">где: </w:t>
      </w:r>
    </w:p>
    <w:p w:rsidR="00D54BEE" w:rsidRPr="00983458" w:rsidRDefault="00D54BEE" w:rsidP="00D54BEE">
      <w:pPr>
        <w:tabs>
          <w:tab w:val="left" w:pos="0"/>
        </w:tabs>
        <w:rPr>
          <w:rFonts w:ascii="Arial" w:hAnsi="Arial" w:cs="Arial"/>
        </w:rPr>
      </w:pPr>
      <w:r w:rsidRPr="00983458">
        <w:rPr>
          <w:rFonts w:ascii="Arial" w:hAnsi="Arial" w:cs="Arial"/>
          <w:i/>
        </w:rPr>
        <w:t>q</w:t>
      </w:r>
      <w:r w:rsidRPr="00983458">
        <w:rPr>
          <w:rFonts w:ascii="Arial" w:hAnsi="Arial" w:cs="Arial"/>
          <w:i/>
          <w:vertAlign w:val="subscript"/>
        </w:rPr>
        <w:t>соб</w:t>
      </w:r>
      <w:r w:rsidRPr="00983458">
        <w:rPr>
          <w:rFonts w:ascii="Arial" w:hAnsi="Arial" w:cs="Arial"/>
        </w:rPr>
        <w:t xml:space="preserve"> – плотность потока собственного излучения пламени пожара кВт/м</w:t>
      </w:r>
      <w:proofErr w:type="gramStart"/>
      <w:r w:rsidRPr="00983458">
        <w:rPr>
          <w:rFonts w:ascii="Arial" w:hAnsi="Arial" w:cs="Arial"/>
          <w:vertAlign w:val="superscript"/>
        </w:rPr>
        <w:t>2</w:t>
      </w:r>
      <w:proofErr w:type="gramEnd"/>
      <w:r w:rsidRPr="00983458">
        <w:rPr>
          <w:rFonts w:ascii="Arial" w:hAnsi="Arial" w:cs="Arial"/>
        </w:rPr>
        <w:t xml:space="preserve">. Зависит от теплотехнических характеристик материалов и веществ. Принимаем </w:t>
      </w:r>
      <w:r w:rsidRPr="00983458">
        <w:rPr>
          <w:rFonts w:ascii="Arial" w:hAnsi="Arial" w:cs="Arial"/>
          <w:i/>
        </w:rPr>
        <w:t>q</w:t>
      </w:r>
      <w:r w:rsidRPr="00983458">
        <w:rPr>
          <w:rFonts w:ascii="Arial" w:hAnsi="Arial" w:cs="Arial"/>
          <w:i/>
          <w:vertAlign w:val="subscript"/>
        </w:rPr>
        <w:t>соб</w:t>
      </w:r>
      <w:r w:rsidRPr="00983458">
        <w:rPr>
          <w:rFonts w:ascii="Arial" w:hAnsi="Arial" w:cs="Arial"/>
        </w:rPr>
        <w:t xml:space="preserve"> = 260 кВт/м</w:t>
      </w:r>
      <w:proofErr w:type="gramStart"/>
      <w:r w:rsidRPr="00983458">
        <w:rPr>
          <w:rFonts w:ascii="Arial" w:hAnsi="Arial" w:cs="Arial"/>
          <w:vertAlign w:val="superscript"/>
        </w:rPr>
        <w:t>2</w:t>
      </w:r>
      <w:proofErr w:type="gramEnd"/>
      <w:r w:rsidRPr="00983458">
        <w:rPr>
          <w:rFonts w:ascii="Arial" w:hAnsi="Arial" w:cs="Arial"/>
        </w:rPr>
        <w:t>.</w:t>
      </w:r>
      <w:r w:rsidRPr="00983458">
        <w:rPr>
          <w:rFonts w:ascii="Arial" w:hAnsi="Arial" w:cs="Arial"/>
        </w:rPr>
        <w:tab/>
      </w:r>
    </w:p>
    <w:p w:rsidR="00D54BEE" w:rsidRPr="00983458" w:rsidRDefault="00D54BEE" w:rsidP="00D54BEE">
      <w:pPr>
        <w:tabs>
          <w:tab w:val="left" w:pos="0"/>
        </w:tabs>
        <w:rPr>
          <w:rFonts w:ascii="Arial" w:hAnsi="Arial" w:cs="Arial"/>
        </w:rPr>
      </w:pPr>
      <w:r w:rsidRPr="00983458">
        <w:rPr>
          <w:rFonts w:ascii="Arial" w:hAnsi="Arial" w:cs="Arial"/>
          <w:i/>
        </w:rPr>
        <w:t>q</w:t>
      </w:r>
      <w:r w:rsidRPr="00983458">
        <w:rPr>
          <w:rFonts w:ascii="Arial" w:hAnsi="Arial" w:cs="Arial"/>
          <w:i/>
          <w:vertAlign w:val="subscript"/>
        </w:rPr>
        <w:t>кр</w:t>
      </w:r>
      <w:r w:rsidRPr="00983458">
        <w:rPr>
          <w:rFonts w:ascii="Arial" w:hAnsi="Arial" w:cs="Arial"/>
        </w:rPr>
        <w:t xml:space="preserve"> – критическая плотность потока излучения пламени пожара, подающего на облучаемую поверхность и приводящую к тем или иным последствиям (кВт/м</w:t>
      </w:r>
      <w:proofErr w:type="gramStart"/>
      <w:r w:rsidRPr="00983458">
        <w:rPr>
          <w:rFonts w:ascii="Arial" w:hAnsi="Arial" w:cs="Arial"/>
          <w:vertAlign w:val="superscript"/>
        </w:rPr>
        <w:t>2</w:t>
      </w:r>
      <w:proofErr w:type="gramEnd"/>
      <w:r w:rsidRPr="00983458">
        <w:rPr>
          <w:rFonts w:ascii="Arial" w:hAnsi="Arial" w:cs="Arial"/>
        </w:rPr>
        <w:t>).</w:t>
      </w:r>
    </w:p>
    <w:p w:rsidR="00D54BEE" w:rsidRPr="00983458" w:rsidRDefault="00D54BEE" w:rsidP="00D54BEE">
      <w:pPr>
        <w:tabs>
          <w:tab w:val="left" w:pos="0"/>
        </w:tabs>
        <w:rPr>
          <w:rFonts w:ascii="Arial" w:hAnsi="Arial" w:cs="Arial"/>
        </w:rPr>
      </w:pPr>
      <w:r w:rsidRPr="00983458">
        <w:rPr>
          <w:rFonts w:ascii="Arial" w:hAnsi="Arial" w:cs="Arial"/>
        </w:rPr>
        <w:t>Приведенный размер очага горения рассчитывается по формуле:</w:t>
      </w:r>
    </w:p>
    <w:p w:rsidR="00D54BEE" w:rsidRPr="00983458" w:rsidRDefault="00D54BEE" w:rsidP="00D54BEE">
      <w:pPr>
        <w:tabs>
          <w:tab w:val="left" w:pos="0"/>
        </w:tabs>
        <w:jc w:val="center"/>
        <w:rPr>
          <w:rFonts w:ascii="Arial" w:hAnsi="Arial" w:cs="Arial"/>
          <w:i/>
        </w:rPr>
      </w:pPr>
      <w:r w:rsidRPr="00983458">
        <w:rPr>
          <w:rFonts w:ascii="Arial" w:hAnsi="Arial" w:cs="Arial"/>
          <w:i/>
        </w:rPr>
        <w:t>R* = √ L×H,</w:t>
      </w:r>
    </w:p>
    <w:p w:rsidR="00D54BEE" w:rsidRPr="00983458" w:rsidRDefault="00D54BEE" w:rsidP="00D54BEE">
      <w:pPr>
        <w:tabs>
          <w:tab w:val="left" w:pos="0"/>
        </w:tabs>
        <w:rPr>
          <w:rFonts w:ascii="Arial" w:hAnsi="Arial" w:cs="Arial"/>
        </w:rPr>
      </w:pPr>
      <w:r w:rsidRPr="00983458">
        <w:rPr>
          <w:rFonts w:ascii="Arial" w:hAnsi="Arial" w:cs="Arial"/>
        </w:rPr>
        <w:t xml:space="preserve"> где:</w:t>
      </w:r>
    </w:p>
    <w:p w:rsidR="00D54BEE" w:rsidRPr="00983458" w:rsidRDefault="00D54BEE" w:rsidP="00D54BEE">
      <w:pPr>
        <w:tabs>
          <w:tab w:val="left" w:pos="0"/>
        </w:tabs>
        <w:rPr>
          <w:rFonts w:ascii="Arial" w:hAnsi="Arial" w:cs="Arial"/>
        </w:rPr>
      </w:pPr>
      <w:r w:rsidRPr="00983458">
        <w:rPr>
          <w:rFonts w:ascii="Arial" w:hAnsi="Arial" w:cs="Arial"/>
          <w:i/>
        </w:rPr>
        <w:t xml:space="preserve"> L</w:t>
      </w:r>
      <w:r w:rsidRPr="00983458">
        <w:rPr>
          <w:rFonts w:ascii="Arial" w:hAnsi="Arial" w:cs="Arial"/>
        </w:rPr>
        <w:t xml:space="preserve"> – длина здания, </w:t>
      </w:r>
      <w:r w:rsidRPr="00983458">
        <w:rPr>
          <w:rFonts w:ascii="Arial" w:hAnsi="Arial" w:cs="Arial"/>
          <w:i/>
        </w:rPr>
        <w:t>H</w:t>
      </w:r>
      <w:r w:rsidRPr="00983458">
        <w:rPr>
          <w:rFonts w:ascii="Arial" w:hAnsi="Arial" w:cs="Arial"/>
        </w:rPr>
        <w:t xml:space="preserve"> – его высота.</w:t>
      </w:r>
    </w:p>
    <w:p w:rsidR="00D54BEE" w:rsidRPr="00983458" w:rsidRDefault="00D54BEE" w:rsidP="00D54BEE">
      <w:pPr>
        <w:tabs>
          <w:tab w:val="left" w:pos="0"/>
        </w:tabs>
        <w:rPr>
          <w:rFonts w:ascii="Arial" w:hAnsi="Arial" w:cs="Arial"/>
        </w:rPr>
      </w:pPr>
      <w:r w:rsidRPr="00983458">
        <w:rPr>
          <w:rFonts w:ascii="Arial" w:hAnsi="Arial" w:cs="Arial"/>
        </w:rPr>
        <w:t xml:space="preserve">Для проектируемых зданий примем: а) 1-этажное: </w:t>
      </w:r>
      <w:r w:rsidRPr="00983458">
        <w:rPr>
          <w:rFonts w:ascii="Arial" w:hAnsi="Arial" w:cs="Arial"/>
          <w:i/>
        </w:rPr>
        <w:t>L</w:t>
      </w:r>
      <w:r w:rsidRPr="00983458">
        <w:rPr>
          <w:rFonts w:ascii="Arial" w:hAnsi="Arial" w:cs="Arial"/>
        </w:rPr>
        <w:t xml:space="preserve"> = 10 м; </w:t>
      </w:r>
      <w:r w:rsidRPr="00983458">
        <w:rPr>
          <w:rFonts w:ascii="Arial" w:hAnsi="Arial" w:cs="Arial"/>
          <w:i/>
        </w:rPr>
        <w:t>H</w:t>
      </w:r>
      <w:r w:rsidRPr="00983458">
        <w:rPr>
          <w:rFonts w:ascii="Arial" w:hAnsi="Arial" w:cs="Arial"/>
        </w:rPr>
        <w:t xml:space="preserve"> = 3 м.; б) 2-этажное: </w:t>
      </w:r>
      <w:r w:rsidRPr="00983458">
        <w:rPr>
          <w:rFonts w:ascii="Arial" w:hAnsi="Arial" w:cs="Arial"/>
          <w:i/>
        </w:rPr>
        <w:t>L</w:t>
      </w:r>
      <w:r w:rsidRPr="00983458">
        <w:rPr>
          <w:rFonts w:ascii="Arial" w:hAnsi="Arial" w:cs="Arial"/>
        </w:rPr>
        <w:t xml:space="preserve"> = 24 м; </w:t>
      </w:r>
      <w:r w:rsidRPr="00983458">
        <w:rPr>
          <w:rFonts w:ascii="Arial" w:hAnsi="Arial" w:cs="Arial"/>
          <w:i/>
        </w:rPr>
        <w:t>H</w:t>
      </w:r>
      <w:r w:rsidRPr="00983458">
        <w:rPr>
          <w:rFonts w:ascii="Arial" w:hAnsi="Arial" w:cs="Arial"/>
        </w:rPr>
        <w:t xml:space="preserve"> = 7 м; в) 5-этажное: </w:t>
      </w:r>
      <w:r w:rsidRPr="00983458">
        <w:rPr>
          <w:rFonts w:ascii="Arial" w:hAnsi="Arial" w:cs="Arial"/>
          <w:i/>
        </w:rPr>
        <w:t>L</w:t>
      </w:r>
      <w:r w:rsidRPr="00983458">
        <w:rPr>
          <w:rFonts w:ascii="Arial" w:hAnsi="Arial" w:cs="Arial"/>
        </w:rPr>
        <w:t xml:space="preserve"> = 24 м; </w:t>
      </w:r>
      <w:r w:rsidRPr="00983458">
        <w:rPr>
          <w:rFonts w:ascii="Arial" w:hAnsi="Arial" w:cs="Arial"/>
          <w:i/>
        </w:rPr>
        <w:t>H</w:t>
      </w:r>
      <w:r w:rsidRPr="00983458">
        <w:rPr>
          <w:rFonts w:ascii="Arial" w:hAnsi="Arial" w:cs="Arial"/>
        </w:rPr>
        <w:t xml:space="preserve"> = 15 м.</w:t>
      </w:r>
    </w:p>
    <w:p w:rsidR="00D54BEE" w:rsidRPr="00983458" w:rsidRDefault="00D54BEE" w:rsidP="00D54BEE">
      <w:pPr>
        <w:tabs>
          <w:tab w:val="left" w:pos="0"/>
        </w:tabs>
        <w:rPr>
          <w:rFonts w:ascii="Arial" w:hAnsi="Arial" w:cs="Arial"/>
        </w:rPr>
      </w:pPr>
      <w:r w:rsidRPr="00983458">
        <w:rPr>
          <w:rFonts w:ascii="Arial" w:hAnsi="Arial" w:cs="Arial"/>
        </w:rPr>
        <w:t xml:space="preserve">Отсюда: </w:t>
      </w:r>
      <w:proofErr w:type="gramStart"/>
      <w:r w:rsidRPr="00983458">
        <w:rPr>
          <w:rFonts w:ascii="Arial" w:hAnsi="Arial" w:cs="Arial"/>
          <w:i/>
        </w:rPr>
        <w:t>R</w:t>
      </w:r>
      <w:proofErr w:type="gramEnd"/>
      <w:r w:rsidRPr="00983458">
        <w:rPr>
          <w:rFonts w:ascii="Arial" w:hAnsi="Arial" w:cs="Arial"/>
          <w:i/>
        </w:rPr>
        <w:t>*а</w:t>
      </w:r>
      <w:r w:rsidRPr="00983458">
        <w:rPr>
          <w:rFonts w:ascii="Arial" w:hAnsi="Arial" w:cs="Arial"/>
        </w:rPr>
        <w:t xml:space="preserve"> = 5,5 м; </w:t>
      </w:r>
      <w:r w:rsidRPr="00983458">
        <w:rPr>
          <w:rFonts w:ascii="Arial" w:hAnsi="Arial" w:cs="Arial"/>
          <w:i/>
        </w:rPr>
        <w:t>R*б</w:t>
      </w:r>
      <w:r w:rsidRPr="00983458">
        <w:rPr>
          <w:rFonts w:ascii="Arial" w:hAnsi="Arial" w:cs="Arial"/>
        </w:rPr>
        <w:t xml:space="preserve"> = 13 м; </w:t>
      </w:r>
      <w:r w:rsidRPr="00983458">
        <w:rPr>
          <w:rFonts w:ascii="Arial" w:hAnsi="Arial" w:cs="Arial"/>
          <w:i/>
        </w:rPr>
        <w:t>R*в</w:t>
      </w:r>
      <w:r w:rsidRPr="00983458">
        <w:rPr>
          <w:rFonts w:ascii="Arial" w:hAnsi="Arial" w:cs="Arial"/>
        </w:rPr>
        <w:t xml:space="preserve"> = 19 м.</w:t>
      </w:r>
    </w:p>
    <w:p w:rsidR="00D54BEE" w:rsidRPr="00983458" w:rsidRDefault="00D54BEE" w:rsidP="00D54BEE">
      <w:pPr>
        <w:tabs>
          <w:tab w:val="left" w:pos="0"/>
        </w:tabs>
        <w:rPr>
          <w:rFonts w:ascii="Arial" w:hAnsi="Arial" w:cs="Arial"/>
        </w:rPr>
      </w:pPr>
      <w:r w:rsidRPr="00983458">
        <w:rPr>
          <w:rFonts w:ascii="Arial" w:hAnsi="Arial" w:cs="Arial"/>
        </w:rPr>
        <w:t>Используя имеющиеся данные, произведем расчет зон теплового поражения и занесем их в таблицу.</w:t>
      </w:r>
    </w:p>
    <w:p w:rsidR="00D54BEE" w:rsidRPr="00983458" w:rsidRDefault="00D54BEE" w:rsidP="00D54BEE">
      <w:pPr>
        <w:tabs>
          <w:tab w:val="left" w:pos="0"/>
        </w:tabs>
        <w:rPr>
          <w:rFonts w:ascii="Arial" w:hAnsi="Arial" w:cs="Arial"/>
        </w:rPr>
      </w:pPr>
      <w:r w:rsidRPr="00983458">
        <w:rPr>
          <w:rFonts w:ascii="Arial" w:hAnsi="Arial" w:cs="Arial"/>
        </w:rPr>
        <w:t>Люди, находящиеся в пределах зон представленных в Таблице 18, могут получить ожоги, а на большем удалении, также могут пострадать от отравления угарным газом. В соответствии со Справочником по противопожарной службе гражданской обороны (М., Воениздат МО, 1982 г.) обычно вдыхаемый человеком воздух содержит около 17,6 % кислорода (О</w:t>
      </w:r>
      <w:proofErr w:type="gramStart"/>
      <w:r w:rsidRPr="00983458">
        <w:rPr>
          <w:rFonts w:ascii="Arial" w:hAnsi="Arial" w:cs="Arial"/>
          <w:vertAlign w:val="subscript"/>
        </w:rPr>
        <w:t>2</w:t>
      </w:r>
      <w:proofErr w:type="gramEnd"/>
      <w:r w:rsidRPr="00983458">
        <w:rPr>
          <w:rFonts w:ascii="Arial" w:hAnsi="Arial" w:cs="Arial"/>
        </w:rPr>
        <w:t>) и около 4,4 % углекислоты (СО</w:t>
      </w:r>
      <w:r w:rsidRPr="00983458">
        <w:rPr>
          <w:rFonts w:ascii="Arial" w:hAnsi="Arial" w:cs="Arial"/>
          <w:vertAlign w:val="subscript"/>
        </w:rPr>
        <w:t>2</w:t>
      </w:r>
      <w:r w:rsidRPr="00983458">
        <w:rPr>
          <w:rFonts w:ascii="Arial" w:hAnsi="Arial" w:cs="Arial"/>
        </w:rPr>
        <w:t>). При понижении в результате пожара содержания кислорода во вдыхаемом воздухе до 17% у человека начинается одышка и сердцебиение. При 12-14 % кислорода дыхание становится очень затрудненным. При содержании кислорода ниже 12 % наступает смерть.</w:t>
      </w:r>
    </w:p>
    <w:p w:rsidR="00D54BEE" w:rsidRPr="00983458" w:rsidRDefault="00D54BEE" w:rsidP="00D54BEE">
      <w:pPr>
        <w:tabs>
          <w:tab w:val="left" w:pos="0"/>
        </w:tabs>
        <w:rPr>
          <w:rFonts w:ascii="Arial" w:hAnsi="Arial" w:cs="Arial"/>
        </w:rPr>
      </w:pPr>
      <w:r w:rsidRPr="00983458">
        <w:rPr>
          <w:rFonts w:ascii="Arial" w:hAnsi="Arial" w:cs="Arial"/>
        </w:rPr>
        <w:t xml:space="preserve">Окись углерода (угарный газ) </w:t>
      </w:r>
      <w:proofErr w:type="gramStart"/>
      <w:r w:rsidRPr="00983458">
        <w:rPr>
          <w:rFonts w:ascii="Arial" w:hAnsi="Arial" w:cs="Arial"/>
        </w:rPr>
        <w:t>СО</w:t>
      </w:r>
      <w:proofErr w:type="gramEnd"/>
      <w:r w:rsidRPr="00983458">
        <w:rPr>
          <w:rFonts w:ascii="Arial" w:hAnsi="Arial" w:cs="Arial"/>
        </w:rPr>
        <w:t xml:space="preserve"> – бесцветный газ, без вкуса и запаха, горит, очень ядовит. При содержании </w:t>
      </w:r>
      <w:proofErr w:type="gramStart"/>
      <w:r w:rsidRPr="00983458">
        <w:rPr>
          <w:rFonts w:ascii="Arial" w:hAnsi="Arial" w:cs="Arial"/>
        </w:rPr>
        <w:t>СО</w:t>
      </w:r>
      <w:proofErr w:type="gramEnd"/>
      <w:r w:rsidRPr="00983458">
        <w:rPr>
          <w:rFonts w:ascii="Arial" w:hAnsi="Arial" w:cs="Arial"/>
        </w:rPr>
        <w:t xml:space="preserve"> </w:t>
      </w:r>
      <w:proofErr w:type="gramStart"/>
      <w:r w:rsidRPr="00983458">
        <w:rPr>
          <w:rFonts w:ascii="Arial" w:hAnsi="Arial" w:cs="Arial"/>
        </w:rPr>
        <w:t>в</w:t>
      </w:r>
      <w:proofErr w:type="gramEnd"/>
      <w:r w:rsidRPr="00983458">
        <w:rPr>
          <w:rFonts w:ascii="Arial" w:hAnsi="Arial" w:cs="Arial"/>
        </w:rPr>
        <w:t xml:space="preserve"> воздухе 0,1 % пребывание человека в этой атмосфере в течение 45 минут вызывает слабое отравление и появляется легкая головная боль, тошнота и головокружение. При пребывании в течение 45 минут в воздухе с содержанием 0,15 – 0,2 % окиси углерода наступает опасное </w:t>
      </w:r>
      <w:r w:rsidRPr="00983458">
        <w:rPr>
          <w:rFonts w:ascii="Arial" w:hAnsi="Arial" w:cs="Arial"/>
        </w:rPr>
        <w:lastRenderedPageBreak/>
        <w:t xml:space="preserve">отравление и человек теряет способность двигаться. При содержании </w:t>
      </w:r>
      <w:proofErr w:type="gramStart"/>
      <w:r w:rsidRPr="00983458">
        <w:rPr>
          <w:rFonts w:ascii="Arial" w:hAnsi="Arial" w:cs="Arial"/>
        </w:rPr>
        <w:t>СО</w:t>
      </w:r>
      <w:proofErr w:type="gramEnd"/>
      <w:r w:rsidRPr="00983458">
        <w:rPr>
          <w:rFonts w:ascii="Arial" w:hAnsi="Arial" w:cs="Arial"/>
        </w:rPr>
        <w:t xml:space="preserve"> </w:t>
      </w:r>
      <w:proofErr w:type="gramStart"/>
      <w:r w:rsidRPr="00983458">
        <w:rPr>
          <w:rFonts w:ascii="Arial" w:hAnsi="Arial" w:cs="Arial"/>
        </w:rPr>
        <w:t>в</w:t>
      </w:r>
      <w:proofErr w:type="gramEnd"/>
      <w:r w:rsidRPr="00983458">
        <w:rPr>
          <w:rFonts w:ascii="Arial" w:hAnsi="Arial" w:cs="Arial"/>
        </w:rPr>
        <w:t xml:space="preserve"> воздухе 0,5 % сильное отравление наступает через 15 минут, а при содержании ее 1% человек теряет сознание после нескольких вдохов и через 1-2 минуты наступает смертельное отравление.</w:t>
      </w:r>
    </w:p>
    <w:p w:rsidR="00D54BEE" w:rsidRPr="00983458" w:rsidRDefault="00D54BEE" w:rsidP="00D54BEE">
      <w:pPr>
        <w:tabs>
          <w:tab w:val="left" w:pos="0"/>
        </w:tabs>
        <w:rPr>
          <w:rFonts w:ascii="Arial" w:hAnsi="Arial" w:cs="Arial"/>
        </w:rPr>
      </w:pPr>
      <w:proofErr w:type="gramStart"/>
      <w:r w:rsidRPr="00983458">
        <w:rPr>
          <w:rFonts w:ascii="Arial" w:hAnsi="Arial" w:cs="Arial"/>
        </w:rPr>
        <w:t>Оценка параметров внешней среды при пожаре и ее воздействие на людей приведены на рисунке ниже.</w:t>
      </w:r>
      <w:proofErr w:type="gramEnd"/>
    </w:p>
    <w:p w:rsidR="00D54BEE" w:rsidRPr="00983458" w:rsidRDefault="00D54BEE" w:rsidP="00D54BEE">
      <w:pPr>
        <w:keepNext/>
        <w:tabs>
          <w:tab w:val="left" w:pos="0"/>
        </w:tabs>
        <w:rPr>
          <w:rFonts w:ascii="Arial" w:hAnsi="Arial" w:cs="Arial"/>
          <w:b/>
          <w:bCs/>
          <w:sz w:val="20"/>
          <w:szCs w:val="20"/>
        </w:rPr>
      </w:pPr>
      <w:r w:rsidRPr="00983458">
        <w:rPr>
          <w:rFonts w:ascii="Arial" w:hAnsi="Arial" w:cs="Arial"/>
          <w:b/>
          <w:bCs/>
          <w:sz w:val="20"/>
          <w:szCs w:val="20"/>
        </w:rPr>
        <w:t xml:space="preserve">Рисунок </w:t>
      </w:r>
      <w:r w:rsidRPr="00983458">
        <w:rPr>
          <w:rFonts w:ascii="Arial" w:hAnsi="Arial" w:cs="Arial"/>
          <w:b/>
          <w:bCs/>
          <w:sz w:val="20"/>
          <w:szCs w:val="20"/>
        </w:rPr>
        <w:fldChar w:fldCharType="begin"/>
      </w:r>
      <w:r w:rsidRPr="00983458">
        <w:rPr>
          <w:rFonts w:ascii="Arial" w:hAnsi="Arial" w:cs="Arial"/>
          <w:b/>
          <w:bCs/>
          <w:sz w:val="20"/>
          <w:szCs w:val="20"/>
        </w:rPr>
        <w:instrText xml:space="preserve"> SEQ Рисунок \* ARABIC </w:instrText>
      </w:r>
      <w:r w:rsidRPr="00983458">
        <w:rPr>
          <w:rFonts w:ascii="Arial" w:hAnsi="Arial" w:cs="Arial"/>
          <w:b/>
          <w:bCs/>
          <w:sz w:val="20"/>
          <w:szCs w:val="20"/>
        </w:rPr>
        <w:fldChar w:fldCharType="separate"/>
      </w:r>
      <w:r w:rsidRPr="00983458">
        <w:rPr>
          <w:rFonts w:ascii="Arial" w:hAnsi="Arial" w:cs="Arial"/>
          <w:b/>
          <w:bCs/>
          <w:noProof/>
          <w:sz w:val="20"/>
          <w:szCs w:val="20"/>
        </w:rPr>
        <w:t>3</w:t>
      </w:r>
      <w:r w:rsidRPr="00983458">
        <w:rPr>
          <w:rFonts w:ascii="Arial" w:hAnsi="Arial" w:cs="Arial"/>
          <w:b/>
          <w:bCs/>
          <w:sz w:val="20"/>
          <w:szCs w:val="20"/>
        </w:rPr>
        <w:fldChar w:fldCharType="end"/>
      </w:r>
      <w:r w:rsidRPr="00983458">
        <w:rPr>
          <w:rFonts w:ascii="Arial" w:hAnsi="Arial" w:cs="Arial"/>
          <w:b/>
          <w:bCs/>
          <w:sz w:val="20"/>
          <w:szCs w:val="20"/>
        </w:rPr>
        <w:t xml:space="preserve"> – График для оценки воздействия окиси углерода на человека</w:t>
      </w:r>
    </w:p>
    <w:p w:rsidR="00D54BEE" w:rsidRPr="00983458" w:rsidRDefault="00D54BEE" w:rsidP="00D54BEE">
      <w:pPr>
        <w:tabs>
          <w:tab w:val="left" w:pos="0"/>
        </w:tabs>
        <w:jc w:val="center"/>
        <w:rPr>
          <w:rFonts w:ascii="Arial" w:hAnsi="Arial" w:cs="Arial"/>
        </w:rPr>
      </w:pPr>
      <w:r w:rsidRPr="00983458">
        <w:rPr>
          <w:rFonts w:ascii="Arial" w:hAnsi="Arial" w:cs="Arial"/>
          <w:noProof/>
        </w:rPr>
        <w:drawing>
          <wp:inline distT="0" distB="0" distL="0" distR="0">
            <wp:extent cx="3629025" cy="2886075"/>
            <wp:effectExtent l="19050" t="0" r="9525" b="0"/>
            <wp:docPr id="46" name="Рисунок 51" descr="C:\Documents and Settings\Владелец\Рабочий стол\123323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Documents and Settings\Владелец\Рабочий стол\1233232323.JPG"/>
                    <pic:cNvPicPr>
                      <a:picLocks noChangeAspect="1" noChangeArrowheads="1"/>
                    </pic:cNvPicPr>
                  </pic:nvPicPr>
                  <pic:blipFill>
                    <a:blip r:embed="rId59" cstate="print"/>
                    <a:srcRect l="47430" t="25172" r="16205" b="22343"/>
                    <a:stretch>
                      <a:fillRect/>
                    </a:stretch>
                  </pic:blipFill>
                  <pic:spPr bwMode="auto">
                    <a:xfrm>
                      <a:off x="0" y="0"/>
                      <a:ext cx="3629025" cy="2886075"/>
                    </a:xfrm>
                    <a:prstGeom prst="rect">
                      <a:avLst/>
                    </a:prstGeom>
                    <a:noFill/>
                    <a:ln w="9525">
                      <a:noFill/>
                      <a:miter lim="800000"/>
                      <a:headEnd/>
                      <a:tailEnd/>
                    </a:ln>
                  </pic:spPr>
                </pic:pic>
              </a:graphicData>
            </a:graphic>
          </wp:inline>
        </w:drawing>
      </w:r>
    </w:p>
    <w:p w:rsidR="00D54BEE" w:rsidRPr="00983458" w:rsidRDefault="00D54BEE" w:rsidP="00D54BEE">
      <w:pPr>
        <w:pStyle w:val="23"/>
        <w:keepNext/>
        <w:spacing w:after="0" w:line="240" w:lineRule="auto"/>
        <w:ind w:firstLine="540"/>
        <w:rPr>
          <w:rFonts w:ascii="Arial" w:hAnsi="Arial" w:cs="Arial"/>
        </w:rPr>
      </w:pPr>
    </w:p>
    <w:p w:rsidR="00D54BEE" w:rsidRPr="00983458" w:rsidRDefault="00D54BEE" w:rsidP="00D54BEE">
      <w:pPr>
        <w:tabs>
          <w:tab w:val="left" w:pos="0"/>
        </w:tabs>
        <w:rPr>
          <w:rFonts w:ascii="Arial" w:hAnsi="Arial" w:cs="Arial"/>
        </w:rPr>
      </w:pPr>
      <w:r w:rsidRPr="00983458">
        <w:rPr>
          <w:rFonts w:ascii="Arial" w:hAnsi="Arial" w:cs="Arial"/>
        </w:rPr>
        <w:t xml:space="preserve">I – симптомов отравления нет; </w:t>
      </w:r>
    </w:p>
    <w:p w:rsidR="00D54BEE" w:rsidRPr="00983458" w:rsidRDefault="00D54BEE" w:rsidP="00D54BEE">
      <w:pPr>
        <w:tabs>
          <w:tab w:val="left" w:pos="0"/>
        </w:tabs>
        <w:rPr>
          <w:rFonts w:ascii="Arial" w:hAnsi="Arial" w:cs="Arial"/>
        </w:rPr>
      </w:pPr>
      <w:r w:rsidRPr="00983458">
        <w:rPr>
          <w:rFonts w:ascii="Arial" w:hAnsi="Arial" w:cs="Arial"/>
        </w:rPr>
        <w:t xml:space="preserve">II – легкое отравление: боль в области лба и затылка, быстро исчезающая на свежем воздухе, возможно кратковременное обморочное состояние; </w:t>
      </w:r>
    </w:p>
    <w:p w:rsidR="00D54BEE" w:rsidRPr="00983458" w:rsidRDefault="00D54BEE" w:rsidP="00D54BEE">
      <w:pPr>
        <w:tabs>
          <w:tab w:val="left" w:pos="0"/>
        </w:tabs>
        <w:rPr>
          <w:rFonts w:ascii="Arial" w:hAnsi="Arial" w:cs="Arial"/>
        </w:rPr>
      </w:pPr>
      <w:r w:rsidRPr="00983458">
        <w:rPr>
          <w:rFonts w:ascii="Arial" w:hAnsi="Arial" w:cs="Arial"/>
        </w:rPr>
        <w:t xml:space="preserve">III – отравление средней тяжести: головная боль, тошнота, головокружение, наблюдаются провалы памяти; </w:t>
      </w:r>
    </w:p>
    <w:p w:rsidR="00D54BEE" w:rsidRPr="00983458" w:rsidRDefault="00D54BEE" w:rsidP="00D54BEE">
      <w:pPr>
        <w:tabs>
          <w:tab w:val="left" w:pos="0"/>
        </w:tabs>
        <w:rPr>
          <w:rFonts w:ascii="Arial" w:hAnsi="Arial" w:cs="Arial"/>
        </w:rPr>
      </w:pPr>
      <w:r w:rsidRPr="00983458">
        <w:rPr>
          <w:rFonts w:ascii="Arial" w:hAnsi="Arial" w:cs="Arial"/>
        </w:rPr>
        <w:t xml:space="preserve">IV – тяжелое отравление: рвота, потеря сознания, возможна остановка дыхания; </w:t>
      </w:r>
    </w:p>
    <w:p w:rsidR="00D54BEE" w:rsidRPr="00983458" w:rsidRDefault="00D54BEE" w:rsidP="00D54BEE">
      <w:pPr>
        <w:tabs>
          <w:tab w:val="left" w:pos="0"/>
        </w:tabs>
        <w:rPr>
          <w:rFonts w:ascii="Arial" w:hAnsi="Arial" w:cs="Arial"/>
        </w:rPr>
      </w:pPr>
      <w:r w:rsidRPr="00983458">
        <w:rPr>
          <w:rFonts w:ascii="Arial" w:hAnsi="Arial" w:cs="Arial"/>
        </w:rPr>
        <w:t>V – отравление со смертельным исходом.</w:t>
      </w:r>
    </w:p>
    <w:p w:rsidR="00D54BEE" w:rsidRPr="00983458" w:rsidRDefault="00D54BEE" w:rsidP="00D54BEE">
      <w:pPr>
        <w:tabs>
          <w:tab w:val="left" w:pos="0"/>
        </w:tabs>
        <w:rPr>
          <w:rFonts w:ascii="Arial" w:hAnsi="Arial" w:cs="Arial"/>
        </w:rPr>
      </w:pPr>
      <w:r w:rsidRPr="00983458">
        <w:rPr>
          <w:rFonts w:ascii="Arial" w:hAnsi="Arial" w:cs="Arial"/>
          <w:b/>
        </w:rPr>
        <w:t>Примечание.</w:t>
      </w:r>
      <w:r w:rsidRPr="00983458">
        <w:rPr>
          <w:rFonts w:ascii="Arial" w:hAnsi="Arial" w:cs="Arial"/>
        </w:rPr>
        <w:t xml:space="preserve"> Приведенные данные действительны при отсутствии во вдыхаемом воздухе других вредностей и температуре среды не выше 30</w:t>
      </w:r>
      <w:r w:rsidRPr="00983458">
        <w:rPr>
          <w:rFonts w:ascii="Arial" w:hAnsi="Arial" w:cs="Arial"/>
          <w:vertAlign w:val="superscript"/>
        </w:rPr>
        <w:t xml:space="preserve">0 </w:t>
      </w:r>
      <w:r w:rsidRPr="00983458">
        <w:rPr>
          <w:rFonts w:ascii="Arial" w:hAnsi="Arial" w:cs="Arial"/>
        </w:rPr>
        <w:t>С.</w:t>
      </w:r>
    </w:p>
    <w:p w:rsidR="00D54BEE" w:rsidRPr="00983458" w:rsidRDefault="00D54BEE" w:rsidP="00D54BEE">
      <w:pPr>
        <w:widowControl w:val="0"/>
        <w:autoSpaceDE w:val="0"/>
        <w:autoSpaceDN w:val="0"/>
        <w:adjustRightInd w:val="0"/>
        <w:ind w:firstLine="851"/>
        <w:rPr>
          <w:rFonts w:ascii="Arial" w:hAnsi="Arial" w:cs="Arial"/>
        </w:rPr>
      </w:pPr>
      <w:r w:rsidRPr="00983458">
        <w:rPr>
          <w:rFonts w:ascii="Arial" w:hAnsi="Arial" w:cs="Arial"/>
        </w:rPr>
        <w:t>Диаграмма социального риска (F/N) при авариях на взрыво- и пожароопасных опасных объектах МО «Ольховский сельсовет» представлена на рисунке 4, диаграмма риска матер</w:t>
      </w:r>
      <w:r w:rsidRPr="00983458">
        <w:rPr>
          <w:rFonts w:ascii="Arial" w:hAnsi="Arial" w:cs="Arial"/>
        </w:rPr>
        <w:t>и</w:t>
      </w:r>
      <w:r w:rsidRPr="00983458">
        <w:rPr>
          <w:rFonts w:ascii="Arial" w:hAnsi="Arial" w:cs="Arial"/>
        </w:rPr>
        <w:t xml:space="preserve">альных потерь (F/G) - на рисунке 5. </w:t>
      </w:r>
    </w:p>
    <w:p w:rsidR="00D54BEE" w:rsidRPr="00983458" w:rsidRDefault="00D54BEE" w:rsidP="00D54BEE">
      <w:pPr>
        <w:pStyle w:val="afa"/>
        <w:keepNext/>
        <w:rPr>
          <w:rFonts w:ascii="Arial" w:hAnsi="Arial" w:cs="Arial"/>
          <w:color w:val="auto"/>
          <w:sz w:val="20"/>
          <w:szCs w:val="20"/>
        </w:rPr>
      </w:pPr>
      <w:r w:rsidRPr="00983458">
        <w:rPr>
          <w:rFonts w:ascii="Arial" w:hAnsi="Arial" w:cs="Arial"/>
          <w:color w:val="auto"/>
          <w:sz w:val="20"/>
          <w:szCs w:val="20"/>
        </w:rPr>
        <w:lastRenderedPageBreak/>
        <w:t xml:space="preserve">Рисунок </w:t>
      </w:r>
      <w:r w:rsidRPr="00983458">
        <w:rPr>
          <w:rFonts w:ascii="Arial" w:hAnsi="Arial" w:cs="Arial"/>
          <w:color w:val="auto"/>
          <w:sz w:val="20"/>
          <w:szCs w:val="20"/>
        </w:rPr>
        <w:fldChar w:fldCharType="begin"/>
      </w:r>
      <w:r w:rsidRPr="00983458">
        <w:rPr>
          <w:rFonts w:ascii="Arial" w:hAnsi="Arial" w:cs="Arial"/>
          <w:color w:val="auto"/>
          <w:sz w:val="20"/>
          <w:szCs w:val="20"/>
        </w:rPr>
        <w:instrText xml:space="preserve"> SEQ Рисунок \* ARABIC </w:instrText>
      </w:r>
      <w:r w:rsidRPr="00983458">
        <w:rPr>
          <w:rFonts w:ascii="Arial" w:hAnsi="Arial" w:cs="Arial"/>
          <w:color w:val="auto"/>
          <w:sz w:val="20"/>
          <w:szCs w:val="20"/>
        </w:rPr>
        <w:fldChar w:fldCharType="separate"/>
      </w:r>
      <w:r w:rsidRPr="00983458">
        <w:rPr>
          <w:rFonts w:ascii="Arial" w:hAnsi="Arial" w:cs="Arial"/>
          <w:noProof/>
          <w:color w:val="auto"/>
          <w:sz w:val="20"/>
          <w:szCs w:val="20"/>
        </w:rPr>
        <w:t>4</w:t>
      </w:r>
      <w:r w:rsidRPr="00983458">
        <w:rPr>
          <w:rFonts w:ascii="Arial" w:hAnsi="Arial" w:cs="Arial"/>
          <w:color w:val="auto"/>
          <w:sz w:val="20"/>
          <w:szCs w:val="20"/>
        </w:rPr>
        <w:fldChar w:fldCharType="end"/>
      </w:r>
      <w:r w:rsidRPr="00983458">
        <w:rPr>
          <w:rFonts w:ascii="Arial" w:hAnsi="Arial" w:cs="Arial"/>
          <w:color w:val="auto"/>
          <w:sz w:val="20"/>
          <w:szCs w:val="20"/>
        </w:rPr>
        <w:t xml:space="preserve"> – Диаграмма социального риска (F/N) при авариях на взрыво- и пожароопасных опасных объектах</w:t>
      </w:r>
    </w:p>
    <w:p w:rsidR="00D54BEE" w:rsidRPr="00983458" w:rsidRDefault="00D54BEE" w:rsidP="00D54BEE">
      <w:pPr>
        <w:widowControl w:val="0"/>
        <w:autoSpaceDE w:val="0"/>
        <w:autoSpaceDN w:val="0"/>
        <w:adjustRightInd w:val="0"/>
        <w:jc w:val="center"/>
        <w:rPr>
          <w:rFonts w:ascii="Arial" w:hAnsi="Arial" w:cs="Arial"/>
        </w:rPr>
      </w:pPr>
      <w:r w:rsidRPr="00983458">
        <w:rPr>
          <w:rFonts w:ascii="Arial" w:hAnsi="Arial" w:cs="Arial"/>
          <w:noProof/>
        </w:rPr>
        <w:drawing>
          <wp:inline distT="0" distB="0" distL="0" distR="0">
            <wp:extent cx="5495925" cy="2905125"/>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srcRect/>
                    <a:stretch>
                      <a:fillRect/>
                    </a:stretch>
                  </pic:blipFill>
                  <pic:spPr bwMode="auto">
                    <a:xfrm>
                      <a:off x="0" y="0"/>
                      <a:ext cx="5495925" cy="2905125"/>
                    </a:xfrm>
                    <a:prstGeom prst="rect">
                      <a:avLst/>
                    </a:prstGeom>
                    <a:noFill/>
                    <a:ln w="9525">
                      <a:noFill/>
                      <a:miter lim="800000"/>
                      <a:headEnd/>
                      <a:tailEnd/>
                    </a:ln>
                  </pic:spPr>
                </pic:pic>
              </a:graphicData>
            </a:graphic>
          </wp:inline>
        </w:drawing>
      </w:r>
    </w:p>
    <w:p w:rsidR="00D54BEE" w:rsidRPr="00983458" w:rsidRDefault="00D54BEE" w:rsidP="00D54BEE">
      <w:pPr>
        <w:pStyle w:val="afa"/>
        <w:keepNext/>
        <w:rPr>
          <w:rFonts w:ascii="Arial" w:hAnsi="Arial" w:cs="Arial"/>
          <w:color w:val="auto"/>
          <w:sz w:val="20"/>
          <w:szCs w:val="20"/>
        </w:rPr>
      </w:pPr>
      <w:r w:rsidRPr="00983458">
        <w:rPr>
          <w:rFonts w:ascii="Arial" w:hAnsi="Arial" w:cs="Arial"/>
          <w:color w:val="auto"/>
          <w:sz w:val="20"/>
          <w:szCs w:val="20"/>
        </w:rPr>
        <w:t xml:space="preserve">Рисунок </w:t>
      </w:r>
      <w:r w:rsidRPr="00983458">
        <w:rPr>
          <w:rFonts w:ascii="Arial" w:hAnsi="Arial" w:cs="Arial"/>
          <w:color w:val="auto"/>
          <w:sz w:val="20"/>
          <w:szCs w:val="20"/>
        </w:rPr>
        <w:fldChar w:fldCharType="begin"/>
      </w:r>
      <w:r w:rsidRPr="00983458">
        <w:rPr>
          <w:rFonts w:ascii="Arial" w:hAnsi="Arial" w:cs="Arial"/>
          <w:color w:val="auto"/>
          <w:sz w:val="20"/>
          <w:szCs w:val="20"/>
        </w:rPr>
        <w:instrText xml:space="preserve"> SEQ Рисунок \* ARABIC </w:instrText>
      </w:r>
      <w:r w:rsidRPr="00983458">
        <w:rPr>
          <w:rFonts w:ascii="Arial" w:hAnsi="Arial" w:cs="Arial"/>
          <w:color w:val="auto"/>
          <w:sz w:val="20"/>
          <w:szCs w:val="20"/>
        </w:rPr>
        <w:fldChar w:fldCharType="separate"/>
      </w:r>
      <w:r w:rsidRPr="00983458">
        <w:rPr>
          <w:rFonts w:ascii="Arial" w:hAnsi="Arial" w:cs="Arial"/>
          <w:color w:val="auto"/>
          <w:sz w:val="20"/>
          <w:szCs w:val="20"/>
        </w:rPr>
        <w:t>5</w:t>
      </w:r>
      <w:r w:rsidRPr="00983458">
        <w:rPr>
          <w:rFonts w:ascii="Arial" w:hAnsi="Arial" w:cs="Arial"/>
          <w:color w:val="auto"/>
          <w:sz w:val="20"/>
          <w:szCs w:val="20"/>
        </w:rPr>
        <w:fldChar w:fldCharType="end"/>
      </w:r>
      <w:r w:rsidRPr="00983458">
        <w:rPr>
          <w:rFonts w:ascii="Arial" w:hAnsi="Arial" w:cs="Arial"/>
          <w:color w:val="auto"/>
          <w:sz w:val="20"/>
          <w:szCs w:val="20"/>
        </w:rPr>
        <w:t xml:space="preserve"> – Диаграмма риска материальных потерь (F/G) при авариях на взрыво- и пожароопасных опасных объектах</w:t>
      </w:r>
    </w:p>
    <w:p w:rsidR="00D54BEE" w:rsidRPr="00983458" w:rsidRDefault="00D54BEE" w:rsidP="00D54BEE">
      <w:pPr>
        <w:widowControl w:val="0"/>
        <w:autoSpaceDE w:val="0"/>
        <w:autoSpaceDN w:val="0"/>
        <w:adjustRightInd w:val="0"/>
        <w:jc w:val="center"/>
        <w:rPr>
          <w:rFonts w:ascii="Arial" w:hAnsi="Arial" w:cs="Arial"/>
        </w:rPr>
      </w:pPr>
      <w:r w:rsidRPr="00983458">
        <w:rPr>
          <w:rFonts w:ascii="Arial" w:hAnsi="Arial" w:cs="Arial"/>
          <w:noProof/>
        </w:rPr>
        <w:drawing>
          <wp:inline distT="0" distB="0" distL="0" distR="0">
            <wp:extent cx="5334000" cy="28289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srcRect/>
                    <a:stretch>
                      <a:fillRect/>
                    </a:stretch>
                  </pic:blipFill>
                  <pic:spPr bwMode="auto">
                    <a:xfrm>
                      <a:off x="0" y="0"/>
                      <a:ext cx="5334000" cy="2828925"/>
                    </a:xfrm>
                    <a:prstGeom prst="rect">
                      <a:avLst/>
                    </a:prstGeom>
                    <a:noFill/>
                    <a:ln w="9525">
                      <a:noFill/>
                      <a:miter lim="800000"/>
                      <a:headEnd/>
                      <a:tailEnd/>
                    </a:ln>
                  </pic:spPr>
                </pic:pic>
              </a:graphicData>
            </a:graphic>
          </wp:inline>
        </w:drawing>
      </w:r>
    </w:p>
    <w:p w:rsidR="00D54BEE" w:rsidRPr="00983458" w:rsidRDefault="00D54BEE" w:rsidP="00D54BEE">
      <w:pPr>
        <w:keepNext/>
        <w:widowControl w:val="0"/>
        <w:autoSpaceDE w:val="0"/>
        <w:autoSpaceDN w:val="0"/>
        <w:adjustRightInd w:val="0"/>
        <w:ind w:firstLine="567"/>
        <w:rPr>
          <w:rFonts w:ascii="Arial" w:hAnsi="Arial" w:cs="Arial"/>
          <w:b/>
        </w:rPr>
      </w:pPr>
      <w:r w:rsidRPr="00983458">
        <w:rPr>
          <w:rFonts w:ascii="Arial" w:hAnsi="Arial" w:cs="Arial"/>
          <w:b/>
        </w:rPr>
        <w:t>Вывод.</w:t>
      </w:r>
    </w:p>
    <w:p w:rsidR="00D54BEE" w:rsidRPr="00983458" w:rsidRDefault="00D54BEE" w:rsidP="00D54BEE">
      <w:pPr>
        <w:keepNext/>
        <w:widowControl w:val="0"/>
        <w:autoSpaceDE w:val="0"/>
        <w:autoSpaceDN w:val="0"/>
        <w:adjustRightInd w:val="0"/>
        <w:ind w:firstLine="567"/>
        <w:rPr>
          <w:rFonts w:ascii="Arial" w:hAnsi="Arial" w:cs="Arial"/>
        </w:rPr>
      </w:pPr>
      <w:r w:rsidRPr="00983458">
        <w:rPr>
          <w:rFonts w:ascii="Arial" w:hAnsi="Arial" w:cs="Arial"/>
        </w:rPr>
        <w:t>Средний уровень индивидуального риска при авариях с АХОВ на территории сельсовета составляет 3,5*10</w:t>
      </w:r>
      <w:r w:rsidRPr="00983458">
        <w:rPr>
          <w:rFonts w:ascii="Arial" w:hAnsi="Arial" w:cs="Arial"/>
          <w:vertAlign w:val="superscript"/>
        </w:rPr>
        <w:t>-5</w:t>
      </w:r>
      <w:r w:rsidRPr="00983458">
        <w:rPr>
          <w:rFonts w:ascii="Arial" w:hAnsi="Arial" w:cs="Arial"/>
        </w:rPr>
        <w:t xml:space="preserve"> 1/год для наиболее опасного и 1*10</w:t>
      </w:r>
      <w:r w:rsidRPr="00983458">
        <w:rPr>
          <w:rFonts w:ascii="Arial" w:hAnsi="Arial" w:cs="Arial"/>
          <w:vertAlign w:val="superscript"/>
        </w:rPr>
        <w:t>-5</w:t>
      </w:r>
      <w:r w:rsidRPr="00983458">
        <w:rPr>
          <w:rFonts w:ascii="Arial" w:hAnsi="Arial" w:cs="Arial"/>
        </w:rPr>
        <w:t xml:space="preserve"> 1/год для на</w:t>
      </w:r>
      <w:r w:rsidRPr="00983458">
        <w:rPr>
          <w:rFonts w:ascii="Arial" w:hAnsi="Arial" w:cs="Arial"/>
        </w:rPr>
        <w:t>и</w:t>
      </w:r>
      <w:r w:rsidRPr="00983458">
        <w:rPr>
          <w:rFonts w:ascii="Arial" w:hAnsi="Arial" w:cs="Arial"/>
        </w:rPr>
        <w:t xml:space="preserve">более вероятного сценария развития ЧС. </w:t>
      </w:r>
    </w:p>
    <w:p w:rsidR="00D54BEE" w:rsidRPr="00983458" w:rsidRDefault="00D54BEE" w:rsidP="00D54BEE">
      <w:pPr>
        <w:keepNext/>
        <w:widowControl w:val="0"/>
        <w:autoSpaceDE w:val="0"/>
        <w:autoSpaceDN w:val="0"/>
        <w:adjustRightInd w:val="0"/>
        <w:ind w:firstLine="567"/>
        <w:rPr>
          <w:rFonts w:ascii="Arial" w:hAnsi="Arial" w:cs="Arial"/>
        </w:rPr>
      </w:pPr>
      <w:r w:rsidRPr="00983458">
        <w:rPr>
          <w:rFonts w:ascii="Arial" w:hAnsi="Arial" w:cs="Arial"/>
        </w:rPr>
        <w:t>Средний уровень индивидуального риска при авариях на взрыво- и пожароопасных объектах составляет 4,5*10</w:t>
      </w:r>
      <w:r w:rsidRPr="00983458">
        <w:rPr>
          <w:rFonts w:ascii="Arial" w:hAnsi="Arial" w:cs="Arial"/>
          <w:vertAlign w:val="superscript"/>
        </w:rPr>
        <w:t>-5</w:t>
      </w:r>
      <w:r w:rsidRPr="00983458">
        <w:rPr>
          <w:rFonts w:ascii="Arial" w:hAnsi="Arial" w:cs="Arial"/>
        </w:rPr>
        <w:t xml:space="preserve"> 1/год для наиболее опасного и 1.5*10</w:t>
      </w:r>
      <w:r w:rsidRPr="00983458">
        <w:rPr>
          <w:rFonts w:ascii="Arial" w:hAnsi="Arial" w:cs="Arial"/>
          <w:vertAlign w:val="superscript"/>
        </w:rPr>
        <w:t>-5</w:t>
      </w:r>
      <w:r w:rsidRPr="00983458">
        <w:rPr>
          <w:rFonts w:ascii="Arial" w:hAnsi="Arial" w:cs="Arial"/>
        </w:rPr>
        <w:t xml:space="preserve"> 1/год для наиболее вер</w:t>
      </w:r>
      <w:r w:rsidRPr="00983458">
        <w:rPr>
          <w:rFonts w:ascii="Arial" w:hAnsi="Arial" w:cs="Arial"/>
        </w:rPr>
        <w:t>о</w:t>
      </w:r>
      <w:r w:rsidRPr="00983458">
        <w:rPr>
          <w:rFonts w:ascii="Arial" w:hAnsi="Arial" w:cs="Arial"/>
        </w:rPr>
        <w:t>ятного сценария развития ЧС.</w:t>
      </w:r>
    </w:p>
    <w:p w:rsidR="00D54BEE" w:rsidRPr="00983458" w:rsidRDefault="00D54BEE" w:rsidP="00D54BEE">
      <w:pPr>
        <w:keepNext/>
        <w:widowControl w:val="0"/>
        <w:autoSpaceDE w:val="0"/>
        <w:autoSpaceDN w:val="0"/>
        <w:adjustRightInd w:val="0"/>
        <w:ind w:firstLine="567"/>
        <w:rPr>
          <w:rFonts w:ascii="Arial" w:hAnsi="Arial" w:cs="Arial"/>
        </w:rPr>
      </w:pPr>
      <w:r w:rsidRPr="00983458">
        <w:rPr>
          <w:rFonts w:ascii="Arial" w:hAnsi="Arial" w:cs="Arial"/>
        </w:rPr>
        <w:t>Для территорий сельсовета,  расположенных в зонах воздействия поражающих факторов источников ЧС техногенного характера, уровень риска – условно приемлемый.</w:t>
      </w:r>
    </w:p>
    <w:p w:rsidR="00D54BEE" w:rsidRPr="00983458" w:rsidRDefault="00D54BEE" w:rsidP="00D54BEE">
      <w:pPr>
        <w:keepNext/>
        <w:widowControl w:val="0"/>
        <w:ind w:firstLine="567"/>
        <w:rPr>
          <w:rFonts w:ascii="Arial" w:hAnsi="Arial" w:cs="Arial"/>
          <w:b/>
          <w:i/>
          <w:snapToGrid w:val="0"/>
          <w:u w:val="single"/>
        </w:rPr>
      </w:pPr>
      <w:r w:rsidRPr="00983458">
        <w:rPr>
          <w:rFonts w:ascii="Arial" w:hAnsi="Arial" w:cs="Arial"/>
          <w:b/>
          <w:i/>
          <w:snapToGrid w:val="0"/>
          <w:u w:val="single"/>
          <w:lang w:val="en-US"/>
        </w:rPr>
        <w:t>VI</w:t>
      </w:r>
      <w:r w:rsidRPr="00983458">
        <w:rPr>
          <w:rFonts w:ascii="Arial" w:hAnsi="Arial" w:cs="Arial"/>
          <w:b/>
          <w:i/>
          <w:snapToGrid w:val="0"/>
          <w:u w:val="single"/>
        </w:rPr>
        <w:t>. Аварии на гидротехнических сооружениях</w:t>
      </w:r>
    </w:p>
    <w:p w:rsidR="00D54BEE" w:rsidRPr="00983458" w:rsidRDefault="00D54BEE" w:rsidP="00D54BEE">
      <w:pPr>
        <w:widowControl w:val="0"/>
        <w:ind w:firstLine="851"/>
        <w:rPr>
          <w:rFonts w:ascii="Arial" w:hAnsi="Arial" w:cs="Arial"/>
          <w:spacing w:val="-2"/>
        </w:rPr>
      </w:pPr>
      <w:r w:rsidRPr="00983458">
        <w:rPr>
          <w:rFonts w:ascii="Arial" w:hAnsi="Arial" w:cs="Arial"/>
          <w:spacing w:val="-2"/>
        </w:rPr>
        <w:t xml:space="preserve">На территории сельсовета расположено 4 пруд объёмом 144 и 1500 тыс. м3 (н.п. с. Надейка  объемом 144 и 500 тыс. м3 , в н.п. д. Ульяновка объемом 1500 тыс. </w:t>
      </w:r>
      <w:r w:rsidRPr="00983458">
        <w:rPr>
          <w:rFonts w:ascii="Arial" w:hAnsi="Arial" w:cs="Arial"/>
          <w:spacing w:val="-2"/>
        </w:rPr>
        <w:lastRenderedPageBreak/>
        <w:t xml:space="preserve">м3, в н.п. </w:t>
      </w:r>
      <w:proofErr w:type="gramStart"/>
      <w:r w:rsidRPr="00983458">
        <w:rPr>
          <w:rFonts w:ascii="Arial" w:hAnsi="Arial" w:cs="Arial"/>
          <w:spacing w:val="-2"/>
        </w:rPr>
        <w:t>с</w:t>
      </w:r>
      <w:proofErr w:type="gramEnd"/>
      <w:r w:rsidRPr="00983458">
        <w:rPr>
          <w:rFonts w:ascii="Arial" w:hAnsi="Arial" w:cs="Arial"/>
          <w:spacing w:val="-2"/>
        </w:rPr>
        <w:t xml:space="preserve">. </w:t>
      </w:r>
      <w:proofErr w:type="gramStart"/>
      <w:r w:rsidRPr="00983458">
        <w:rPr>
          <w:rFonts w:ascii="Arial" w:hAnsi="Arial" w:cs="Arial"/>
          <w:spacing w:val="-2"/>
        </w:rPr>
        <w:t>Большая</w:t>
      </w:r>
      <w:proofErr w:type="gramEnd"/>
      <w:r w:rsidRPr="00983458">
        <w:rPr>
          <w:rFonts w:ascii="Arial" w:hAnsi="Arial" w:cs="Arial"/>
          <w:spacing w:val="-2"/>
        </w:rPr>
        <w:t xml:space="preserve"> Алешня объемом 500 тыс. м3).</w:t>
      </w:r>
    </w:p>
    <w:p w:rsidR="00D54BEE" w:rsidRPr="00983458" w:rsidRDefault="00D54BEE" w:rsidP="00D54BEE">
      <w:pPr>
        <w:widowControl w:val="0"/>
        <w:ind w:firstLine="851"/>
        <w:rPr>
          <w:rFonts w:ascii="Arial" w:hAnsi="Arial" w:cs="Arial"/>
          <w:spacing w:val="-2"/>
        </w:rPr>
      </w:pPr>
      <w:r w:rsidRPr="00983458">
        <w:rPr>
          <w:rFonts w:ascii="Arial" w:hAnsi="Arial" w:cs="Arial"/>
          <w:spacing w:val="-2"/>
        </w:rPr>
        <w:t>Наиболее вероятные аварии и чрезвычайные ситуации могут возникнуть при частичном или полном разрушении плотины. Причинами возникновения аварий и ЧС могут быть:</w:t>
      </w:r>
    </w:p>
    <w:p w:rsidR="00D54BEE" w:rsidRPr="00983458" w:rsidRDefault="00D54BEE" w:rsidP="00D54BEE">
      <w:pPr>
        <w:widowControl w:val="0"/>
        <w:ind w:firstLine="851"/>
        <w:rPr>
          <w:rFonts w:ascii="Arial" w:hAnsi="Arial" w:cs="Arial"/>
          <w:spacing w:val="-2"/>
        </w:rPr>
      </w:pPr>
      <w:r w:rsidRPr="00983458">
        <w:rPr>
          <w:rFonts w:ascii="Arial" w:hAnsi="Arial" w:cs="Arial"/>
          <w:spacing w:val="-2"/>
        </w:rPr>
        <w:t>- обрушение верхнего или низового откосов плотины;</w:t>
      </w:r>
    </w:p>
    <w:p w:rsidR="00D54BEE" w:rsidRPr="00983458" w:rsidRDefault="00D54BEE" w:rsidP="00D54BEE">
      <w:pPr>
        <w:widowControl w:val="0"/>
        <w:ind w:firstLine="851"/>
        <w:rPr>
          <w:rFonts w:ascii="Arial" w:hAnsi="Arial" w:cs="Arial"/>
          <w:spacing w:val="-2"/>
        </w:rPr>
      </w:pPr>
      <w:r w:rsidRPr="00983458">
        <w:rPr>
          <w:rFonts w:ascii="Arial" w:hAnsi="Arial" w:cs="Arial"/>
          <w:spacing w:val="-2"/>
        </w:rPr>
        <w:t>- промыв плотины фильтрационным потоком воды;</w:t>
      </w:r>
    </w:p>
    <w:p w:rsidR="00D54BEE" w:rsidRPr="00983458" w:rsidRDefault="00D54BEE" w:rsidP="00D54BEE">
      <w:pPr>
        <w:widowControl w:val="0"/>
        <w:ind w:firstLine="851"/>
        <w:rPr>
          <w:rFonts w:ascii="Arial" w:hAnsi="Arial" w:cs="Arial"/>
          <w:spacing w:val="-2"/>
        </w:rPr>
      </w:pPr>
      <w:r w:rsidRPr="00983458">
        <w:rPr>
          <w:rFonts w:ascii="Arial" w:hAnsi="Arial" w:cs="Arial"/>
          <w:spacing w:val="-2"/>
        </w:rPr>
        <w:t>- промыв тела плотины вследствие развития оврагообразования на низовом откосе;</w:t>
      </w:r>
    </w:p>
    <w:p w:rsidR="00D54BEE" w:rsidRPr="00983458" w:rsidRDefault="00D54BEE" w:rsidP="00D54BEE">
      <w:pPr>
        <w:widowControl w:val="0"/>
        <w:ind w:firstLine="851"/>
        <w:rPr>
          <w:rFonts w:ascii="Arial" w:hAnsi="Arial" w:cs="Arial"/>
          <w:spacing w:val="-2"/>
        </w:rPr>
      </w:pPr>
      <w:r w:rsidRPr="00983458">
        <w:rPr>
          <w:rFonts w:ascii="Arial" w:hAnsi="Arial" w:cs="Arial"/>
          <w:spacing w:val="-2"/>
        </w:rPr>
        <w:t>- размыв плотины при переполнении водохранилища;</w:t>
      </w:r>
    </w:p>
    <w:p w:rsidR="00D54BEE" w:rsidRPr="00983458" w:rsidRDefault="00D54BEE" w:rsidP="00D54BEE">
      <w:pPr>
        <w:widowControl w:val="0"/>
        <w:ind w:firstLine="851"/>
        <w:rPr>
          <w:rFonts w:ascii="Arial" w:hAnsi="Arial" w:cs="Arial"/>
          <w:spacing w:val="-2"/>
        </w:rPr>
      </w:pPr>
      <w:r w:rsidRPr="00983458">
        <w:rPr>
          <w:rFonts w:ascii="Arial" w:hAnsi="Arial" w:cs="Arial"/>
          <w:spacing w:val="-2"/>
        </w:rPr>
        <w:t>- появление прорана на теле плотины (с последующим размывом) при взрыве заряда большой мощности в районе водосброса в результате нанесения авиационного удара или диверсионных действий.</w:t>
      </w:r>
    </w:p>
    <w:p w:rsidR="00D54BEE" w:rsidRPr="00983458" w:rsidRDefault="00D54BEE" w:rsidP="00D54BEE">
      <w:pPr>
        <w:widowControl w:val="0"/>
        <w:ind w:firstLine="851"/>
        <w:rPr>
          <w:rFonts w:ascii="Arial" w:hAnsi="Arial" w:cs="Arial"/>
          <w:spacing w:val="-2"/>
        </w:rPr>
      </w:pPr>
      <w:r w:rsidRPr="00983458">
        <w:rPr>
          <w:rFonts w:ascii="Arial" w:hAnsi="Arial" w:cs="Arial"/>
          <w:spacing w:val="-2"/>
        </w:rPr>
        <w:t>Разрушительное действие волны прорыва является результатом:</w:t>
      </w:r>
    </w:p>
    <w:p w:rsidR="00D54BEE" w:rsidRPr="00983458" w:rsidRDefault="00D54BEE" w:rsidP="00D54BEE">
      <w:pPr>
        <w:widowControl w:val="0"/>
        <w:ind w:firstLine="851"/>
        <w:rPr>
          <w:rFonts w:ascii="Arial" w:hAnsi="Arial" w:cs="Arial"/>
          <w:spacing w:val="-2"/>
        </w:rPr>
      </w:pPr>
      <w:proofErr w:type="gramStart"/>
      <w:r w:rsidRPr="00983458">
        <w:rPr>
          <w:rFonts w:ascii="Arial" w:hAnsi="Arial" w:cs="Arial"/>
          <w:spacing w:val="-2"/>
        </w:rPr>
        <w:t>- резкого изменения уровня воды в нижнем и верхнем бьефах при разрушении напорного фронта;</w:t>
      </w:r>
      <w:proofErr w:type="gramEnd"/>
    </w:p>
    <w:p w:rsidR="00D54BEE" w:rsidRPr="00983458" w:rsidRDefault="00D54BEE" w:rsidP="00D54BEE">
      <w:pPr>
        <w:widowControl w:val="0"/>
        <w:ind w:firstLine="851"/>
        <w:rPr>
          <w:rFonts w:ascii="Arial" w:hAnsi="Arial" w:cs="Arial"/>
          <w:spacing w:val="-2"/>
        </w:rPr>
      </w:pPr>
      <w:r w:rsidRPr="00983458">
        <w:rPr>
          <w:rFonts w:ascii="Arial" w:hAnsi="Arial" w:cs="Arial"/>
          <w:spacing w:val="-2"/>
        </w:rPr>
        <w:t>- непосредственного воздействия массы воды, перемещающейся с большой скоростью;</w:t>
      </w:r>
    </w:p>
    <w:p w:rsidR="00D54BEE" w:rsidRPr="00983458" w:rsidRDefault="00D54BEE" w:rsidP="00D54BEE">
      <w:pPr>
        <w:widowControl w:val="0"/>
        <w:ind w:firstLine="851"/>
        <w:rPr>
          <w:rFonts w:ascii="Arial" w:hAnsi="Arial" w:cs="Arial"/>
          <w:spacing w:val="-2"/>
        </w:rPr>
      </w:pPr>
      <w:r w:rsidRPr="00983458">
        <w:rPr>
          <w:rFonts w:ascii="Arial" w:hAnsi="Arial" w:cs="Arial"/>
          <w:spacing w:val="-2"/>
        </w:rPr>
        <w:t>- изменения прочностных характеристик грунта в основании сооружений вследствие фильтрации и насыщения его водой;</w:t>
      </w:r>
    </w:p>
    <w:p w:rsidR="00D54BEE" w:rsidRPr="00983458" w:rsidRDefault="00D54BEE" w:rsidP="00D54BEE">
      <w:pPr>
        <w:widowControl w:val="0"/>
        <w:ind w:firstLine="851"/>
        <w:rPr>
          <w:rFonts w:ascii="Arial" w:hAnsi="Arial" w:cs="Arial"/>
          <w:spacing w:val="-2"/>
        </w:rPr>
      </w:pPr>
      <w:r w:rsidRPr="00983458">
        <w:rPr>
          <w:rFonts w:ascii="Arial" w:hAnsi="Arial" w:cs="Arial"/>
          <w:spacing w:val="-2"/>
        </w:rPr>
        <w:t>- размыва и перемещения больших масс грунта;</w:t>
      </w:r>
    </w:p>
    <w:p w:rsidR="00D54BEE" w:rsidRPr="00983458" w:rsidRDefault="00D54BEE" w:rsidP="00D54BEE">
      <w:pPr>
        <w:widowControl w:val="0"/>
        <w:ind w:firstLine="851"/>
        <w:rPr>
          <w:rFonts w:ascii="Arial" w:hAnsi="Arial" w:cs="Arial"/>
          <w:spacing w:val="-2"/>
        </w:rPr>
      </w:pPr>
      <w:r w:rsidRPr="00983458">
        <w:rPr>
          <w:rFonts w:ascii="Arial" w:hAnsi="Arial" w:cs="Arial"/>
          <w:spacing w:val="-2"/>
        </w:rPr>
        <w:t>- перемещения с большими скоростями обломков разрушенных зданий и сооружений и их таранного воздействия.</w:t>
      </w:r>
    </w:p>
    <w:p w:rsidR="00D54BEE" w:rsidRPr="00983458" w:rsidRDefault="00D54BEE" w:rsidP="00D54BEE">
      <w:pPr>
        <w:widowControl w:val="0"/>
        <w:ind w:firstLine="851"/>
        <w:rPr>
          <w:rFonts w:ascii="Arial" w:hAnsi="Arial" w:cs="Arial"/>
          <w:spacing w:val="-2"/>
        </w:rPr>
      </w:pPr>
      <w:r w:rsidRPr="00983458">
        <w:rPr>
          <w:rFonts w:ascii="Arial" w:hAnsi="Arial" w:cs="Arial"/>
          <w:spacing w:val="-2"/>
        </w:rPr>
        <w:t>Усредненные скорости движения и значения параметров поражающих факторов волн прорыва приведены в таблицах 15- 18.</w:t>
      </w:r>
    </w:p>
    <w:p w:rsidR="00D54BEE" w:rsidRPr="00614466" w:rsidRDefault="00D54BEE" w:rsidP="00D54BEE">
      <w:pPr>
        <w:keepNext/>
        <w:widowControl w:val="0"/>
        <w:ind w:firstLine="851"/>
        <w:jc w:val="center"/>
        <w:rPr>
          <w:sz w:val="16"/>
          <w:szCs w:val="16"/>
        </w:rPr>
      </w:pPr>
    </w:p>
    <w:p w:rsidR="00D54BEE" w:rsidRPr="00983458" w:rsidRDefault="00D54BEE" w:rsidP="00D54BEE">
      <w:pPr>
        <w:pStyle w:val="afa"/>
        <w:keepNext/>
        <w:rPr>
          <w:rFonts w:ascii="Arial" w:hAnsi="Arial" w:cs="Arial"/>
          <w:color w:val="auto"/>
          <w:kern w:val="0"/>
          <w:sz w:val="20"/>
          <w:szCs w:val="20"/>
          <w:lang w:eastAsia="ru-RU"/>
        </w:rPr>
      </w:pPr>
      <w:r w:rsidRPr="00983458">
        <w:rPr>
          <w:rFonts w:ascii="Arial" w:hAnsi="Arial" w:cs="Arial"/>
          <w:color w:val="auto"/>
          <w:kern w:val="0"/>
          <w:sz w:val="20"/>
          <w:szCs w:val="20"/>
          <w:lang w:eastAsia="ru-RU"/>
        </w:rPr>
        <w:t xml:space="preserve">Таблица </w:t>
      </w:r>
      <w:r w:rsidRPr="00983458">
        <w:rPr>
          <w:rFonts w:ascii="Arial" w:hAnsi="Arial" w:cs="Arial"/>
          <w:color w:val="auto"/>
          <w:kern w:val="0"/>
          <w:sz w:val="20"/>
          <w:szCs w:val="20"/>
          <w:lang w:eastAsia="ru-RU"/>
        </w:rPr>
        <w:fldChar w:fldCharType="begin"/>
      </w:r>
      <w:r w:rsidRPr="00983458">
        <w:rPr>
          <w:rFonts w:ascii="Arial" w:hAnsi="Arial" w:cs="Arial"/>
          <w:color w:val="auto"/>
          <w:kern w:val="0"/>
          <w:sz w:val="20"/>
          <w:szCs w:val="20"/>
          <w:lang w:eastAsia="ru-RU"/>
        </w:rPr>
        <w:instrText xml:space="preserve"> SEQ Таблица \* ARABIC </w:instrText>
      </w:r>
      <w:r w:rsidRPr="00983458">
        <w:rPr>
          <w:rFonts w:ascii="Arial" w:hAnsi="Arial" w:cs="Arial"/>
          <w:color w:val="auto"/>
          <w:kern w:val="0"/>
          <w:sz w:val="20"/>
          <w:szCs w:val="20"/>
          <w:lang w:eastAsia="ru-RU"/>
        </w:rPr>
        <w:fldChar w:fldCharType="separate"/>
      </w:r>
      <w:r w:rsidRPr="00983458">
        <w:rPr>
          <w:rFonts w:ascii="Arial" w:hAnsi="Arial" w:cs="Arial"/>
          <w:noProof/>
          <w:color w:val="auto"/>
          <w:kern w:val="0"/>
          <w:sz w:val="20"/>
          <w:szCs w:val="20"/>
          <w:lang w:eastAsia="ru-RU"/>
        </w:rPr>
        <w:t>15</w:t>
      </w:r>
      <w:r w:rsidRPr="00983458">
        <w:rPr>
          <w:rFonts w:ascii="Arial" w:hAnsi="Arial" w:cs="Arial"/>
          <w:color w:val="auto"/>
          <w:kern w:val="0"/>
          <w:sz w:val="20"/>
          <w:szCs w:val="20"/>
          <w:lang w:eastAsia="ru-RU"/>
        </w:rPr>
        <w:fldChar w:fldCharType="end"/>
      </w:r>
      <w:r w:rsidRPr="00983458">
        <w:rPr>
          <w:rFonts w:ascii="Arial" w:hAnsi="Arial" w:cs="Arial"/>
          <w:color w:val="auto"/>
          <w:kern w:val="0"/>
          <w:sz w:val="20"/>
          <w:szCs w:val="20"/>
          <w:lang w:eastAsia="ru-RU"/>
        </w:rPr>
        <w:t xml:space="preserve"> - Средняя скорость движения волны прорыва, </w:t>
      </w:r>
      <w:proofErr w:type="gramStart"/>
      <w:r w:rsidRPr="00983458">
        <w:rPr>
          <w:rFonts w:ascii="Arial" w:hAnsi="Arial" w:cs="Arial"/>
          <w:color w:val="auto"/>
          <w:kern w:val="0"/>
          <w:sz w:val="20"/>
          <w:szCs w:val="20"/>
          <w:lang w:eastAsia="ru-RU"/>
        </w:rPr>
        <w:t>км</w:t>
      </w:r>
      <w:proofErr w:type="gramEnd"/>
      <w:r w:rsidRPr="00983458">
        <w:rPr>
          <w:rFonts w:ascii="Arial" w:hAnsi="Arial" w:cs="Arial"/>
          <w:color w:val="auto"/>
          <w:kern w:val="0"/>
          <w:sz w:val="20"/>
          <w:szCs w:val="20"/>
          <w:lang w:eastAsia="ru-RU"/>
        </w:rPr>
        <w:t>/ч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1323"/>
        <w:gridCol w:w="1323"/>
        <w:gridCol w:w="1324"/>
      </w:tblGrid>
      <w:tr w:rsidR="00D54BEE" w:rsidRPr="00983458" w:rsidTr="00D54BEE">
        <w:tc>
          <w:tcPr>
            <w:tcW w:w="5211" w:type="dxa"/>
            <w:tcBorders>
              <w:bottom w:val="double" w:sz="4" w:space="0" w:color="auto"/>
            </w:tcBorders>
            <w:shd w:val="clear" w:color="auto" w:fill="E6E6E6"/>
          </w:tcPr>
          <w:p w:rsidR="00D54BEE" w:rsidRPr="00983458" w:rsidRDefault="00D54BEE" w:rsidP="00D54BEE">
            <w:pPr>
              <w:keepNext/>
              <w:widowControl w:val="0"/>
              <w:jc w:val="center"/>
              <w:rPr>
                <w:rFonts w:ascii="Arial" w:hAnsi="Arial" w:cs="Arial"/>
                <w:sz w:val="20"/>
                <w:szCs w:val="20"/>
                <w:lang w:val="en-US"/>
              </w:rPr>
            </w:pPr>
            <w:r w:rsidRPr="00983458">
              <w:rPr>
                <w:rFonts w:ascii="Arial" w:hAnsi="Arial" w:cs="Arial"/>
                <w:sz w:val="20"/>
                <w:szCs w:val="20"/>
                <w:lang w:val="en-US"/>
              </w:rPr>
              <w:t>Характеристика русла и поймы</w:t>
            </w:r>
          </w:p>
        </w:tc>
        <w:tc>
          <w:tcPr>
            <w:tcW w:w="1323" w:type="dxa"/>
            <w:tcBorders>
              <w:bottom w:val="double" w:sz="4" w:space="0" w:color="auto"/>
            </w:tcBorders>
            <w:shd w:val="clear" w:color="auto" w:fill="E6E6E6"/>
          </w:tcPr>
          <w:p w:rsidR="00D54BEE" w:rsidRPr="00983458" w:rsidRDefault="00D54BEE" w:rsidP="00D54BEE">
            <w:pPr>
              <w:keepNext/>
              <w:widowControl w:val="0"/>
              <w:jc w:val="center"/>
              <w:rPr>
                <w:rFonts w:ascii="Arial" w:hAnsi="Arial" w:cs="Arial"/>
                <w:sz w:val="20"/>
                <w:szCs w:val="20"/>
                <w:lang w:val="en-US"/>
              </w:rPr>
            </w:pPr>
            <w:r w:rsidRPr="00983458">
              <w:rPr>
                <w:rFonts w:ascii="Arial" w:hAnsi="Arial" w:cs="Arial"/>
                <w:sz w:val="20"/>
                <w:szCs w:val="20"/>
                <w:lang w:val="en-US"/>
              </w:rPr>
              <w:t>j=0,01</w:t>
            </w:r>
          </w:p>
        </w:tc>
        <w:tc>
          <w:tcPr>
            <w:tcW w:w="1323" w:type="dxa"/>
            <w:tcBorders>
              <w:bottom w:val="double" w:sz="4" w:space="0" w:color="auto"/>
            </w:tcBorders>
            <w:shd w:val="clear" w:color="auto" w:fill="E6E6E6"/>
          </w:tcPr>
          <w:p w:rsidR="00D54BEE" w:rsidRPr="00983458" w:rsidRDefault="00D54BEE" w:rsidP="00D54BEE">
            <w:pPr>
              <w:keepNext/>
              <w:widowControl w:val="0"/>
              <w:jc w:val="center"/>
              <w:rPr>
                <w:rFonts w:ascii="Arial" w:hAnsi="Arial" w:cs="Arial"/>
                <w:sz w:val="20"/>
                <w:szCs w:val="20"/>
                <w:lang w:val="en-US"/>
              </w:rPr>
            </w:pPr>
            <w:r w:rsidRPr="00983458">
              <w:rPr>
                <w:rFonts w:ascii="Arial" w:hAnsi="Arial" w:cs="Arial"/>
                <w:sz w:val="20"/>
                <w:szCs w:val="20"/>
                <w:lang w:val="en-US"/>
              </w:rPr>
              <w:t>j=0,001</w:t>
            </w:r>
          </w:p>
        </w:tc>
        <w:tc>
          <w:tcPr>
            <w:tcW w:w="1324" w:type="dxa"/>
            <w:tcBorders>
              <w:bottom w:val="double" w:sz="4" w:space="0" w:color="auto"/>
            </w:tcBorders>
            <w:shd w:val="clear" w:color="auto" w:fill="E6E6E6"/>
          </w:tcPr>
          <w:p w:rsidR="00D54BEE" w:rsidRPr="00983458" w:rsidRDefault="00D54BEE" w:rsidP="00D54BEE">
            <w:pPr>
              <w:keepNext/>
              <w:widowControl w:val="0"/>
              <w:jc w:val="center"/>
              <w:rPr>
                <w:rFonts w:ascii="Arial" w:hAnsi="Arial" w:cs="Arial"/>
                <w:sz w:val="20"/>
                <w:szCs w:val="20"/>
                <w:lang w:val="en-US"/>
              </w:rPr>
            </w:pPr>
            <w:r w:rsidRPr="00983458">
              <w:rPr>
                <w:rFonts w:ascii="Arial" w:hAnsi="Arial" w:cs="Arial"/>
                <w:sz w:val="20"/>
                <w:szCs w:val="20"/>
                <w:lang w:val="en-US"/>
              </w:rPr>
              <w:t>J=0,0001</w:t>
            </w:r>
          </w:p>
        </w:tc>
      </w:tr>
      <w:tr w:rsidR="00D54BEE" w:rsidRPr="00983458" w:rsidTr="00D54BEE">
        <w:tc>
          <w:tcPr>
            <w:tcW w:w="5211" w:type="dxa"/>
            <w:tcBorders>
              <w:top w:val="double" w:sz="4" w:space="0" w:color="auto"/>
            </w:tcBorders>
          </w:tcPr>
          <w:p w:rsidR="00D54BEE" w:rsidRPr="00983458" w:rsidRDefault="00D54BEE" w:rsidP="00D54BEE">
            <w:pPr>
              <w:keepNext/>
              <w:widowControl w:val="0"/>
              <w:rPr>
                <w:rFonts w:ascii="Arial" w:hAnsi="Arial" w:cs="Arial"/>
                <w:sz w:val="20"/>
                <w:szCs w:val="20"/>
              </w:rPr>
            </w:pPr>
            <w:r w:rsidRPr="00983458">
              <w:rPr>
                <w:rFonts w:ascii="Arial" w:hAnsi="Arial" w:cs="Arial"/>
                <w:sz w:val="20"/>
                <w:szCs w:val="20"/>
              </w:rPr>
              <w:t>На реках с широкими затопленными поймами</w:t>
            </w:r>
          </w:p>
        </w:tc>
        <w:tc>
          <w:tcPr>
            <w:tcW w:w="1323" w:type="dxa"/>
            <w:tcBorders>
              <w:top w:val="double" w:sz="4" w:space="0" w:color="auto"/>
            </w:tcBorders>
          </w:tcPr>
          <w:p w:rsidR="00D54BEE" w:rsidRPr="00983458" w:rsidRDefault="00D54BEE" w:rsidP="00D54BEE">
            <w:pPr>
              <w:keepNext/>
              <w:widowControl w:val="0"/>
              <w:jc w:val="center"/>
              <w:rPr>
                <w:rFonts w:ascii="Arial" w:hAnsi="Arial" w:cs="Arial"/>
                <w:sz w:val="20"/>
                <w:szCs w:val="20"/>
                <w:lang w:val="en-US"/>
              </w:rPr>
            </w:pPr>
            <w:r w:rsidRPr="00983458">
              <w:rPr>
                <w:rFonts w:ascii="Arial" w:hAnsi="Arial" w:cs="Arial"/>
                <w:sz w:val="20"/>
                <w:szCs w:val="20"/>
                <w:lang w:val="en-US"/>
              </w:rPr>
              <w:t>4-8</w:t>
            </w:r>
          </w:p>
        </w:tc>
        <w:tc>
          <w:tcPr>
            <w:tcW w:w="1323" w:type="dxa"/>
            <w:tcBorders>
              <w:top w:val="double" w:sz="4" w:space="0" w:color="auto"/>
            </w:tcBorders>
          </w:tcPr>
          <w:p w:rsidR="00D54BEE" w:rsidRPr="00983458" w:rsidRDefault="00D54BEE" w:rsidP="00D54BEE">
            <w:pPr>
              <w:keepNext/>
              <w:widowControl w:val="0"/>
              <w:jc w:val="center"/>
              <w:rPr>
                <w:rFonts w:ascii="Arial" w:hAnsi="Arial" w:cs="Arial"/>
                <w:sz w:val="20"/>
                <w:szCs w:val="20"/>
                <w:lang w:val="en-US"/>
              </w:rPr>
            </w:pPr>
            <w:r w:rsidRPr="00983458">
              <w:rPr>
                <w:rFonts w:ascii="Arial" w:hAnsi="Arial" w:cs="Arial"/>
                <w:sz w:val="20"/>
                <w:szCs w:val="20"/>
                <w:lang w:val="en-US"/>
              </w:rPr>
              <w:t>1-3</w:t>
            </w:r>
          </w:p>
        </w:tc>
        <w:tc>
          <w:tcPr>
            <w:tcW w:w="1324" w:type="dxa"/>
            <w:tcBorders>
              <w:top w:val="double" w:sz="4" w:space="0" w:color="auto"/>
            </w:tcBorders>
          </w:tcPr>
          <w:p w:rsidR="00D54BEE" w:rsidRPr="00983458" w:rsidRDefault="00D54BEE" w:rsidP="00D54BEE">
            <w:pPr>
              <w:keepNext/>
              <w:widowControl w:val="0"/>
              <w:jc w:val="center"/>
              <w:rPr>
                <w:rFonts w:ascii="Arial" w:hAnsi="Arial" w:cs="Arial"/>
                <w:sz w:val="20"/>
                <w:szCs w:val="20"/>
                <w:lang w:val="en-US"/>
              </w:rPr>
            </w:pPr>
            <w:r w:rsidRPr="00983458">
              <w:rPr>
                <w:rFonts w:ascii="Arial" w:hAnsi="Arial" w:cs="Arial"/>
                <w:sz w:val="20"/>
                <w:szCs w:val="20"/>
                <w:lang w:val="en-US"/>
              </w:rPr>
              <w:t>0,5-1</w:t>
            </w:r>
          </w:p>
        </w:tc>
      </w:tr>
      <w:tr w:rsidR="00D54BEE" w:rsidRPr="00983458" w:rsidTr="00D54BEE">
        <w:tc>
          <w:tcPr>
            <w:tcW w:w="5211" w:type="dxa"/>
          </w:tcPr>
          <w:p w:rsidR="00D54BEE" w:rsidRPr="00983458" w:rsidRDefault="00D54BEE" w:rsidP="00D54BEE">
            <w:pPr>
              <w:keepNext/>
              <w:widowControl w:val="0"/>
              <w:rPr>
                <w:rFonts w:ascii="Arial" w:hAnsi="Arial" w:cs="Arial"/>
                <w:sz w:val="20"/>
                <w:szCs w:val="20"/>
              </w:rPr>
            </w:pPr>
            <w:r w:rsidRPr="00983458">
              <w:rPr>
                <w:rFonts w:ascii="Arial" w:hAnsi="Arial" w:cs="Arial"/>
                <w:sz w:val="20"/>
                <w:szCs w:val="20"/>
              </w:rPr>
              <w:t>На извилистых реках с заросшими или неровными каменистыми поймами, с расширениями и сужениями поймы</w:t>
            </w:r>
          </w:p>
        </w:tc>
        <w:tc>
          <w:tcPr>
            <w:tcW w:w="1323" w:type="dxa"/>
          </w:tcPr>
          <w:p w:rsidR="00D54BEE" w:rsidRPr="00983458" w:rsidRDefault="00D54BEE" w:rsidP="00D54BEE">
            <w:pPr>
              <w:keepNext/>
              <w:widowControl w:val="0"/>
              <w:jc w:val="center"/>
              <w:rPr>
                <w:rFonts w:ascii="Arial" w:hAnsi="Arial" w:cs="Arial"/>
                <w:sz w:val="20"/>
                <w:szCs w:val="20"/>
                <w:lang w:val="en-US"/>
              </w:rPr>
            </w:pPr>
            <w:r w:rsidRPr="00983458">
              <w:rPr>
                <w:rFonts w:ascii="Arial" w:hAnsi="Arial" w:cs="Arial"/>
                <w:sz w:val="20"/>
                <w:szCs w:val="20"/>
                <w:lang w:val="en-US"/>
              </w:rPr>
              <w:t>8-14</w:t>
            </w:r>
          </w:p>
        </w:tc>
        <w:tc>
          <w:tcPr>
            <w:tcW w:w="1323" w:type="dxa"/>
          </w:tcPr>
          <w:p w:rsidR="00D54BEE" w:rsidRPr="00983458" w:rsidRDefault="00D54BEE" w:rsidP="00D54BEE">
            <w:pPr>
              <w:keepNext/>
              <w:widowControl w:val="0"/>
              <w:jc w:val="center"/>
              <w:rPr>
                <w:rFonts w:ascii="Arial" w:hAnsi="Arial" w:cs="Arial"/>
                <w:sz w:val="20"/>
                <w:szCs w:val="20"/>
                <w:lang w:val="en-US"/>
              </w:rPr>
            </w:pPr>
            <w:r w:rsidRPr="00983458">
              <w:rPr>
                <w:rFonts w:ascii="Arial" w:hAnsi="Arial" w:cs="Arial"/>
                <w:sz w:val="20"/>
                <w:szCs w:val="20"/>
                <w:lang w:val="en-US"/>
              </w:rPr>
              <w:t>3-8</w:t>
            </w:r>
          </w:p>
        </w:tc>
        <w:tc>
          <w:tcPr>
            <w:tcW w:w="1324" w:type="dxa"/>
          </w:tcPr>
          <w:p w:rsidR="00D54BEE" w:rsidRPr="00983458" w:rsidRDefault="00D54BEE" w:rsidP="00D54BEE">
            <w:pPr>
              <w:keepNext/>
              <w:widowControl w:val="0"/>
              <w:jc w:val="center"/>
              <w:rPr>
                <w:rFonts w:ascii="Arial" w:hAnsi="Arial" w:cs="Arial"/>
                <w:sz w:val="20"/>
                <w:szCs w:val="20"/>
                <w:lang w:val="en-US"/>
              </w:rPr>
            </w:pPr>
            <w:r w:rsidRPr="00983458">
              <w:rPr>
                <w:rFonts w:ascii="Arial" w:hAnsi="Arial" w:cs="Arial"/>
                <w:sz w:val="20"/>
                <w:szCs w:val="20"/>
                <w:lang w:val="en-US"/>
              </w:rPr>
              <w:t>1-2</w:t>
            </w:r>
          </w:p>
        </w:tc>
      </w:tr>
      <w:tr w:rsidR="00D54BEE" w:rsidRPr="00983458" w:rsidTr="00D54BEE">
        <w:tc>
          <w:tcPr>
            <w:tcW w:w="5211" w:type="dxa"/>
          </w:tcPr>
          <w:p w:rsidR="00D54BEE" w:rsidRPr="00983458" w:rsidRDefault="00D54BEE" w:rsidP="00D54BEE">
            <w:pPr>
              <w:keepNext/>
              <w:widowControl w:val="0"/>
              <w:rPr>
                <w:rFonts w:ascii="Arial" w:hAnsi="Arial" w:cs="Arial"/>
                <w:sz w:val="20"/>
                <w:szCs w:val="20"/>
              </w:rPr>
            </w:pPr>
            <w:r w:rsidRPr="00983458">
              <w:rPr>
                <w:rFonts w:ascii="Arial" w:hAnsi="Arial" w:cs="Arial"/>
                <w:sz w:val="20"/>
                <w:szCs w:val="20"/>
              </w:rPr>
              <w:t>На реках с хорошо разработанным руслом, с узкими и средними поймами без больших сопротивлений</w:t>
            </w:r>
          </w:p>
        </w:tc>
        <w:tc>
          <w:tcPr>
            <w:tcW w:w="1323" w:type="dxa"/>
          </w:tcPr>
          <w:p w:rsidR="00D54BEE" w:rsidRPr="00983458" w:rsidRDefault="00D54BEE" w:rsidP="00D54BEE">
            <w:pPr>
              <w:keepNext/>
              <w:widowControl w:val="0"/>
              <w:jc w:val="center"/>
              <w:rPr>
                <w:rFonts w:ascii="Arial" w:hAnsi="Arial" w:cs="Arial"/>
                <w:sz w:val="20"/>
                <w:szCs w:val="20"/>
                <w:lang w:val="en-US"/>
              </w:rPr>
            </w:pPr>
            <w:r w:rsidRPr="00983458">
              <w:rPr>
                <w:rFonts w:ascii="Arial" w:hAnsi="Arial" w:cs="Arial"/>
                <w:sz w:val="20"/>
                <w:szCs w:val="20"/>
                <w:lang w:val="en-US"/>
              </w:rPr>
              <w:t>14-20</w:t>
            </w:r>
          </w:p>
        </w:tc>
        <w:tc>
          <w:tcPr>
            <w:tcW w:w="1323" w:type="dxa"/>
          </w:tcPr>
          <w:p w:rsidR="00D54BEE" w:rsidRPr="00983458" w:rsidRDefault="00D54BEE" w:rsidP="00D54BEE">
            <w:pPr>
              <w:keepNext/>
              <w:widowControl w:val="0"/>
              <w:jc w:val="center"/>
              <w:rPr>
                <w:rFonts w:ascii="Arial" w:hAnsi="Arial" w:cs="Arial"/>
                <w:sz w:val="20"/>
                <w:szCs w:val="20"/>
                <w:lang w:val="en-US"/>
              </w:rPr>
            </w:pPr>
            <w:r w:rsidRPr="00983458">
              <w:rPr>
                <w:rFonts w:ascii="Arial" w:hAnsi="Arial" w:cs="Arial"/>
                <w:sz w:val="20"/>
                <w:szCs w:val="20"/>
                <w:lang w:val="en-US"/>
              </w:rPr>
              <w:t>8-12</w:t>
            </w:r>
          </w:p>
        </w:tc>
        <w:tc>
          <w:tcPr>
            <w:tcW w:w="1324" w:type="dxa"/>
          </w:tcPr>
          <w:p w:rsidR="00D54BEE" w:rsidRPr="00983458" w:rsidRDefault="00D54BEE" w:rsidP="00D54BEE">
            <w:pPr>
              <w:keepNext/>
              <w:widowControl w:val="0"/>
              <w:jc w:val="center"/>
              <w:rPr>
                <w:rFonts w:ascii="Arial" w:hAnsi="Arial" w:cs="Arial"/>
                <w:sz w:val="20"/>
                <w:szCs w:val="20"/>
                <w:lang w:val="en-US"/>
              </w:rPr>
            </w:pPr>
            <w:r w:rsidRPr="00983458">
              <w:rPr>
                <w:rFonts w:ascii="Arial" w:hAnsi="Arial" w:cs="Arial"/>
                <w:sz w:val="20"/>
                <w:szCs w:val="20"/>
                <w:lang w:val="en-US"/>
              </w:rPr>
              <w:t>2-5</w:t>
            </w:r>
          </w:p>
        </w:tc>
      </w:tr>
      <w:tr w:rsidR="00D54BEE" w:rsidRPr="00983458" w:rsidTr="00D54BEE">
        <w:tc>
          <w:tcPr>
            <w:tcW w:w="5211" w:type="dxa"/>
          </w:tcPr>
          <w:p w:rsidR="00D54BEE" w:rsidRPr="00983458" w:rsidRDefault="00D54BEE" w:rsidP="00D54BEE">
            <w:pPr>
              <w:keepNext/>
              <w:widowControl w:val="0"/>
              <w:rPr>
                <w:rFonts w:ascii="Arial" w:hAnsi="Arial" w:cs="Arial"/>
                <w:sz w:val="20"/>
                <w:szCs w:val="20"/>
              </w:rPr>
            </w:pPr>
            <w:r w:rsidRPr="00983458">
              <w:rPr>
                <w:rFonts w:ascii="Arial" w:hAnsi="Arial" w:cs="Arial"/>
                <w:sz w:val="20"/>
                <w:szCs w:val="20"/>
              </w:rPr>
              <w:t>На слабоизвилистых реках с крутыми берегами и узкими поймами</w:t>
            </w:r>
          </w:p>
        </w:tc>
        <w:tc>
          <w:tcPr>
            <w:tcW w:w="1323" w:type="dxa"/>
          </w:tcPr>
          <w:p w:rsidR="00D54BEE" w:rsidRPr="00983458" w:rsidRDefault="00D54BEE" w:rsidP="00D54BEE">
            <w:pPr>
              <w:keepNext/>
              <w:widowControl w:val="0"/>
              <w:jc w:val="center"/>
              <w:rPr>
                <w:rFonts w:ascii="Arial" w:hAnsi="Arial" w:cs="Arial"/>
                <w:sz w:val="20"/>
                <w:szCs w:val="20"/>
                <w:lang w:val="en-US"/>
              </w:rPr>
            </w:pPr>
            <w:r w:rsidRPr="00983458">
              <w:rPr>
                <w:rFonts w:ascii="Arial" w:hAnsi="Arial" w:cs="Arial"/>
                <w:sz w:val="20"/>
                <w:szCs w:val="20"/>
                <w:lang w:val="en-US"/>
              </w:rPr>
              <w:t>24-18</w:t>
            </w:r>
          </w:p>
        </w:tc>
        <w:tc>
          <w:tcPr>
            <w:tcW w:w="1323" w:type="dxa"/>
          </w:tcPr>
          <w:p w:rsidR="00D54BEE" w:rsidRPr="00983458" w:rsidRDefault="00D54BEE" w:rsidP="00D54BEE">
            <w:pPr>
              <w:keepNext/>
              <w:widowControl w:val="0"/>
              <w:jc w:val="center"/>
              <w:rPr>
                <w:rFonts w:ascii="Arial" w:hAnsi="Arial" w:cs="Arial"/>
                <w:sz w:val="20"/>
                <w:szCs w:val="20"/>
                <w:lang w:val="en-US"/>
              </w:rPr>
            </w:pPr>
            <w:r w:rsidRPr="00983458">
              <w:rPr>
                <w:rFonts w:ascii="Arial" w:hAnsi="Arial" w:cs="Arial"/>
                <w:sz w:val="20"/>
                <w:szCs w:val="20"/>
                <w:lang w:val="en-US"/>
              </w:rPr>
              <w:t>12-16</w:t>
            </w:r>
          </w:p>
        </w:tc>
        <w:tc>
          <w:tcPr>
            <w:tcW w:w="1324" w:type="dxa"/>
          </w:tcPr>
          <w:p w:rsidR="00D54BEE" w:rsidRPr="00983458" w:rsidRDefault="00D54BEE" w:rsidP="00D54BEE">
            <w:pPr>
              <w:keepNext/>
              <w:widowControl w:val="0"/>
              <w:jc w:val="center"/>
              <w:rPr>
                <w:rFonts w:ascii="Arial" w:hAnsi="Arial" w:cs="Arial"/>
                <w:sz w:val="20"/>
                <w:szCs w:val="20"/>
                <w:lang w:val="en-US"/>
              </w:rPr>
            </w:pPr>
            <w:r w:rsidRPr="00983458">
              <w:rPr>
                <w:rFonts w:ascii="Arial" w:hAnsi="Arial" w:cs="Arial"/>
                <w:sz w:val="20"/>
                <w:szCs w:val="20"/>
                <w:lang w:val="en-US"/>
              </w:rPr>
              <w:t>5-10</w:t>
            </w:r>
          </w:p>
        </w:tc>
      </w:tr>
    </w:tbl>
    <w:p w:rsidR="00D54BEE" w:rsidRPr="00983458" w:rsidRDefault="00D54BEE" w:rsidP="00D54BEE">
      <w:pPr>
        <w:keepNext/>
        <w:widowControl w:val="0"/>
        <w:ind w:firstLine="851"/>
        <w:jc w:val="right"/>
        <w:rPr>
          <w:rFonts w:ascii="Arial" w:hAnsi="Arial" w:cs="Arial"/>
          <w:sz w:val="16"/>
          <w:szCs w:val="16"/>
          <w:lang w:val="en-US"/>
        </w:rPr>
      </w:pPr>
    </w:p>
    <w:p w:rsidR="00D54BEE" w:rsidRPr="00983458" w:rsidRDefault="00D54BEE" w:rsidP="00D54BEE">
      <w:pPr>
        <w:keepNext/>
        <w:widowControl w:val="0"/>
        <w:rPr>
          <w:rFonts w:ascii="Arial" w:hAnsi="Arial" w:cs="Arial"/>
          <w:b/>
          <w:sz w:val="20"/>
          <w:szCs w:val="20"/>
        </w:rPr>
      </w:pPr>
      <w:r w:rsidRPr="00983458">
        <w:rPr>
          <w:rFonts w:ascii="Arial" w:hAnsi="Arial" w:cs="Arial"/>
          <w:b/>
          <w:sz w:val="20"/>
          <w:szCs w:val="20"/>
        </w:rPr>
        <w:t xml:space="preserve">Таблица </w:t>
      </w:r>
      <w:r w:rsidRPr="00983458">
        <w:rPr>
          <w:rFonts w:ascii="Arial" w:hAnsi="Arial" w:cs="Arial"/>
          <w:b/>
          <w:sz w:val="20"/>
          <w:szCs w:val="20"/>
        </w:rPr>
        <w:fldChar w:fldCharType="begin"/>
      </w:r>
      <w:r w:rsidRPr="00983458">
        <w:rPr>
          <w:rFonts w:ascii="Arial" w:hAnsi="Arial" w:cs="Arial"/>
          <w:b/>
          <w:sz w:val="20"/>
          <w:szCs w:val="20"/>
        </w:rPr>
        <w:instrText xml:space="preserve"> SEQ Таблица \* ARABIC </w:instrText>
      </w:r>
      <w:r w:rsidRPr="00983458">
        <w:rPr>
          <w:rFonts w:ascii="Arial" w:hAnsi="Arial" w:cs="Arial"/>
          <w:b/>
          <w:sz w:val="20"/>
          <w:szCs w:val="20"/>
        </w:rPr>
        <w:fldChar w:fldCharType="separate"/>
      </w:r>
      <w:r w:rsidRPr="00983458">
        <w:rPr>
          <w:rFonts w:ascii="Arial" w:hAnsi="Arial" w:cs="Arial"/>
          <w:b/>
          <w:noProof/>
          <w:sz w:val="20"/>
          <w:szCs w:val="20"/>
        </w:rPr>
        <w:t>16</w:t>
      </w:r>
      <w:r w:rsidRPr="00983458">
        <w:rPr>
          <w:rFonts w:ascii="Arial" w:hAnsi="Arial" w:cs="Arial"/>
          <w:b/>
          <w:sz w:val="20"/>
          <w:szCs w:val="20"/>
        </w:rPr>
        <w:fldChar w:fldCharType="end"/>
      </w:r>
      <w:r w:rsidRPr="00983458">
        <w:rPr>
          <w:rFonts w:ascii="Arial" w:hAnsi="Arial" w:cs="Arial"/>
          <w:b/>
          <w:sz w:val="20"/>
          <w:szCs w:val="20"/>
        </w:rPr>
        <w:t xml:space="preserve"> - Поражающие факторы волны прорыва и их параметры</w:t>
      </w:r>
    </w:p>
    <w:tbl>
      <w:tblPr>
        <w:tblW w:w="9214" w:type="dxa"/>
        <w:tblInd w:w="-102" w:type="dxa"/>
        <w:tblLayout w:type="fixed"/>
        <w:tblCellMar>
          <w:left w:w="40" w:type="dxa"/>
          <w:right w:w="40" w:type="dxa"/>
        </w:tblCellMar>
        <w:tblLook w:val="0000"/>
      </w:tblPr>
      <w:tblGrid>
        <w:gridCol w:w="3686"/>
        <w:gridCol w:w="901"/>
        <w:gridCol w:w="908"/>
        <w:gridCol w:w="901"/>
        <w:gridCol w:w="868"/>
        <w:gridCol w:w="935"/>
        <w:gridCol w:w="1015"/>
      </w:tblGrid>
      <w:tr w:rsidR="00D54BEE" w:rsidRPr="00983458" w:rsidTr="00D54BEE">
        <w:tblPrEx>
          <w:tblCellMar>
            <w:top w:w="0" w:type="dxa"/>
            <w:bottom w:w="0" w:type="dxa"/>
          </w:tblCellMar>
        </w:tblPrEx>
        <w:trPr>
          <w:trHeight w:hRule="exact" w:val="288"/>
        </w:trPr>
        <w:tc>
          <w:tcPr>
            <w:tcW w:w="3686" w:type="dxa"/>
            <w:vMerge w:val="restart"/>
            <w:tcBorders>
              <w:top w:val="single" w:sz="6" w:space="0" w:color="auto"/>
              <w:left w:val="single" w:sz="6" w:space="0" w:color="auto"/>
              <w:right w:val="single" w:sz="6" w:space="0" w:color="auto"/>
            </w:tcBorders>
            <w:shd w:val="clear" w:color="auto" w:fill="auto"/>
          </w:tcPr>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pacing w:val="-1"/>
                <w:sz w:val="20"/>
                <w:szCs w:val="20"/>
                <w:lang w:val="en-US"/>
              </w:rPr>
              <w:t>Наименование объекта</w:t>
            </w:r>
          </w:p>
        </w:tc>
        <w:tc>
          <w:tcPr>
            <w:tcW w:w="5528" w:type="dxa"/>
            <w:gridSpan w:val="6"/>
            <w:tcBorders>
              <w:top w:val="single" w:sz="6" w:space="0" w:color="auto"/>
              <w:left w:val="single" w:sz="6" w:space="0" w:color="auto"/>
              <w:bottom w:val="single" w:sz="6" w:space="0" w:color="auto"/>
              <w:right w:val="single" w:sz="6" w:space="0" w:color="auto"/>
            </w:tcBorders>
            <w:shd w:val="clear" w:color="auto" w:fill="auto"/>
          </w:tcPr>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С</w:t>
            </w:r>
            <w:r w:rsidRPr="00983458">
              <w:rPr>
                <w:rFonts w:ascii="Arial" w:hAnsi="Arial" w:cs="Arial"/>
                <w:bCs/>
                <w:color w:val="000000"/>
                <w:spacing w:val="-2"/>
                <w:sz w:val="20"/>
                <w:szCs w:val="20"/>
                <w:lang w:val="en-US"/>
              </w:rPr>
              <w:t>тепень раз</w:t>
            </w:r>
            <w:r w:rsidRPr="00983458">
              <w:rPr>
                <w:rFonts w:ascii="Arial" w:hAnsi="Arial" w:cs="Arial"/>
                <w:bCs/>
                <w:color w:val="000000"/>
                <w:spacing w:val="1"/>
                <w:sz w:val="20"/>
                <w:szCs w:val="20"/>
                <w:lang w:val="en-US"/>
              </w:rPr>
              <w:t>рушения</w:t>
            </w:r>
          </w:p>
        </w:tc>
      </w:tr>
      <w:tr w:rsidR="00D54BEE" w:rsidRPr="00983458" w:rsidTr="00D54BEE">
        <w:tblPrEx>
          <w:tblCellMar>
            <w:top w:w="0" w:type="dxa"/>
            <w:bottom w:w="0" w:type="dxa"/>
          </w:tblCellMar>
        </w:tblPrEx>
        <w:trPr>
          <w:trHeight w:hRule="exact" w:val="291"/>
        </w:trPr>
        <w:tc>
          <w:tcPr>
            <w:tcW w:w="3686" w:type="dxa"/>
            <w:vMerge/>
            <w:tcBorders>
              <w:left w:val="single" w:sz="6" w:space="0" w:color="auto"/>
              <w:right w:val="single" w:sz="6" w:space="0" w:color="auto"/>
            </w:tcBorders>
            <w:shd w:val="clear" w:color="auto" w:fill="auto"/>
          </w:tcPr>
          <w:p w:rsidR="00D54BEE" w:rsidRPr="00983458" w:rsidRDefault="00D54BEE" w:rsidP="00D54BEE">
            <w:pPr>
              <w:keepNext/>
              <w:shd w:val="clear" w:color="auto" w:fill="FFFFFF"/>
              <w:jc w:val="center"/>
              <w:rPr>
                <w:rFonts w:ascii="Arial" w:hAnsi="Arial" w:cs="Arial"/>
                <w:sz w:val="20"/>
                <w:szCs w:val="20"/>
                <w:lang w:val="en-US"/>
              </w:rPr>
            </w:pPr>
          </w:p>
        </w:tc>
        <w:tc>
          <w:tcPr>
            <w:tcW w:w="1809" w:type="dxa"/>
            <w:gridSpan w:val="2"/>
            <w:tcBorders>
              <w:top w:val="single" w:sz="6" w:space="0" w:color="auto"/>
              <w:left w:val="single" w:sz="6" w:space="0" w:color="auto"/>
              <w:bottom w:val="single" w:sz="6" w:space="0" w:color="auto"/>
              <w:right w:val="single" w:sz="6" w:space="0" w:color="auto"/>
            </w:tcBorders>
            <w:shd w:val="clear" w:color="auto" w:fill="auto"/>
          </w:tcPr>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Сил</w:t>
            </w:r>
            <w:r w:rsidRPr="00983458">
              <w:rPr>
                <w:rFonts w:ascii="Arial" w:hAnsi="Arial" w:cs="Arial"/>
                <w:bCs/>
                <w:color w:val="000000"/>
                <w:spacing w:val="-5"/>
                <w:sz w:val="20"/>
                <w:szCs w:val="20"/>
                <w:lang w:val="en-US"/>
              </w:rPr>
              <w:t>ьная (А)</w:t>
            </w:r>
          </w:p>
        </w:tc>
        <w:tc>
          <w:tcPr>
            <w:tcW w:w="1769" w:type="dxa"/>
            <w:gridSpan w:val="2"/>
            <w:tcBorders>
              <w:top w:val="single" w:sz="6" w:space="0" w:color="auto"/>
              <w:left w:val="single" w:sz="6" w:space="0" w:color="auto"/>
              <w:bottom w:val="single" w:sz="6" w:space="0" w:color="auto"/>
              <w:right w:val="single" w:sz="6" w:space="0" w:color="auto"/>
            </w:tcBorders>
            <w:shd w:val="clear" w:color="auto" w:fill="auto"/>
          </w:tcPr>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Сред</w:t>
            </w:r>
            <w:r w:rsidRPr="00983458">
              <w:rPr>
                <w:rFonts w:ascii="Arial" w:hAnsi="Arial" w:cs="Arial"/>
                <w:bCs/>
                <w:color w:val="000000"/>
                <w:spacing w:val="-6"/>
                <w:sz w:val="20"/>
                <w:szCs w:val="20"/>
                <w:lang w:val="en-US"/>
              </w:rPr>
              <w:t>няя (Б)</w:t>
            </w:r>
          </w:p>
        </w:tc>
        <w:tc>
          <w:tcPr>
            <w:tcW w:w="1950" w:type="dxa"/>
            <w:gridSpan w:val="2"/>
            <w:tcBorders>
              <w:top w:val="single" w:sz="6" w:space="0" w:color="auto"/>
              <w:left w:val="single" w:sz="6" w:space="0" w:color="auto"/>
              <w:bottom w:val="single" w:sz="6" w:space="0" w:color="auto"/>
              <w:right w:val="single" w:sz="6" w:space="0" w:color="auto"/>
            </w:tcBorders>
            <w:shd w:val="clear" w:color="auto" w:fill="auto"/>
          </w:tcPr>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Слабая (В)</w:t>
            </w:r>
          </w:p>
        </w:tc>
      </w:tr>
      <w:tr w:rsidR="00D54BEE" w:rsidRPr="00983458" w:rsidTr="00D54BEE">
        <w:tblPrEx>
          <w:tblCellMar>
            <w:top w:w="0" w:type="dxa"/>
            <w:bottom w:w="0" w:type="dxa"/>
          </w:tblCellMar>
        </w:tblPrEx>
        <w:trPr>
          <w:trHeight w:hRule="exact" w:val="267"/>
        </w:trPr>
        <w:tc>
          <w:tcPr>
            <w:tcW w:w="3686" w:type="dxa"/>
            <w:vMerge/>
            <w:tcBorders>
              <w:left w:val="single" w:sz="6" w:space="0" w:color="auto"/>
              <w:bottom w:val="double" w:sz="4" w:space="0" w:color="auto"/>
              <w:right w:val="single" w:sz="6" w:space="0" w:color="auto"/>
            </w:tcBorders>
            <w:shd w:val="clear" w:color="auto" w:fill="auto"/>
          </w:tcPr>
          <w:p w:rsidR="00D54BEE" w:rsidRPr="00983458" w:rsidRDefault="00D54BEE" w:rsidP="00D54BEE">
            <w:pPr>
              <w:keepNext/>
              <w:shd w:val="clear" w:color="auto" w:fill="FFFFFF"/>
              <w:jc w:val="center"/>
              <w:rPr>
                <w:rFonts w:ascii="Arial" w:hAnsi="Arial" w:cs="Arial"/>
                <w:sz w:val="20"/>
                <w:szCs w:val="20"/>
                <w:lang w:val="en-US"/>
              </w:rPr>
            </w:pPr>
          </w:p>
        </w:tc>
        <w:tc>
          <w:tcPr>
            <w:tcW w:w="901" w:type="dxa"/>
            <w:tcBorders>
              <w:top w:val="single" w:sz="6" w:space="0" w:color="auto"/>
              <w:left w:val="single" w:sz="6" w:space="0" w:color="auto"/>
              <w:bottom w:val="double" w:sz="4" w:space="0" w:color="auto"/>
              <w:right w:val="single" w:sz="6" w:space="0" w:color="auto"/>
            </w:tcBorders>
            <w:shd w:val="clear" w:color="auto" w:fill="auto"/>
          </w:tcPr>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pacing w:val="6"/>
                <w:sz w:val="20"/>
                <w:szCs w:val="20"/>
                <w:lang w:val="en-US"/>
              </w:rPr>
              <w:t>h м</w:t>
            </w:r>
          </w:p>
        </w:tc>
        <w:tc>
          <w:tcPr>
            <w:tcW w:w="908" w:type="dxa"/>
            <w:tcBorders>
              <w:top w:val="single" w:sz="6" w:space="0" w:color="auto"/>
              <w:left w:val="single" w:sz="6" w:space="0" w:color="auto"/>
              <w:bottom w:val="double" w:sz="4" w:space="0" w:color="auto"/>
              <w:right w:val="single" w:sz="6" w:space="0" w:color="auto"/>
            </w:tcBorders>
            <w:shd w:val="clear" w:color="auto" w:fill="auto"/>
          </w:tcPr>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pacing w:val="4"/>
                <w:sz w:val="20"/>
                <w:szCs w:val="20"/>
                <w:lang w:val="en-US"/>
              </w:rPr>
              <w:t>V. м/с</w:t>
            </w:r>
          </w:p>
        </w:tc>
        <w:tc>
          <w:tcPr>
            <w:tcW w:w="901" w:type="dxa"/>
            <w:tcBorders>
              <w:top w:val="single" w:sz="6" w:space="0" w:color="auto"/>
              <w:left w:val="single" w:sz="6" w:space="0" w:color="auto"/>
              <w:bottom w:val="double" w:sz="4" w:space="0" w:color="auto"/>
              <w:right w:val="single" w:sz="6" w:space="0" w:color="auto"/>
            </w:tcBorders>
            <w:shd w:val="clear" w:color="auto" w:fill="auto"/>
          </w:tcPr>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pacing w:val="6"/>
                <w:sz w:val="20"/>
                <w:szCs w:val="20"/>
                <w:lang w:val="en-US"/>
              </w:rPr>
              <w:t>h м</w:t>
            </w:r>
          </w:p>
        </w:tc>
        <w:tc>
          <w:tcPr>
            <w:tcW w:w="868" w:type="dxa"/>
            <w:tcBorders>
              <w:top w:val="single" w:sz="6" w:space="0" w:color="auto"/>
              <w:left w:val="single" w:sz="6" w:space="0" w:color="auto"/>
              <w:bottom w:val="double" w:sz="4" w:space="0" w:color="auto"/>
              <w:right w:val="single" w:sz="6" w:space="0" w:color="auto"/>
            </w:tcBorders>
            <w:shd w:val="clear" w:color="auto" w:fill="auto"/>
          </w:tcPr>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pacing w:val="3"/>
                <w:sz w:val="20"/>
                <w:szCs w:val="20"/>
                <w:lang w:val="en-US"/>
              </w:rPr>
              <w:t>V, м/с</w:t>
            </w:r>
          </w:p>
        </w:tc>
        <w:tc>
          <w:tcPr>
            <w:tcW w:w="935" w:type="dxa"/>
            <w:tcBorders>
              <w:top w:val="single" w:sz="6" w:space="0" w:color="auto"/>
              <w:left w:val="single" w:sz="6" w:space="0" w:color="auto"/>
              <w:bottom w:val="double" w:sz="4" w:space="0" w:color="auto"/>
              <w:right w:val="single" w:sz="6" w:space="0" w:color="auto"/>
            </w:tcBorders>
            <w:shd w:val="clear" w:color="auto" w:fill="auto"/>
          </w:tcPr>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pacing w:val="4"/>
                <w:sz w:val="20"/>
                <w:szCs w:val="20"/>
                <w:lang w:val="en-US"/>
              </w:rPr>
              <w:t>h м</w:t>
            </w:r>
          </w:p>
        </w:tc>
        <w:tc>
          <w:tcPr>
            <w:tcW w:w="1015" w:type="dxa"/>
            <w:tcBorders>
              <w:top w:val="single" w:sz="6" w:space="0" w:color="auto"/>
              <w:left w:val="single" w:sz="6" w:space="0" w:color="auto"/>
              <w:bottom w:val="double" w:sz="4" w:space="0" w:color="auto"/>
              <w:right w:val="single" w:sz="6" w:space="0" w:color="auto"/>
            </w:tcBorders>
            <w:shd w:val="clear" w:color="auto" w:fill="auto"/>
          </w:tcPr>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pacing w:val="3"/>
                <w:sz w:val="20"/>
                <w:szCs w:val="20"/>
                <w:lang w:val="en-US"/>
              </w:rPr>
              <w:t>V. м/с</w:t>
            </w:r>
          </w:p>
        </w:tc>
      </w:tr>
      <w:tr w:rsidR="00D54BEE" w:rsidRPr="00983458" w:rsidTr="00D54BEE">
        <w:tblPrEx>
          <w:tblCellMar>
            <w:top w:w="0" w:type="dxa"/>
            <w:bottom w:w="0" w:type="dxa"/>
          </w:tblCellMar>
        </w:tblPrEx>
        <w:trPr>
          <w:trHeight w:hRule="exact" w:val="852"/>
        </w:trPr>
        <w:tc>
          <w:tcPr>
            <w:tcW w:w="3686" w:type="dxa"/>
            <w:tcBorders>
              <w:top w:val="double" w:sz="4"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rPr>
                <w:rFonts w:ascii="Arial" w:hAnsi="Arial" w:cs="Arial"/>
                <w:bCs/>
                <w:color w:val="000000"/>
                <w:sz w:val="20"/>
                <w:szCs w:val="20"/>
                <w:lang w:val="en-US"/>
              </w:rPr>
            </w:pPr>
            <w:r w:rsidRPr="00983458">
              <w:rPr>
                <w:rFonts w:ascii="Arial" w:hAnsi="Arial" w:cs="Arial"/>
                <w:bCs/>
                <w:color w:val="000000"/>
                <w:sz w:val="20"/>
                <w:szCs w:val="20"/>
                <w:lang w:val="en-US"/>
              </w:rPr>
              <w:t xml:space="preserve">Здания </w:t>
            </w:r>
          </w:p>
          <w:p w:rsidR="00D54BEE" w:rsidRPr="00983458" w:rsidRDefault="00D54BEE" w:rsidP="00D54BEE">
            <w:pPr>
              <w:keepNext/>
              <w:shd w:val="clear" w:color="auto" w:fill="FFFFFF"/>
              <w:rPr>
                <w:rFonts w:ascii="Arial" w:hAnsi="Arial" w:cs="Arial"/>
                <w:bCs/>
                <w:color w:val="000000"/>
                <w:sz w:val="20"/>
                <w:szCs w:val="20"/>
                <w:lang w:val="en-US"/>
              </w:rPr>
            </w:pPr>
            <w:r w:rsidRPr="00983458">
              <w:rPr>
                <w:rFonts w:ascii="Arial" w:hAnsi="Arial" w:cs="Arial"/>
                <w:bCs/>
                <w:color w:val="000000"/>
                <w:sz w:val="20"/>
                <w:szCs w:val="20"/>
                <w:lang w:val="en-US"/>
              </w:rPr>
              <w:t xml:space="preserve">- кирпичные </w:t>
            </w:r>
          </w:p>
          <w:p w:rsidR="00D54BEE" w:rsidRPr="00983458" w:rsidRDefault="00D54BEE" w:rsidP="00D54BEE">
            <w:pPr>
              <w:keepNext/>
              <w:shd w:val="clear" w:color="auto" w:fill="FFFFFF"/>
              <w:rPr>
                <w:rFonts w:ascii="Arial" w:hAnsi="Arial" w:cs="Arial"/>
                <w:sz w:val="20"/>
                <w:szCs w:val="20"/>
                <w:lang w:val="en-US"/>
              </w:rPr>
            </w:pPr>
            <w:r w:rsidRPr="00983458">
              <w:rPr>
                <w:rFonts w:ascii="Arial" w:hAnsi="Arial" w:cs="Arial"/>
                <w:bCs/>
                <w:color w:val="000000"/>
                <w:sz w:val="20"/>
                <w:szCs w:val="20"/>
                <w:lang w:val="en-US"/>
              </w:rPr>
              <w:t>- каркасные панельные</w:t>
            </w:r>
            <w:r w:rsidRPr="00983458">
              <w:rPr>
                <w:rFonts w:ascii="Arial" w:hAnsi="Arial" w:cs="Arial"/>
                <w:sz w:val="20"/>
                <w:szCs w:val="20"/>
                <w:lang w:val="en-US"/>
              </w:rPr>
              <w:t xml:space="preserve"> </w:t>
            </w:r>
          </w:p>
        </w:tc>
        <w:tc>
          <w:tcPr>
            <w:tcW w:w="901" w:type="dxa"/>
            <w:tcBorders>
              <w:top w:val="double" w:sz="4"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bCs/>
                <w:color w:val="000000"/>
                <w:sz w:val="20"/>
                <w:szCs w:val="20"/>
                <w:lang w:val="en-US"/>
              </w:rPr>
            </w:pP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4</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pacing w:val="-6"/>
                <w:sz w:val="20"/>
                <w:szCs w:val="20"/>
                <w:lang w:val="en-US"/>
              </w:rPr>
              <w:t>7,5</w:t>
            </w:r>
          </w:p>
        </w:tc>
        <w:tc>
          <w:tcPr>
            <w:tcW w:w="908" w:type="dxa"/>
            <w:tcBorders>
              <w:top w:val="double" w:sz="4"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bCs/>
                <w:color w:val="000000"/>
                <w:spacing w:val="-4"/>
                <w:sz w:val="20"/>
                <w:szCs w:val="20"/>
                <w:lang w:val="en-US"/>
              </w:rPr>
            </w:pP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pacing w:val="-4"/>
                <w:sz w:val="20"/>
                <w:szCs w:val="20"/>
                <w:lang w:val="en-US"/>
              </w:rPr>
              <w:t>2,5</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pacing w:val="3"/>
                <w:sz w:val="20"/>
                <w:szCs w:val="20"/>
                <w:lang w:val="en-US"/>
              </w:rPr>
              <w:t>4</w:t>
            </w:r>
          </w:p>
        </w:tc>
        <w:tc>
          <w:tcPr>
            <w:tcW w:w="901" w:type="dxa"/>
            <w:tcBorders>
              <w:top w:val="double" w:sz="4"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bCs/>
                <w:color w:val="000000"/>
                <w:sz w:val="20"/>
                <w:szCs w:val="20"/>
                <w:lang w:val="en-US"/>
              </w:rPr>
            </w:pPr>
          </w:p>
          <w:p w:rsidR="00D54BEE" w:rsidRPr="00983458" w:rsidRDefault="00D54BEE" w:rsidP="00D54BEE">
            <w:pPr>
              <w:keepNext/>
              <w:shd w:val="clear" w:color="auto" w:fill="FFFFFF"/>
              <w:jc w:val="center"/>
              <w:rPr>
                <w:rFonts w:ascii="Arial" w:hAnsi="Arial" w:cs="Arial"/>
                <w:bCs/>
                <w:color w:val="000000"/>
                <w:sz w:val="20"/>
                <w:szCs w:val="20"/>
                <w:lang w:val="en-US"/>
              </w:rPr>
            </w:pPr>
            <w:r w:rsidRPr="00983458">
              <w:rPr>
                <w:rFonts w:ascii="Arial" w:hAnsi="Arial" w:cs="Arial"/>
                <w:bCs/>
                <w:color w:val="000000"/>
                <w:sz w:val="20"/>
                <w:szCs w:val="20"/>
                <w:lang w:val="en-US"/>
              </w:rPr>
              <w:t xml:space="preserve">3 </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6</w:t>
            </w:r>
          </w:p>
        </w:tc>
        <w:tc>
          <w:tcPr>
            <w:tcW w:w="868" w:type="dxa"/>
            <w:tcBorders>
              <w:top w:val="double" w:sz="4"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bCs/>
                <w:color w:val="000000"/>
                <w:sz w:val="20"/>
                <w:szCs w:val="20"/>
                <w:lang w:val="en-US"/>
              </w:rPr>
            </w:pPr>
          </w:p>
          <w:p w:rsidR="00D54BEE" w:rsidRPr="00983458" w:rsidRDefault="00D54BEE" w:rsidP="00D54BEE">
            <w:pPr>
              <w:keepNext/>
              <w:shd w:val="clear" w:color="auto" w:fill="FFFFFF"/>
              <w:jc w:val="center"/>
              <w:rPr>
                <w:rFonts w:ascii="Arial" w:hAnsi="Arial" w:cs="Arial"/>
                <w:bCs/>
                <w:color w:val="000000"/>
                <w:sz w:val="20"/>
                <w:szCs w:val="20"/>
                <w:lang w:val="en-US"/>
              </w:rPr>
            </w:pPr>
            <w:r w:rsidRPr="00983458">
              <w:rPr>
                <w:rFonts w:ascii="Arial" w:hAnsi="Arial" w:cs="Arial"/>
                <w:bCs/>
                <w:color w:val="000000"/>
                <w:sz w:val="20"/>
                <w:szCs w:val="20"/>
                <w:lang w:val="en-US"/>
              </w:rPr>
              <w:t xml:space="preserve">2 </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3</w:t>
            </w:r>
          </w:p>
        </w:tc>
        <w:tc>
          <w:tcPr>
            <w:tcW w:w="935" w:type="dxa"/>
            <w:tcBorders>
              <w:top w:val="double" w:sz="4"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bCs/>
                <w:color w:val="000000"/>
                <w:sz w:val="20"/>
                <w:szCs w:val="20"/>
                <w:lang w:val="en-US"/>
              </w:rPr>
            </w:pPr>
          </w:p>
          <w:p w:rsidR="00D54BEE" w:rsidRPr="00983458" w:rsidRDefault="00D54BEE" w:rsidP="00D54BEE">
            <w:pPr>
              <w:keepNext/>
              <w:shd w:val="clear" w:color="auto" w:fill="FFFFFF"/>
              <w:jc w:val="center"/>
              <w:rPr>
                <w:rFonts w:ascii="Arial" w:hAnsi="Arial" w:cs="Arial"/>
                <w:bCs/>
                <w:color w:val="000000"/>
                <w:sz w:val="20"/>
                <w:szCs w:val="20"/>
                <w:lang w:val="en-US"/>
              </w:rPr>
            </w:pPr>
            <w:r w:rsidRPr="00983458">
              <w:rPr>
                <w:rFonts w:ascii="Arial" w:hAnsi="Arial" w:cs="Arial"/>
                <w:bCs/>
                <w:color w:val="000000"/>
                <w:sz w:val="20"/>
                <w:szCs w:val="20"/>
                <w:lang w:val="en-US"/>
              </w:rPr>
              <w:t xml:space="preserve">2 </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3</w:t>
            </w:r>
          </w:p>
        </w:tc>
        <w:tc>
          <w:tcPr>
            <w:tcW w:w="1015" w:type="dxa"/>
            <w:tcBorders>
              <w:top w:val="double" w:sz="4"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bCs/>
                <w:color w:val="000000"/>
                <w:sz w:val="20"/>
                <w:szCs w:val="20"/>
                <w:lang w:val="en-US"/>
              </w:rPr>
            </w:pPr>
          </w:p>
          <w:p w:rsidR="00D54BEE" w:rsidRPr="00983458" w:rsidRDefault="00D54BEE" w:rsidP="00D54BEE">
            <w:pPr>
              <w:keepNext/>
              <w:shd w:val="clear" w:color="auto" w:fill="FFFFFF"/>
              <w:jc w:val="center"/>
              <w:rPr>
                <w:rFonts w:ascii="Arial" w:hAnsi="Arial" w:cs="Arial"/>
                <w:bCs/>
                <w:color w:val="000000"/>
                <w:sz w:val="20"/>
                <w:szCs w:val="20"/>
                <w:lang w:val="en-US"/>
              </w:rPr>
            </w:pPr>
            <w:r w:rsidRPr="00983458">
              <w:rPr>
                <w:rFonts w:ascii="Arial" w:hAnsi="Arial" w:cs="Arial"/>
                <w:bCs/>
                <w:color w:val="000000"/>
                <w:sz w:val="20"/>
                <w:szCs w:val="20"/>
                <w:lang w:val="en-US"/>
              </w:rPr>
              <w:t xml:space="preserve">I </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pacing w:val="-5"/>
                <w:sz w:val="20"/>
                <w:szCs w:val="20"/>
                <w:lang w:val="en-US"/>
              </w:rPr>
              <w:t>I,5</w:t>
            </w:r>
          </w:p>
        </w:tc>
      </w:tr>
      <w:tr w:rsidR="00D54BEE" w:rsidRPr="00983458" w:rsidTr="00D54BEE">
        <w:tblPrEx>
          <w:tblCellMar>
            <w:top w:w="0" w:type="dxa"/>
            <w:bottom w:w="0" w:type="dxa"/>
          </w:tblCellMar>
        </w:tblPrEx>
        <w:trPr>
          <w:trHeight w:hRule="exact" w:val="171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rPr>
                <w:rFonts w:ascii="Arial" w:hAnsi="Arial" w:cs="Arial"/>
                <w:bCs/>
                <w:color w:val="000000"/>
                <w:spacing w:val="-1"/>
                <w:sz w:val="20"/>
                <w:szCs w:val="20"/>
              </w:rPr>
            </w:pPr>
            <w:r w:rsidRPr="00983458">
              <w:rPr>
                <w:rFonts w:ascii="Arial" w:hAnsi="Arial" w:cs="Arial"/>
                <w:bCs/>
                <w:color w:val="000000"/>
                <w:spacing w:val="-1"/>
                <w:sz w:val="20"/>
                <w:szCs w:val="20"/>
              </w:rPr>
              <w:t xml:space="preserve">Мосты </w:t>
            </w:r>
          </w:p>
          <w:p w:rsidR="00D54BEE" w:rsidRPr="00983458" w:rsidRDefault="00D54BEE" w:rsidP="00D54BEE">
            <w:pPr>
              <w:keepNext/>
              <w:shd w:val="clear" w:color="auto" w:fill="FFFFFF"/>
              <w:rPr>
                <w:rFonts w:ascii="Arial" w:hAnsi="Arial" w:cs="Arial"/>
                <w:bCs/>
                <w:color w:val="000000"/>
                <w:sz w:val="20"/>
                <w:szCs w:val="20"/>
              </w:rPr>
            </w:pPr>
            <w:r w:rsidRPr="00983458">
              <w:rPr>
                <w:rFonts w:ascii="Arial" w:hAnsi="Arial" w:cs="Arial"/>
                <w:bCs/>
                <w:color w:val="000000"/>
                <w:sz w:val="20"/>
                <w:szCs w:val="20"/>
              </w:rPr>
              <w:t xml:space="preserve">- металлические: </w:t>
            </w:r>
          </w:p>
          <w:p w:rsidR="00D54BEE" w:rsidRPr="00983458" w:rsidRDefault="00D54BEE" w:rsidP="00D54BEE">
            <w:pPr>
              <w:keepNext/>
              <w:shd w:val="clear" w:color="auto" w:fill="FFFFFF"/>
              <w:rPr>
                <w:rFonts w:ascii="Arial" w:hAnsi="Arial" w:cs="Arial"/>
                <w:bCs/>
                <w:color w:val="000000"/>
                <w:sz w:val="20"/>
                <w:szCs w:val="20"/>
              </w:rPr>
            </w:pPr>
            <w:r w:rsidRPr="00983458">
              <w:rPr>
                <w:rFonts w:ascii="Arial" w:hAnsi="Arial" w:cs="Arial"/>
                <w:bCs/>
                <w:color w:val="000000"/>
                <w:sz w:val="20"/>
                <w:szCs w:val="20"/>
              </w:rPr>
              <w:t xml:space="preserve"> с пролетом 30-100м</w:t>
            </w:r>
          </w:p>
          <w:p w:rsidR="00D54BEE" w:rsidRPr="00983458" w:rsidRDefault="00D54BEE" w:rsidP="00D54BEE">
            <w:pPr>
              <w:keepNext/>
              <w:shd w:val="clear" w:color="auto" w:fill="FFFFFF"/>
              <w:rPr>
                <w:rFonts w:ascii="Arial" w:hAnsi="Arial" w:cs="Arial"/>
                <w:bCs/>
                <w:color w:val="000000"/>
                <w:sz w:val="20"/>
                <w:szCs w:val="20"/>
              </w:rPr>
            </w:pPr>
            <w:r w:rsidRPr="00983458">
              <w:rPr>
                <w:rFonts w:ascii="Arial" w:hAnsi="Arial" w:cs="Arial"/>
                <w:bCs/>
                <w:color w:val="000000"/>
                <w:sz w:val="20"/>
                <w:szCs w:val="20"/>
              </w:rPr>
              <w:t xml:space="preserve"> с пролетом более100м</w:t>
            </w:r>
          </w:p>
          <w:p w:rsidR="00D54BEE" w:rsidRPr="00983458" w:rsidRDefault="00D54BEE" w:rsidP="00D54BEE">
            <w:pPr>
              <w:keepNext/>
              <w:shd w:val="clear" w:color="auto" w:fill="FFFFFF"/>
              <w:rPr>
                <w:rFonts w:ascii="Arial" w:hAnsi="Arial" w:cs="Arial"/>
                <w:bCs/>
                <w:color w:val="000000"/>
                <w:spacing w:val="-1"/>
                <w:sz w:val="20"/>
                <w:szCs w:val="20"/>
                <w:lang w:val="en-US"/>
              </w:rPr>
            </w:pPr>
            <w:r w:rsidRPr="00983458">
              <w:rPr>
                <w:rFonts w:ascii="Arial" w:hAnsi="Arial" w:cs="Arial"/>
                <w:bCs/>
                <w:color w:val="000000"/>
                <w:spacing w:val="-1"/>
                <w:sz w:val="20"/>
                <w:szCs w:val="20"/>
                <w:lang w:val="en-US"/>
              </w:rPr>
              <w:t xml:space="preserve">- железобетонные </w:t>
            </w:r>
          </w:p>
          <w:p w:rsidR="00D54BEE" w:rsidRPr="00983458" w:rsidRDefault="00D54BEE" w:rsidP="00D54BEE">
            <w:pPr>
              <w:keepNext/>
              <w:shd w:val="clear" w:color="auto" w:fill="FFFFFF"/>
              <w:rPr>
                <w:rFonts w:ascii="Arial" w:hAnsi="Arial" w:cs="Arial"/>
                <w:sz w:val="20"/>
                <w:szCs w:val="20"/>
                <w:lang w:val="en-US"/>
              </w:rPr>
            </w:pPr>
            <w:r w:rsidRPr="00983458">
              <w:rPr>
                <w:rFonts w:ascii="Arial" w:hAnsi="Arial" w:cs="Arial"/>
                <w:bCs/>
                <w:color w:val="000000"/>
                <w:sz w:val="20"/>
                <w:szCs w:val="20"/>
                <w:lang w:val="en-US"/>
              </w:rPr>
              <w:t>- деревянные</w:t>
            </w:r>
            <w:r w:rsidRPr="00983458">
              <w:rPr>
                <w:rFonts w:ascii="Arial" w:hAnsi="Arial" w:cs="Arial"/>
                <w:sz w:val="20"/>
                <w:szCs w:val="20"/>
                <w:lang w:val="en-US"/>
              </w:rPr>
              <w:t xml:space="preserve"> </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bCs/>
                <w:color w:val="000000"/>
                <w:sz w:val="20"/>
                <w:szCs w:val="20"/>
                <w:lang w:val="en-US"/>
              </w:rPr>
            </w:pPr>
          </w:p>
          <w:p w:rsidR="00D54BEE" w:rsidRPr="00983458" w:rsidRDefault="00D54BEE" w:rsidP="00D54BEE">
            <w:pPr>
              <w:keepNext/>
              <w:shd w:val="clear" w:color="auto" w:fill="FFFFFF"/>
              <w:jc w:val="center"/>
              <w:rPr>
                <w:rFonts w:ascii="Arial" w:hAnsi="Arial" w:cs="Arial"/>
                <w:bCs/>
                <w:color w:val="000000"/>
                <w:sz w:val="20"/>
                <w:szCs w:val="20"/>
                <w:lang w:val="en-US"/>
              </w:rPr>
            </w:pP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2</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2</w:t>
            </w:r>
          </w:p>
          <w:p w:rsidR="00D54BEE" w:rsidRPr="00983458" w:rsidRDefault="00D54BEE" w:rsidP="00D54BEE">
            <w:pPr>
              <w:keepNext/>
              <w:shd w:val="clear" w:color="auto" w:fill="FFFFFF"/>
              <w:jc w:val="center"/>
              <w:rPr>
                <w:rFonts w:ascii="Arial" w:hAnsi="Arial" w:cs="Arial"/>
                <w:bCs/>
                <w:color w:val="000000"/>
                <w:sz w:val="20"/>
                <w:szCs w:val="20"/>
                <w:lang w:val="en-US"/>
              </w:rPr>
            </w:pPr>
            <w:r w:rsidRPr="00983458">
              <w:rPr>
                <w:rFonts w:ascii="Arial" w:hAnsi="Arial" w:cs="Arial"/>
                <w:bCs/>
                <w:color w:val="000000"/>
                <w:sz w:val="20"/>
                <w:szCs w:val="20"/>
                <w:lang w:val="en-US"/>
              </w:rPr>
              <w:t>2</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1</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bCs/>
                <w:color w:val="000000"/>
                <w:sz w:val="20"/>
                <w:szCs w:val="20"/>
                <w:lang w:val="en-US"/>
              </w:rPr>
            </w:pPr>
          </w:p>
          <w:p w:rsidR="00D54BEE" w:rsidRPr="00983458" w:rsidRDefault="00D54BEE" w:rsidP="00D54BEE">
            <w:pPr>
              <w:keepNext/>
              <w:shd w:val="clear" w:color="auto" w:fill="FFFFFF"/>
              <w:jc w:val="center"/>
              <w:rPr>
                <w:rFonts w:ascii="Arial" w:hAnsi="Arial" w:cs="Arial"/>
                <w:bCs/>
                <w:color w:val="000000"/>
                <w:sz w:val="20"/>
                <w:szCs w:val="20"/>
                <w:lang w:val="en-US"/>
              </w:rPr>
            </w:pPr>
          </w:p>
          <w:p w:rsidR="00D54BEE" w:rsidRPr="00983458" w:rsidRDefault="00D54BEE" w:rsidP="00D54BEE">
            <w:pPr>
              <w:keepNext/>
              <w:shd w:val="clear" w:color="auto" w:fill="FFFFFF"/>
              <w:jc w:val="center"/>
              <w:rPr>
                <w:rFonts w:ascii="Arial" w:hAnsi="Arial" w:cs="Arial"/>
                <w:bCs/>
                <w:color w:val="000000"/>
                <w:sz w:val="20"/>
                <w:szCs w:val="20"/>
                <w:lang w:val="en-US"/>
              </w:rPr>
            </w:pPr>
            <w:r w:rsidRPr="00983458">
              <w:rPr>
                <w:rFonts w:ascii="Arial" w:hAnsi="Arial" w:cs="Arial"/>
                <w:bCs/>
                <w:color w:val="000000"/>
                <w:sz w:val="20"/>
                <w:szCs w:val="20"/>
                <w:lang w:val="en-US"/>
              </w:rPr>
              <w:t xml:space="preserve">3 </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sz w:val="20"/>
                <w:szCs w:val="20"/>
                <w:lang w:val="en-US"/>
              </w:rPr>
              <w:t>2,5</w:t>
            </w:r>
          </w:p>
          <w:p w:rsidR="00D54BEE" w:rsidRPr="00983458" w:rsidRDefault="00D54BEE" w:rsidP="00D54BEE">
            <w:pPr>
              <w:keepNext/>
              <w:shd w:val="clear" w:color="auto" w:fill="FFFFFF"/>
              <w:jc w:val="center"/>
              <w:rPr>
                <w:rFonts w:ascii="Arial" w:hAnsi="Arial" w:cs="Arial"/>
                <w:bCs/>
                <w:color w:val="000000"/>
                <w:sz w:val="20"/>
                <w:szCs w:val="20"/>
                <w:lang w:val="en-US"/>
              </w:rPr>
            </w:pPr>
            <w:r w:rsidRPr="00983458">
              <w:rPr>
                <w:rFonts w:ascii="Arial" w:hAnsi="Arial" w:cs="Arial"/>
                <w:bCs/>
                <w:color w:val="000000"/>
                <w:sz w:val="20"/>
                <w:szCs w:val="20"/>
                <w:lang w:val="en-US"/>
              </w:rPr>
              <w:t>3</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bCs/>
                <w:color w:val="000000"/>
                <w:sz w:val="20"/>
                <w:szCs w:val="20"/>
                <w:lang w:val="en-US"/>
              </w:rPr>
            </w:pPr>
          </w:p>
          <w:p w:rsidR="00D54BEE" w:rsidRPr="00983458" w:rsidRDefault="00D54BEE" w:rsidP="00D54BEE">
            <w:pPr>
              <w:keepNext/>
              <w:shd w:val="clear" w:color="auto" w:fill="FFFFFF"/>
              <w:jc w:val="center"/>
              <w:rPr>
                <w:rFonts w:ascii="Arial" w:hAnsi="Arial" w:cs="Arial"/>
                <w:bCs/>
                <w:color w:val="000000"/>
                <w:sz w:val="20"/>
                <w:szCs w:val="20"/>
                <w:lang w:val="en-US"/>
              </w:rPr>
            </w:pPr>
          </w:p>
          <w:p w:rsidR="00D54BEE" w:rsidRPr="00983458" w:rsidRDefault="00D54BEE" w:rsidP="00D54BEE">
            <w:pPr>
              <w:keepNext/>
              <w:shd w:val="clear" w:color="auto" w:fill="FFFFFF"/>
              <w:jc w:val="center"/>
              <w:rPr>
                <w:rFonts w:ascii="Arial" w:hAnsi="Arial" w:cs="Arial"/>
                <w:bCs/>
                <w:color w:val="000000"/>
                <w:sz w:val="20"/>
                <w:szCs w:val="20"/>
                <w:lang w:val="en-US"/>
              </w:rPr>
            </w:pPr>
            <w:r w:rsidRPr="00983458">
              <w:rPr>
                <w:rFonts w:ascii="Arial" w:hAnsi="Arial" w:cs="Arial"/>
                <w:bCs/>
                <w:color w:val="000000"/>
                <w:sz w:val="20"/>
                <w:szCs w:val="20"/>
                <w:lang w:val="en-US"/>
              </w:rPr>
              <w:t xml:space="preserve">1 </w:t>
            </w:r>
          </w:p>
          <w:p w:rsidR="00D54BEE" w:rsidRPr="00983458" w:rsidRDefault="00D54BEE" w:rsidP="00D54BEE">
            <w:pPr>
              <w:keepNext/>
              <w:shd w:val="clear" w:color="auto" w:fill="FFFFFF"/>
              <w:jc w:val="center"/>
              <w:rPr>
                <w:rFonts w:ascii="Arial" w:hAnsi="Arial" w:cs="Arial"/>
                <w:bCs/>
                <w:color w:val="000000"/>
                <w:sz w:val="20"/>
                <w:szCs w:val="20"/>
                <w:lang w:val="en-US"/>
              </w:rPr>
            </w:pPr>
            <w:r w:rsidRPr="00983458">
              <w:rPr>
                <w:rFonts w:ascii="Arial" w:hAnsi="Arial" w:cs="Arial"/>
                <w:bCs/>
                <w:color w:val="000000"/>
                <w:sz w:val="20"/>
                <w:szCs w:val="20"/>
                <w:lang w:val="en-US"/>
              </w:rPr>
              <w:t xml:space="preserve">1 </w:t>
            </w:r>
          </w:p>
          <w:p w:rsidR="00D54BEE" w:rsidRPr="00983458" w:rsidRDefault="00D54BEE" w:rsidP="00D54BEE">
            <w:pPr>
              <w:keepNext/>
              <w:shd w:val="clear" w:color="auto" w:fill="FFFFFF"/>
              <w:jc w:val="center"/>
              <w:rPr>
                <w:rFonts w:ascii="Arial" w:hAnsi="Arial" w:cs="Arial"/>
                <w:bCs/>
                <w:color w:val="000000"/>
                <w:sz w:val="20"/>
                <w:szCs w:val="20"/>
                <w:lang w:val="en-US"/>
              </w:rPr>
            </w:pPr>
            <w:r w:rsidRPr="00983458">
              <w:rPr>
                <w:rFonts w:ascii="Arial" w:hAnsi="Arial" w:cs="Arial"/>
                <w:bCs/>
                <w:color w:val="000000"/>
                <w:sz w:val="20"/>
                <w:szCs w:val="20"/>
                <w:lang w:val="en-US"/>
              </w:rPr>
              <w:t>1</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1</w:t>
            </w:r>
          </w:p>
        </w:tc>
        <w:tc>
          <w:tcPr>
            <w:tcW w:w="868"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bCs/>
                <w:color w:val="000000"/>
                <w:sz w:val="20"/>
                <w:szCs w:val="20"/>
                <w:lang w:val="en-US"/>
              </w:rPr>
            </w:pPr>
          </w:p>
          <w:p w:rsidR="00D54BEE" w:rsidRPr="00983458" w:rsidRDefault="00D54BEE" w:rsidP="00D54BEE">
            <w:pPr>
              <w:keepNext/>
              <w:shd w:val="clear" w:color="auto" w:fill="FFFFFF"/>
              <w:jc w:val="center"/>
              <w:rPr>
                <w:rFonts w:ascii="Arial" w:hAnsi="Arial" w:cs="Arial"/>
                <w:bCs/>
                <w:color w:val="000000"/>
                <w:sz w:val="20"/>
                <w:szCs w:val="20"/>
                <w:lang w:val="en-US"/>
              </w:rPr>
            </w:pPr>
          </w:p>
          <w:p w:rsidR="00D54BEE" w:rsidRPr="00983458" w:rsidRDefault="00D54BEE" w:rsidP="00D54BEE">
            <w:pPr>
              <w:keepNext/>
              <w:shd w:val="clear" w:color="auto" w:fill="FFFFFF"/>
              <w:jc w:val="center"/>
              <w:rPr>
                <w:rFonts w:ascii="Arial" w:hAnsi="Arial" w:cs="Arial"/>
                <w:bCs/>
                <w:color w:val="000000"/>
                <w:sz w:val="20"/>
                <w:szCs w:val="20"/>
                <w:lang w:val="en-US"/>
              </w:rPr>
            </w:pPr>
            <w:r w:rsidRPr="00983458">
              <w:rPr>
                <w:rFonts w:ascii="Arial" w:hAnsi="Arial" w:cs="Arial"/>
                <w:bCs/>
                <w:color w:val="000000"/>
                <w:sz w:val="20"/>
                <w:szCs w:val="20"/>
                <w:lang w:val="en-US"/>
              </w:rPr>
              <w:t>2</w:t>
            </w:r>
          </w:p>
          <w:p w:rsidR="00D54BEE" w:rsidRPr="00983458" w:rsidRDefault="00D54BEE" w:rsidP="00D54BEE">
            <w:pPr>
              <w:keepNext/>
              <w:shd w:val="clear" w:color="auto" w:fill="FFFFFF"/>
              <w:jc w:val="center"/>
              <w:rPr>
                <w:rFonts w:ascii="Arial" w:hAnsi="Arial" w:cs="Arial"/>
                <w:bCs/>
                <w:color w:val="000000"/>
                <w:sz w:val="20"/>
                <w:szCs w:val="20"/>
                <w:lang w:val="en-US"/>
              </w:rPr>
            </w:pPr>
            <w:r w:rsidRPr="00983458">
              <w:rPr>
                <w:rFonts w:ascii="Arial" w:hAnsi="Arial" w:cs="Arial"/>
                <w:bCs/>
                <w:color w:val="000000"/>
                <w:sz w:val="20"/>
                <w:szCs w:val="20"/>
                <w:lang w:val="en-US"/>
              </w:rPr>
              <w:t xml:space="preserve">2 </w:t>
            </w:r>
          </w:p>
          <w:p w:rsidR="00D54BEE" w:rsidRPr="00983458" w:rsidRDefault="00D54BEE" w:rsidP="00D54BEE">
            <w:pPr>
              <w:keepNext/>
              <w:shd w:val="clear" w:color="auto" w:fill="FFFFFF"/>
              <w:jc w:val="center"/>
              <w:rPr>
                <w:rFonts w:ascii="Arial" w:hAnsi="Arial" w:cs="Arial"/>
                <w:bCs/>
                <w:color w:val="000000"/>
                <w:spacing w:val="-13"/>
                <w:sz w:val="20"/>
                <w:szCs w:val="20"/>
                <w:lang w:val="en-US"/>
              </w:rPr>
            </w:pPr>
            <w:r w:rsidRPr="00983458">
              <w:rPr>
                <w:rFonts w:ascii="Arial" w:hAnsi="Arial" w:cs="Arial"/>
                <w:bCs/>
                <w:color w:val="000000"/>
                <w:spacing w:val="-13"/>
                <w:sz w:val="20"/>
                <w:szCs w:val="20"/>
                <w:lang w:val="en-US"/>
              </w:rPr>
              <w:t>1.5</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pacing w:val="-13"/>
                <w:sz w:val="20"/>
                <w:szCs w:val="20"/>
                <w:lang w:val="en-US"/>
              </w:rPr>
              <w:t>1.5</w:t>
            </w:r>
          </w:p>
        </w:tc>
        <w:tc>
          <w:tcPr>
            <w:tcW w:w="935"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bCs/>
                <w:color w:val="000000"/>
                <w:sz w:val="20"/>
                <w:szCs w:val="20"/>
                <w:lang w:val="en-US"/>
              </w:rPr>
            </w:pPr>
          </w:p>
          <w:p w:rsidR="00D54BEE" w:rsidRPr="00983458" w:rsidRDefault="00D54BEE" w:rsidP="00D54BEE">
            <w:pPr>
              <w:keepNext/>
              <w:shd w:val="clear" w:color="auto" w:fill="FFFFFF"/>
              <w:jc w:val="center"/>
              <w:rPr>
                <w:rFonts w:ascii="Arial" w:hAnsi="Arial" w:cs="Arial"/>
                <w:bCs/>
                <w:color w:val="000000"/>
                <w:sz w:val="20"/>
                <w:szCs w:val="20"/>
                <w:lang w:val="en-US"/>
              </w:rPr>
            </w:pPr>
          </w:p>
          <w:p w:rsidR="00D54BEE" w:rsidRPr="00983458" w:rsidRDefault="00D54BEE" w:rsidP="00D54BEE">
            <w:pPr>
              <w:keepNext/>
              <w:shd w:val="clear" w:color="auto" w:fill="FFFFFF"/>
              <w:jc w:val="center"/>
              <w:rPr>
                <w:rFonts w:ascii="Arial" w:hAnsi="Arial" w:cs="Arial"/>
                <w:bCs/>
                <w:color w:val="000000"/>
                <w:sz w:val="20"/>
                <w:szCs w:val="20"/>
                <w:lang w:val="en-US"/>
              </w:rPr>
            </w:pPr>
            <w:r w:rsidRPr="00983458">
              <w:rPr>
                <w:rFonts w:ascii="Arial" w:hAnsi="Arial" w:cs="Arial"/>
                <w:bCs/>
                <w:color w:val="000000"/>
                <w:sz w:val="20"/>
                <w:szCs w:val="20"/>
                <w:lang w:val="en-US"/>
              </w:rPr>
              <w:t xml:space="preserve">0 </w:t>
            </w:r>
          </w:p>
          <w:p w:rsidR="00D54BEE" w:rsidRPr="00983458" w:rsidRDefault="00D54BEE" w:rsidP="00D54BEE">
            <w:pPr>
              <w:keepNext/>
              <w:shd w:val="clear" w:color="auto" w:fill="FFFFFF"/>
              <w:jc w:val="center"/>
              <w:rPr>
                <w:rFonts w:ascii="Arial" w:hAnsi="Arial" w:cs="Arial"/>
                <w:bCs/>
                <w:color w:val="000000"/>
                <w:sz w:val="20"/>
                <w:szCs w:val="20"/>
                <w:lang w:val="en-US"/>
              </w:rPr>
            </w:pPr>
            <w:r w:rsidRPr="00983458">
              <w:rPr>
                <w:rFonts w:ascii="Arial" w:hAnsi="Arial" w:cs="Arial"/>
                <w:bCs/>
                <w:color w:val="000000"/>
                <w:sz w:val="20"/>
                <w:szCs w:val="20"/>
                <w:lang w:val="en-US"/>
              </w:rPr>
              <w:t xml:space="preserve">0 </w:t>
            </w:r>
          </w:p>
          <w:p w:rsidR="00D54BEE" w:rsidRPr="00983458" w:rsidRDefault="00D54BEE" w:rsidP="00D54BEE">
            <w:pPr>
              <w:keepNext/>
              <w:shd w:val="clear" w:color="auto" w:fill="FFFFFF"/>
              <w:jc w:val="center"/>
              <w:rPr>
                <w:rFonts w:ascii="Arial" w:hAnsi="Arial" w:cs="Arial"/>
                <w:bCs/>
                <w:color w:val="000000"/>
                <w:sz w:val="20"/>
                <w:szCs w:val="20"/>
                <w:lang w:val="en-US"/>
              </w:rPr>
            </w:pPr>
            <w:r w:rsidRPr="00983458">
              <w:rPr>
                <w:rFonts w:ascii="Arial" w:hAnsi="Arial" w:cs="Arial"/>
                <w:bCs/>
                <w:color w:val="000000"/>
                <w:sz w:val="20"/>
                <w:szCs w:val="20"/>
                <w:lang w:val="en-US"/>
              </w:rPr>
              <w:t>0</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0</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bCs/>
                <w:color w:val="000000"/>
                <w:spacing w:val="-3"/>
                <w:sz w:val="20"/>
                <w:szCs w:val="20"/>
                <w:lang w:val="en-US"/>
              </w:rPr>
            </w:pPr>
          </w:p>
          <w:p w:rsidR="00D54BEE" w:rsidRPr="00983458" w:rsidRDefault="00D54BEE" w:rsidP="00D54BEE">
            <w:pPr>
              <w:keepNext/>
              <w:shd w:val="clear" w:color="auto" w:fill="FFFFFF"/>
              <w:jc w:val="center"/>
              <w:rPr>
                <w:rFonts w:ascii="Arial" w:hAnsi="Arial" w:cs="Arial"/>
                <w:bCs/>
                <w:color w:val="000000"/>
                <w:spacing w:val="-3"/>
                <w:sz w:val="20"/>
                <w:szCs w:val="20"/>
                <w:lang w:val="en-US"/>
              </w:rPr>
            </w:pPr>
          </w:p>
          <w:p w:rsidR="00D54BEE" w:rsidRPr="00983458" w:rsidRDefault="00D54BEE" w:rsidP="00D54BEE">
            <w:pPr>
              <w:keepNext/>
              <w:shd w:val="clear" w:color="auto" w:fill="FFFFFF"/>
              <w:jc w:val="center"/>
              <w:rPr>
                <w:rFonts w:ascii="Arial" w:hAnsi="Arial" w:cs="Arial"/>
                <w:bCs/>
                <w:color w:val="000000"/>
                <w:spacing w:val="-3"/>
                <w:sz w:val="20"/>
                <w:szCs w:val="20"/>
                <w:lang w:val="en-US"/>
              </w:rPr>
            </w:pPr>
            <w:r w:rsidRPr="00983458">
              <w:rPr>
                <w:rFonts w:ascii="Arial" w:hAnsi="Arial" w:cs="Arial"/>
                <w:bCs/>
                <w:color w:val="000000"/>
                <w:spacing w:val="-3"/>
                <w:sz w:val="20"/>
                <w:szCs w:val="20"/>
                <w:lang w:val="en-US"/>
              </w:rPr>
              <w:t xml:space="preserve">0,5 </w:t>
            </w:r>
          </w:p>
          <w:p w:rsidR="00D54BEE" w:rsidRPr="00983458" w:rsidRDefault="00D54BEE" w:rsidP="00D54BEE">
            <w:pPr>
              <w:keepNext/>
              <w:shd w:val="clear" w:color="auto" w:fill="FFFFFF"/>
              <w:jc w:val="center"/>
              <w:rPr>
                <w:rFonts w:ascii="Arial" w:hAnsi="Arial" w:cs="Arial"/>
                <w:bCs/>
                <w:color w:val="000000"/>
                <w:spacing w:val="-4"/>
                <w:sz w:val="20"/>
                <w:szCs w:val="20"/>
                <w:lang w:val="en-US"/>
              </w:rPr>
            </w:pPr>
            <w:r w:rsidRPr="00983458">
              <w:rPr>
                <w:rFonts w:ascii="Arial" w:hAnsi="Arial" w:cs="Arial"/>
                <w:bCs/>
                <w:color w:val="000000"/>
                <w:spacing w:val="-4"/>
                <w:sz w:val="20"/>
                <w:szCs w:val="20"/>
                <w:lang w:val="en-US"/>
              </w:rPr>
              <w:t xml:space="preserve">0,5 </w:t>
            </w:r>
          </w:p>
          <w:p w:rsidR="00D54BEE" w:rsidRPr="00983458" w:rsidRDefault="00D54BEE" w:rsidP="00D54BEE">
            <w:pPr>
              <w:keepNext/>
              <w:shd w:val="clear" w:color="auto" w:fill="FFFFFF"/>
              <w:jc w:val="center"/>
              <w:rPr>
                <w:rFonts w:ascii="Arial" w:hAnsi="Arial" w:cs="Arial"/>
                <w:bCs/>
                <w:color w:val="000000"/>
                <w:spacing w:val="-4"/>
                <w:sz w:val="20"/>
                <w:szCs w:val="20"/>
                <w:lang w:val="en-US"/>
              </w:rPr>
            </w:pPr>
            <w:r w:rsidRPr="00983458">
              <w:rPr>
                <w:rFonts w:ascii="Arial" w:hAnsi="Arial" w:cs="Arial"/>
                <w:bCs/>
                <w:color w:val="000000"/>
                <w:spacing w:val="-4"/>
                <w:sz w:val="20"/>
                <w:szCs w:val="20"/>
                <w:lang w:val="en-US"/>
              </w:rPr>
              <w:t>0,5</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pacing w:val="-4"/>
                <w:sz w:val="20"/>
                <w:szCs w:val="20"/>
                <w:lang w:val="en-US"/>
              </w:rPr>
              <w:t>0,5</w:t>
            </w:r>
          </w:p>
        </w:tc>
      </w:tr>
      <w:tr w:rsidR="00D54BEE" w:rsidRPr="00983458" w:rsidTr="00D54BEE">
        <w:tblPrEx>
          <w:tblCellMar>
            <w:top w:w="0" w:type="dxa"/>
            <w:bottom w:w="0" w:type="dxa"/>
          </w:tblCellMar>
        </w:tblPrEx>
        <w:trPr>
          <w:trHeight w:hRule="exact" w:val="845"/>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rPr>
                <w:rFonts w:ascii="Arial" w:hAnsi="Arial" w:cs="Arial"/>
                <w:bCs/>
                <w:color w:val="000000"/>
                <w:spacing w:val="-1"/>
                <w:sz w:val="20"/>
                <w:szCs w:val="20"/>
              </w:rPr>
            </w:pPr>
            <w:r w:rsidRPr="00983458">
              <w:rPr>
                <w:rFonts w:ascii="Arial" w:hAnsi="Arial" w:cs="Arial"/>
                <w:bCs/>
                <w:color w:val="000000"/>
                <w:spacing w:val="-1"/>
                <w:sz w:val="20"/>
                <w:szCs w:val="20"/>
              </w:rPr>
              <w:t xml:space="preserve">Дороги </w:t>
            </w:r>
          </w:p>
          <w:p w:rsidR="00D54BEE" w:rsidRPr="00983458" w:rsidRDefault="00D54BEE" w:rsidP="00D54BEE">
            <w:pPr>
              <w:keepNext/>
              <w:shd w:val="clear" w:color="auto" w:fill="FFFFFF"/>
              <w:rPr>
                <w:rFonts w:ascii="Arial" w:hAnsi="Arial" w:cs="Arial"/>
                <w:bCs/>
                <w:color w:val="000000"/>
                <w:sz w:val="20"/>
                <w:szCs w:val="20"/>
              </w:rPr>
            </w:pPr>
            <w:r w:rsidRPr="00983458">
              <w:rPr>
                <w:rFonts w:ascii="Arial" w:hAnsi="Arial" w:cs="Arial"/>
                <w:bCs/>
                <w:color w:val="000000"/>
                <w:sz w:val="20"/>
                <w:szCs w:val="20"/>
              </w:rPr>
              <w:t xml:space="preserve">- с асфальтобетонным покрытием </w:t>
            </w:r>
          </w:p>
          <w:p w:rsidR="00D54BEE" w:rsidRPr="00983458" w:rsidRDefault="00D54BEE" w:rsidP="00D54BEE">
            <w:pPr>
              <w:keepNext/>
              <w:shd w:val="clear" w:color="auto" w:fill="FFFFFF"/>
              <w:rPr>
                <w:rFonts w:ascii="Arial" w:hAnsi="Arial" w:cs="Arial"/>
                <w:sz w:val="20"/>
                <w:szCs w:val="20"/>
              </w:rPr>
            </w:pPr>
            <w:r w:rsidRPr="00983458">
              <w:rPr>
                <w:rFonts w:ascii="Arial" w:hAnsi="Arial" w:cs="Arial"/>
                <w:bCs/>
                <w:color w:val="000000"/>
                <w:spacing w:val="1"/>
                <w:sz w:val="20"/>
                <w:szCs w:val="20"/>
              </w:rPr>
              <w:t>- с гравийным покрытием</w:t>
            </w:r>
            <w:r w:rsidRPr="00983458">
              <w:rPr>
                <w:rFonts w:ascii="Arial" w:hAnsi="Arial" w:cs="Arial"/>
                <w:sz w:val="20"/>
                <w:szCs w:val="20"/>
              </w:rPr>
              <w:t xml:space="preserve"> </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bCs/>
                <w:color w:val="000000"/>
                <w:sz w:val="20"/>
                <w:szCs w:val="20"/>
              </w:rPr>
            </w:pP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4</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pacing w:val="-5"/>
                <w:sz w:val="20"/>
                <w:szCs w:val="20"/>
                <w:lang w:val="en-US"/>
              </w:rPr>
              <w:t>2,5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bCs/>
                <w:color w:val="000000"/>
                <w:sz w:val="20"/>
                <w:szCs w:val="20"/>
                <w:lang w:val="en-US"/>
              </w:rPr>
            </w:pPr>
          </w:p>
          <w:p w:rsidR="00D54BEE" w:rsidRPr="00983458" w:rsidRDefault="00D54BEE" w:rsidP="00D54BEE">
            <w:pPr>
              <w:keepNext/>
              <w:shd w:val="clear" w:color="auto" w:fill="FFFFFF"/>
              <w:jc w:val="center"/>
              <w:rPr>
                <w:rFonts w:ascii="Arial" w:hAnsi="Arial" w:cs="Arial"/>
                <w:bCs/>
                <w:color w:val="000000"/>
                <w:sz w:val="20"/>
                <w:szCs w:val="20"/>
                <w:lang w:val="en-US"/>
              </w:rPr>
            </w:pPr>
            <w:r w:rsidRPr="00983458">
              <w:rPr>
                <w:rFonts w:ascii="Arial" w:hAnsi="Arial" w:cs="Arial"/>
                <w:bCs/>
                <w:color w:val="000000"/>
                <w:sz w:val="20"/>
                <w:szCs w:val="20"/>
                <w:lang w:val="en-US"/>
              </w:rPr>
              <w:t xml:space="preserve">3 </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bCs/>
                <w:color w:val="000000"/>
                <w:sz w:val="20"/>
                <w:szCs w:val="20"/>
                <w:lang w:val="en-US"/>
              </w:rPr>
            </w:pPr>
          </w:p>
          <w:p w:rsidR="00D54BEE" w:rsidRPr="00983458" w:rsidRDefault="00D54BEE" w:rsidP="00D54BEE">
            <w:pPr>
              <w:keepNext/>
              <w:shd w:val="clear" w:color="auto" w:fill="FFFFFF"/>
              <w:jc w:val="center"/>
              <w:rPr>
                <w:rFonts w:ascii="Arial" w:hAnsi="Arial" w:cs="Arial"/>
                <w:bCs/>
                <w:color w:val="000000"/>
                <w:sz w:val="20"/>
                <w:szCs w:val="20"/>
                <w:lang w:val="en-US"/>
              </w:rPr>
            </w:pPr>
            <w:r w:rsidRPr="00983458">
              <w:rPr>
                <w:rFonts w:ascii="Arial" w:hAnsi="Arial" w:cs="Arial"/>
                <w:bCs/>
                <w:color w:val="000000"/>
                <w:sz w:val="20"/>
                <w:szCs w:val="20"/>
                <w:lang w:val="en-US"/>
              </w:rPr>
              <w:t xml:space="preserve">2 </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1</w:t>
            </w:r>
          </w:p>
        </w:tc>
        <w:tc>
          <w:tcPr>
            <w:tcW w:w="868"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bCs/>
                <w:color w:val="000000"/>
                <w:spacing w:val="-13"/>
                <w:sz w:val="20"/>
                <w:szCs w:val="20"/>
                <w:lang w:val="en-US"/>
              </w:rPr>
            </w:pP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pacing w:val="-13"/>
                <w:sz w:val="20"/>
                <w:szCs w:val="20"/>
                <w:lang w:val="en-US"/>
              </w:rPr>
              <w:t>1,5</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pacing w:val="-13"/>
                <w:sz w:val="20"/>
                <w:szCs w:val="20"/>
                <w:lang w:val="en-US"/>
              </w:rPr>
              <w:t>1,5</w:t>
            </w:r>
          </w:p>
        </w:tc>
        <w:tc>
          <w:tcPr>
            <w:tcW w:w="935"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sz w:val="20"/>
                <w:szCs w:val="20"/>
                <w:lang w:val="en-US"/>
              </w:rPr>
            </w:pP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sz w:val="20"/>
                <w:szCs w:val="20"/>
                <w:lang w:val="en-US"/>
              </w:rPr>
              <w:t>1</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pacing w:val="-6"/>
                <w:sz w:val="20"/>
                <w:szCs w:val="20"/>
                <w:lang w:val="en-US"/>
              </w:rPr>
              <w:t>0,5</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bCs/>
                <w:color w:val="000000"/>
                <w:sz w:val="20"/>
                <w:szCs w:val="20"/>
                <w:lang w:val="en-US"/>
              </w:rPr>
            </w:pP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I</w:t>
            </w:r>
          </w:p>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pacing w:val="-6"/>
                <w:sz w:val="20"/>
                <w:szCs w:val="20"/>
                <w:lang w:val="en-US"/>
              </w:rPr>
              <w:t>0,5</w:t>
            </w:r>
          </w:p>
        </w:tc>
      </w:tr>
      <w:tr w:rsidR="00D54BEE" w:rsidRPr="00983458" w:rsidTr="00D54BEE">
        <w:tblPrEx>
          <w:tblCellMar>
            <w:top w:w="0" w:type="dxa"/>
            <w:bottom w:w="0" w:type="dxa"/>
          </w:tblCellMar>
        </w:tblPrEx>
        <w:trPr>
          <w:trHeight w:hRule="exact" w:val="281"/>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rPr>
                <w:rFonts w:ascii="Arial" w:hAnsi="Arial" w:cs="Arial"/>
                <w:sz w:val="20"/>
                <w:szCs w:val="20"/>
                <w:lang w:val="en-US"/>
              </w:rPr>
            </w:pPr>
            <w:r w:rsidRPr="00983458">
              <w:rPr>
                <w:rFonts w:ascii="Arial" w:hAnsi="Arial" w:cs="Arial"/>
                <w:bCs/>
                <w:color w:val="000000"/>
                <w:spacing w:val="-1"/>
                <w:sz w:val="20"/>
                <w:szCs w:val="20"/>
                <w:lang w:val="en-US"/>
              </w:rPr>
              <w:t>Пирс</w:t>
            </w:r>
            <w:r w:rsidRPr="00983458">
              <w:rPr>
                <w:rFonts w:ascii="Arial" w:hAnsi="Arial" w:cs="Arial"/>
                <w:sz w:val="20"/>
                <w:szCs w:val="20"/>
                <w:lang w:val="en-US"/>
              </w:rPr>
              <w:t xml:space="preserve"> </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6</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sz w:val="20"/>
                <w:szCs w:val="20"/>
                <w:lang w:val="en-US"/>
              </w:rPr>
              <w:t>3</w:t>
            </w:r>
          </w:p>
        </w:tc>
        <w:tc>
          <w:tcPr>
            <w:tcW w:w="868"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4</w:t>
            </w:r>
          </w:p>
        </w:tc>
        <w:tc>
          <w:tcPr>
            <w:tcW w:w="935"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1.5</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D54BEE" w:rsidRPr="00983458" w:rsidRDefault="00D54BEE" w:rsidP="00D54BEE">
            <w:pPr>
              <w:keepNext/>
              <w:shd w:val="clear" w:color="auto" w:fill="FFFFFF"/>
              <w:jc w:val="center"/>
              <w:rPr>
                <w:rFonts w:ascii="Arial" w:hAnsi="Arial" w:cs="Arial"/>
                <w:sz w:val="20"/>
                <w:szCs w:val="20"/>
                <w:lang w:val="en-US"/>
              </w:rPr>
            </w:pPr>
            <w:r w:rsidRPr="00983458">
              <w:rPr>
                <w:rFonts w:ascii="Arial" w:hAnsi="Arial" w:cs="Arial"/>
                <w:bCs/>
                <w:color w:val="000000"/>
                <w:sz w:val="20"/>
                <w:szCs w:val="20"/>
                <w:lang w:val="en-US"/>
              </w:rPr>
              <w:t>I</w:t>
            </w:r>
          </w:p>
        </w:tc>
      </w:tr>
    </w:tbl>
    <w:p w:rsidR="00D54BEE" w:rsidRPr="00983458" w:rsidRDefault="00D54BEE" w:rsidP="00D54BEE">
      <w:pPr>
        <w:keepNext/>
        <w:shd w:val="clear" w:color="auto" w:fill="FFFFFF"/>
        <w:ind w:right="442" w:firstLine="851"/>
        <w:jc w:val="center"/>
        <w:rPr>
          <w:rFonts w:ascii="Arial" w:hAnsi="Arial" w:cs="Arial"/>
          <w:color w:val="000000"/>
          <w:spacing w:val="1"/>
        </w:rPr>
      </w:pPr>
    </w:p>
    <w:p w:rsidR="00D54BEE" w:rsidRPr="00983458" w:rsidRDefault="00D54BEE" w:rsidP="00D54BEE">
      <w:pPr>
        <w:keepNext/>
        <w:widowControl w:val="0"/>
        <w:rPr>
          <w:rFonts w:ascii="Arial" w:hAnsi="Arial" w:cs="Arial"/>
          <w:b/>
          <w:sz w:val="20"/>
          <w:szCs w:val="20"/>
        </w:rPr>
      </w:pPr>
      <w:r w:rsidRPr="00983458">
        <w:rPr>
          <w:rFonts w:ascii="Arial" w:hAnsi="Arial" w:cs="Arial"/>
          <w:b/>
          <w:sz w:val="20"/>
          <w:szCs w:val="20"/>
        </w:rPr>
        <w:t xml:space="preserve">Таблица </w:t>
      </w:r>
      <w:r w:rsidRPr="00983458">
        <w:rPr>
          <w:rFonts w:ascii="Arial" w:hAnsi="Arial" w:cs="Arial"/>
          <w:b/>
          <w:sz w:val="20"/>
          <w:szCs w:val="20"/>
        </w:rPr>
        <w:fldChar w:fldCharType="begin"/>
      </w:r>
      <w:r w:rsidRPr="00983458">
        <w:rPr>
          <w:rFonts w:ascii="Arial" w:hAnsi="Arial" w:cs="Arial"/>
          <w:b/>
          <w:sz w:val="20"/>
          <w:szCs w:val="20"/>
        </w:rPr>
        <w:instrText xml:space="preserve"> SEQ Таблица \* ARABIC </w:instrText>
      </w:r>
      <w:r w:rsidRPr="00983458">
        <w:rPr>
          <w:rFonts w:ascii="Arial" w:hAnsi="Arial" w:cs="Arial"/>
          <w:b/>
          <w:sz w:val="20"/>
          <w:szCs w:val="20"/>
        </w:rPr>
        <w:fldChar w:fldCharType="separate"/>
      </w:r>
      <w:r w:rsidRPr="00983458">
        <w:rPr>
          <w:rFonts w:ascii="Arial" w:hAnsi="Arial" w:cs="Arial"/>
          <w:b/>
          <w:noProof/>
          <w:sz w:val="20"/>
          <w:szCs w:val="20"/>
        </w:rPr>
        <w:t>17</w:t>
      </w:r>
      <w:r w:rsidRPr="00983458">
        <w:rPr>
          <w:rFonts w:ascii="Arial" w:hAnsi="Arial" w:cs="Arial"/>
          <w:b/>
          <w:sz w:val="20"/>
          <w:szCs w:val="20"/>
        </w:rPr>
        <w:fldChar w:fldCharType="end"/>
      </w:r>
      <w:r w:rsidRPr="00983458">
        <w:rPr>
          <w:rFonts w:ascii="Arial" w:hAnsi="Arial" w:cs="Arial"/>
          <w:b/>
          <w:sz w:val="20"/>
          <w:szCs w:val="20"/>
        </w:rPr>
        <w:t xml:space="preserve"> - Предельно допустимые параметры силового воздействия потока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610"/>
        <w:gridCol w:w="1611"/>
        <w:gridCol w:w="1753"/>
      </w:tblGrid>
      <w:tr w:rsidR="00D54BEE" w:rsidRPr="00983458" w:rsidTr="00D54BEE">
        <w:tc>
          <w:tcPr>
            <w:tcW w:w="4219" w:type="dxa"/>
            <w:tcBorders>
              <w:bottom w:val="double" w:sz="4" w:space="0" w:color="auto"/>
            </w:tcBorders>
            <w:shd w:val="clear" w:color="auto" w:fill="E6E6E6"/>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Наименование укреплений</w:t>
            </w:r>
          </w:p>
        </w:tc>
        <w:tc>
          <w:tcPr>
            <w:tcW w:w="1610" w:type="dxa"/>
            <w:tcBorders>
              <w:bottom w:val="double" w:sz="4" w:space="0" w:color="auto"/>
            </w:tcBorders>
            <w:shd w:val="clear" w:color="auto" w:fill="E6E6E6"/>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 xml:space="preserve">Скорость </w:t>
            </w:r>
          </w:p>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течения, м/с</w:t>
            </w:r>
          </w:p>
        </w:tc>
        <w:tc>
          <w:tcPr>
            <w:tcW w:w="1611" w:type="dxa"/>
            <w:tcBorders>
              <w:bottom w:val="double" w:sz="4" w:space="0" w:color="auto"/>
            </w:tcBorders>
            <w:shd w:val="clear" w:color="auto" w:fill="E6E6E6"/>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Высота ветровой волны, м</w:t>
            </w:r>
          </w:p>
        </w:tc>
        <w:tc>
          <w:tcPr>
            <w:tcW w:w="1753" w:type="dxa"/>
            <w:tcBorders>
              <w:bottom w:val="double" w:sz="4" w:space="0" w:color="auto"/>
            </w:tcBorders>
            <w:shd w:val="clear" w:color="auto" w:fill="E6E6E6"/>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Интенсивность ледохода</w:t>
            </w:r>
          </w:p>
        </w:tc>
      </w:tr>
      <w:tr w:rsidR="00D54BEE" w:rsidRPr="00983458" w:rsidTr="00D54BEE">
        <w:tc>
          <w:tcPr>
            <w:tcW w:w="4219" w:type="dxa"/>
            <w:tcBorders>
              <w:top w:val="double" w:sz="4" w:space="0" w:color="auto"/>
            </w:tcBorders>
          </w:tcPr>
          <w:p w:rsidR="00D54BEE" w:rsidRPr="00983458" w:rsidRDefault="00D54BEE" w:rsidP="00D54BEE">
            <w:pPr>
              <w:keepNext/>
              <w:ind w:right="-120"/>
              <w:rPr>
                <w:rFonts w:ascii="Arial" w:hAnsi="Arial" w:cs="Arial"/>
                <w:color w:val="000000"/>
                <w:spacing w:val="1"/>
                <w:sz w:val="20"/>
                <w:szCs w:val="20"/>
              </w:rPr>
            </w:pPr>
            <w:r w:rsidRPr="00983458">
              <w:rPr>
                <w:rFonts w:ascii="Arial" w:hAnsi="Arial" w:cs="Arial"/>
                <w:color w:val="000000"/>
                <w:spacing w:val="1"/>
                <w:sz w:val="20"/>
                <w:szCs w:val="20"/>
              </w:rPr>
              <w:t>Сборные железобетонные плиты, омоноличенные по контуру</w:t>
            </w:r>
          </w:p>
        </w:tc>
        <w:tc>
          <w:tcPr>
            <w:tcW w:w="1610" w:type="dxa"/>
            <w:tcBorders>
              <w:top w:val="double" w:sz="4" w:space="0" w:color="auto"/>
            </w:tcBorders>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8</w:t>
            </w:r>
          </w:p>
        </w:tc>
        <w:tc>
          <w:tcPr>
            <w:tcW w:w="1611" w:type="dxa"/>
            <w:tcBorders>
              <w:top w:val="double" w:sz="4" w:space="0" w:color="auto"/>
            </w:tcBorders>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3</w:t>
            </w:r>
          </w:p>
        </w:tc>
        <w:tc>
          <w:tcPr>
            <w:tcW w:w="1753" w:type="dxa"/>
            <w:tcBorders>
              <w:top w:val="double" w:sz="4" w:space="0" w:color="auto"/>
            </w:tcBorders>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сильный</w:t>
            </w:r>
          </w:p>
        </w:tc>
      </w:tr>
      <w:tr w:rsidR="00D54BEE" w:rsidRPr="00983458" w:rsidTr="00D54BEE">
        <w:tc>
          <w:tcPr>
            <w:tcW w:w="4219" w:type="dxa"/>
          </w:tcPr>
          <w:p w:rsidR="00D54BEE" w:rsidRPr="00983458" w:rsidRDefault="00D54BEE" w:rsidP="00D54BEE">
            <w:pPr>
              <w:keepNext/>
              <w:ind w:right="-120"/>
              <w:rPr>
                <w:rFonts w:ascii="Arial" w:hAnsi="Arial" w:cs="Arial"/>
                <w:color w:val="000000"/>
                <w:spacing w:val="1"/>
                <w:sz w:val="20"/>
                <w:szCs w:val="20"/>
                <w:lang w:val="en-US"/>
              </w:rPr>
            </w:pPr>
            <w:r w:rsidRPr="00983458">
              <w:rPr>
                <w:rFonts w:ascii="Arial" w:hAnsi="Arial" w:cs="Arial"/>
                <w:color w:val="000000"/>
                <w:spacing w:val="1"/>
                <w:sz w:val="20"/>
                <w:szCs w:val="20"/>
                <w:lang w:val="en-US"/>
              </w:rPr>
              <w:t>Сборные железобетонные разрезные плиты</w:t>
            </w:r>
          </w:p>
        </w:tc>
        <w:tc>
          <w:tcPr>
            <w:tcW w:w="1610"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6</w:t>
            </w:r>
          </w:p>
        </w:tc>
        <w:tc>
          <w:tcPr>
            <w:tcW w:w="1611"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1,5</w:t>
            </w:r>
          </w:p>
        </w:tc>
        <w:tc>
          <w:tcPr>
            <w:tcW w:w="1753"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сильный</w:t>
            </w:r>
          </w:p>
        </w:tc>
      </w:tr>
      <w:tr w:rsidR="00D54BEE" w:rsidRPr="00983458" w:rsidTr="00D54BEE">
        <w:tc>
          <w:tcPr>
            <w:tcW w:w="4219" w:type="dxa"/>
          </w:tcPr>
          <w:p w:rsidR="00D54BEE" w:rsidRPr="00983458" w:rsidRDefault="00D54BEE" w:rsidP="00D54BEE">
            <w:pPr>
              <w:keepNext/>
              <w:ind w:right="-120"/>
              <w:rPr>
                <w:rFonts w:ascii="Arial" w:hAnsi="Arial" w:cs="Arial"/>
                <w:color w:val="000000"/>
                <w:spacing w:val="1"/>
                <w:sz w:val="20"/>
                <w:szCs w:val="20"/>
                <w:lang w:val="en-US"/>
              </w:rPr>
            </w:pPr>
            <w:r w:rsidRPr="00983458">
              <w:rPr>
                <w:rFonts w:ascii="Arial" w:hAnsi="Arial" w:cs="Arial"/>
                <w:color w:val="000000"/>
                <w:spacing w:val="1"/>
                <w:sz w:val="20"/>
                <w:szCs w:val="20"/>
                <w:lang w:val="en-US"/>
              </w:rPr>
              <w:t>Монолитные железобетонные плиты</w:t>
            </w:r>
          </w:p>
        </w:tc>
        <w:tc>
          <w:tcPr>
            <w:tcW w:w="1610"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8</w:t>
            </w:r>
          </w:p>
        </w:tc>
        <w:tc>
          <w:tcPr>
            <w:tcW w:w="1611"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 xml:space="preserve">3,5 </w:t>
            </w:r>
          </w:p>
        </w:tc>
        <w:tc>
          <w:tcPr>
            <w:tcW w:w="1753"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сильный</w:t>
            </w:r>
          </w:p>
        </w:tc>
      </w:tr>
      <w:tr w:rsidR="00D54BEE" w:rsidRPr="00983458" w:rsidTr="00D54BEE">
        <w:tc>
          <w:tcPr>
            <w:tcW w:w="4219" w:type="dxa"/>
          </w:tcPr>
          <w:p w:rsidR="00D54BEE" w:rsidRPr="00983458" w:rsidRDefault="00D54BEE" w:rsidP="00D54BEE">
            <w:pPr>
              <w:keepNext/>
              <w:ind w:right="-120"/>
              <w:rPr>
                <w:rFonts w:ascii="Arial" w:hAnsi="Arial" w:cs="Arial"/>
                <w:color w:val="000000"/>
                <w:spacing w:val="1"/>
                <w:sz w:val="20"/>
                <w:szCs w:val="20"/>
                <w:lang w:val="en-US"/>
              </w:rPr>
            </w:pPr>
            <w:r w:rsidRPr="00983458">
              <w:rPr>
                <w:rFonts w:ascii="Arial" w:hAnsi="Arial" w:cs="Arial"/>
                <w:color w:val="000000"/>
                <w:spacing w:val="1"/>
                <w:sz w:val="20"/>
                <w:szCs w:val="20"/>
                <w:lang w:val="en-US"/>
              </w:rPr>
              <w:t>Сборные бетонные плиты</w:t>
            </w:r>
          </w:p>
        </w:tc>
        <w:tc>
          <w:tcPr>
            <w:tcW w:w="1610"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4</w:t>
            </w:r>
          </w:p>
        </w:tc>
        <w:tc>
          <w:tcPr>
            <w:tcW w:w="1611"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07</w:t>
            </w:r>
          </w:p>
        </w:tc>
        <w:tc>
          <w:tcPr>
            <w:tcW w:w="1753"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слабый</w:t>
            </w:r>
          </w:p>
        </w:tc>
      </w:tr>
      <w:tr w:rsidR="00D54BEE" w:rsidRPr="00983458" w:rsidTr="00D54BEE">
        <w:tc>
          <w:tcPr>
            <w:tcW w:w="4219" w:type="dxa"/>
          </w:tcPr>
          <w:p w:rsidR="00D54BEE" w:rsidRPr="00983458" w:rsidRDefault="00D54BEE" w:rsidP="00D54BEE">
            <w:pPr>
              <w:keepNext/>
              <w:ind w:right="-120"/>
              <w:rPr>
                <w:rFonts w:ascii="Arial" w:hAnsi="Arial" w:cs="Arial"/>
                <w:color w:val="000000"/>
                <w:spacing w:val="1"/>
                <w:sz w:val="20"/>
                <w:szCs w:val="20"/>
              </w:rPr>
            </w:pPr>
            <w:proofErr w:type="gramStart"/>
            <w:r w:rsidRPr="00983458">
              <w:rPr>
                <w:rFonts w:ascii="Arial" w:hAnsi="Arial" w:cs="Arial"/>
                <w:color w:val="000000"/>
                <w:spacing w:val="1"/>
                <w:sz w:val="20"/>
                <w:szCs w:val="20"/>
              </w:rPr>
              <w:t>Каменная</w:t>
            </w:r>
            <w:proofErr w:type="gramEnd"/>
            <w:r w:rsidRPr="00983458">
              <w:rPr>
                <w:rFonts w:ascii="Arial" w:hAnsi="Arial" w:cs="Arial"/>
                <w:color w:val="000000"/>
                <w:spacing w:val="1"/>
                <w:sz w:val="20"/>
                <w:szCs w:val="20"/>
              </w:rPr>
              <w:t xml:space="preserve"> наброска при резмере камня 0,1-0,3 м</w:t>
            </w:r>
          </w:p>
        </w:tc>
        <w:tc>
          <w:tcPr>
            <w:tcW w:w="1610"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2-3</w:t>
            </w:r>
          </w:p>
        </w:tc>
        <w:tc>
          <w:tcPr>
            <w:tcW w:w="1611"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0,5-1,2</w:t>
            </w:r>
          </w:p>
        </w:tc>
        <w:tc>
          <w:tcPr>
            <w:tcW w:w="1753"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средний</w:t>
            </w:r>
          </w:p>
        </w:tc>
      </w:tr>
      <w:tr w:rsidR="00D54BEE" w:rsidRPr="00983458" w:rsidTr="00D54BEE">
        <w:tc>
          <w:tcPr>
            <w:tcW w:w="4219" w:type="dxa"/>
          </w:tcPr>
          <w:p w:rsidR="00D54BEE" w:rsidRPr="00983458" w:rsidRDefault="00D54BEE" w:rsidP="00D54BEE">
            <w:pPr>
              <w:keepNext/>
              <w:ind w:right="-120"/>
              <w:rPr>
                <w:rFonts w:ascii="Arial" w:hAnsi="Arial" w:cs="Arial"/>
                <w:color w:val="000000"/>
                <w:spacing w:val="1"/>
                <w:sz w:val="20"/>
                <w:szCs w:val="20"/>
                <w:lang w:val="en-US"/>
              </w:rPr>
            </w:pPr>
            <w:r w:rsidRPr="00983458">
              <w:rPr>
                <w:rFonts w:ascii="Arial" w:hAnsi="Arial" w:cs="Arial"/>
                <w:color w:val="000000"/>
                <w:spacing w:val="1"/>
                <w:sz w:val="20"/>
                <w:szCs w:val="20"/>
                <w:lang w:val="en-US"/>
              </w:rPr>
              <w:t>Хворостяные тюфяки</w:t>
            </w:r>
          </w:p>
        </w:tc>
        <w:tc>
          <w:tcPr>
            <w:tcW w:w="1610"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3</w:t>
            </w:r>
          </w:p>
        </w:tc>
        <w:tc>
          <w:tcPr>
            <w:tcW w:w="1611"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1,5</w:t>
            </w:r>
          </w:p>
        </w:tc>
        <w:tc>
          <w:tcPr>
            <w:tcW w:w="1753"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слабый</w:t>
            </w:r>
          </w:p>
        </w:tc>
      </w:tr>
      <w:tr w:rsidR="00D54BEE" w:rsidRPr="00983458" w:rsidTr="00D54BEE">
        <w:tc>
          <w:tcPr>
            <w:tcW w:w="4219" w:type="dxa"/>
          </w:tcPr>
          <w:p w:rsidR="00D54BEE" w:rsidRPr="00983458" w:rsidRDefault="00D54BEE" w:rsidP="00D54BEE">
            <w:pPr>
              <w:keepNext/>
              <w:ind w:right="-120"/>
              <w:rPr>
                <w:rFonts w:ascii="Arial" w:hAnsi="Arial" w:cs="Arial"/>
                <w:color w:val="000000"/>
                <w:spacing w:val="1"/>
                <w:sz w:val="20"/>
                <w:szCs w:val="20"/>
                <w:lang w:val="en-US"/>
              </w:rPr>
            </w:pPr>
            <w:r w:rsidRPr="00983458">
              <w:rPr>
                <w:rFonts w:ascii="Arial" w:hAnsi="Arial" w:cs="Arial"/>
                <w:color w:val="000000"/>
                <w:spacing w:val="1"/>
                <w:sz w:val="20"/>
                <w:szCs w:val="20"/>
                <w:lang w:val="en-US"/>
              </w:rPr>
              <w:t>Продольные лесопосадки</w:t>
            </w:r>
          </w:p>
        </w:tc>
        <w:tc>
          <w:tcPr>
            <w:tcW w:w="1610"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3</w:t>
            </w:r>
          </w:p>
        </w:tc>
        <w:tc>
          <w:tcPr>
            <w:tcW w:w="1611"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2,5</w:t>
            </w:r>
          </w:p>
        </w:tc>
        <w:tc>
          <w:tcPr>
            <w:tcW w:w="1753"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слабый</w:t>
            </w:r>
          </w:p>
        </w:tc>
      </w:tr>
      <w:tr w:rsidR="00D54BEE" w:rsidRPr="00983458" w:rsidTr="00D54BEE">
        <w:tc>
          <w:tcPr>
            <w:tcW w:w="4219" w:type="dxa"/>
          </w:tcPr>
          <w:p w:rsidR="00D54BEE" w:rsidRPr="00983458" w:rsidRDefault="00D54BEE" w:rsidP="00D54BEE">
            <w:pPr>
              <w:keepNext/>
              <w:ind w:right="-120"/>
              <w:rPr>
                <w:rFonts w:ascii="Arial" w:hAnsi="Arial" w:cs="Arial"/>
                <w:color w:val="000000"/>
                <w:spacing w:val="1"/>
                <w:sz w:val="20"/>
                <w:szCs w:val="20"/>
                <w:lang w:val="en-US"/>
              </w:rPr>
            </w:pPr>
            <w:r w:rsidRPr="00983458">
              <w:rPr>
                <w:rFonts w:ascii="Arial" w:hAnsi="Arial" w:cs="Arial"/>
                <w:color w:val="000000"/>
                <w:spacing w:val="1"/>
                <w:sz w:val="20"/>
                <w:szCs w:val="20"/>
                <w:lang w:val="en-US"/>
              </w:rPr>
              <w:t>Дерновая плашмя</w:t>
            </w:r>
          </w:p>
        </w:tc>
        <w:tc>
          <w:tcPr>
            <w:tcW w:w="1610"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0,9-1,4</w:t>
            </w:r>
          </w:p>
        </w:tc>
        <w:tc>
          <w:tcPr>
            <w:tcW w:w="1611"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0,2</w:t>
            </w:r>
          </w:p>
        </w:tc>
        <w:tc>
          <w:tcPr>
            <w:tcW w:w="1753"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слабый</w:t>
            </w:r>
          </w:p>
        </w:tc>
      </w:tr>
      <w:tr w:rsidR="00D54BEE" w:rsidRPr="00983458" w:rsidTr="00D54BEE">
        <w:tc>
          <w:tcPr>
            <w:tcW w:w="4219" w:type="dxa"/>
          </w:tcPr>
          <w:p w:rsidR="00D54BEE" w:rsidRPr="00983458" w:rsidRDefault="00D54BEE" w:rsidP="00D54BEE">
            <w:pPr>
              <w:keepNext/>
              <w:ind w:right="-120"/>
              <w:rPr>
                <w:rFonts w:ascii="Arial" w:hAnsi="Arial" w:cs="Arial"/>
                <w:color w:val="000000"/>
                <w:spacing w:val="1"/>
                <w:sz w:val="20"/>
                <w:szCs w:val="20"/>
                <w:lang w:val="en-US"/>
              </w:rPr>
            </w:pPr>
            <w:r w:rsidRPr="00983458">
              <w:rPr>
                <w:rFonts w:ascii="Arial" w:hAnsi="Arial" w:cs="Arial"/>
                <w:color w:val="000000"/>
                <w:spacing w:val="1"/>
                <w:sz w:val="20"/>
                <w:szCs w:val="20"/>
                <w:lang w:val="en-US"/>
              </w:rPr>
              <w:t>Засев трав</w:t>
            </w:r>
          </w:p>
        </w:tc>
        <w:tc>
          <w:tcPr>
            <w:tcW w:w="1610"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0,5</w:t>
            </w:r>
          </w:p>
        </w:tc>
        <w:tc>
          <w:tcPr>
            <w:tcW w:w="1611"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1753" w:type="dxa"/>
          </w:tcPr>
          <w:p w:rsidR="00D54BEE" w:rsidRPr="00983458" w:rsidRDefault="00D54BEE" w:rsidP="00D54BEE">
            <w:pPr>
              <w:keepNext/>
              <w:ind w:right="-120"/>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r>
    </w:tbl>
    <w:p w:rsidR="00D54BEE" w:rsidRPr="00983458" w:rsidRDefault="00D54BEE" w:rsidP="00D54BEE">
      <w:pPr>
        <w:keepNext/>
        <w:shd w:val="clear" w:color="auto" w:fill="FFFFFF"/>
        <w:ind w:right="442" w:firstLine="851"/>
        <w:jc w:val="center"/>
        <w:rPr>
          <w:rFonts w:ascii="Arial" w:hAnsi="Arial" w:cs="Arial"/>
          <w:color w:val="000000"/>
          <w:spacing w:val="1"/>
          <w:lang w:val="en-US"/>
        </w:rPr>
      </w:pPr>
    </w:p>
    <w:p w:rsidR="00D54BEE" w:rsidRPr="00983458" w:rsidRDefault="00D54BEE" w:rsidP="00D54BEE">
      <w:pPr>
        <w:keepNext/>
        <w:shd w:val="clear" w:color="auto" w:fill="FFFFFF"/>
        <w:ind w:firstLine="851"/>
        <w:jc w:val="center"/>
        <w:rPr>
          <w:rFonts w:ascii="Arial" w:hAnsi="Arial" w:cs="Arial"/>
          <w:color w:val="000000"/>
          <w:spacing w:val="1"/>
          <w:sz w:val="16"/>
          <w:szCs w:val="16"/>
        </w:rPr>
      </w:pPr>
    </w:p>
    <w:p w:rsidR="00D54BEE" w:rsidRPr="00983458" w:rsidRDefault="00D54BEE" w:rsidP="00D54BEE">
      <w:pPr>
        <w:keepNext/>
        <w:widowControl w:val="0"/>
        <w:rPr>
          <w:rFonts w:ascii="Arial" w:hAnsi="Arial" w:cs="Arial"/>
          <w:b/>
          <w:sz w:val="20"/>
          <w:szCs w:val="20"/>
        </w:rPr>
      </w:pPr>
      <w:r w:rsidRPr="00983458">
        <w:rPr>
          <w:rFonts w:ascii="Arial" w:hAnsi="Arial" w:cs="Arial"/>
          <w:b/>
          <w:sz w:val="20"/>
          <w:szCs w:val="20"/>
        </w:rPr>
        <w:t xml:space="preserve">Таблица </w:t>
      </w:r>
      <w:r w:rsidRPr="00983458">
        <w:rPr>
          <w:rFonts w:ascii="Arial" w:hAnsi="Arial" w:cs="Arial"/>
          <w:b/>
          <w:sz w:val="20"/>
          <w:szCs w:val="20"/>
        </w:rPr>
        <w:fldChar w:fldCharType="begin"/>
      </w:r>
      <w:r w:rsidRPr="00983458">
        <w:rPr>
          <w:rFonts w:ascii="Arial" w:hAnsi="Arial" w:cs="Arial"/>
          <w:b/>
          <w:sz w:val="20"/>
          <w:szCs w:val="20"/>
        </w:rPr>
        <w:instrText xml:space="preserve"> SEQ Таблица \* ARABIC </w:instrText>
      </w:r>
      <w:r w:rsidRPr="00983458">
        <w:rPr>
          <w:rFonts w:ascii="Arial" w:hAnsi="Arial" w:cs="Arial"/>
          <w:b/>
          <w:sz w:val="20"/>
          <w:szCs w:val="20"/>
        </w:rPr>
        <w:fldChar w:fldCharType="separate"/>
      </w:r>
      <w:r w:rsidRPr="00983458">
        <w:rPr>
          <w:rFonts w:ascii="Arial" w:hAnsi="Arial" w:cs="Arial"/>
          <w:b/>
          <w:noProof/>
          <w:sz w:val="20"/>
          <w:szCs w:val="20"/>
        </w:rPr>
        <w:t>18</w:t>
      </w:r>
      <w:r w:rsidRPr="00983458">
        <w:rPr>
          <w:rFonts w:ascii="Arial" w:hAnsi="Arial" w:cs="Arial"/>
          <w:b/>
          <w:sz w:val="20"/>
          <w:szCs w:val="20"/>
        </w:rPr>
        <w:fldChar w:fldCharType="end"/>
      </w:r>
      <w:r w:rsidRPr="00983458">
        <w:rPr>
          <w:rFonts w:ascii="Arial" w:hAnsi="Arial" w:cs="Arial"/>
          <w:b/>
          <w:sz w:val="20"/>
          <w:szCs w:val="20"/>
        </w:rPr>
        <w:t xml:space="preserve"> - Доля поврежденных объектов на затопленных площадях (</w:t>
      </w:r>
      <w:proofErr w:type="gramStart"/>
      <w:r w:rsidRPr="00983458">
        <w:rPr>
          <w:rFonts w:ascii="Arial" w:hAnsi="Arial" w:cs="Arial"/>
          <w:b/>
          <w:sz w:val="20"/>
          <w:szCs w:val="20"/>
        </w:rPr>
        <w:t>в</w:t>
      </w:r>
      <w:proofErr w:type="gramEnd"/>
      <w:r w:rsidRPr="00983458">
        <w:rPr>
          <w:rFonts w:ascii="Arial" w:hAnsi="Arial" w:cs="Arial"/>
          <w:b/>
          <w:sz w:val="20"/>
          <w:szCs w:val="20"/>
        </w:rPr>
        <w:t xml:space="preserve"> %) </w:t>
      </w:r>
      <w:proofErr w:type="gramStart"/>
      <w:r w:rsidRPr="00983458">
        <w:rPr>
          <w:rFonts w:ascii="Arial" w:hAnsi="Arial" w:cs="Arial"/>
          <w:b/>
          <w:sz w:val="20"/>
          <w:szCs w:val="20"/>
        </w:rPr>
        <w:t>при</w:t>
      </w:r>
      <w:proofErr w:type="gramEnd"/>
      <w:r w:rsidRPr="00983458">
        <w:rPr>
          <w:rFonts w:ascii="Arial" w:hAnsi="Arial" w:cs="Arial"/>
          <w:b/>
          <w:sz w:val="20"/>
          <w:szCs w:val="20"/>
        </w:rPr>
        <w:t xml:space="preserve"> крупных паводках (скорость потока V=3-4 м/с)</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7"/>
        <w:gridCol w:w="685"/>
        <w:gridCol w:w="685"/>
        <w:gridCol w:w="458"/>
        <w:gridCol w:w="685"/>
        <w:gridCol w:w="685"/>
        <w:gridCol w:w="915"/>
      </w:tblGrid>
      <w:tr w:rsidR="00D54BEE" w:rsidRPr="00983458" w:rsidTr="00D54BEE">
        <w:tc>
          <w:tcPr>
            <w:tcW w:w="5067" w:type="dxa"/>
            <w:vMerge w:val="restart"/>
            <w:shd w:val="clear" w:color="auto" w:fill="E6E6E6"/>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Объект</w:t>
            </w:r>
          </w:p>
        </w:tc>
        <w:tc>
          <w:tcPr>
            <w:tcW w:w="4113" w:type="dxa"/>
            <w:gridSpan w:val="6"/>
            <w:shd w:val="clear" w:color="auto" w:fill="E6E6E6"/>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Период затопления</w:t>
            </w:r>
          </w:p>
        </w:tc>
      </w:tr>
      <w:tr w:rsidR="00D54BEE" w:rsidRPr="00983458" w:rsidTr="00D54BEE">
        <w:tc>
          <w:tcPr>
            <w:tcW w:w="5067" w:type="dxa"/>
            <w:vMerge/>
            <w:shd w:val="clear" w:color="auto" w:fill="E6E6E6"/>
          </w:tcPr>
          <w:p w:rsidR="00D54BEE" w:rsidRPr="00983458" w:rsidRDefault="00D54BEE" w:rsidP="00D54BEE">
            <w:pPr>
              <w:keepNext/>
              <w:rPr>
                <w:rFonts w:ascii="Arial" w:hAnsi="Arial" w:cs="Arial"/>
                <w:color w:val="000000"/>
                <w:spacing w:val="1"/>
                <w:sz w:val="20"/>
                <w:szCs w:val="20"/>
                <w:lang w:val="en-US"/>
              </w:rPr>
            </w:pPr>
          </w:p>
        </w:tc>
        <w:tc>
          <w:tcPr>
            <w:tcW w:w="2513" w:type="dxa"/>
            <w:gridSpan w:val="4"/>
            <w:tcBorders>
              <w:right w:val="double" w:sz="4" w:space="0" w:color="auto"/>
            </w:tcBorders>
            <w:shd w:val="clear" w:color="auto" w:fill="E6E6E6"/>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Часы</w:t>
            </w:r>
          </w:p>
        </w:tc>
        <w:tc>
          <w:tcPr>
            <w:tcW w:w="1600" w:type="dxa"/>
            <w:gridSpan w:val="2"/>
            <w:tcBorders>
              <w:left w:val="double" w:sz="4" w:space="0" w:color="auto"/>
            </w:tcBorders>
            <w:shd w:val="clear" w:color="auto" w:fill="E6E6E6"/>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Сутки</w:t>
            </w:r>
          </w:p>
        </w:tc>
      </w:tr>
      <w:tr w:rsidR="00D54BEE" w:rsidRPr="00983458" w:rsidTr="00D54BEE">
        <w:tc>
          <w:tcPr>
            <w:tcW w:w="5067" w:type="dxa"/>
            <w:vMerge/>
            <w:tcBorders>
              <w:bottom w:val="double" w:sz="4" w:space="0" w:color="auto"/>
            </w:tcBorders>
            <w:shd w:val="clear" w:color="auto" w:fill="E6E6E6"/>
          </w:tcPr>
          <w:p w:rsidR="00D54BEE" w:rsidRPr="00983458" w:rsidRDefault="00D54BEE" w:rsidP="00D54BEE">
            <w:pPr>
              <w:keepNext/>
              <w:rPr>
                <w:rFonts w:ascii="Arial" w:hAnsi="Arial" w:cs="Arial"/>
                <w:color w:val="000000"/>
                <w:spacing w:val="1"/>
                <w:sz w:val="20"/>
                <w:szCs w:val="20"/>
                <w:lang w:val="en-US"/>
              </w:rPr>
            </w:pPr>
          </w:p>
        </w:tc>
        <w:tc>
          <w:tcPr>
            <w:tcW w:w="685" w:type="dxa"/>
            <w:tcBorders>
              <w:bottom w:val="double" w:sz="4" w:space="0" w:color="auto"/>
            </w:tcBorders>
            <w:shd w:val="clear" w:color="auto" w:fill="E6E6E6"/>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1</w:t>
            </w:r>
          </w:p>
        </w:tc>
        <w:tc>
          <w:tcPr>
            <w:tcW w:w="685" w:type="dxa"/>
            <w:tcBorders>
              <w:bottom w:val="double" w:sz="4" w:space="0" w:color="auto"/>
            </w:tcBorders>
            <w:shd w:val="clear" w:color="auto" w:fill="E6E6E6"/>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2</w:t>
            </w:r>
          </w:p>
        </w:tc>
        <w:tc>
          <w:tcPr>
            <w:tcW w:w="458" w:type="dxa"/>
            <w:tcBorders>
              <w:bottom w:val="double" w:sz="4" w:space="0" w:color="auto"/>
            </w:tcBorders>
            <w:shd w:val="clear" w:color="auto" w:fill="E6E6E6"/>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3</w:t>
            </w:r>
          </w:p>
        </w:tc>
        <w:tc>
          <w:tcPr>
            <w:tcW w:w="685" w:type="dxa"/>
            <w:tcBorders>
              <w:bottom w:val="double" w:sz="4" w:space="0" w:color="auto"/>
              <w:right w:val="double" w:sz="4" w:space="0" w:color="auto"/>
            </w:tcBorders>
            <w:shd w:val="clear" w:color="auto" w:fill="E6E6E6"/>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4</w:t>
            </w:r>
          </w:p>
        </w:tc>
        <w:tc>
          <w:tcPr>
            <w:tcW w:w="685" w:type="dxa"/>
            <w:tcBorders>
              <w:left w:val="double" w:sz="4" w:space="0" w:color="auto"/>
              <w:bottom w:val="double" w:sz="4" w:space="0" w:color="auto"/>
            </w:tcBorders>
            <w:shd w:val="clear" w:color="auto" w:fill="E6E6E6"/>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1</w:t>
            </w:r>
          </w:p>
        </w:tc>
        <w:tc>
          <w:tcPr>
            <w:tcW w:w="915" w:type="dxa"/>
            <w:tcBorders>
              <w:bottom w:val="double" w:sz="4" w:space="0" w:color="auto"/>
            </w:tcBorders>
            <w:shd w:val="clear" w:color="auto" w:fill="E6E6E6"/>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2</w:t>
            </w:r>
          </w:p>
        </w:tc>
      </w:tr>
      <w:tr w:rsidR="00D54BEE" w:rsidRPr="00983458" w:rsidTr="00D54BEE">
        <w:tc>
          <w:tcPr>
            <w:tcW w:w="5067" w:type="dxa"/>
            <w:tcBorders>
              <w:top w:val="double" w:sz="4" w:space="0" w:color="auto"/>
            </w:tcBorders>
          </w:tcPr>
          <w:p w:rsidR="00D54BEE" w:rsidRPr="00983458" w:rsidRDefault="00D54BEE" w:rsidP="00D54BEE">
            <w:pPr>
              <w:keepNext/>
              <w:rPr>
                <w:rFonts w:ascii="Arial" w:hAnsi="Arial" w:cs="Arial"/>
                <w:color w:val="000000"/>
                <w:spacing w:val="1"/>
                <w:sz w:val="20"/>
                <w:szCs w:val="20"/>
                <w:lang w:val="en-US"/>
              </w:rPr>
            </w:pPr>
            <w:r w:rsidRPr="00983458">
              <w:rPr>
                <w:rFonts w:ascii="Arial" w:hAnsi="Arial" w:cs="Arial"/>
                <w:color w:val="000000"/>
                <w:spacing w:val="1"/>
                <w:sz w:val="20"/>
                <w:szCs w:val="20"/>
                <w:lang w:val="en-US"/>
              </w:rPr>
              <w:t>Затопление подвалов</w:t>
            </w:r>
          </w:p>
        </w:tc>
        <w:tc>
          <w:tcPr>
            <w:tcW w:w="685" w:type="dxa"/>
            <w:tcBorders>
              <w:top w:val="double" w:sz="4" w:space="0" w:color="auto"/>
            </w:tcBorders>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10</w:t>
            </w:r>
          </w:p>
        </w:tc>
        <w:tc>
          <w:tcPr>
            <w:tcW w:w="685" w:type="dxa"/>
            <w:tcBorders>
              <w:top w:val="double" w:sz="4" w:space="0" w:color="auto"/>
            </w:tcBorders>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15</w:t>
            </w:r>
          </w:p>
        </w:tc>
        <w:tc>
          <w:tcPr>
            <w:tcW w:w="458" w:type="dxa"/>
            <w:tcBorders>
              <w:top w:val="double" w:sz="4" w:space="0" w:color="auto"/>
            </w:tcBorders>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40</w:t>
            </w:r>
          </w:p>
        </w:tc>
        <w:tc>
          <w:tcPr>
            <w:tcW w:w="685" w:type="dxa"/>
            <w:tcBorders>
              <w:top w:val="double" w:sz="4" w:space="0" w:color="auto"/>
            </w:tcBorders>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60</w:t>
            </w:r>
          </w:p>
        </w:tc>
        <w:tc>
          <w:tcPr>
            <w:tcW w:w="685" w:type="dxa"/>
            <w:tcBorders>
              <w:top w:val="double" w:sz="4" w:space="0" w:color="auto"/>
            </w:tcBorders>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85</w:t>
            </w:r>
          </w:p>
        </w:tc>
        <w:tc>
          <w:tcPr>
            <w:tcW w:w="915" w:type="dxa"/>
            <w:tcBorders>
              <w:top w:val="double" w:sz="4" w:space="0" w:color="auto"/>
            </w:tcBorders>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90</w:t>
            </w:r>
          </w:p>
        </w:tc>
      </w:tr>
      <w:tr w:rsidR="00D54BEE" w:rsidRPr="00983458" w:rsidTr="00D54BEE">
        <w:tc>
          <w:tcPr>
            <w:tcW w:w="5067" w:type="dxa"/>
          </w:tcPr>
          <w:p w:rsidR="00D54BEE" w:rsidRPr="00983458" w:rsidRDefault="00D54BEE" w:rsidP="00D54BEE">
            <w:pPr>
              <w:keepNext/>
              <w:rPr>
                <w:rFonts w:ascii="Arial" w:hAnsi="Arial" w:cs="Arial"/>
                <w:color w:val="000000"/>
                <w:spacing w:val="1"/>
                <w:sz w:val="20"/>
                <w:szCs w:val="20"/>
                <w:lang w:val="en-US"/>
              </w:rPr>
            </w:pPr>
            <w:r w:rsidRPr="00983458">
              <w:rPr>
                <w:rFonts w:ascii="Arial" w:hAnsi="Arial" w:cs="Arial"/>
                <w:color w:val="000000"/>
                <w:spacing w:val="1"/>
                <w:sz w:val="20"/>
                <w:szCs w:val="20"/>
                <w:lang w:val="en-US"/>
              </w:rPr>
              <w:t>Нарушение дорожного движения</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15</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30</w:t>
            </w:r>
          </w:p>
        </w:tc>
        <w:tc>
          <w:tcPr>
            <w:tcW w:w="458"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60</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75</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95</w:t>
            </w:r>
          </w:p>
        </w:tc>
        <w:tc>
          <w:tcPr>
            <w:tcW w:w="91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100</w:t>
            </w:r>
          </w:p>
        </w:tc>
      </w:tr>
      <w:tr w:rsidR="00D54BEE" w:rsidRPr="00983458" w:rsidTr="00D54BEE">
        <w:tc>
          <w:tcPr>
            <w:tcW w:w="5067" w:type="dxa"/>
          </w:tcPr>
          <w:p w:rsidR="00D54BEE" w:rsidRPr="00983458" w:rsidRDefault="00D54BEE" w:rsidP="00D54BEE">
            <w:pPr>
              <w:keepNext/>
              <w:rPr>
                <w:rFonts w:ascii="Arial" w:hAnsi="Arial" w:cs="Arial"/>
                <w:color w:val="000000"/>
                <w:spacing w:val="1"/>
                <w:sz w:val="20"/>
                <w:szCs w:val="20"/>
                <w:lang w:val="en-US"/>
              </w:rPr>
            </w:pPr>
            <w:r w:rsidRPr="00983458">
              <w:rPr>
                <w:rFonts w:ascii="Arial" w:hAnsi="Arial" w:cs="Arial"/>
                <w:color w:val="000000"/>
                <w:spacing w:val="1"/>
                <w:sz w:val="20"/>
                <w:szCs w:val="20"/>
                <w:lang w:val="en-US"/>
              </w:rPr>
              <w:t>Разрушение уличных мостовых</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458"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3</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6</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30</w:t>
            </w:r>
          </w:p>
        </w:tc>
        <w:tc>
          <w:tcPr>
            <w:tcW w:w="91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45</w:t>
            </w:r>
          </w:p>
        </w:tc>
      </w:tr>
      <w:tr w:rsidR="00D54BEE" w:rsidRPr="00983458" w:rsidTr="00D54BEE">
        <w:tc>
          <w:tcPr>
            <w:tcW w:w="5067" w:type="dxa"/>
          </w:tcPr>
          <w:p w:rsidR="00D54BEE" w:rsidRPr="00983458" w:rsidRDefault="00D54BEE" w:rsidP="00D54BEE">
            <w:pPr>
              <w:keepNext/>
              <w:rPr>
                <w:rFonts w:ascii="Arial" w:hAnsi="Arial" w:cs="Arial"/>
                <w:color w:val="000000"/>
                <w:spacing w:val="1"/>
                <w:sz w:val="20"/>
                <w:szCs w:val="20"/>
                <w:lang w:val="en-US"/>
              </w:rPr>
            </w:pPr>
            <w:r w:rsidRPr="00983458">
              <w:rPr>
                <w:rFonts w:ascii="Arial" w:hAnsi="Arial" w:cs="Arial"/>
                <w:color w:val="000000"/>
                <w:spacing w:val="1"/>
                <w:sz w:val="20"/>
                <w:szCs w:val="20"/>
                <w:lang w:val="en-US"/>
              </w:rPr>
              <w:lastRenderedPageBreak/>
              <w:t>Остановка службы в портах</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50</w:t>
            </w:r>
          </w:p>
        </w:tc>
        <w:tc>
          <w:tcPr>
            <w:tcW w:w="458"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75</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90</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100</w:t>
            </w:r>
          </w:p>
        </w:tc>
        <w:tc>
          <w:tcPr>
            <w:tcW w:w="91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r>
      <w:tr w:rsidR="00D54BEE" w:rsidRPr="00983458" w:rsidTr="00D54BEE">
        <w:tc>
          <w:tcPr>
            <w:tcW w:w="5067" w:type="dxa"/>
          </w:tcPr>
          <w:p w:rsidR="00D54BEE" w:rsidRPr="00983458" w:rsidRDefault="00D54BEE" w:rsidP="00D54BEE">
            <w:pPr>
              <w:keepNext/>
              <w:rPr>
                <w:rFonts w:ascii="Arial" w:hAnsi="Arial" w:cs="Arial"/>
                <w:color w:val="000000"/>
                <w:spacing w:val="1"/>
                <w:sz w:val="20"/>
                <w:szCs w:val="20"/>
                <w:lang w:val="en-US"/>
              </w:rPr>
            </w:pPr>
            <w:r w:rsidRPr="00983458">
              <w:rPr>
                <w:rFonts w:ascii="Arial" w:hAnsi="Arial" w:cs="Arial"/>
                <w:color w:val="000000"/>
                <w:spacing w:val="1"/>
                <w:sz w:val="20"/>
                <w:szCs w:val="20"/>
                <w:lang w:val="en-US"/>
              </w:rPr>
              <w:t>Прекращение переправ</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5</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30</w:t>
            </w:r>
          </w:p>
        </w:tc>
        <w:tc>
          <w:tcPr>
            <w:tcW w:w="458"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60</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100</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91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r>
      <w:tr w:rsidR="00D54BEE" w:rsidRPr="00983458" w:rsidTr="00D54BEE">
        <w:tc>
          <w:tcPr>
            <w:tcW w:w="5067" w:type="dxa"/>
          </w:tcPr>
          <w:p w:rsidR="00D54BEE" w:rsidRPr="00983458" w:rsidRDefault="00D54BEE" w:rsidP="00D54BEE">
            <w:pPr>
              <w:keepNext/>
              <w:rPr>
                <w:rFonts w:ascii="Arial" w:hAnsi="Arial" w:cs="Arial"/>
                <w:color w:val="000000"/>
                <w:spacing w:val="1"/>
                <w:sz w:val="20"/>
                <w:szCs w:val="20"/>
                <w:lang w:val="en-US"/>
              </w:rPr>
            </w:pPr>
            <w:r w:rsidRPr="00983458">
              <w:rPr>
                <w:rFonts w:ascii="Arial" w:hAnsi="Arial" w:cs="Arial"/>
                <w:color w:val="000000"/>
                <w:spacing w:val="1"/>
                <w:sz w:val="20"/>
                <w:szCs w:val="20"/>
                <w:lang w:val="en-US"/>
              </w:rPr>
              <w:t>Повреждение защитных дамб</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458"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10</w:t>
            </w:r>
          </w:p>
        </w:tc>
        <w:tc>
          <w:tcPr>
            <w:tcW w:w="91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25</w:t>
            </w:r>
          </w:p>
        </w:tc>
      </w:tr>
      <w:tr w:rsidR="00D54BEE" w:rsidRPr="00983458" w:rsidTr="00D54BEE">
        <w:tc>
          <w:tcPr>
            <w:tcW w:w="5067" w:type="dxa"/>
          </w:tcPr>
          <w:p w:rsidR="00D54BEE" w:rsidRPr="00983458" w:rsidRDefault="00D54BEE" w:rsidP="00D54BEE">
            <w:pPr>
              <w:keepNext/>
              <w:rPr>
                <w:rFonts w:ascii="Arial" w:hAnsi="Arial" w:cs="Arial"/>
                <w:color w:val="000000"/>
                <w:spacing w:val="1"/>
                <w:sz w:val="20"/>
                <w:szCs w:val="20"/>
              </w:rPr>
            </w:pPr>
            <w:r w:rsidRPr="00983458">
              <w:rPr>
                <w:rFonts w:ascii="Arial" w:hAnsi="Arial" w:cs="Arial"/>
                <w:color w:val="000000"/>
                <w:spacing w:val="1"/>
                <w:sz w:val="20"/>
                <w:szCs w:val="20"/>
              </w:rPr>
              <w:t>Разрушение и смыв деревянных строений</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7</w:t>
            </w:r>
          </w:p>
        </w:tc>
        <w:tc>
          <w:tcPr>
            <w:tcW w:w="458"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70</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90</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100</w:t>
            </w:r>
          </w:p>
        </w:tc>
        <w:tc>
          <w:tcPr>
            <w:tcW w:w="91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r>
      <w:tr w:rsidR="00D54BEE" w:rsidRPr="00983458" w:rsidTr="00D54BEE">
        <w:tc>
          <w:tcPr>
            <w:tcW w:w="5067" w:type="dxa"/>
          </w:tcPr>
          <w:p w:rsidR="00D54BEE" w:rsidRPr="00983458" w:rsidRDefault="00D54BEE" w:rsidP="00D54BEE">
            <w:pPr>
              <w:keepNext/>
              <w:rPr>
                <w:rFonts w:ascii="Arial" w:hAnsi="Arial" w:cs="Arial"/>
                <w:color w:val="000000"/>
                <w:spacing w:val="1"/>
                <w:sz w:val="20"/>
                <w:szCs w:val="20"/>
                <w:lang w:val="en-US"/>
              </w:rPr>
            </w:pPr>
            <w:r w:rsidRPr="00983458">
              <w:rPr>
                <w:rFonts w:ascii="Arial" w:hAnsi="Arial" w:cs="Arial"/>
                <w:color w:val="000000"/>
                <w:spacing w:val="1"/>
                <w:sz w:val="20"/>
                <w:szCs w:val="20"/>
                <w:lang w:val="en-US"/>
              </w:rPr>
              <w:t>Разрушение небольших кирпичных зданий</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458"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10</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40</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50</w:t>
            </w:r>
          </w:p>
        </w:tc>
        <w:tc>
          <w:tcPr>
            <w:tcW w:w="91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60</w:t>
            </w:r>
          </w:p>
        </w:tc>
      </w:tr>
      <w:tr w:rsidR="00D54BEE" w:rsidRPr="00983458" w:rsidTr="00D54BEE">
        <w:tc>
          <w:tcPr>
            <w:tcW w:w="5067" w:type="dxa"/>
          </w:tcPr>
          <w:p w:rsidR="00D54BEE" w:rsidRPr="00983458" w:rsidRDefault="00D54BEE" w:rsidP="00D54BEE">
            <w:pPr>
              <w:keepNext/>
              <w:rPr>
                <w:rFonts w:ascii="Arial" w:hAnsi="Arial" w:cs="Arial"/>
                <w:color w:val="000000"/>
                <w:spacing w:val="1"/>
                <w:sz w:val="20"/>
                <w:szCs w:val="20"/>
              </w:rPr>
            </w:pPr>
            <w:r w:rsidRPr="00983458">
              <w:rPr>
                <w:rFonts w:ascii="Arial" w:hAnsi="Arial" w:cs="Arial"/>
                <w:color w:val="000000"/>
                <w:spacing w:val="1"/>
                <w:sz w:val="20"/>
                <w:szCs w:val="20"/>
              </w:rPr>
              <w:t>Повреждение блочных бетонных зданий и промоины фундаментов</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458"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5</w:t>
            </w:r>
          </w:p>
        </w:tc>
        <w:tc>
          <w:tcPr>
            <w:tcW w:w="91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10</w:t>
            </w:r>
          </w:p>
        </w:tc>
      </w:tr>
      <w:tr w:rsidR="00D54BEE" w:rsidRPr="00983458" w:rsidTr="00D54BEE">
        <w:tc>
          <w:tcPr>
            <w:tcW w:w="5067" w:type="dxa"/>
          </w:tcPr>
          <w:p w:rsidR="00D54BEE" w:rsidRPr="00983458" w:rsidRDefault="00D54BEE" w:rsidP="00D54BEE">
            <w:pPr>
              <w:keepNext/>
              <w:rPr>
                <w:rFonts w:ascii="Arial" w:hAnsi="Arial" w:cs="Arial"/>
                <w:color w:val="000000"/>
                <w:spacing w:val="1"/>
                <w:sz w:val="20"/>
                <w:szCs w:val="20"/>
              </w:rPr>
            </w:pPr>
            <w:r w:rsidRPr="00983458">
              <w:rPr>
                <w:rFonts w:ascii="Arial" w:hAnsi="Arial" w:cs="Arial"/>
                <w:color w:val="000000"/>
                <w:spacing w:val="1"/>
                <w:sz w:val="20"/>
                <w:szCs w:val="20"/>
              </w:rPr>
              <w:t>Понижение капитальности на одну ступень:</w:t>
            </w:r>
          </w:p>
          <w:p w:rsidR="00D54BEE" w:rsidRPr="00983458" w:rsidRDefault="00D54BEE" w:rsidP="00D54BEE">
            <w:pPr>
              <w:keepNext/>
              <w:rPr>
                <w:rFonts w:ascii="Arial" w:hAnsi="Arial" w:cs="Arial"/>
                <w:color w:val="000000"/>
                <w:spacing w:val="1"/>
                <w:sz w:val="20"/>
                <w:szCs w:val="20"/>
                <w:lang w:val="en-US"/>
              </w:rPr>
            </w:pPr>
            <w:r w:rsidRPr="00983458">
              <w:rPr>
                <w:rFonts w:ascii="Arial" w:hAnsi="Arial" w:cs="Arial"/>
                <w:color w:val="000000"/>
                <w:spacing w:val="1"/>
                <w:sz w:val="20"/>
                <w:szCs w:val="20"/>
                <w:lang w:val="en-US"/>
              </w:rPr>
              <w:t>Зданий классов 1-3</w:t>
            </w:r>
          </w:p>
          <w:p w:rsidR="00D54BEE" w:rsidRPr="00983458" w:rsidRDefault="00D54BEE" w:rsidP="00D54BEE">
            <w:pPr>
              <w:keepNext/>
              <w:rPr>
                <w:rFonts w:ascii="Arial" w:hAnsi="Arial" w:cs="Arial"/>
                <w:color w:val="000000"/>
                <w:spacing w:val="1"/>
                <w:sz w:val="20"/>
                <w:szCs w:val="20"/>
                <w:lang w:val="en-US"/>
              </w:rPr>
            </w:pPr>
            <w:r w:rsidRPr="00983458">
              <w:rPr>
                <w:rFonts w:ascii="Arial" w:hAnsi="Arial" w:cs="Arial"/>
                <w:color w:val="000000"/>
                <w:spacing w:val="1"/>
                <w:sz w:val="20"/>
                <w:szCs w:val="20"/>
                <w:lang w:val="en-US"/>
              </w:rPr>
              <w:t xml:space="preserve"> &gt; 3</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p>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p>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10</w:t>
            </w:r>
          </w:p>
        </w:tc>
        <w:tc>
          <w:tcPr>
            <w:tcW w:w="458" w:type="dxa"/>
          </w:tcPr>
          <w:p w:rsidR="00D54BEE" w:rsidRPr="00983458" w:rsidRDefault="00D54BEE" w:rsidP="00D54BEE">
            <w:pPr>
              <w:keepNext/>
              <w:jc w:val="center"/>
              <w:rPr>
                <w:rFonts w:ascii="Arial" w:hAnsi="Arial" w:cs="Arial"/>
                <w:color w:val="000000"/>
                <w:spacing w:val="1"/>
                <w:sz w:val="20"/>
                <w:szCs w:val="20"/>
                <w:lang w:val="en-US"/>
              </w:rPr>
            </w:pPr>
          </w:p>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20</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p>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30</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p>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3</w:t>
            </w:r>
          </w:p>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45</w:t>
            </w:r>
          </w:p>
        </w:tc>
        <w:tc>
          <w:tcPr>
            <w:tcW w:w="915" w:type="dxa"/>
          </w:tcPr>
          <w:p w:rsidR="00D54BEE" w:rsidRPr="00983458" w:rsidRDefault="00D54BEE" w:rsidP="00D54BEE">
            <w:pPr>
              <w:keepNext/>
              <w:jc w:val="center"/>
              <w:rPr>
                <w:rFonts w:ascii="Arial" w:hAnsi="Arial" w:cs="Arial"/>
                <w:color w:val="000000"/>
                <w:spacing w:val="1"/>
                <w:sz w:val="20"/>
                <w:szCs w:val="20"/>
                <w:lang w:val="en-US"/>
              </w:rPr>
            </w:pPr>
          </w:p>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6</w:t>
            </w:r>
          </w:p>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60</w:t>
            </w:r>
          </w:p>
        </w:tc>
      </w:tr>
      <w:tr w:rsidR="00D54BEE" w:rsidRPr="00983458" w:rsidTr="00D54BEE">
        <w:tc>
          <w:tcPr>
            <w:tcW w:w="5067" w:type="dxa"/>
          </w:tcPr>
          <w:p w:rsidR="00D54BEE" w:rsidRPr="00983458" w:rsidRDefault="00D54BEE" w:rsidP="00D54BEE">
            <w:pPr>
              <w:keepNext/>
              <w:rPr>
                <w:rFonts w:ascii="Arial" w:hAnsi="Arial" w:cs="Arial"/>
                <w:color w:val="000000"/>
                <w:spacing w:val="1"/>
                <w:sz w:val="20"/>
                <w:szCs w:val="20"/>
                <w:lang w:val="en-US"/>
              </w:rPr>
            </w:pPr>
            <w:r w:rsidRPr="00983458">
              <w:rPr>
                <w:rFonts w:ascii="Arial" w:hAnsi="Arial" w:cs="Arial"/>
                <w:color w:val="000000"/>
                <w:spacing w:val="1"/>
                <w:sz w:val="20"/>
                <w:szCs w:val="20"/>
                <w:lang w:val="en-US"/>
              </w:rPr>
              <w:t>Прекращение электроснабжения</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5</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80</w:t>
            </w:r>
          </w:p>
        </w:tc>
        <w:tc>
          <w:tcPr>
            <w:tcW w:w="458"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90</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100</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91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r>
      <w:tr w:rsidR="00D54BEE" w:rsidRPr="00983458" w:rsidTr="00D54BEE">
        <w:tc>
          <w:tcPr>
            <w:tcW w:w="5067" w:type="dxa"/>
          </w:tcPr>
          <w:p w:rsidR="00D54BEE" w:rsidRPr="00983458" w:rsidRDefault="00D54BEE" w:rsidP="00D54BEE">
            <w:pPr>
              <w:keepNext/>
              <w:rPr>
                <w:rFonts w:ascii="Arial" w:hAnsi="Arial" w:cs="Arial"/>
                <w:color w:val="000000"/>
                <w:spacing w:val="1"/>
                <w:sz w:val="20"/>
                <w:szCs w:val="20"/>
                <w:lang w:val="en-US"/>
              </w:rPr>
            </w:pPr>
            <w:r w:rsidRPr="00983458">
              <w:rPr>
                <w:rFonts w:ascii="Arial" w:hAnsi="Arial" w:cs="Arial"/>
                <w:color w:val="000000"/>
                <w:spacing w:val="1"/>
                <w:sz w:val="20"/>
                <w:szCs w:val="20"/>
                <w:lang w:val="en-US"/>
              </w:rPr>
              <w:t>Прекращение телефонной связи</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75</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85</w:t>
            </w:r>
          </w:p>
        </w:tc>
        <w:tc>
          <w:tcPr>
            <w:tcW w:w="458" w:type="dxa"/>
          </w:tcPr>
          <w:p w:rsidR="00D54BEE" w:rsidRPr="00983458" w:rsidRDefault="00D54BEE" w:rsidP="00D54BEE">
            <w:pPr>
              <w:keepNext/>
              <w:ind w:left="-58" w:right="-125"/>
              <w:rPr>
                <w:rFonts w:ascii="Arial" w:hAnsi="Arial" w:cs="Arial"/>
                <w:color w:val="000000"/>
                <w:spacing w:val="1"/>
                <w:sz w:val="20"/>
                <w:szCs w:val="20"/>
                <w:lang w:val="en-US"/>
              </w:rPr>
            </w:pPr>
            <w:r w:rsidRPr="00983458">
              <w:rPr>
                <w:rFonts w:ascii="Arial" w:hAnsi="Arial" w:cs="Arial"/>
                <w:color w:val="000000"/>
                <w:spacing w:val="1"/>
                <w:sz w:val="20"/>
                <w:szCs w:val="20"/>
                <w:lang w:val="en-US"/>
              </w:rPr>
              <w:t>100</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91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r>
      <w:tr w:rsidR="00D54BEE" w:rsidRPr="00983458" w:rsidTr="00D54BEE">
        <w:tc>
          <w:tcPr>
            <w:tcW w:w="5067" w:type="dxa"/>
          </w:tcPr>
          <w:p w:rsidR="00D54BEE" w:rsidRPr="00983458" w:rsidRDefault="00D54BEE" w:rsidP="00D54BEE">
            <w:pPr>
              <w:keepNext/>
              <w:rPr>
                <w:rFonts w:ascii="Arial" w:hAnsi="Arial" w:cs="Arial"/>
                <w:color w:val="000000"/>
                <w:spacing w:val="1"/>
                <w:sz w:val="20"/>
                <w:szCs w:val="20"/>
                <w:lang w:val="en-US"/>
              </w:rPr>
            </w:pPr>
            <w:r w:rsidRPr="00983458">
              <w:rPr>
                <w:rFonts w:ascii="Arial" w:hAnsi="Arial" w:cs="Arial"/>
                <w:color w:val="000000"/>
                <w:spacing w:val="1"/>
                <w:sz w:val="20"/>
                <w:szCs w:val="20"/>
                <w:lang w:val="en-US"/>
              </w:rPr>
              <w:t>Повреждение систем водо-, газоснабжения</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458"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7</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10</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30</w:t>
            </w:r>
          </w:p>
        </w:tc>
        <w:tc>
          <w:tcPr>
            <w:tcW w:w="91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0</w:t>
            </w:r>
          </w:p>
        </w:tc>
      </w:tr>
      <w:tr w:rsidR="00D54BEE" w:rsidRPr="00983458" w:rsidTr="00D54BEE">
        <w:tc>
          <w:tcPr>
            <w:tcW w:w="5067" w:type="dxa"/>
          </w:tcPr>
          <w:p w:rsidR="00D54BEE" w:rsidRPr="00983458" w:rsidRDefault="00D54BEE" w:rsidP="00D54BEE">
            <w:pPr>
              <w:keepNext/>
              <w:rPr>
                <w:rFonts w:ascii="Arial" w:hAnsi="Arial" w:cs="Arial"/>
                <w:color w:val="000000"/>
                <w:spacing w:val="1"/>
                <w:sz w:val="20"/>
                <w:szCs w:val="20"/>
                <w:lang w:val="en-US"/>
              </w:rPr>
            </w:pPr>
            <w:r w:rsidRPr="00983458">
              <w:rPr>
                <w:rFonts w:ascii="Arial" w:hAnsi="Arial" w:cs="Arial"/>
                <w:color w:val="000000"/>
                <w:spacing w:val="1"/>
                <w:sz w:val="20"/>
                <w:szCs w:val="20"/>
                <w:lang w:val="en-US"/>
              </w:rPr>
              <w:t>Гибель урожая</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458"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w:t>
            </w:r>
          </w:p>
        </w:tc>
        <w:tc>
          <w:tcPr>
            <w:tcW w:w="68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3</w:t>
            </w:r>
          </w:p>
        </w:tc>
        <w:tc>
          <w:tcPr>
            <w:tcW w:w="915" w:type="dxa"/>
          </w:tcPr>
          <w:p w:rsidR="00D54BEE" w:rsidRPr="00983458" w:rsidRDefault="00D54BEE" w:rsidP="00D54BEE">
            <w:pPr>
              <w:keepNext/>
              <w:jc w:val="center"/>
              <w:rPr>
                <w:rFonts w:ascii="Arial" w:hAnsi="Arial" w:cs="Arial"/>
                <w:color w:val="000000"/>
                <w:spacing w:val="1"/>
                <w:sz w:val="20"/>
                <w:szCs w:val="20"/>
                <w:lang w:val="en-US"/>
              </w:rPr>
            </w:pPr>
            <w:r w:rsidRPr="00983458">
              <w:rPr>
                <w:rFonts w:ascii="Arial" w:hAnsi="Arial" w:cs="Arial"/>
                <w:color w:val="000000"/>
                <w:spacing w:val="1"/>
                <w:sz w:val="20"/>
                <w:szCs w:val="20"/>
                <w:lang w:val="en-US"/>
              </w:rPr>
              <w:t>8</w:t>
            </w:r>
          </w:p>
        </w:tc>
      </w:tr>
    </w:tbl>
    <w:p w:rsidR="00D54BEE" w:rsidRPr="00983458" w:rsidRDefault="00D54BEE" w:rsidP="00D54BEE">
      <w:pPr>
        <w:keepNext/>
        <w:widowControl w:val="0"/>
        <w:ind w:firstLine="851"/>
        <w:rPr>
          <w:rFonts w:ascii="Arial" w:hAnsi="Arial" w:cs="Arial"/>
          <w:szCs w:val="20"/>
        </w:rPr>
      </w:pPr>
    </w:p>
    <w:p w:rsidR="00D54BEE" w:rsidRPr="00983458" w:rsidRDefault="00D54BEE" w:rsidP="00D54BEE">
      <w:pPr>
        <w:widowControl w:val="0"/>
        <w:ind w:firstLine="851"/>
        <w:rPr>
          <w:rFonts w:ascii="Arial" w:hAnsi="Arial" w:cs="Arial"/>
          <w:spacing w:val="-2"/>
        </w:rPr>
      </w:pPr>
      <w:r w:rsidRPr="00983458">
        <w:rPr>
          <w:rFonts w:ascii="Arial" w:hAnsi="Arial" w:cs="Arial"/>
          <w:spacing w:val="-2"/>
        </w:rPr>
        <w:t>Анализ основных параметров волны прорыва (скорости потока и высоты волны прорыва), по предварительным оценкам, позволяет утверждать, что при аварии на ГТС пруда, повреждений объектов инженерной и транспортной инфраструктур, объектов производственного и не производственного назначения не прогнозируется.</w:t>
      </w:r>
    </w:p>
    <w:p w:rsidR="00D54BEE" w:rsidRPr="00983458" w:rsidRDefault="00D54BEE" w:rsidP="00D54BEE">
      <w:pPr>
        <w:widowControl w:val="0"/>
        <w:tabs>
          <w:tab w:val="left" w:pos="0"/>
        </w:tabs>
        <w:rPr>
          <w:rFonts w:ascii="Arial" w:hAnsi="Arial" w:cs="Arial"/>
        </w:rPr>
      </w:pPr>
    </w:p>
    <w:p w:rsidR="00D54BEE" w:rsidRPr="00983458" w:rsidRDefault="00D54BEE" w:rsidP="00D54BEE">
      <w:pPr>
        <w:widowControl w:val="0"/>
        <w:tabs>
          <w:tab w:val="left" w:pos="0"/>
        </w:tabs>
        <w:rPr>
          <w:rFonts w:ascii="Arial" w:hAnsi="Arial" w:cs="Arial"/>
        </w:rPr>
      </w:pPr>
    </w:p>
    <w:p w:rsidR="00D54BEE" w:rsidRPr="00983458" w:rsidRDefault="00D54BEE" w:rsidP="00075B5D">
      <w:pPr>
        <w:pStyle w:val="2"/>
        <w:widowControl/>
        <w:numPr>
          <w:ilvl w:val="1"/>
          <w:numId w:val="110"/>
        </w:numPr>
        <w:tabs>
          <w:tab w:val="clear" w:pos="709"/>
          <w:tab w:val="left" w:pos="0"/>
          <w:tab w:val="left" w:pos="142"/>
        </w:tabs>
        <w:suppressAutoHyphens/>
        <w:spacing w:before="0" w:after="0" w:line="360" w:lineRule="auto"/>
        <w:ind w:left="709"/>
        <w:jc w:val="center"/>
        <w:rPr>
          <w:i w:val="0"/>
          <w:sz w:val="30"/>
          <w:szCs w:val="30"/>
        </w:rPr>
      </w:pPr>
      <w:bookmarkStart w:id="362" w:name="_Toc402167061"/>
      <w:r w:rsidRPr="00983458">
        <w:rPr>
          <w:i w:val="0"/>
          <w:sz w:val="30"/>
          <w:szCs w:val="30"/>
        </w:rPr>
        <w:t>Перечень возможных источников ЧС природного характера территории муниципального образования.</w:t>
      </w:r>
      <w:bookmarkEnd w:id="362"/>
      <w:r w:rsidRPr="00983458">
        <w:rPr>
          <w:i w:val="0"/>
          <w:sz w:val="30"/>
          <w:szCs w:val="30"/>
        </w:rPr>
        <w:tab/>
      </w:r>
    </w:p>
    <w:p w:rsidR="00D54BEE" w:rsidRPr="00983458" w:rsidRDefault="00D54BEE" w:rsidP="00D54BEE">
      <w:pPr>
        <w:keepNext/>
        <w:widowControl w:val="0"/>
        <w:ind w:firstLine="851"/>
        <w:rPr>
          <w:rFonts w:ascii="Arial" w:hAnsi="Arial" w:cs="Arial"/>
        </w:rPr>
      </w:pPr>
      <w:proofErr w:type="gramStart"/>
      <w:r w:rsidRPr="00983458">
        <w:rPr>
          <w:rFonts w:ascii="Arial" w:hAnsi="Arial" w:cs="Arial"/>
          <w:snapToGrid w:val="0"/>
        </w:rPr>
        <w:t>Согласно "Карте опасных природных и техноприродных процессов в России", разработанной Институтом геоэкологии РАН, и материалов доклада «О состоянии и о</w:t>
      </w:r>
      <w:r w:rsidRPr="00983458">
        <w:rPr>
          <w:rFonts w:ascii="Arial" w:hAnsi="Arial" w:cs="Arial"/>
          <w:snapToGrid w:val="0"/>
        </w:rPr>
        <w:t>х</w:t>
      </w:r>
      <w:r w:rsidRPr="00983458">
        <w:rPr>
          <w:rFonts w:ascii="Arial" w:hAnsi="Arial" w:cs="Arial"/>
          <w:snapToGrid w:val="0"/>
        </w:rPr>
        <w:t>ране окружающей среды на территории Курской области в 2013 году», «Информационного бюллетеня о состоянии недр Курской области в 2013 году» №19, на территории сельсовета распространены следующие природные явления и процессы, способные привести к во</w:t>
      </w:r>
      <w:r w:rsidRPr="00983458">
        <w:rPr>
          <w:rFonts w:ascii="Arial" w:hAnsi="Arial" w:cs="Arial"/>
          <w:snapToGrid w:val="0"/>
        </w:rPr>
        <w:t>з</w:t>
      </w:r>
      <w:r w:rsidRPr="00983458">
        <w:rPr>
          <w:rFonts w:ascii="Arial" w:hAnsi="Arial" w:cs="Arial"/>
          <w:snapToGrid w:val="0"/>
        </w:rPr>
        <w:t>никновению ЧС.</w:t>
      </w:r>
      <w:proofErr w:type="gramEnd"/>
    </w:p>
    <w:p w:rsidR="00D54BEE" w:rsidRPr="00983458" w:rsidRDefault="00D54BEE" w:rsidP="00D54BEE">
      <w:pPr>
        <w:widowControl w:val="0"/>
        <w:tabs>
          <w:tab w:val="left" w:pos="0"/>
        </w:tabs>
        <w:jc w:val="center"/>
        <w:rPr>
          <w:rFonts w:ascii="Arial" w:hAnsi="Arial" w:cs="Arial"/>
          <w:b/>
        </w:rPr>
      </w:pPr>
      <w:r w:rsidRPr="00983458">
        <w:rPr>
          <w:rFonts w:ascii="Arial" w:hAnsi="Arial" w:cs="Arial"/>
          <w:b/>
        </w:rPr>
        <w:t>Опасные гидрологические явления и процессы</w:t>
      </w:r>
    </w:p>
    <w:p w:rsidR="00D54BEE" w:rsidRPr="00983458" w:rsidRDefault="00D54BEE" w:rsidP="00D54BEE">
      <w:pPr>
        <w:widowControl w:val="0"/>
        <w:tabs>
          <w:tab w:val="left" w:pos="0"/>
        </w:tabs>
        <w:rPr>
          <w:rFonts w:ascii="Arial" w:hAnsi="Arial" w:cs="Arial"/>
          <w:b/>
          <w:i/>
        </w:rPr>
      </w:pPr>
      <w:r w:rsidRPr="00983458">
        <w:rPr>
          <w:rFonts w:ascii="Arial" w:hAnsi="Arial" w:cs="Arial"/>
          <w:b/>
          <w:i/>
        </w:rPr>
        <w:t>Весенние полов</w:t>
      </w:r>
      <w:r w:rsidRPr="00983458">
        <w:rPr>
          <w:rFonts w:ascii="Arial" w:hAnsi="Arial" w:cs="Arial"/>
          <w:b/>
          <w:i/>
        </w:rPr>
        <w:t>о</w:t>
      </w:r>
      <w:r w:rsidRPr="00983458">
        <w:rPr>
          <w:rFonts w:ascii="Arial" w:hAnsi="Arial" w:cs="Arial"/>
          <w:b/>
          <w:i/>
        </w:rPr>
        <w:t>дья</w:t>
      </w:r>
    </w:p>
    <w:p w:rsidR="00D54BEE" w:rsidRPr="00983458" w:rsidRDefault="00D54BEE" w:rsidP="00D54BEE">
      <w:pPr>
        <w:widowControl w:val="0"/>
        <w:ind w:firstLine="851"/>
        <w:rPr>
          <w:rFonts w:ascii="Arial" w:hAnsi="Arial" w:cs="Arial"/>
        </w:rPr>
      </w:pPr>
      <w:r w:rsidRPr="00983458">
        <w:rPr>
          <w:rFonts w:ascii="Arial" w:hAnsi="Arial" w:cs="Arial"/>
        </w:rPr>
        <w:t xml:space="preserve">На территории сельсовета расположены р. Амонька, р. Поды со своими притоками руч. Надейка, руч Алешня, руч. Вороновка, руч. б.н. (бассейн р. Днепр), а так же 4 пруд объёмом 144 и 1500 тыс. м3  в н.п. с. Надейка,. Ульяновка  </w:t>
      </w:r>
      <w:proofErr w:type="gramStart"/>
      <w:r w:rsidRPr="00983458">
        <w:rPr>
          <w:rFonts w:ascii="Arial" w:hAnsi="Arial" w:cs="Arial"/>
        </w:rPr>
        <w:t>с</w:t>
      </w:r>
      <w:proofErr w:type="gramEnd"/>
      <w:r w:rsidRPr="00983458">
        <w:rPr>
          <w:rFonts w:ascii="Arial" w:hAnsi="Arial" w:cs="Arial"/>
        </w:rPr>
        <w:t>. Большая Алешня.</w:t>
      </w:r>
    </w:p>
    <w:p w:rsidR="00D54BEE" w:rsidRPr="00983458" w:rsidRDefault="00D54BEE" w:rsidP="00D54BEE">
      <w:pPr>
        <w:widowControl w:val="0"/>
        <w:ind w:firstLine="851"/>
        <w:rPr>
          <w:rFonts w:ascii="Arial" w:hAnsi="Arial" w:cs="Arial"/>
        </w:rPr>
      </w:pPr>
      <w:r w:rsidRPr="00983458">
        <w:rPr>
          <w:rFonts w:ascii="Arial" w:hAnsi="Arial" w:cs="Arial"/>
        </w:rPr>
        <w:t xml:space="preserve">Весенне половодье на водотоках сельсовета – мелководное, (при половодье 1% обеспеченности  на реке Поды с подъёмом воды </w:t>
      </w:r>
      <w:proofErr w:type="gramStart"/>
      <w:r w:rsidRPr="00983458">
        <w:rPr>
          <w:rFonts w:ascii="Arial" w:hAnsi="Arial" w:cs="Arial"/>
        </w:rPr>
        <w:t>над</w:t>
      </w:r>
      <w:proofErr w:type="gramEnd"/>
      <w:r w:rsidRPr="00983458">
        <w:rPr>
          <w:rFonts w:ascii="Arial" w:hAnsi="Arial" w:cs="Arial"/>
        </w:rPr>
        <w:t xml:space="preserve"> зимним меженем до 0.4 м), с затоплением  пойменной части, заболоченных  и луговых территорий.</w:t>
      </w:r>
    </w:p>
    <w:p w:rsidR="00D54BEE" w:rsidRPr="00983458" w:rsidRDefault="00D54BEE" w:rsidP="00D54BEE">
      <w:pPr>
        <w:widowControl w:val="0"/>
        <w:ind w:firstLine="851"/>
        <w:rPr>
          <w:rFonts w:ascii="Arial" w:hAnsi="Arial" w:cs="Arial"/>
        </w:rPr>
      </w:pPr>
      <w:r w:rsidRPr="00983458">
        <w:rPr>
          <w:rFonts w:ascii="Arial" w:hAnsi="Arial" w:cs="Arial"/>
        </w:rPr>
        <w:t>Резкое таяние снега, проливные дожди (за 12 часов более 50 мм осадков) могут привести к  не значительному затоплению объектов инфраструкт</w:t>
      </w:r>
      <w:r w:rsidRPr="00983458">
        <w:rPr>
          <w:rFonts w:ascii="Arial" w:hAnsi="Arial" w:cs="Arial"/>
        </w:rPr>
        <w:t>у</w:t>
      </w:r>
      <w:r w:rsidRPr="00983458">
        <w:rPr>
          <w:rFonts w:ascii="Arial" w:hAnsi="Arial" w:cs="Arial"/>
        </w:rPr>
        <w:t>ры (сети улиц и дрог, сети электро-, газоснабжения, связи), нарушению электро- и газосна</w:t>
      </w:r>
      <w:r w:rsidRPr="00983458">
        <w:rPr>
          <w:rFonts w:ascii="Arial" w:hAnsi="Arial" w:cs="Arial"/>
        </w:rPr>
        <w:t>б</w:t>
      </w:r>
      <w:r w:rsidRPr="00983458">
        <w:rPr>
          <w:rFonts w:ascii="Arial" w:hAnsi="Arial" w:cs="Arial"/>
        </w:rPr>
        <w:t>жения особенно в населённых пунктах, находящихся в пойменной части  водных объе</w:t>
      </w:r>
      <w:r w:rsidRPr="00983458">
        <w:rPr>
          <w:rFonts w:ascii="Arial" w:hAnsi="Arial" w:cs="Arial"/>
        </w:rPr>
        <w:t>к</w:t>
      </w:r>
      <w:r w:rsidRPr="00983458">
        <w:rPr>
          <w:rFonts w:ascii="Arial" w:hAnsi="Arial" w:cs="Arial"/>
        </w:rPr>
        <w:t>тов.</w:t>
      </w:r>
    </w:p>
    <w:p w:rsidR="00D54BEE" w:rsidRPr="00983458" w:rsidRDefault="00D54BEE" w:rsidP="00D54BEE">
      <w:pPr>
        <w:widowControl w:val="0"/>
        <w:ind w:firstLine="851"/>
        <w:rPr>
          <w:rFonts w:ascii="Arial" w:hAnsi="Arial" w:cs="Arial"/>
        </w:rPr>
      </w:pPr>
      <w:r w:rsidRPr="00983458">
        <w:rPr>
          <w:rFonts w:ascii="Arial" w:hAnsi="Arial" w:cs="Arial"/>
        </w:rPr>
        <w:t>Катастрофические паводки на территории сельсовета не наблюдались.</w:t>
      </w:r>
    </w:p>
    <w:p w:rsidR="00D54BEE" w:rsidRPr="00983458" w:rsidRDefault="00D54BEE" w:rsidP="00D54BEE">
      <w:pPr>
        <w:widowControl w:val="0"/>
        <w:ind w:firstLine="851"/>
        <w:rPr>
          <w:rFonts w:ascii="Arial" w:hAnsi="Arial" w:cs="Arial"/>
        </w:rPr>
      </w:pPr>
      <w:r w:rsidRPr="00983458">
        <w:rPr>
          <w:rFonts w:ascii="Arial" w:hAnsi="Arial" w:cs="Arial"/>
        </w:rPr>
        <w:t>Сроки начала весеннего снеготаяния на территории области приходятся в сре</w:t>
      </w:r>
      <w:r w:rsidRPr="00983458">
        <w:rPr>
          <w:rFonts w:ascii="Arial" w:hAnsi="Arial" w:cs="Arial"/>
        </w:rPr>
        <w:t>д</w:t>
      </w:r>
      <w:r w:rsidRPr="00983458">
        <w:rPr>
          <w:rFonts w:ascii="Arial" w:hAnsi="Arial" w:cs="Arial"/>
        </w:rPr>
        <w:t>нем на втору</w:t>
      </w:r>
      <w:proofErr w:type="gramStart"/>
      <w:r w:rsidRPr="00983458">
        <w:rPr>
          <w:rFonts w:ascii="Arial" w:hAnsi="Arial" w:cs="Arial"/>
        </w:rPr>
        <w:t>ю-</w:t>
      </w:r>
      <w:proofErr w:type="gramEnd"/>
      <w:r w:rsidRPr="00983458">
        <w:rPr>
          <w:rFonts w:ascii="Arial" w:hAnsi="Arial" w:cs="Arial"/>
        </w:rPr>
        <w:t xml:space="preserve"> третью декаду марта.</w:t>
      </w:r>
    </w:p>
    <w:p w:rsidR="00D54BEE" w:rsidRPr="00983458" w:rsidRDefault="00D54BEE" w:rsidP="00D54BEE">
      <w:pPr>
        <w:keepNext/>
        <w:tabs>
          <w:tab w:val="left" w:pos="0"/>
        </w:tabs>
        <w:jc w:val="center"/>
        <w:rPr>
          <w:rFonts w:ascii="Arial" w:hAnsi="Arial" w:cs="Arial"/>
          <w:b/>
        </w:rPr>
      </w:pPr>
      <w:r w:rsidRPr="00983458">
        <w:rPr>
          <w:rFonts w:ascii="Arial" w:hAnsi="Arial" w:cs="Arial"/>
          <w:b/>
        </w:rPr>
        <w:t>Опасные метеорологические явления и процессы</w:t>
      </w:r>
    </w:p>
    <w:p w:rsidR="00D54BEE" w:rsidRPr="00983458" w:rsidRDefault="00D54BEE" w:rsidP="00D54BEE">
      <w:pPr>
        <w:keepNext/>
        <w:widowControl w:val="0"/>
        <w:ind w:firstLine="851"/>
        <w:rPr>
          <w:rFonts w:ascii="Arial" w:hAnsi="Arial" w:cs="Arial"/>
        </w:rPr>
      </w:pPr>
      <w:r w:rsidRPr="00983458">
        <w:rPr>
          <w:rFonts w:ascii="Arial" w:hAnsi="Arial" w:cs="Arial"/>
        </w:rPr>
        <w:t xml:space="preserve">Наиболее распространёнными источниками природных ЧС, требующими принятия превентивных защитных мер, являются следующие характерные для </w:t>
      </w:r>
      <w:r w:rsidRPr="00983458">
        <w:rPr>
          <w:rFonts w:ascii="Arial" w:hAnsi="Arial" w:cs="Arial"/>
        </w:rPr>
        <w:lastRenderedPageBreak/>
        <w:t xml:space="preserve">территории Хомутовского района, </w:t>
      </w:r>
      <w:proofErr w:type="gramStart"/>
      <w:r w:rsidRPr="00983458">
        <w:rPr>
          <w:rFonts w:ascii="Arial" w:hAnsi="Arial" w:cs="Arial"/>
        </w:rPr>
        <w:t>а</w:t>
      </w:r>
      <w:proofErr w:type="gramEnd"/>
      <w:r w:rsidRPr="00983458">
        <w:rPr>
          <w:rFonts w:ascii="Arial" w:hAnsi="Arial" w:cs="Arial"/>
        </w:rPr>
        <w:t xml:space="preserve"> следовательно и для территории сельсовета явления.</w:t>
      </w:r>
    </w:p>
    <w:p w:rsidR="00D54BEE" w:rsidRPr="00983458" w:rsidRDefault="00D54BEE" w:rsidP="00075B5D">
      <w:pPr>
        <w:pStyle w:val="ListParagraph"/>
        <w:numPr>
          <w:ilvl w:val="0"/>
          <w:numId w:val="47"/>
        </w:numPr>
        <w:tabs>
          <w:tab w:val="left" w:pos="0"/>
        </w:tabs>
        <w:spacing w:after="0" w:line="360" w:lineRule="auto"/>
        <w:jc w:val="both"/>
        <w:rPr>
          <w:rFonts w:ascii="Arial" w:hAnsi="Arial" w:cs="Arial"/>
          <w:lang w:eastAsia="ru-RU"/>
        </w:rPr>
      </w:pPr>
      <w:r w:rsidRPr="00983458">
        <w:rPr>
          <w:rFonts w:ascii="Arial" w:hAnsi="Arial" w:cs="Arial"/>
          <w:lang w:eastAsia="ru-RU"/>
        </w:rPr>
        <w:t>сильные ветры (шквал) со скоростью 15-25 м/сек и более;</w:t>
      </w:r>
    </w:p>
    <w:p w:rsidR="00D54BEE" w:rsidRPr="00983458" w:rsidRDefault="00D54BEE" w:rsidP="00075B5D">
      <w:pPr>
        <w:pStyle w:val="ListParagraph"/>
        <w:numPr>
          <w:ilvl w:val="0"/>
          <w:numId w:val="47"/>
        </w:numPr>
        <w:tabs>
          <w:tab w:val="left" w:pos="0"/>
        </w:tabs>
        <w:spacing w:after="0" w:line="360" w:lineRule="auto"/>
        <w:jc w:val="both"/>
        <w:rPr>
          <w:rFonts w:ascii="Arial" w:hAnsi="Arial" w:cs="Arial"/>
          <w:lang w:eastAsia="ru-RU"/>
        </w:rPr>
      </w:pPr>
      <w:r w:rsidRPr="00983458">
        <w:rPr>
          <w:rFonts w:ascii="Arial" w:hAnsi="Arial" w:cs="Arial"/>
          <w:lang w:eastAsia="ru-RU"/>
        </w:rPr>
        <w:t>смерч - наличие явления;</w:t>
      </w:r>
    </w:p>
    <w:p w:rsidR="00D54BEE" w:rsidRPr="00983458" w:rsidRDefault="00D54BEE" w:rsidP="00075B5D">
      <w:pPr>
        <w:pStyle w:val="ListParagraph"/>
        <w:numPr>
          <w:ilvl w:val="0"/>
          <w:numId w:val="47"/>
        </w:numPr>
        <w:tabs>
          <w:tab w:val="left" w:pos="0"/>
        </w:tabs>
        <w:spacing w:after="0" w:line="360" w:lineRule="auto"/>
        <w:jc w:val="both"/>
        <w:rPr>
          <w:rFonts w:ascii="Arial" w:hAnsi="Arial" w:cs="Arial"/>
          <w:lang w:eastAsia="ru-RU"/>
        </w:rPr>
      </w:pPr>
      <w:r w:rsidRPr="00983458">
        <w:rPr>
          <w:rFonts w:ascii="Arial" w:hAnsi="Arial" w:cs="Arial"/>
          <w:lang w:eastAsia="ru-RU"/>
        </w:rPr>
        <w:t>грозы (5-10 часов в год);</w:t>
      </w:r>
    </w:p>
    <w:p w:rsidR="00D54BEE" w:rsidRPr="00983458" w:rsidRDefault="00D54BEE" w:rsidP="00075B5D">
      <w:pPr>
        <w:pStyle w:val="ListParagraph"/>
        <w:numPr>
          <w:ilvl w:val="0"/>
          <w:numId w:val="47"/>
        </w:numPr>
        <w:tabs>
          <w:tab w:val="left" w:pos="0"/>
        </w:tabs>
        <w:spacing w:after="0" w:line="360" w:lineRule="auto"/>
        <w:jc w:val="both"/>
        <w:rPr>
          <w:rFonts w:ascii="Arial" w:hAnsi="Arial" w:cs="Arial"/>
          <w:lang w:eastAsia="ru-RU"/>
        </w:rPr>
      </w:pPr>
      <w:r w:rsidRPr="00983458">
        <w:rPr>
          <w:rFonts w:ascii="Arial" w:hAnsi="Arial" w:cs="Arial"/>
          <w:lang w:eastAsia="ru-RU"/>
        </w:rPr>
        <w:t>град с диаметром частиц 15 мм;</w:t>
      </w:r>
    </w:p>
    <w:p w:rsidR="00D54BEE" w:rsidRPr="00983458" w:rsidRDefault="00D54BEE" w:rsidP="00075B5D">
      <w:pPr>
        <w:pStyle w:val="ListParagraph"/>
        <w:numPr>
          <w:ilvl w:val="0"/>
          <w:numId w:val="47"/>
        </w:numPr>
        <w:tabs>
          <w:tab w:val="left" w:pos="0"/>
        </w:tabs>
        <w:spacing w:after="0" w:line="360" w:lineRule="auto"/>
        <w:jc w:val="both"/>
        <w:rPr>
          <w:rFonts w:ascii="Arial" w:hAnsi="Arial" w:cs="Arial"/>
          <w:lang w:eastAsia="ru-RU"/>
        </w:rPr>
      </w:pPr>
      <w:r w:rsidRPr="00983458">
        <w:rPr>
          <w:rFonts w:ascii="Arial" w:hAnsi="Arial" w:cs="Arial"/>
          <w:lang w:eastAsia="ru-RU"/>
        </w:rPr>
        <w:t>сильные ливни с интенсивностью 10 мм в час и более;</w:t>
      </w:r>
    </w:p>
    <w:p w:rsidR="00D54BEE" w:rsidRPr="00983458" w:rsidRDefault="00D54BEE" w:rsidP="00075B5D">
      <w:pPr>
        <w:pStyle w:val="ListParagraph"/>
        <w:numPr>
          <w:ilvl w:val="0"/>
          <w:numId w:val="47"/>
        </w:numPr>
        <w:tabs>
          <w:tab w:val="left" w:pos="0"/>
        </w:tabs>
        <w:spacing w:after="0" w:line="360" w:lineRule="auto"/>
        <w:jc w:val="both"/>
        <w:rPr>
          <w:rFonts w:ascii="Arial" w:hAnsi="Arial" w:cs="Arial"/>
          <w:lang w:eastAsia="ru-RU"/>
        </w:rPr>
      </w:pPr>
      <w:r w:rsidRPr="00983458">
        <w:rPr>
          <w:rFonts w:ascii="Arial" w:hAnsi="Arial" w:cs="Arial"/>
          <w:lang w:eastAsia="ru-RU"/>
        </w:rPr>
        <w:t>сильные снег с дождем - 50 мм в час;</w:t>
      </w:r>
    </w:p>
    <w:p w:rsidR="00D54BEE" w:rsidRPr="00983458" w:rsidRDefault="00D54BEE" w:rsidP="00075B5D">
      <w:pPr>
        <w:pStyle w:val="ListParagraph"/>
        <w:numPr>
          <w:ilvl w:val="0"/>
          <w:numId w:val="47"/>
        </w:numPr>
        <w:tabs>
          <w:tab w:val="left" w:pos="0"/>
        </w:tabs>
        <w:spacing w:after="0" w:line="360" w:lineRule="auto"/>
        <w:jc w:val="both"/>
        <w:rPr>
          <w:rFonts w:ascii="Arial" w:hAnsi="Arial" w:cs="Arial"/>
          <w:lang w:eastAsia="ru-RU"/>
        </w:rPr>
      </w:pPr>
      <w:r w:rsidRPr="00983458">
        <w:rPr>
          <w:rFonts w:ascii="Arial" w:hAnsi="Arial" w:cs="Arial"/>
          <w:lang w:eastAsia="ru-RU"/>
        </w:rPr>
        <w:t>сильные продолжительные морозы (-24</w:t>
      </w:r>
      <w:r w:rsidRPr="00983458">
        <w:rPr>
          <w:rFonts w:ascii="Arial" w:hAnsi="Arial" w:cs="Arial"/>
          <w:vertAlign w:val="superscript"/>
          <w:lang w:eastAsia="ru-RU"/>
        </w:rPr>
        <w:t>о</w:t>
      </w:r>
      <w:r w:rsidRPr="00983458">
        <w:rPr>
          <w:rFonts w:ascii="Arial" w:hAnsi="Arial" w:cs="Arial"/>
          <w:lang w:eastAsia="ru-RU"/>
        </w:rPr>
        <w:t>С и ниже);</w:t>
      </w:r>
    </w:p>
    <w:p w:rsidR="00D54BEE" w:rsidRPr="00983458" w:rsidRDefault="00D54BEE" w:rsidP="00075B5D">
      <w:pPr>
        <w:pStyle w:val="ListParagraph"/>
        <w:numPr>
          <w:ilvl w:val="0"/>
          <w:numId w:val="47"/>
        </w:numPr>
        <w:tabs>
          <w:tab w:val="left" w:pos="0"/>
        </w:tabs>
        <w:spacing w:after="0" w:line="360" w:lineRule="auto"/>
        <w:jc w:val="both"/>
        <w:rPr>
          <w:rFonts w:ascii="Arial" w:hAnsi="Arial" w:cs="Arial"/>
          <w:lang w:eastAsia="ru-RU"/>
        </w:rPr>
      </w:pPr>
      <w:r w:rsidRPr="00983458">
        <w:rPr>
          <w:rFonts w:ascii="Arial" w:hAnsi="Arial" w:cs="Arial"/>
          <w:lang w:eastAsia="ru-RU"/>
        </w:rPr>
        <w:t>снегопады, превышающие 20 мм за 24 часа;</w:t>
      </w:r>
    </w:p>
    <w:p w:rsidR="00D54BEE" w:rsidRPr="00983458" w:rsidRDefault="00D54BEE" w:rsidP="00075B5D">
      <w:pPr>
        <w:pStyle w:val="ListParagraph"/>
        <w:numPr>
          <w:ilvl w:val="0"/>
          <w:numId w:val="47"/>
        </w:numPr>
        <w:tabs>
          <w:tab w:val="left" w:pos="0"/>
        </w:tabs>
        <w:spacing w:after="0" w:line="360" w:lineRule="auto"/>
        <w:jc w:val="both"/>
        <w:rPr>
          <w:rFonts w:ascii="Arial" w:hAnsi="Arial" w:cs="Arial"/>
          <w:lang w:eastAsia="ru-RU"/>
        </w:rPr>
      </w:pPr>
      <w:r w:rsidRPr="00983458">
        <w:rPr>
          <w:rFonts w:ascii="Arial" w:hAnsi="Arial" w:cs="Arial"/>
          <w:lang w:eastAsia="ru-RU"/>
        </w:rPr>
        <w:t>сильная низовая метель при преобладающей скорости ветра более 15 м/сек;</w:t>
      </w:r>
    </w:p>
    <w:p w:rsidR="00D54BEE" w:rsidRPr="00983458" w:rsidRDefault="00D54BEE" w:rsidP="00075B5D">
      <w:pPr>
        <w:pStyle w:val="ListParagraph"/>
        <w:numPr>
          <w:ilvl w:val="0"/>
          <w:numId w:val="47"/>
        </w:numPr>
        <w:tabs>
          <w:tab w:val="left" w:pos="0"/>
        </w:tabs>
        <w:spacing w:after="0" w:line="360" w:lineRule="auto"/>
        <w:jc w:val="both"/>
        <w:rPr>
          <w:rFonts w:ascii="Arial" w:hAnsi="Arial" w:cs="Arial"/>
          <w:lang w:eastAsia="ru-RU"/>
        </w:rPr>
      </w:pPr>
      <w:r w:rsidRPr="00983458">
        <w:rPr>
          <w:rFonts w:ascii="Arial" w:hAnsi="Arial" w:cs="Arial"/>
          <w:lang w:eastAsia="ru-RU"/>
        </w:rPr>
        <w:t>вес снежного покрова - 100 кг/м</w:t>
      </w:r>
      <w:proofErr w:type="gramStart"/>
      <w:r w:rsidRPr="00983458">
        <w:rPr>
          <w:rFonts w:ascii="Arial" w:hAnsi="Arial" w:cs="Arial"/>
          <w:vertAlign w:val="superscript"/>
          <w:lang w:eastAsia="ru-RU"/>
        </w:rPr>
        <w:t>2</w:t>
      </w:r>
      <w:proofErr w:type="gramEnd"/>
      <w:r w:rsidRPr="00983458">
        <w:rPr>
          <w:rFonts w:ascii="Arial" w:hAnsi="Arial" w:cs="Arial"/>
          <w:lang w:eastAsia="ru-RU"/>
        </w:rPr>
        <w:t>;</w:t>
      </w:r>
    </w:p>
    <w:p w:rsidR="00D54BEE" w:rsidRPr="00983458" w:rsidRDefault="00D54BEE" w:rsidP="00075B5D">
      <w:pPr>
        <w:pStyle w:val="ListParagraph"/>
        <w:numPr>
          <w:ilvl w:val="0"/>
          <w:numId w:val="47"/>
        </w:numPr>
        <w:tabs>
          <w:tab w:val="left" w:pos="0"/>
        </w:tabs>
        <w:spacing w:after="0" w:line="360" w:lineRule="auto"/>
        <w:jc w:val="both"/>
        <w:rPr>
          <w:rFonts w:ascii="Arial" w:hAnsi="Arial" w:cs="Arial"/>
          <w:lang w:eastAsia="ru-RU"/>
        </w:rPr>
      </w:pPr>
      <w:r w:rsidRPr="00983458">
        <w:rPr>
          <w:rFonts w:ascii="Arial" w:hAnsi="Arial" w:cs="Arial"/>
          <w:lang w:eastAsia="ru-RU"/>
        </w:rPr>
        <w:t>гололед с диаметром отложений 20 мм;</w:t>
      </w:r>
    </w:p>
    <w:p w:rsidR="00D54BEE" w:rsidRPr="00983458" w:rsidRDefault="00D54BEE" w:rsidP="00075B5D">
      <w:pPr>
        <w:pStyle w:val="ListParagraph"/>
        <w:numPr>
          <w:ilvl w:val="0"/>
          <w:numId w:val="47"/>
        </w:numPr>
        <w:tabs>
          <w:tab w:val="left" w:pos="0"/>
        </w:tabs>
        <w:spacing w:after="0" w:line="360" w:lineRule="auto"/>
        <w:jc w:val="both"/>
        <w:rPr>
          <w:rFonts w:ascii="Arial" w:hAnsi="Arial" w:cs="Arial"/>
          <w:lang w:eastAsia="ru-RU"/>
        </w:rPr>
      </w:pPr>
      <w:r w:rsidRPr="00983458">
        <w:rPr>
          <w:rFonts w:ascii="Arial" w:hAnsi="Arial" w:cs="Arial"/>
          <w:lang w:eastAsia="ru-RU"/>
        </w:rPr>
        <w:t>сложные отложения и налипания мокрого снега - 15 мм и более;</w:t>
      </w:r>
    </w:p>
    <w:p w:rsidR="00D54BEE" w:rsidRPr="00983458" w:rsidRDefault="00D54BEE" w:rsidP="00075B5D">
      <w:pPr>
        <w:pStyle w:val="ListParagraph"/>
        <w:numPr>
          <w:ilvl w:val="0"/>
          <w:numId w:val="47"/>
        </w:numPr>
        <w:tabs>
          <w:tab w:val="left" w:pos="0"/>
        </w:tabs>
        <w:spacing w:after="0" w:line="360" w:lineRule="auto"/>
        <w:jc w:val="both"/>
        <w:rPr>
          <w:rFonts w:ascii="Arial" w:hAnsi="Arial" w:cs="Arial"/>
          <w:lang w:eastAsia="ru-RU"/>
        </w:rPr>
      </w:pPr>
      <w:r w:rsidRPr="00983458">
        <w:rPr>
          <w:rFonts w:ascii="Arial" w:hAnsi="Arial" w:cs="Arial"/>
          <w:lang w:eastAsia="ru-RU"/>
        </w:rPr>
        <w:t>наибольшая глубина промерзания грунтов на открытой оголенной от снега пл</w:t>
      </w:r>
      <w:r w:rsidRPr="00983458">
        <w:rPr>
          <w:rFonts w:ascii="Arial" w:hAnsi="Arial" w:cs="Arial"/>
          <w:lang w:eastAsia="ru-RU"/>
        </w:rPr>
        <w:t>о</w:t>
      </w:r>
      <w:r w:rsidRPr="00983458">
        <w:rPr>
          <w:rFonts w:ascii="Arial" w:hAnsi="Arial" w:cs="Arial"/>
          <w:lang w:eastAsia="ru-RU"/>
        </w:rPr>
        <w:t>щадке - 158 см;</w:t>
      </w:r>
    </w:p>
    <w:p w:rsidR="00D54BEE" w:rsidRPr="00983458" w:rsidRDefault="00D54BEE" w:rsidP="00075B5D">
      <w:pPr>
        <w:pStyle w:val="ListParagraph"/>
        <w:numPr>
          <w:ilvl w:val="0"/>
          <w:numId w:val="47"/>
        </w:numPr>
        <w:tabs>
          <w:tab w:val="left" w:pos="0"/>
        </w:tabs>
        <w:spacing w:after="0" w:line="360" w:lineRule="auto"/>
        <w:jc w:val="both"/>
        <w:rPr>
          <w:rFonts w:ascii="Arial" w:hAnsi="Arial" w:cs="Arial"/>
          <w:lang w:eastAsia="ru-RU"/>
        </w:rPr>
      </w:pPr>
      <w:r w:rsidRPr="00983458">
        <w:rPr>
          <w:rFonts w:ascii="Arial" w:hAnsi="Arial" w:cs="Arial"/>
          <w:lang w:eastAsia="ru-RU"/>
        </w:rPr>
        <w:t>сильная и продолжительная жара - температура воздуха +30</w:t>
      </w:r>
      <w:r w:rsidRPr="00983458">
        <w:rPr>
          <w:rFonts w:ascii="Arial" w:hAnsi="Arial" w:cs="Arial"/>
          <w:vertAlign w:val="superscript"/>
          <w:lang w:eastAsia="ru-RU"/>
        </w:rPr>
        <w:t>о</w:t>
      </w:r>
      <w:r w:rsidRPr="00983458">
        <w:rPr>
          <w:rFonts w:ascii="Arial" w:hAnsi="Arial" w:cs="Arial"/>
          <w:lang w:eastAsia="ru-RU"/>
        </w:rPr>
        <w:t>С и б</w:t>
      </w:r>
      <w:r w:rsidRPr="00983458">
        <w:rPr>
          <w:rFonts w:ascii="Arial" w:hAnsi="Arial" w:cs="Arial"/>
          <w:lang w:eastAsia="ru-RU"/>
        </w:rPr>
        <w:t>о</w:t>
      </w:r>
      <w:r w:rsidRPr="00983458">
        <w:rPr>
          <w:rFonts w:ascii="Arial" w:hAnsi="Arial" w:cs="Arial"/>
          <w:lang w:eastAsia="ru-RU"/>
        </w:rPr>
        <w:t>лее.</w:t>
      </w:r>
    </w:p>
    <w:p w:rsidR="00D54BEE" w:rsidRPr="00983458" w:rsidRDefault="00D54BEE" w:rsidP="00D54BEE">
      <w:pPr>
        <w:tabs>
          <w:tab w:val="left" w:pos="0"/>
        </w:tabs>
        <w:rPr>
          <w:rFonts w:ascii="Arial" w:hAnsi="Arial" w:cs="Arial"/>
          <w:b/>
          <w:bCs/>
          <w:sz w:val="20"/>
          <w:szCs w:val="20"/>
        </w:rPr>
      </w:pPr>
      <w:r w:rsidRPr="00983458">
        <w:rPr>
          <w:rFonts w:ascii="Arial" w:hAnsi="Arial" w:cs="Arial"/>
          <w:b/>
          <w:bCs/>
          <w:sz w:val="20"/>
          <w:szCs w:val="20"/>
        </w:rPr>
        <w:t xml:space="preserve">Таблица </w:t>
      </w:r>
      <w:r w:rsidRPr="00983458">
        <w:rPr>
          <w:rFonts w:ascii="Arial" w:hAnsi="Arial" w:cs="Arial"/>
          <w:b/>
          <w:bCs/>
          <w:sz w:val="20"/>
          <w:szCs w:val="20"/>
        </w:rPr>
        <w:fldChar w:fldCharType="begin"/>
      </w:r>
      <w:r w:rsidRPr="00983458">
        <w:rPr>
          <w:rFonts w:ascii="Arial" w:hAnsi="Arial" w:cs="Arial"/>
          <w:b/>
          <w:bCs/>
          <w:sz w:val="20"/>
          <w:szCs w:val="20"/>
        </w:rPr>
        <w:instrText xml:space="preserve"> SEQ Таблица \* ARABIC </w:instrText>
      </w:r>
      <w:r w:rsidRPr="00983458">
        <w:rPr>
          <w:rFonts w:ascii="Arial" w:hAnsi="Arial" w:cs="Arial"/>
          <w:b/>
          <w:bCs/>
          <w:sz w:val="20"/>
          <w:szCs w:val="20"/>
        </w:rPr>
        <w:fldChar w:fldCharType="separate"/>
      </w:r>
      <w:r w:rsidRPr="00983458">
        <w:rPr>
          <w:rFonts w:ascii="Arial" w:hAnsi="Arial" w:cs="Arial"/>
          <w:b/>
          <w:bCs/>
          <w:noProof/>
          <w:sz w:val="20"/>
          <w:szCs w:val="20"/>
        </w:rPr>
        <w:t>19</w:t>
      </w:r>
      <w:r w:rsidRPr="00983458">
        <w:rPr>
          <w:rFonts w:ascii="Arial" w:hAnsi="Arial" w:cs="Arial"/>
          <w:b/>
          <w:bCs/>
          <w:sz w:val="20"/>
          <w:szCs w:val="20"/>
        </w:rPr>
        <w:fldChar w:fldCharType="end"/>
      </w:r>
      <w:r w:rsidRPr="00983458">
        <w:rPr>
          <w:rFonts w:ascii="Arial" w:hAnsi="Arial" w:cs="Arial"/>
          <w:b/>
          <w:bCs/>
          <w:sz w:val="20"/>
          <w:szCs w:val="20"/>
        </w:rPr>
        <w:t xml:space="preserve"> – Характеристики поражающих факторов чрезвычайных ситуаций</w:t>
      </w:r>
    </w:p>
    <w:tbl>
      <w:tblPr>
        <w:tblW w:w="5000"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3391"/>
        <w:gridCol w:w="6044"/>
      </w:tblGrid>
      <w:tr w:rsidR="00D54BEE" w:rsidRPr="00983458" w:rsidTr="00D54BEE">
        <w:trPr>
          <w:trHeight w:val="248"/>
        </w:trPr>
        <w:tc>
          <w:tcPr>
            <w:tcW w:w="179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Источник ЧС</w:t>
            </w:r>
          </w:p>
        </w:tc>
        <w:tc>
          <w:tcPr>
            <w:tcW w:w="3203"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b/>
                <w:sz w:val="20"/>
                <w:szCs w:val="20"/>
              </w:rPr>
            </w:pPr>
            <w:r w:rsidRPr="00983458">
              <w:rPr>
                <w:rFonts w:ascii="Arial" w:hAnsi="Arial" w:cs="Arial"/>
                <w:b/>
                <w:sz w:val="20"/>
                <w:szCs w:val="20"/>
              </w:rPr>
              <w:t>Характер воздействия поражающего фактора</w:t>
            </w:r>
          </w:p>
        </w:tc>
      </w:tr>
      <w:tr w:rsidR="00D54BEE" w:rsidRPr="00983458" w:rsidTr="00D54BEE">
        <w:trPr>
          <w:trHeight w:val="521"/>
        </w:trPr>
        <w:tc>
          <w:tcPr>
            <w:tcW w:w="179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Сильный ветер</w:t>
            </w:r>
          </w:p>
        </w:tc>
        <w:tc>
          <w:tcPr>
            <w:tcW w:w="3203"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Ветровая нагрузка, аэродинамическое давление на ограждающие конструкции</w:t>
            </w:r>
          </w:p>
        </w:tc>
      </w:tr>
      <w:tr w:rsidR="00D54BEE" w:rsidRPr="00983458" w:rsidTr="00D54BEE">
        <w:trPr>
          <w:trHeight w:val="388"/>
        </w:trPr>
        <w:tc>
          <w:tcPr>
            <w:tcW w:w="179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Экстремальные атмосферные осадки (ливень, метель)</w:t>
            </w:r>
          </w:p>
        </w:tc>
        <w:tc>
          <w:tcPr>
            <w:tcW w:w="3203"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Затопление территории, подтопление фундаментов, снеговая нагрузка, ветровая нагрузка, снежные заносы</w:t>
            </w:r>
          </w:p>
        </w:tc>
      </w:tr>
      <w:tr w:rsidR="00D54BEE" w:rsidRPr="00983458" w:rsidTr="00D54BEE">
        <w:trPr>
          <w:trHeight w:val="240"/>
        </w:trPr>
        <w:tc>
          <w:tcPr>
            <w:tcW w:w="179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Град</w:t>
            </w:r>
          </w:p>
        </w:tc>
        <w:tc>
          <w:tcPr>
            <w:tcW w:w="3203"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Ударная динамическая нагрузка</w:t>
            </w:r>
          </w:p>
        </w:tc>
      </w:tr>
      <w:tr w:rsidR="00D54BEE" w:rsidRPr="00983458" w:rsidTr="00D54BEE">
        <w:trPr>
          <w:trHeight w:val="245"/>
        </w:trPr>
        <w:tc>
          <w:tcPr>
            <w:tcW w:w="179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Гроза</w:t>
            </w:r>
          </w:p>
        </w:tc>
        <w:tc>
          <w:tcPr>
            <w:tcW w:w="3203"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Электрические разряды</w:t>
            </w:r>
          </w:p>
        </w:tc>
      </w:tr>
      <w:tr w:rsidR="00D54BEE" w:rsidRPr="00983458" w:rsidTr="00D54BEE">
        <w:trPr>
          <w:trHeight w:val="518"/>
        </w:trPr>
        <w:tc>
          <w:tcPr>
            <w:tcW w:w="179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Морозы</w:t>
            </w:r>
          </w:p>
        </w:tc>
        <w:tc>
          <w:tcPr>
            <w:tcW w:w="3203"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tabs>
                <w:tab w:val="left" w:pos="1230"/>
              </w:tabs>
              <w:ind w:firstLine="34"/>
              <w:jc w:val="center"/>
              <w:rPr>
                <w:rFonts w:ascii="Arial" w:hAnsi="Arial" w:cs="Arial"/>
                <w:sz w:val="20"/>
                <w:szCs w:val="20"/>
              </w:rPr>
            </w:pPr>
            <w:r w:rsidRPr="00983458">
              <w:rPr>
                <w:rFonts w:ascii="Arial" w:hAnsi="Arial" w:cs="Arial"/>
                <w:sz w:val="20"/>
                <w:szCs w:val="20"/>
              </w:rPr>
              <w:t>Температурные деформации ограждающих конструкций, замораживание и разрыв коммуникаций</w:t>
            </w:r>
          </w:p>
        </w:tc>
      </w:tr>
    </w:tbl>
    <w:p w:rsidR="00D54BEE" w:rsidRPr="00983458" w:rsidRDefault="00D54BEE" w:rsidP="00D54BEE">
      <w:pPr>
        <w:pStyle w:val="15"/>
        <w:keepNext/>
        <w:widowControl w:val="0"/>
        <w:ind w:firstLine="851"/>
        <w:jc w:val="both"/>
        <w:rPr>
          <w:rFonts w:ascii="Arial" w:hAnsi="Arial" w:cs="Arial"/>
          <w:snapToGrid w:val="0"/>
          <w:sz w:val="16"/>
          <w:szCs w:val="16"/>
        </w:rPr>
      </w:pPr>
    </w:p>
    <w:p w:rsidR="00D54BEE" w:rsidRPr="00983458" w:rsidRDefault="00D54BEE" w:rsidP="00D54BEE">
      <w:pPr>
        <w:widowControl w:val="0"/>
        <w:ind w:firstLine="851"/>
        <w:rPr>
          <w:rFonts w:ascii="Arial" w:hAnsi="Arial" w:cs="Arial"/>
        </w:rPr>
      </w:pPr>
      <w:r w:rsidRPr="00983458">
        <w:rPr>
          <w:rFonts w:ascii="Arial" w:hAnsi="Arial" w:cs="Arial"/>
        </w:rPr>
        <w:t>Сильный снегопад, сильные ветра, грозы, могут привести к поломке опор и обрыву линий электропередач, проводной связи, разрушению оконных проемов, крыш объектов, в том числе – вследствие падения деревьев.</w:t>
      </w:r>
    </w:p>
    <w:p w:rsidR="00D54BEE" w:rsidRPr="00983458" w:rsidRDefault="00D54BEE" w:rsidP="00D54BEE">
      <w:pPr>
        <w:tabs>
          <w:tab w:val="left" w:pos="0"/>
        </w:tabs>
        <w:jc w:val="center"/>
        <w:rPr>
          <w:rFonts w:ascii="Arial" w:hAnsi="Arial" w:cs="Arial"/>
          <w:b/>
        </w:rPr>
      </w:pPr>
    </w:p>
    <w:p w:rsidR="00D54BEE" w:rsidRPr="00983458" w:rsidRDefault="00D54BEE" w:rsidP="00D54BEE">
      <w:pPr>
        <w:keepNext/>
        <w:tabs>
          <w:tab w:val="left" w:pos="0"/>
        </w:tabs>
        <w:jc w:val="center"/>
        <w:rPr>
          <w:rFonts w:ascii="Arial" w:hAnsi="Arial" w:cs="Arial"/>
          <w:b/>
          <w:i/>
        </w:rPr>
      </w:pPr>
      <w:r w:rsidRPr="00983458">
        <w:rPr>
          <w:rFonts w:ascii="Arial" w:hAnsi="Arial" w:cs="Arial"/>
          <w:b/>
          <w:i/>
        </w:rPr>
        <w:t>Температурные экстремумы</w:t>
      </w:r>
    </w:p>
    <w:p w:rsidR="00D54BEE" w:rsidRPr="00983458" w:rsidRDefault="00D54BEE" w:rsidP="00D54BEE">
      <w:pPr>
        <w:widowControl w:val="0"/>
        <w:ind w:firstLine="851"/>
        <w:rPr>
          <w:rFonts w:ascii="Arial" w:hAnsi="Arial" w:cs="Arial"/>
        </w:rPr>
      </w:pPr>
      <w:r w:rsidRPr="00983458">
        <w:rPr>
          <w:rFonts w:ascii="Arial" w:hAnsi="Arial" w:cs="Arial"/>
        </w:rPr>
        <w:t xml:space="preserve">Экстремально </w:t>
      </w:r>
      <w:r w:rsidRPr="00983458">
        <w:rPr>
          <w:rFonts w:ascii="Arial" w:hAnsi="Arial" w:cs="Arial"/>
          <w:b/>
        </w:rPr>
        <w:t>высокая температура</w:t>
      </w:r>
      <w:r w:rsidRPr="00983458">
        <w:rPr>
          <w:rFonts w:ascii="Arial" w:hAnsi="Arial" w:cs="Arial"/>
        </w:rPr>
        <w:t xml:space="preserve"> воздуха создаёт неблагоприятные и сложные условия для жизни и деятельности человека (увеличивается вероятность сердечно - сосудистых заболеваний, тепловых ударов, возрастает число гипертонических кризов).</w:t>
      </w:r>
    </w:p>
    <w:p w:rsidR="00D54BEE" w:rsidRPr="00983458" w:rsidRDefault="00D54BEE" w:rsidP="00D54BEE">
      <w:pPr>
        <w:widowControl w:val="0"/>
        <w:ind w:firstLine="851"/>
        <w:rPr>
          <w:rFonts w:ascii="Arial" w:hAnsi="Arial" w:cs="Arial"/>
          <w:bCs/>
        </w:rPr>
      </w:pPr>
      <w:r w:rsidRPr="00983458">
        <w:rPr>
          <w:rFonts w:ascii="Arial" w:hAnsi="Arial" w:cs="Arial"/>
          <w:bCs/>
        </w:rPr>
        <w:lastRenderedPageBreak/>
        <w:t>При экстремально высоких температурах воздуха происходят сбои в работе сложных технологических процессов, оснащённых вычислительной техникой, работа которой зависит от внешних метеорологических условий. Длительные периоды экстремально высокой температуры воздуха приводят к засухам, лесным, торфяным и степным пожарам.</w:t>
      </w:r>
    </w:p>
    <w:p w:rsidR="00D54BEE" w:rsidRPr="00983458" w:rsidRDefault="00D54BEE" w:rsidP="00D54BEE">
      <w:pPr>
        <w:widowControl w:val="0"/>
        <w:ind w:firstLine="851"/>
        <w:rPr>
          <w:rFonts w:ascii="Arial" w:hAnsi="Arial" w:cs="Arial"/>
          <w:bCs/>
        </w:rPr>
      </w:pPr>
      <w:r w:rsidRPr="00983458">
        <w:rPr>
          <w:rFonts w:ascii="Arial" w:hAnsi="Arial" w:cs="Arial"/>
          <w:bCs/>
        </w:rPr>
        <w:t>Район расположения сельсовета относится к районам с опасно высокими температурами воздуха летом, где число дней в году с максимальной температурой, превышающей +30</w:t>
      </w:r>
      <w:proofErr w:type="gramStart"/>
      <w:r w:rsidRPr="00983458">
        <w:rPr>
          <w:rFonts w:ascii="Arial" w:hAnsi="Arial" w:cs="Arial"/>
          <w:bCs/>
        </w:rPr>
        <w:sym w:font="Symbol" w:char="F0B0"/>
      </w:r>
      <w:r w:rsidRPr="00983458">
        <w:rPr>
          <w:rFonts w:ascii="Arial" w:hAnsi="Arial" w:cs="Arial"/>
          <w:bCs/>
        </w:rPr>
        <w:t>С</w:t>
      </w:r>
      <w:proofErr w:type="gramEnd"/>
      <w:r w:rsidRPr="00983458">
        <w:rPr>
          <w:rFonts w:ascii="Arial" w:hAnsi="Arial" w:cs="Arial"/>
          <w:bCs/>
        </w:rPr>
        <w:t xml:space="preserve"> больше или равно пяти.</w:t>
      </w:r>
    </w:p>
    <w:p w:rsidR="00D54BEE" w:rsidRPr="00983458" w:rsidRDefault="00D54BEE" w:rsidP="00D54BEE">
      <w:pPr>
        <w:widowControl w:val="0"/>
        <w:ind w:firstLine="851"/>
        <w:rPr>
          <w:rFonts w:ascii="Arial" w:hAnsi="Arial" w:cs="Arial"/>
          <w:bCs/>
        </w:rPr>
      </w:pPr>
      <w:r w:rsidRPr="00983458">
        <w:rPr>
          <w:rFonts w:ascii="Arial" w:hAnsi="Arial" w:cs="Arial"/>
          <w:bCs/>
        </w:rPr>
        <w:t>Среднее число дней с температурой на 20</w:t>
      </w:r>
      <w:proofErr w:type="gramStart"/>
      <w:r w:rsidRPr="00983458">
        <w:rPr>
          <w:rFonts w:ascii="Arial" w:hAnsi="Arial" w:cs="Arial"/>
          <w:bCs/>
        </w:rPr>
        <w:sym w:font="Symbol" w:char="F0B0"/>
      </w:r>
      <w:r w:rsidRPr="00983458">
        <w:rPr>
          <w:rFonts w:ascii="Arial" w:hAnsi="Arial" w:cs="Arial"/>
          <w:bCs/>
        </w:rPr>
        <w:t>С</w:t>
      </w:r>
      <w:proofErr w:type="gramEnd"/>
      <w:r w:rsidRPr="00983458">
        <w:rPr>
          <w:rFonts w:ascii="Arial" w:hAnsi="Arial" w:cs="Arial"/>
          <w:bCs/>
        </w:rPr>
        <w:t xml:space="preserve"> выше средней июльской составляет более 1 в год (очень высокий риск). При этом максимальная температура в летний период зафиксирована равной + 39</w:t>
      </w:r>
      <w:r w:rsidRPr="00983458">
        <w:rPr>
          <w:rFonts w:ascii="Arial" w:hAnsi="Arial" w:cs="Arial"/>
          <w:bCs/>
        </w:rPr>
        <w:sym w:font="Symbol" w:char="F0B0"/>
      </w:r>
      <w:r w:rsidRPr="00983458">
        <w:rPr>
          <w:rFonts w:ascii="Arial" w:hAnsi="Arial" w:cs="Arial"/>
          <w:bCs/>
        </w:rPr>
        <w:t>С. Максимальная непрерывная продолжительность периода высоких значений температуры воздуха (+ 30</w:t>
      </w:r>
      <w:r w:rsidRPr="00983458">
        <w:rPr>
          <w:rFonts w:ascii="Arial" w:hAnsi="Arial" w:cs="Arial"/>
          <w:bCs/>
        </w:rPr>
        <w:sym w:font="Symbol" w:char="F0B0"/>
      </w:r>
      <w:r w:rsidRPr="00983458">
        <w:rPr>
          <w:rFonts w:ascii="Arial" w:hAnsi="Arial" w:cs="Arial"/>
          <w:bCs/>
        </w:rPr>
        <w:t>С и выше) составляет 12 часов.</w:t>
      </w:r>
    </w:p>
    <w:p w:rsidR="00D54BEE" w:rsidRPr="00983458" w:rsidRDefault="00D54BEE" w:rsidP="00D54BEE">
      <w:pPr>
        <w:widowControl w:val="0"/>
        <w:ind w:firstLine="851"/>
        <w:rPr>
          <w:rFonts w:ascii="Arial" w:hAnsi="Arial" w:cs="Arial"/>
          <w:bCs/>
        </w:rPr>
      </w:pPr>
      <w:r w:rsidRPr="00983458">
        <w:rPr>
          <w:rFonts w:ascii="Arial" w:hAnsi="Arial" w:cs="Arial"/>
          <w:bCs/>
        </w:rPr>
        <w:t>Степень опасности экстремально высоких температур воздуха составляет 1 балл.</w:t>
      </w:r>
    </w:p>
    <w:p w:rsidR="00D54BEE" w:rsidRPr="00983458" w:rsidRDefault="00D54BEE" w:rsidP="00D54BEE">
      <w:pPr>
        <w:widowControl w:val="0"/>
        <w:ind w:firstLine="851"/>
        <w:rPr>
          <w:rFonts w:ascii="Arial" w:hAnsi="Arial" w:cs="Arial"/>
          <w:bCs/>
        </w:rPr>
      </w:pPr>
      <w:r w:rsidRPr="00983458">
        <w:rPr>
          <w:rFonts w:ascii="Arial" w:hAnsi="Arial" w:cs="Arial"/>
          <w:bCs/>
        </w:rPr>
        <w:t xml:space="preserve">Экстремально </w:t>
      </w:r>
      <w:r w:rsidRPr="00983458">
        <w:rPr>
          <w:rFonts w:ascii="Arial" w:hAnsi="Arial" w:cs="Arial"/>
          <w:b/>
          <w:bCs/>
        </w:rPr>
        <w:t>низкие температуры</w:t>
      </w:r>
      <w:r w:rsidRPr="00983458">
        <w:rPr>
          <w:rFonts w:ascii="Arial" w:hAnsi="Arial" w:cs="Arial"/>
          <w:bCs/>
        </w:rPr>
        <w:t xml:space="preserve"> угрожают обморожением людей на открытом воздухе, нарушением систем эксплуатации зданий и условий работы техники.</w:t>
      </w:r>
    </w:p>
    <w:p w:rsidR="00D54BEE" w:rsidRPr="00983458" w:rsidRDefault="00D54BEE" w:rsidP="00D54BEE">
      <w:pPr>
        <w:widowControl w:val="0"/>
        <w:ind w:firstLine="851"/>
        <w:rPr>
          <w:rFonts w:ascii="Arial" w:hAnsi="Arial" w:cs="Arial"/>
          <w:bCs/>
        </w:rPr>
      </w:pPr>
      <w:r w:rsidRPr="00983458">
        <w:rPr>
          <w:rFonts w:ascii="Arial" w:hAnsi="Arial" w:cs="Arial"/>
          <w:bCs/>
        </w:rPr>
        <w:t>Низкие отрицательные температуры воздуха в течение длительного периода способствуют не только неблагоприятным условиям проживания, дополнительным расходам во время отопительного сезона, но и создаёт условия для возникновения ЧС. Помимо жилищно-коммунального хозяйства сильные морозы могут создавать ЧС на автомобильном транспорте.</w:t>
      </w:r>
    </w:p>
    <w:p w:rsidR="00D54BEE" w:rsidRPr="00983458" w:rsidRDefault="00D54BEE" w:rsidP="00D54BEE">
      <w:pPr>
        <w:widowControl w:val="0"/>
        <w:ind w:firstLine="851"/>
        <w:rPr>
          <w:rFonts w:ascii="Arial" w:hAnsi="Arial" w:cs="Arial"/>
          <w:bCs/>
        </w:rPr>
      </w:pPr>
      <w:r w:rsidRPr="00983458">
        <w:rPr>
          <w:rFonts w:ascii="Arial" w:hAnsi="Arial" w:cs="Arial"/>
          <w:bCs/>
        </w:rPr>
        <w:t>Среднее число дней с температурой на 20</w:t>
      </w:r>
      <w:proofErr w:type="gramStart"/>
      <w:r w:rsidRPr="00983458">
        <w:rPr>
          <w:rFonts w:ascii="Arial" w:hAnsi="Arial" w:cs="Arial"/>
          <w:bCs/>
        </w:rPr>
        <w:sym w:font="Symbol" w:char="F0B0"/>
      </w:r>
      <w:r w:rsidRPr="00983458">
        <w:rPr>
          <w:rFonts w:ascii="Arial" w:hAnsi="Arial" w:cs="Arial"/>
          <w:bCs/>
        </w:rPr>
        <w:t>С</w:t>
      </w:r>
      <w:proofErr w:type="gramEnd"/>
      <w:r w:rsidRPr="00983458">
        <w:rPr>
          <w:rFonts w:ascii="Arial" w:hAnsi="Arial" w:cs="Arial"/>
          <w:bCs/>
        </w:rPr>
        <w:t xml:space="preserve"> ниже средней январской составляет более 1 в год (очень высокий риск). Степень опасности экстремально низких температур воздуха составляет 1 балл. Абсолютная минимальная температура в поселении отмечалась </w:t>
      </w:r>
      <w:proofErr w:type="gramStart"/>
      <w:r w:rsidRPr="00983458">
        <w:rPr>
          <w:rFonts w:ascii="Arial" w:hAnsi="Arial" w:cs="Arial"/>
          <w:bCs/>
        </w:rPr>
        <w:t>равной</w:t>
      </w:r>
      <w:proofErr w:type="gramEnd"/>
      <w:r w:rsidRPr="00983458">
        <w:rPr>
          <w:rFonts w:ascii="Arial" w:hAnsi="Arial" w:cs="Arial"/>
          <w:bCs/>
        </w:rPr>
        <w:t xml:space="preserve"> - 27</w:t>
      </w:r>
      <w:r w:rsidRPr="00983458">
        <w:rPr>
          <w:rFonts w:ascii="Arial" w:hAnsi="Arial" w:cs="Arial"/>
          <w:bCs/>
        </w:rPr>
        <w:sym w:font="Symbol" w:char="F0B0"/>
      </w:r>
      <w:r w:rsidRPr="00983458">
        <w:rPr>
          <w:rFonts w:ascii="Arial" w:hAnsi="Arial" w:cs="Arial"/>
          <w:bCs/>
        </w:rPr>
        <w:t xml:space="preserve">С. </w:t>
      </w:r>
    </w:p>
    <w:p w:rsidR="00D54BEE" w:rsidRPr="00983458" w:rsidRDefault="00D54BEE" w:rsidP="00D54BEE">
      <w:pPr>
        <w:keepNext/>
        <w:tabs>
          <w:tab w:val="left" w:pos="0"/>
        </w:tabs>
        <w:jc w:val="center"/>
        <w:rPr>
          <w:rFonts w:ascii="Arial" w:hAnsi="Arial" w:cs="Arial"/>
          <w:b/>
          <w:i/>
        </w:rPr>
      </w:pPr>
      <w:r w:rsidRPr="00983458">
        <w:rPr>
          <w:rFonts w:ascii="Arial" w:hAnsi="Arial" w:cs="Arial"/>
          <w:b/>
          <w:i/>
        </w:rPr>
        <w:t>Ливневые дожди</w:t>
      </w:r>
    </w:p>
    <w:p w:rsidR="00D54BEE" w:rsidRPr="00983458" w:rsidRDefault="00D54BEE" w:rsidP="00D54BEE">
      <w:pPr>
        <w:widowControl w:val="0"/>
        <w:ind w:firstLine="851"/>
        <w:rPr>
          <w:rFonts w:ascii="Arial" w:hAnsi="Arial" w:cs="Arial"/>
        </w:rPr>
      </w:pPr>
      <w:r w:rsidRPr="00983458">
        <w:rPr>
          <w:rFonts w:ascii="Arial" w:hAnsi="Arial" w:cs="Arial"/>
        </w:rPr>
        <w:t>Уровень опасности сильных дождей - высокий (повторяемость интенсивных осадков 20 мм и более в сутки - 0,1–1,0 раз в год; возможно возникновение ЧС объектового и муниципального уро</w:t>
      </w:r>
      <w:r w:rsidRPr="00983458">
        <w:rPr>
          <w:rFonts w:ascii="Arial" w:hAnsi="Arial" w:cs="Arial"/>
        </w:rPr>
        <w:t>в</w:t>
      </w:r>
      <w:r w:rsidRPr="00983458">
        <w:rPr>
          <w:rFonts w:ascii="Arial" w:hAnsi="Arial" w:cs="Arial"/>
        </w:rPr>
        <w:t xml:space="preserve">ня). </w:t>
      </w:r>
    </w:p>
    <w:p w:rsidR="00D54BEE" w:rsidRPr="00983458" w:rsidRDefault="00D54BEE" w:rsidP="00D54BEE">
      <w:pPr>
        <w:widowControl w:val="0"/>
        <w:ind w:firstLine="851"/>
        <w:rPr>
          <w:rFonts w:ascii="Arial" w:hAnsi="Arial" w:cs="Arial"/>
        </w:rPr>
      </w:pPr>
      <w:r w:rsidRPr="00983458">
        <w:rPr>
          <w:rFonts w:ascii="Arial" w:hAnsi="Arial" w:cs="Arial"/>
        </w:rPr>
        <w:t>Воздействию ливневых дождей подвержена вся территория сельсовета. Основные н</w:t>
      </w:r>
      <w:r w:rsidRPr="00983458">
        <w:rPr>
          <w:rFonts w:ascii="Arial" w:hAnsi="Arial" w:cs="Arial"/>
        </w:rPr>
        <w:t>а</w:t>
      </w:r>
      <w:r w:rsidRPr="00983458">
        <w:rPr>
          <w:rFonts w:ascii="Arial" w:hAnsi="Arial" w:cs="Arial"/>
        </w:rPr>
        <w:t>правления движений фронтов с юго-востока на север и северо-восток; с юго-запада на север; с юго-запада на северо-восток и с северо-запада на юго-восток.</w:t>
      </w:r>
    </w:p>
    <w:p w:rsidR="00D54BEE" w:rsidRPr="00983458" w:rsidRDefault="00D54BEE" w:rsidP="00D54BEE">
      <w:pPr>
        <w:widowControl w:val="0"/>
        <w:ind w:firstLine="851"/>
        <w:rPr>
          <w:rFonts w:ascii="Arial" w:hAnsi="Arial" w:cs="Arial"/>
        </w:rPr>
      </w:pPr>
      <w:r w:rsidRPr="00983458">
        <w:rPr>
          <w:rFonts w:ascii="Arial" w:hAnsi="Arial" w:cs="Arial"/>
        </w:rPr>
        <w:t>Наиболее часто ливневые дожди проходят в период с мая по сентябрь мес</w:t>
      </w:r>
      <w:r w:rsidRPr="00983458">
        <w:rPr>
          <w:rFonts w:ascii="Arial" w:hAnsi="Arial" w:cs="Arial"/>
        </w:rPr>
        <w:t>я</w:t>
      </w:r>
      <w:r w:rsidRPr="00983458">
        <w:rPr>
          <w:rFonts w:ascii="Arial" w:hAnsi="Arial" w:cs="Arial"/>
        </w:rPr>
        <w:t>цы.</w:t>
      </w:r>
    </w:p>
    <w:p w:rsidR="00D54BEE" w:rsidRPr="00983458" w:rsidRDefault="00D54BEE" w:rsidP="00D54BEE">
      <w:pPr>
        <w:widowControl w:val="0"/>
        <w:ind w:firstLine="851"/>
        <w:rPr>
          <w:rFonts w:ascii="Arial" w:hAnsi="Arial" w:cs="Arial"/>
        </w:rPr>
      </w:pPr>
      <w:r w:rsidRPr="00983458">
        <w:rPr>
          <w:rFonts w:ascii="Arial" w:hAnsi="Arial" w:cs="Arial"/>
        </w:rPr>
        <w:t>Основное поражающее воздействие приходится на элементы электросетевых объектов, здания с плоской поверхностью крыш, сельскохозяйственные посевы, д</w:t>
      </w:r>
      <w:r w:rsidRPr="00983458">
        <w:rPr>
          <w:rFonts w:ascii="Arial" w:hAnsi="Arial" w:cs="Arial"/>
        </w:rPr>
        <w:t>о</w:t>
      </w:r>
      <w:r w:rsidRPr="00983458">
        <w:rPr>
          <w:rFonts w:ascii="Arial" w:hAnsi="Arial" w:cs="Arial"/>
        </w:rPr>
        <w:t>рожную сеть межпоселкового уровня.</w:t>
      </w:r>
    </w:p>
    <w:p w:rsidR="00D54BEE" w:rsidRPr="00983458" w:rsidRDefault="00D54BEE" w:rsidP="00D54BEE">
      <w:pPr>
        <w:widowControl w:val="0"/>
        <w:ind w:firstLine="851"/>
        <w:rPr>
          <w:rFonts w:ascii="Arial" w:hAnsi="Arial" w:cs="Arial"/>
        </w:rPr>
      </w:pPr>
      <w:r w:rsidRPr="00983458">
        <w:rPr>
          <w:rFonts w:ascii="Arial" w:hAnsi="Arial" w:cs="Arial"/>
        </w:rPr>
        <w:t>В результате ливневых дождей увеличивается частота эрозии оврагов, проса</w:t>
      </w:r>
      <w:r w:rsidRPr="00983458">
        <w:rPr>
          <w:rFonts w:ascii="Arial" w:hAnsi="Arial" w:cs="Arial"/>
        </w:rPr>
        <w:t>д</w:t>
      </w:r>
      <w:r w:rsidRPr="00983458">
        <w:rPr>
          <w:rFonts w:ascii="Arial" w:hAnsi="Arial" w:cs="Arial"/>
        </w:rPr>
        <w:t>ки грунтов, обрушения речных откосов, размыв улично-дорожной сети, расположенной на скатах и в дефиле балочной сети, возрастает уровень затопления поверхностными водами территорий населённых пунктов, расположенных в пойменной части водных объектов, возможен смыв огородных культур на приусадебных участках, сельскохозяйственных культур.</w:t>
      </w:r>
    </w:p>
    <w:p w:rsidR="00D54BEE" w:rsidRPr="00983458" w:rsidRDefault="00D54BEE" w:rsidP="00D54BEE">
      <w:pPr>
        <w:widowControl w:val="0"/>
        <w:ind w:firstLine="851"/>
        <w:rPr>
          <w:rFonts w:ascii="Arial" w:hAnsi="Arial" w:cs="Arial"/>
        </w:rPr>
      </w:pPr>
      <w:r w:rsidRPr="00983458">
        <w:rPr>
          <w:rFonts w:ascii="Arial" w:hAnsi="Arial" w:cs="Arial"/>
          <w:b/>
          <w:i/>
          <w:snapToGrid w:val="0"/>
        </w:rPr>
        <w:t>Ветровые нагрузки</w:t>
      </w:r>
      <w:r w:rsidRPr="00983458">
        <w:rPr>
          <w:rFonts w:ascii="Arial" w:hAnsi="Arial" w:cs="Arial"/>
          <w:snapToGrid w:val="0"/>
        </w:rPr>
        <w:t xml:space="preserve"> – </w:t>
      </w:r>
      <w:r w:rsidRPr="00983458">
        <w:rPr>
          <w:rFonts w:ascii="Arial" w:hAnsi="Arial" w:cs="Arial"/>
        </w:rPr>
        <w:t>уровень опасности сильных ветров - высокий (среднее многолетнее число дней за год с сильным ветром 23 м/сек и более - более 1.0; возможно возникн</w:t>
      </w:r>
      <w:r w:rsidRPr="00983458">
        <w:rPr>
          <w:rFonts w:ascii="Arial" w:hAnsi="Arial" w:cs="Arial"/>
        </w:rPr>
        <w:t>о</w:t>
      </w:r>
      <w:r w:rsidRPr="00983458">
        <w:rPr>
          <w:rFonts w:ascii="Arial" w:hAnsi="Arial" w:cs="Arial"/>
        </w:rPr>
        <w:t xml:space="preserve">вение ЧС объектового, муниципального и межмуниципального уровня в результате </w:t>
      </w:r>
      <w:proofErr w:type="gramStart"/>
      <w:r w:rsidRPr="00983458">
        <w:rPr>
          <w:rFonts w:ascii="Arial" w:hAnsi="Arial" w:cs="Arial"/>
        </w:rPr>
        <w:t xml:space="preserve">нарушения устойчивости </w:t>
      </w:r>
      <w:r w:rsidRPr="00983458">
        <w:rPr>
          <w:rFonts w:ascii="Arial" w:hAnsi="Arial" w:cs="Arial"/>
        </w:rPr>
        <w:lastRenderedPageBreak/>
        <w:t>функционирования линейных объектов энергосна</w:t>
      </w:r>
      <w:r w:rsidRPr="00983458">
        <w:rPr>
          <w:rFonts w:ascii="Arial" w:hAnsi="Arial" w:cs="Arial"/>
        </w:rPr>
        <w:t>б</w:t>
      </w:r>
      <w:r w:rsidRPr="00983458">
        <w:rPr>
          <w:rFonts w:ascii="Arial" w:hAnsi="Arial" w:cs="Arial"/>
        </w:rPr>
        <w:t>жения</w:t>
      </w:r>
      <w:proofErr w:type="gramEnd"/>
      <w:r w:rsidRPr="00983458">
        <w:rPr>
          <w:rFonts w:ascii="Arial" w:hAnsi="Arial" w:cs="Arial"/>
        </w:rPr>
        <w:t>).</w:t>
      </w:r>
    </w:p>
    <w:p w:rsidR="00D54BEE" w:rsidRPr="00983458" w:rsidRDefault="00D54BEE" w:rsidP="00D54BEE">
      <w:pPr>
        <w:widowControl w:val="0"/>
        <w:tabs>
          <w:tab w:val="left" w:pos="0"/>
        </w:tabs>
        <w:rPr>
          <w:rFonts w:ascii="Arial" w:hAnsi="Arial" w:cs="Arial"/>
          <w:b/>
          <w:bCs/>
          <w:sz w:val="20"/>
          <w:szCs w:val="20"/>
        </w:rPr>
      </w:pPr>
      <w:r w:rsidRPr="00983458">
        <w:rPr>
          <w:rFonts w:ascii="Arial" w:hAnsi="Arial" w:cs="Arial"/>
          <w:b/>
          <w:bCs/>
          <w:sz w:val="20"/>
          <w:szCs w:val="20"/>
        </w:rPr>
        <w:t xml:space="preserve">Таблица </w:t>
      </w:r>
      <w:r w:rsidRPr="00983458">
        <w:rPr>
          <w:rFonts w:ascii="Arial" w:hAnsi="Arial" w:cs="Arial"/>
          <w:b/>
          <w:bCs/>
          <w:sz w:val="20"/>
          <w:szCs w:val="20"/>
        </w:rPr>
        <w:fldChar w:fldCharType="begin"/>
      </w:r>
      <w:r w:rsidRPr="00983458">
        <w:rPr>
          <w:rFonts w:ascii="Arial" w:hAnsi="Arial" w:cs="Arial"/>
          <w:b/>
          <w:bCs/>
          <w:sz w:val="20"/>
          <w:szCs w:val="20"/>
        </w:rPr>
        <w:instrText xml:space="preserve"> SEQ Таблица \* ARABIC </w:instrText>
      </w:r>
      <w:r w:rsidRPr="00983458">
        <w:rPr>
          <w:rFonts w:ascii="Arial" w:hAnsi="Arial" w:cs="Arial"/>
          <w:b/>
          <w:bCs/>
          <w:sz w:val="20"/>
          <w:szCs w:val="20"/>
        </w:rPr>
        <w:fldChar w:fldCharType="separate"/>
      </w:r>
      <w:r w:rsidRPr="00983458">
        <w:rPr>
          <w:rFonts w:ascii="Arial" w:hAnsi="Arial" w:cs="Arial"/>
          <w:b/>
          <w:bCs/>
          <w:noProof/>
          <w:sz w:val="20"/>
          <w:szCs w:val="20"/>
        </w:rPr>
        <w:t>20</w:t>
      </w:r>
      <w:r w:rsidRPr="00983458">
        <w:rPr>
          <w:rFonts w:ascii="Arial" w:hAnsi="Arial" w:cs="Arial"/>
          <w:b/>
          <w:bCs/>
          <w:sz w:val="20"/>
          <w:szCs w:val="20"/>
        </w:rPr>
        <w:fldChar w:fldCharType="end"/>
      </w:r>
      <w:r w:rsidRPr="00983458">
        <w:rPr>
          <w:rFonts w:ascii="Arial" w:hAnsi="Arial" w:cs="Arial"/>
          <w:b/>
          <w:bCs/>
          <w:sz w:val="20"/>
          <w:szCs w:val="20"/>
        </w:rPr>
        <w:t xml:space="preserve"> – Средняя месячная и годовая скорость ветра (</w:t>
      </w:r>
      <w:proofErr w:type="gramStart"/>
      <w:r w:rsidRPr="00983458">
        <w:rPr>
          <w:rFonts w:ascii="Arial" w:hAnsi="Arial" w:cs="Arial"/>
          <w:b/>
          <w:bCs/>
          <w:sz w:val="20"/>
          <w:szCs w:val="20"/>
        </w:rPr>
        <w:t>м</w:t>
      </w:r>
      <w:proofErr w:type="gramEnd"/>
      <w:r w:rsidRPr="00983458">
        <w:rPr>
          <w:rFonts w:ascii="Arial" w:hAnsi="Arial" w:cs="Arial"/>
          <w:b/>
          <w:bCs/>
          <w:sz w:val="20"/>
          <w:szCs w:val="20"/>
        </w:rPr>
        <w:t>/сек)</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7"/>
        <w:gridCol w:w="644"/>
        <w:gridCol w:w="645"/>
        <w:gridCol w:w="643"/>
        <w:gridCol w:w="645"/>
        <w:gridCol w:w="645"/>
        <w:gridCol w:w="643"/>
        <w:gridCol w:w="645"/>
        <w:gridCol w:w="643"/>
        <w:gridCol w:w="645"/>
        <w:gridCol w:w="645"/>
        <w:gridCol w:w="643"/>
        <w:gridCol w:w="645"/>
        <w:gridCol w:w="643"/>
      </w:tblGrid>
      <w:tr w:rsidR="00D54BEE" w:rsidRPr="00983458" w:rsidTr="00D54BEE">
        <w:trPr>
          <w:trHeight w:val="294"/>
        </w:trPr>
        <w:tc>
          <w:tcPr>
            <w:tcW w:w="625"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Месяц</w:t>
            </w:r>
          </w:p>
        </w:tc>
        <w:tc>
          <w:tcPr>
            <w:tcW w:w="33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1</w:t>
            </w:r>
          </w:p>
        </w:tc>
        <w:tc>
          <w:tcPr>
            <w:tcW w:w="33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2</w:t>
            </w:r>
          </w:p>
        </w:tc>
        <w:tc>
          <w:tcPr>
            <w:tcW w:w="33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3</w:t>
            </w:r>
          </w:p>
        </w:tc>
        <w:tc>
          <w:tcPr>
            <w:tcW w:w="33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4</w:t>
            </w:r>
          </w:p>
        </w:tc>
        <w:tc>
          <w:tcPr>
            <w:tcW w:w="33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5</w:t>
            </w:r>
          </w:p>
        </w:tc>
        <w:tc>
          <w:tcPr>
            <w:tcW w:w="33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6</w:t>
            </w:r>
          </w:p>
        </w:tc>
        <w:tc>
          <w:tcPr>
            <w:tcW w:w="33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7</w:t>
            </w:r>
          </w:p>
        </w:tc>
        <w:tc>
          <w:tcPr>
            <w:tcW w:w="33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8</w:t>
            </w:r>
          </w:p>
        </w:tc>
        <w:tc>
          <w:tcPr>
            <w:tcW w:w="33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9</w:t>
            </w:r>
          </w:p>
        </w:tc>
        <w:tc>
          <w:tcPr>
            <w:tcW w:w="33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10</w:t>
            </w:r>
          </w:p>
        </w:tc>
        <w:tc>
          <w:tcPr>
            <w:tcW w:w="33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11</w:t>
            </w:r>
          </w:p>
        </w:tc>
        <w:tc>
          <w:tcPr>
            <w:tcW w:w="33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12</w:t>
            </w:r>
          </w:p>
        </w:tc>
        <w:tc>
          <w:tcPr>
            <w:tcW w:w="33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год</w:t>
            </w:r>
          </w:p>
        </w:tc>
      </w:tr>
      <w:tr w:rsidR="00D54BEE" w:rsidRPr="00983458" w:rsidTr="00D54BEE">
        <w:trPr>
          <w:trHeight w:val="294"/>
        </w:trPr>
        <w:tc>
          <w:tcPr>
            <w:tcW w:w="625"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proofErr w:type="gramStart"/>
            <w:r w:rsidRPr="00983458">
              <w:rPr>
                <w:rFonts w:ascii="Arial" w:hAnsi="Arial" w:cs="Arial"/>
                <w:sz w:val="20"/>
                <w:szCs w:val="20"/>
              </w:rPr>
              <w:t>h</w:t>
            </w:r>
            <w:proofErr w:type="gramEnd"/>
            <w:r w:rsidRPr="00983458">
              <w:rPr>
                <w:rFonts w:ascii="Arial" w:hAnsi="Arial" w:cs="Arial"/>
                <w:sz w:val="20"/>
                <w:szCs w:val="20"/>
                <w:vertAlign w:val="subscript"/>
              </w:rPr>
              <w:t>фл</w:t>
            </w:r>
            <w:r w:rsidRPr="00983458">
              <w:rPr>
                <w:rFonts w:ascii="Arial" w:hAnsi="Arial" w:cs="Arial"/>
                <w:sz w:val="20"/>
                <w:szCs w:val="20"/>
              </w:rPr>
              <w:t>=10м</w:t>
            </w:r>
          </w:p>
        </w:tc>
        <w:tc>
          <w:tcPr>
            <w:tcW w:w="33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4,8</w:t>
            </w:r>
          </w:p>
        </w:tc>
        <w:tc>
          <w:tcPr>
            <w:tcW w:w="33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5,2</w:t>
            </w:r>
          </w:p>
        </w:tc>
        <w:tc>
          <w:tcPr>
            <w:tcW w:w="33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5,0</w:t>
            </w:r>
          </w:p>
        </w:tc>
        <w:tc>
          <w:tcPr>
            <w:tcW w:w="33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4,6</w:t>
            </w:r>
          </w:p>
        </w:tc>
        <w:tc>
          <w:tcPr>
            <w:tcW w:w="33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4,2</w:t>
            </w:r>
          </w:p>
        </w:tc>
        <w:tc>
          <w:tcPr>
            <w:tcW w:w="33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3,8</w:t>
            </w:r>
          </w:p>
        </w:tc>
        <w:tc>
          <w:tcPr>
            <w:tcW w:w="33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3,5</w:t>
            </w:r>
          </w:p>
        </w:tc>
        <w:tc>
          <w:tcPr>
            <w:tcW w:w="33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3,4</w:t>
            </w:r>
          </w:p>
        </w:tc>
        <w:tc>
          <w:tcPr>
            <w:tcW w:w="33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3,9</w:t>
            </w:r>
          </w:p>
        </w:tc>
        <w:tc>
          <w:tcPr>
            <w:tcW w:w="33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4,5</w:t>
            </w:r>
          </w:p>
        </w:tc>
        <w:tc>
          <w:tcPr>
            <w:tcW w:w="33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4,8</w:t>
            </w:r>
          </w:p>
        </w:tc>
        <w:tc>
          <w:tcPr>
            <w:tcW w:w="337"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5,2</w:t>
            </w:r>
          </w:p>
        </w:tc>
        <w:tc>
          <w:tcPr>
            <w:tcW w:w="33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4,5</w:t>
            </w:r>
          </w:p>
        </w:tc>
      </w:tr>
    </w:tbl>
    <w:p w:rsidR="00D54BEE" w:rsidRPr="00983458" w:rsidRDefault="00D54BEE" w:rsidP="00D54BEE">
      <w:pPr>
        <w:pStyle w:val="15"/>
        <w:widowControl w:val="0"/>
        <w:ind w:firstLine="851"/>
        <w:jc w:val="right"/>
        <w:rPr>
          <w:rFonts w:ascii="Arial" w:hAnsi="Arial" w:cs="Arial"/>
          <w:snapToGrid w:val="0"/>
          <w:sz w:val="16"/>
          <w:szCs w:val="16"/>
        </w:rPr>
      </w:pPr>
    </w:p>
    <w:p w:rsidR="00D54BEE" w:rsidRPr="00983458" w:rsidRDefault="00D54BEE" w:rsidP="00D54BEE">
      <w:pPr>
        <w:widowControl w:val="0"/>
        <w:ind w:firstLine="851"/>
        <w:rPr>
          <w:rFonts w:ascii="Arial" w:hAnsi="Arial" w:cs="Arial"/>
        </w:rPr>
      </w:pPr>
      <w:r w:rsidRPr="00983458">
        <w:rPr>
          <w:rFonts w:ascii="Arial" w:hAnsi="Arial" w:cs="Arial"/>
          <w:bCs/>
        </w:rPr>
        <w:t>Основному поражающему воздействию сильных ветров подвержены линейные</w:t>
      </w:r>
      <w:r w:rsidRPr="00983458">
        <w:rPr>
          <w:rFonts w:ascii="Arial" w:hAnsi="Arial" w:cs="Arial"/>
        </w:rPr>
        <w:t xml:space="preserve"> об</w:t>
      </w:r>
      <w:r w:rsidRPr="00983458">
        <w:rPr>
          <w:rFonts w:ascii="Arial" w:hAnsi="Arial" w:cs="Arial"/>
        </w:rPr>
        <w:t>ъ</w:t>
      </w:r>
      <w:r w:rsidRPr="00983458">
        <w:rPr>
          <w:rFonts w:ascii="Arial" w:hAnsi="Arial" w:cs="Arial"/>
        </w:rPr>
        <w:t>екты систем энергоснабжения и кровли зданий различного назначения.</w:t>
      </w:r>
    </w:p>
    <w:p w:rsidR="00D54BEE" w:rsidRPr="00983458" w:rsidRDefault="00D54BEE" w:rsidP="00D54BEE">
      <w:pPr>
        <w:widowControl w:val="0"/>
        <w:ind w:firstLine="851"/>
        <w:rPr>
          <w:rFonts w:ascii="Arial" w:hAnsi="Arial" w:cs="Arial"/>
        </w:rPr>
      </w:pPr>
      <w:r w:rsidRPr="00983458">
        <w:rPr>
          <w:rFonts w:ascii="Arial" w:hAnsi="Arial" w:cs="Arial"/>
        </w:rPr>
        <w:t>В 2012 г. - 2014г.</w:t>
      </w:r>
      <w:r w:rsidRPr="00983458">
        <w:rPr>
          <w:rFonts w:ascii="Arial" w:hAnsi="Arial" w:cs="Arial"/>
          <w:szCs w:val="28"/>
        </w:rPr>
        <w:t xml:space="preserve"> п</w:t>
      </w:r>
      <w:r w:rsidRPr="00983458">
        <w:rPr>
          <w:rFonts w:ascii="Arial" w:hAnsi="Arial" w:cs="Arial"/>
        </w:rPr>
        <w:t>ри прохождении атмосферных фронтов и развитии внутримассовой конвективной облачности в летний период отмечались дожди различной и</w:t>
      </w:r>
      <w:r w:rsidRPr="00983458">
        <w:rPr>
          <w:rFonts w:ascii="Arial" w:hAnsi="Arial" w:cs="Arial"/>
        </w:rPr>
        <w:t>н</w:t>
      </w:r>
      <w:r w:rsidRPr="00983458">
        <w:rPr>
          <w:rFonts w:ascii="Arial" w:hAnsi="Arial" w:cs="Arial"/>
        </w:rPr>
        <w:t>тенсивности с грозами, в отдельные дни с градом и шквалистым усилением ветра.</w:t>
      </w:r>
    </w:p>
    <w:p w:rsidR="00D54BEE" w:rsidRPr="00983458" w:rsidRDefault="00D54BEE" w:rsidP="00D54BEE">
      <w:pPr>
        <w:widowControl w:val="0"/>
        <w:tabs>
          <w:tab w:val="left" w:pos="0"/>
        </w:tabs>
        <w:rPr>
          <w:rFonts w:ascii="Arial" w:hAnsi="Arial" w:cs="Arial"/>
          <w:b/>
          <w:bCs/>
          <w:sz w:val="20"/>
          <w:szCs w:val="20"/>
        </w:rPr>
      </w:pPr>
      <w:r w:rsidRPr="00983458">
        <w:rPr>
          <w:rFonts w:ascii="Arial" w:hAnsi="Arial" w:cs="Arial"/>
          <w:b/>
          <w:bCs/>
          <w:sz w:val="20"/>
          <w:szCs w:val="20"/>
        </w:rPr>
        <w:t xml:space="preserve">Таблица </w:t>
      </w:r>
      <w:r w:rsidRPr="00983458">
        <w:rPr>
          <w:rFonts w:ascii="Arial" w:hAnsi="Arial" w:cs="Arial"/>
          <w:b/>
          <w:bCs/>
          <w:sz w:val="20"/>
          <w:szCs w:val="20"/>
        </w:rPr>
        <w:fldChar w:fldCharType="begin"/>
      </w:r>
      <w:r w:rsidRPr="00983458">
        <w:rPr>
          <w:rFonts w:ascii="Arial" w:hAnsi="Arial" w:cs="Arial"/>
          <w:b/>
          <w:bCs/>
          <w:sz w:val="20"/>
          <w:szCs w:val="20"/>
        </w:rPr>
        <w:instrText xml:space="preserve"> SEQ Таблица \* ARABIC </w:instrText>
      </w:r>
      <w:r w:rsidRPr="00983458">
        <w:rPr>
          <w:rFonts w:ascii="Arial" w:hAnsi="Arial" w:cs="Arial"/>
          <w:b/>
          <w:bCs/>
          <w:sz w:val="20"/>
          <w:szCs w:val="20"/>
        </w:rPr>
        <w:fldChar w:fldCharType="separate"/>
      </w:r>
      <w:r w:rsidRPr="00983458">
        <w:rPr>
          <w:rFonts w:ascii="Arial" w:hAnsi="Arial" w:cs="Arial"/>
          <w:b/>
          <w:bCs/>
          <w:noProof/>
          <w:sz w:val="20"/>
          <w:szCs w:val="20"/>
        </w:rPr>
        <w:t>21</w:t>
      </w:r>
      <w:r w:rsidRPr="00983458">
        <w:rPr>
          <w:rFonts w:ascii="Arial" w:hAnsi="Arial" w:cs="Arial"/>
          <w:b/>
          <w:bCs/>
          <w:sz w:val="20"/>
          <w:szCs w:val="20"/>
        </w:rPr>
        <w:fldChar w:fldCharType="end"/>
      </w:r>
      <w:r w:rsidRPr="00983458">
        <w:rPr>
          <w:rFonts w:ascii="Arial" w:hAnsi="Arial" w:cs="Arial"/>
          <w:b/>
          <w:bCs/>
          <w:sz w:val="20"/>
          <w:szCs w:val="20"/>
        </w:rPr>
        <w:t xml:space="preserve"> – Степень разрушения зданий и сооружений при ураганах</w:t>
      </w:r>
    </w:p>
    <w:tbl>
      <w:tblPr>
        <w:tblW w:w="5000" w:type="pct"/>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tblPr>
      <w:tblGrid>
        <w:gridCol w:w="444"/>
        <w:gridCol w:w="5159"/>
        <w:gridCol w:w="883"/>
        <w:gridCol w:w="1032"/>
        <w:gridCol w:w="1032"/>
        <w:gridCol w:w="885"/>
      </w:tblGrid>
      <w:tr w:rsidR="00D54BEE" w:rsidRPr="00983458" w:rsidTr="00D54BEE">
        <w:tc>
          <w:tcPr>
            <w:tcW w:w="235" w:type="pct"/>
            <w:vMerge w:val="restart"/>
            <w:tcBorders>
              <w:top w:val="single" w:sz="4" w:space="0" w:color="auto"/>
              <w:left w:val="single" w:sz="4"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w:t>
            </w:r>
          </w:p>
          <w:p w:rsidR="00D54BEE" w:rsidRPr="00983458" w:rsidRDefault="00D54BEE" w:rsidP="00D54BEE">
            <w:pPr>
              <w:widowControl w:val="0"/>
              <w:tabs>
                <w:tab w:val="left" w:pos="1230"/>
              </w:tabs>
              <w:ind w:firstLine="34"/>
              <w:jc w:val="center"/>
              <w:rPr>
                <w:rFonts w:ascii="Arial" w:hAnsi="Arial" w:cs="Arial"/>
                <w:b/>
                <w:sz w:val="20"/>
                <w:szCs w:val="20"/>
              </w:rPr>
            </w:pPr>
            <w:proofErr w:type="gramStart"/>
            <w:r w:rsidRPr="00983458">
              <w:rPr>
                <w:rFonts w:ascii="Arial" w:hAnsi="Arial" w:cs="Arial"/>
                <w:b/>
                <w:sz w:val="20"/>
                <w:szCs w:val="20"/>
              </w:rPr>
              <w:t>п</w:t>
            </w:r>
            <w:proofErr w:type="gramEnd"/>
            <w:r w:rsidRPr="00983458">
              <w:rPr>
                <w:rFonts w:ascii="Arial" w:hAnsi="Arial" w:cs="Arial"/>
                <w:b/>
                <w:sz w:val="20"/>
                <w:szCs w:val="20"/>
              </w:rPr>
              <w:t>/п</w:t>
            </w:r>
          </w:p>
        </w:tc>
        <w:tc>
          <w:tcPr>
            <w:tcW w:w="2734" w:type="pct"/>
            <w:vMerge w:val="restart"/>
            <w:tcBorders>
              <w:top w:val="single" w:sz="4"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Типы конструктивных решений здания,</w:t>
            </w:r>
          </w:p>
          <w:p w:rsidR="00D54BEE" w:rsidRPr="00983458" w:rsidRDefault="00D54BEE" w:rsidP="00D54BEE">
            <w:pPr>
              <w:widowControl w:val="0"/>
              <w:tabs>
                <w:tab w:val="left" w:pos="1230"/>
              </w:tabs>
              <w:ind w:firstLine="34"/>
              <w:jc w:val="center"/>
              <w:rPr>
                <w:rFonts w:ascii="Arial" w:hAnsi="Arial" w:cs="Arial"/>
                <w:b/>
                <w:sz w:val="20"/>
                <w:szCs w:val="20"/>
              </w:rPr>
            </w:pPr>
            <w:proofErr w:type="gramStart"/>
            <w:r w:rsidRPr="00983458">
              <w:rPr>
                <w:rFonts w:ascii="Arial" w:hAnsi="Arial" w:cs="Arial"/>
                <w:b/>
                <w:sz w:val="20"/>
                <w:szCs w:val="20"/>
              </w:rPr>
              <w:t>сооружении</w:t>
            </w:r>
            <w:proofErr w:type="gramEnd"/>
            <w:r w:rsidRPr="00983458">
              <w:rPr>
                <w:rFonts w:ascii="Arial" w:hAnsi="Arial" w:cs="Arial"/>
                <w:b/>
                <w:sz w:val="20"/>
                <w:szCs w:val="20"/>
              </w:rPr>
              <w:t xml:space="preserve"> и оборудования</w:t>
            </w:r>
          </w:p>
        </w:tc>
        <w:tc>
          <w:tcPr>
            <w:tcW w:w="2031" w:type="pct"/>
            <w:gridSpan w:val="4"/>
            <w:tcBorders>
              <w:top w:val="single" w:sz="4" w:space="0" w:color="auto"/>
              <w:left w:val="single" w:sz="6" w:space="0" w:color="auto"/>
              <w:bottom w:val="single" w:sz="6"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Скорость ветра, м/</w:t>
            </w:r>
            <w:proofErr w:type="gramStart"/>
            <w:r w:rsidRPr="00983458">
              <w:rPr>
                <w:rFonts w:ascii="Arial" w:hAnsi="Arial" w:cs="Arial"/>
                <w:b/>
                <w:sz w:val="20"/>
                <w:szCs w:val="20"/>
              </w:rPr>
              <w:t>с</w:t>
            </w:r>
            <w:proofErr w:type="gramEnd"/>
          </w:p>
        </w:tc>
      </w:tr>
      <w:tr w:rsidR="00D54BEE" w:rsidRPr="00983458" w:rsidTr="00D54BEE">
        <w:tc>
          <w:tcPr>
            <w:tcW w:w="235" w:type="pct"/>
            <w:vMerge/>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p>
        </w:tc>
        <w:tc>
          <w:tcPr>
            <w:tcW w:w="2734" w:type="pct"/>
            <w:vMerge/>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p>
        </w:tc>
        <w:tc>
          <w:tcPr>
            <w:tcW w:w="2031" w:type="pct"/>
            <w:gridSpan w:val="4"/>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Степень разрушения</w:t>
            </w:r>
          </w:p>
        </w:tc>
      </w:tr>
      <w:tr w:rsidR="00D54BEE" w:rsidRPr="00983458" w:rsidTr="00D54BEE">
        <w:tc>
          <w:tcPr>
            <w:tcW w:w="235" w:type="pct"/>
            <w:vMerge/>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p>
        </w:tc>
        <w:tc>
          <w:tcPr>
            <w:tcW w:w="2734" w:type="pct"/>
            <w:vMerge/>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p>
        </w:tc>
        <w:tc>
          <w:tcPr>
            <w:tcW w:w="468"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слабая</w:t>
            </w:r>
          </w:p>
        </w:tc>
        <w:tc>
          <w:tcPr>
            <w:tcW w:w="54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средняя</w:t>
            </w:r>
          </w:p>
        </w:tc>
        <w:tc>
          <w:tcPr>
            <w:tcW w:w="54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сильная</w:t>
            </w:r>
          </w:p>
        </w:tc>
        <w:tc>
          <w:tcPr>
            <w:tcW w:w="468"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b/>
                <w:sz w:val="20"/>
                <w:szCs w:val="20"/>
              </w:rPr>
            </w:pPr>
            <w:r w:rsidRPr="00983458">
              <w:rPr>
                <w:rFonts w:ascii="Arial" w:hAnsi="Arial" w:cs="Arial"/>
                <w:b/>
                <w:sz w:val="20"/>
                <w:szCs w:val="20"/>
              </w:rPr>
              <w:t>полная</w:t>
            </w:r>
          </w:p>
        </w:tc>
      </w:tr>
      <w:tr w:rsidR="00D54BEE" w:rsidRPr="00983458" w:rsidTr="00D54BEE">
        <w:tc>
          <w:tcPr>
            <w:tcW w:w="235"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1</w:t>
            </w:r>
          </w:p>
        </w:tc>
        <w:tc>
          <w:tcPr>
            <w:tcW w:w="2734"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Кирпичные малоэтажные здания</w:t>
            </w:r>
          </w:p>
        </w:tc>
        <w:tc>
          <w:tcPr>
            <w:tcW w:w="468"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20-25</w:t>
            </w:r>
          </w:p>
        </w:tc>
        <w:tc>
          <w:tcPr>
            <w:tcW w:w="54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25-40</w:t>
            </w:r>
          </w:p>
        </w:tc>
        <w:tc>
          <w:tcPr>
            <w:tcW w:w="54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40-60</w:t>
            </w:r>
          </w:p>
        </w:tc>
        <w:tc>
          <w:tcPr>
            <w:tcW w:w="468"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&gt;60</w:t>
            </w:r>
          </w:p>
        </w:tc>
      </w:tr>
      <w:tr w:rsidR="00D54BEE" w:rsidRPr="00983458" w:rsidTr="00D54BEE">
        <w:tc>
          <w:tcPr>
            <w:tcW w:w="235"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2</w:t>
            </w:r>
          </w:p>
        </w:tc>
        <w:tc>
          <w:tcPr>
            <w:tcW w:w="2734"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Складские кирпичные здания</w:t>
            </w:r>
          </w:p>
        </w:tc>
        <w:tc>
          <w:tcPr>
            <w:tcW w:w="468"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25-30</w:t>
            </w:r>
          </w:p>
        </w:tc>
        <w:tc>
          <w:tcPr>
            <w:tcW w:w="54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30-45</w:t>
            </w:r>
          </w:p>
        </w:tc>
        <w:tc>
          <w:tcPr>
            <w:tcW w:w="54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45-55</w:t>
            </w:r>
          </w:p>
        </w:tc>
        <w:tc>
          <w:tcPr>
            <w:tcW w:w="468"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&gt;55</w:t>
            </w:r>
          </w:p>
        </w:tc>
      </w:tr>
      <w:tr w:rsidR="00D54BEE" w:rsidRPr="00983458" w:rsidTr="00D54BEE">
        <w:trPr>
          <w:trHeight w:val="80"/>
        </w:trPr>
        <w:tc>
          <w:tcPr>
            <w:tcW w:w="235"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3</w:t>
            </w:r>
          </w:p>
        </w:tc>
        <w:tc>
          <w:tcPr>
            <w:tcW w:w="2734"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Склады-навесы с металлическим каркасом</w:t>
            </w:r>
          </w:p>
        </w:tc>
        <w:tc>
          <w:tcPr>
            <w:tcW w:w="468"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15-20</w:t>
            </w:r>
          </w:p>
        </w:tc>
        <w:tc>
          <w:tcPr>
            <w:tcW w:w="54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20-45</w:t>
            </w:r>
          </w:p>
        </w:tc>
        <w:tc>
          <w:tcPr>
            <w:tcW w:w="54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45-60</w:t>
            </w:r>
          </w:p>
        </w:tc>
        <w:tc>
          <w:tcPr>
            <w:tcW w:w="468"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&gt;60</w:t>
            </w:r>
          </w:p>
        </w:tc>
      </w:tr>
      <w:tr w:rsidR="00D54BEE" w:rsidRPr="00983458" w:rsidTr="00D54BEE">
        <w:tc>
          <w:tcPr>
            <w:tcW w:w="235"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4</w:t>
            </w:r>
          </w:p>
        </w:tc>
        <w:tc>
          <w:tcPr>
            <w:tcW w:w="2734"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Трансформаторные подстанции закрытого типа</w:t>
            </w:r>
          </w:p>
        </w:tc>
        <w:tc>
          <w:tcPr>
            <w:tcW w:w="468"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35-45</w:t>
            </w:r>
          </w:p>
        </w:tc>
        <w:tc>
          <w:tcPr>
            <w:tcW w:w="54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45-70</w:t>
            </w:r>
          </w:p>
        </w:tc>
        <w:tc>
          <w:tcPr>
            <w:tcW w:w="54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70-100</w:t>
            </w:r>
          </w:p>
        </w:tc>
        <w:tc>
          <w:tcPr>
            <w:tcW w:w="468"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&gt;100</w:t>
            </w:r>
          </w:p>
        </w:tc>
      </w:tr>
      <w:tr w:rsidR="00D54BEE" w:rsidRPr="00983458" w:rsidTr="00D54BEE">
        <w:tc>
          <w:tcPr>
            <w:tcW w:w="235"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5</w:t>
            </w:r>
          </w:p>
        </w:tc>
        <w:tc>
          <w:tcPr>
            <w:tcW w:w="2734"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Насосные станции наземные железобетонные</w:t>
            </w:r>
          </w:p>
        </w:tc>
        <w:tc>
          <w:tcPr>
            <w:tcW w:w="468"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25-35</w:t>
            </w:r>
          </w:p>
        </w:tc>
        <w:tc>
          <w:tcPr>
            <w:tcW w:w="54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35-45</w:t>
            </w:r>
          </w:p>
        </w:tc>
        <w:tc>
          <w:tcPr>
            <w:tcW w:w="54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45-55</w:t>
            </w:r>
          </w:p>
        </w:tc>
        <w:tc>
          <w:tcPr>
            <w:tcW w:w="468"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&gt;55</w:t>
            </w:r>
          </w:p>
        </w:tc>
      </w:tr>
      <w:tr w:rsidR="00D54BEE" w:rsidRPr="00983458" w:rsidTr="00D54BEE">
        <w:tc>
          <w:tcPr>
            <w:tcW w:w="235"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6</w:t>
            </w:r>
          </w:p>
        </w:tc>
        <w:tc>
          <w:tcPr>
            <w:tcW w:w="2734"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Кабельные наземные линии связи</w:t>
            </w:r>
          </w:p>
        </w:tc>
        <w:tc>
          <w:tcPr>
            <w:tcW w:w="468"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20-25</w:t>
            </w:r>
          </w:p>
        </w:tc>
        <w:tc>
          <w:tcPr>
            <w:tcW w:w="54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25-35</w:t>
            </w:r>
          </w:p>
        </w:tc>
        <w:tc>
          <w:tcPr>
            <w:tcW w:w="54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35-50</w:t>
            </w:r>
          </w:p>
        </w:tc>
        <w:tc>
          <w:tcPr>
            <w:tcW w:w="468"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&gt;50</w:t>
            </w:r>
          </w:p>
        </w:tc>
      </w:tr>
      <w:tr w:rsidR="00D54BEE" w:rsidRPr="00983458" w:rsidTr="00D54BEE">
        <w:tc>
          <w:tcPr>
            <w:tcW w:w="235"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7</w:t>
            </w:r>
          </w:p>
        </w:tc>
        <w:tc>
          <w:tcPr>
            <w:tcW w:w="2734"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Кабельные наземные линии</w:t>
            </w:r>
          </w:p>
        </w:tc>
        <w:tc>
          <w:tcPr>
            <w:tcW w:w="468"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25-30</w:t>
            </w:r>
          </w:p>
        </w:tc>
        <w:tc>
          <w:tcPr>
            <w:tcW w:w="54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30-40</w:t>
            </w:r>
          </w:p>
        </w:tc>
        <w:tc>
          <w:tcPr>
            <w:tcW w:w="54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40-50</w:t>
            </w:r>
          </w:p>
        </w:tc>
        <w:tc>
          <w:tcPr>
            <w:tcW w:w="468"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&gt;50</w:t>
            </w:r>
          </w:p>
        </w:tc>
      </w:tr>
      <w:tr w:rsidR="00D54BEE" w:rsidRPr="00983458" w:rsidTr="00D54BEE">
        <w:tc>
          <w:tcPr>
            <w:tcW w:w="235" w:type="pct"/>
            <w:tcBorders>
              <w:top w:val="single" w:sz="6" w:space="0" w:color="auto"/>
              <w:left w:val="single" w:sz="4"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8</w:t>
            </w:r>
          </w:p>
        </w:tc>
        <w:tc>
          <w:tcPr>
            <w:tcW w:w="2734"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Воздушные линии низкого напряжения</w:t>
            </w:r>
          </w:p>
        </w:tc>
        <w:tc>
          <w:tcPr>
            <w:tcW w:w="468"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25-30</w:t>
            </w:r>
          </w:p>
        </w:tc>
        <w:tc>
          <w:tcPr>
            <w:tcW w:w="54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30-45</w:t>
            </w:r>
          </w:p>
        </w:tc>
        <w:tc>
          <w:tcPr>
            <w:tcW w:w="547" w:type="pct"/>
            <w:tcBorders>
              <w:top w:val="single" w:sz="6" w:space="0" w:color="auto"/>
              <w:left w:val="single" w:sz="6" w:space="0" w:color="auto"/>
              <w:bottom w:val="single" w:sz="6"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45-60</w:t>
            </w:r>
          </w:p>
        </w:tc>
        <w:tc>
          <w:tcPr>
            <w:tcW w:w="468" w:type="pct"/>
            <w:tcBorders>
              <w:top w:val="single" w:sz="6" w:space="0" w:color="auto"/>
              <w:left w:val="single" w:sz="6" w:space="0" w:color="auto"/>
              <w:bottom w:val="single" w:sz="6"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&gt;60</w:t>
            </w:r>
          </w:p>
        </w:tc>
      </w:tr>
      <w:tr w:rsidR="00D54BEE" w:rsidRPr="00983458" w:rsidTr="00D54BEE">
        <w:tc>
          <w:tcPr>
            <w:tcW w:w="235" w:type="pct"/>
            <w:tcBorders>
              <w:top w:val="single" w:sz="6" w:space="0" w:color="auto"/>
              <w:left w:val="single" w:sz="4" w:space="0" w:color="auto"/>
              <w:bottom w:val="single" w:sz="4"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9</w:t>
            </w:r>
          </w:p>
        </w:tc>
        <w:tc>
          <w:tcPr>
            <w:tcW w:w="2734" w:type="pct"/>
            <w:tcBorders>
              <w:top w:val="single" w:sz="6" w:space="0" w:color="auto"/>
              <w:left w:val="single" w:sz="6" w:space="0" w:color="auto"/>
              <w:bottom w:val="single" w:sz="4"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Контрольно-измерительные приборы</w:t>
            </w:r>
          </w:p>
        </w:tc>
        <w:tc>
          <w:tcPr>
            <w:tcW w:w="468" w:type="pct"/>
            <w:tcBorders>
              <w:top w:val="single" w:sz="6" w:space="0" w:color="auto"/>
              <w:left w:val="single" w:sz="6" w:space="0" w:color="auto"/>
              <w:bottom w:val="single" w:sz="4"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20-25</w:t>
            </w:r>
          </w:p>
        </w:tc>
        <w:tc>
          <w:tcPr>
            <w:tcW w:w="547" w:type="pct"/>
            <w:tcBorders>
              <w:top w:val="single" w:sz="6" w:space="0" w:color="auto"/>
              <w:left w:val="single" w:sz="6" w:space="0" w:color="auto"/>
              <w:bottom w:val="single" w:sz="4"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25-35</w:t>
            </w:r>
          </w:p>
        </w:tc>
        <w:tc>
          <w:tcPr>
            <w:tcW w:w="547" w:type="pct"/>
            <w:tcBorders>
              <w:top w:val="single" w:sz="6" w:space="0" w:color="auto"/>
              <w:left w:val="single" w:sz="6" w:space="0" w:color="auto"/>
              <w:bottom w:val="single" w:sz="4" w:space="0" w:color="auto"/>
              <w:right w:val="single" w:sz="6"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35-45</w:t>
            </w:r>
          </w:p>
        </w:tc>
        <w:tc>
          <w:tcPr>
            <w:tcW w:w="468" w:type="pct"/>
            <w:tcBorders>
              <w:top w:val="single" w:sz="6" w:space="0" w:color="auto"/>
              <w:left w:val="single" w:sz="6" w:space="0" w:color="auto"/>
              <w:bottom w:val="single" w:sz="4" w:space="0" w:color="auto"/>
              <w:right w:val="single" w:sz="4" w:space="0" w:color="auto"/>
            </w:tcBorders>
            <w:vAlign w:val="center"/>
          </w:tcPr>
          <w:p w:rsidR="00D54BEE" w:rsidRPr="00983458" w:rsidRDefault="00D54BEE" w:rsidP="00D54BEE">
            <w:pPr>
              <w:widowControl w:val="0"/>
              <w:tabs>
                <w:tab w:val="left" w:pos="1230"/>
              </w:tabs>
              <w:ind w:firstLine="34"/>
              <w:jc w:val="center"/>
              <w:rPr>
                <w:rFonts w:ascii="Arial" w:hAnsi="Arial" w:cs="Arial"/>
                <w:sz w:val="20"/>
                <w:szCs w:val="20"/>
              </w:rPr>
            </w:pPr>
            <w:r w:rsidRPr="00983458">
              <w:rPr>
                <w:rFonts w:ascii="Arial" w:hAnsi="Arial" w:cs="Arial"/>
                <w:sz w:val="20"/>
                <w:szCs w:val="20"/>
              </w:rPr>
              <w:t>&gt;45</w:t>
            </w:r>
          </w:p>
        </w:tc>
      </w:tr>
    </w:tbl>
    <w:p w:rsidR="00D54BEE" w:rsidRPr="00983458" w:rsidRDefault="00D54BEE" w:rsidP="00D54BEE">
      <w:pPr>
        <w:widowControl w:val="0"/>
        <w:ind w:firstLine="851"/>
        <w:rPr>
          <w:rFonts w:ascii="Arial" w:hAnsi="Arial" w:cs="Arial"/>
        </w:rPr>
      </w:pPr>
      <w:r w:rsidRPr="00983458">
        <w:rPr>
          <w:rFonts w:ascii="Arial" w:hAnsi="Arial" w:cs="Arial"/>
        </w:rPr>
        <w:t>Опасность сильных ветров связана с их разрушительной способностью, которая описывается шкалой Э.Бофорта. Ветер со скоростью более 23 м/</w:t>
      </w:r>
      <w:proofErr w:type="gramStart"/>
      <w:r w:rsidRPr="00983458">
        <w:rPr>
          <w:rFonts w:ascii="Arial" w:hAnsi="Arial" w:cs="Arial"/>
        </w:rPr>
        <w:t>с</w:t>
      </w:r>
      <w:proofErr w:type="gramEnd"/>
      <w:r w:rsidRPr="00983458">
        <w:rPr>
          <w:rFonts w:ascii="Arial" w:hAnsi="Arial" w:cs="Arial"/>
        </w:rPr>
        <w:t xml:space="preserve"> способен вызвать разрушение лёгких построек и таким образом создать ЧС. В Росгидромете принято относить к опасным ветрам те, которые имеют скорости более 15 м/с, а особо опасным – более 20 м/с.</w:t>
      </w:r>
      <w:r w:rsidRPr="00983458">
        <w:rPr>
          <w:rFonts w:ascii="Arial" w:hAnsi="Arial" w:cs="Arial"/>
          <w:bCs/>
          <w:iCs/>
        </w:rPr>
        <w:t xml:space="preserve"> Последний случай сильного ветра на территории  Хомутовского района зафиксирован в мае 2014 г.</w:t>
      </w:r>
    </w:p>
    <w:p w:rsidR="00D54BEE" w:rsidRPr="00983458" w:rsidRDefault="00D54BEE" w:rsidP="00D54BEE">
      <w:pPr>
        <w:widowControl w:val="0"/>
        <w:ind w:firstLine="851"/>
        <w:rPr>
          <w:rFonts w:ascii="Arial" w:hAnsi="Arial" w:cs="Arial"/>
        </w:rPr>
      </w:pPr>
      <w:r w:rsidRPr="00983458">
        <w:rPr>
          <w:rFonts w:ascii="Arial" w:hAnsi="Arial" w:cs="Arial"/>
        </w:rPr>
        <w:t xml:space="preserve">Для рассматриваемого района возникновение ветров со скоростью равной или превышающей 20 м/с возможно не реже 1 раза в 3 года. </w:t>
      </w:r>
      <w:proofErr w:type="gramStart"/>
      <w:r w:rsidRPr="00983458">
        <w:rPr>
          <w:rFonts w:ascii="Arial" w:hAnsi="Arial" w:cs="Arial"/>
        </w:rPr>
        <w:t>Повторяемость ветров со скоростью более 35 м/с возможна реже 1 раза в 100 лет.</w:t>
      </w:r>
      <w:proofErr w:type="gramEnd"/>
      <w:r w:rsidRPr="00983458">
        <w:rPr>
          <w:rFonts w:ascii="Arial" w:hAnsi="Arial" w:cs="Arial"/>
        </w:rPr>
        <w:t xml:space="preserve"> Степень опасности сильных ветров составляет 3 балла.</w:t>
      </w:r>
    </w:p>
    <w:p w:rsidR="00D54BEE" w:rsidRPr="00983458" w:rsidRDefault="00D54BEE" w:rsidP="00D54BEE">
      <w:pPr>
        <w:widowControl w:val="0"/>
        <w:ind w:firstLine="851"/>
        <w:rPr>
          <w:rFonts w:ascii="Arial" w:hAnsi="Arial" w:cs="Arial"/>
        </w:rPr>
      </w:pPr>
      <w:r w:rsidRPr="00983458">
        <w:rPr>
          <w:rFonts w:ascii="Arial" w:hAnsi="Arial" w:cs="Arial"/>
        </w:rPr>
        <w:t>В соответствии с требованиями СНиП 2.01.07-85* "Нагрузки и воздействия" элементы сооружений должны рассчитываться на восприятие ветровых нагрузок при скорости ветра 23 м/</w:t>
      </w:r>
      <w:proofErr w:type="gramStart"/>
      <w:r w:rsidRPr="00983458">
        <w:rPr>
          <w:rFonts w:ascii="Arial" w:hAnsi="Arial" w:cs="Arial"/>
        </w:rPr>
        <w:t>с</w:t>
      </w:r>
      <w:proofErr w:type="gramEnd"/>
      <w:r w:rsidRPr="00983458">
        <w:rPr>
          <w:rFonts w:ascii="Arial" w:hAnsi="Arial" w:cs="Arial"/>
        </w:rPr>
        <w:t xml:space="preserve"> и полностью удовлетворять требованиям для данного климатического района. </w:t>
      </w:r>
    </w:p>
    <w:p w:rsidR="00D54BEE" w:rsidRPr="00983458" w:rsidRDefault="00D54BEE" w:rsidP="00D54BEE">
      <w:pPr>
        <w:tabs>
          <w:tab w:val="left" w:pos="0"/>
        </w:tabs>
        <w:jc w:val="center"/>
        <w:rPr>
          <w:rFonts w:ascii="Arial" w:hAnsi="Arial" w:cs="Arial"/>
          <w:b/>
          <w:i/>
        </w:rPr>
      </w:pPr>
      <w:r w:rsidRPr="00983458">
        <w:rPr>
          <w:rFonts w:ascii="Arial" w:hAnsi="Arial" w:cs="Arial"/>
          <w:b/>
          <w:i/>
        </w:rPr>
        <w:t>Выпадение снега</w:t>
      </w:r>
    </w:p>
    <w:p w:rsidR="00D54BEE" w:rsidRPr="00983458" w:rsidRDefault="00D54BEE" w:rsidP="00D54BEE">
      <w:pPr>
        <w:keepNext/>
        <w:ind w:firstLine="851"/>
        <w:rPr>
          <w:rFonts w:ascii="Arial" w:hAnsi="Arial" w:cs="Arial"/>
        </w:rPr>
      </w:pPr>
      <w:r w:rsidRPr="00983458">
        <w:rPr>
          <w:rFonts w:ascii="Arial" w:hAnsi="Arial" w:cs="Arial"/>
        </w:rPr>
        <w:t>Явление распространено на всей территории сельсовета в период с ноября по март месяцы. Интенсивность выпадения осадков носит различный характер (0.5-1 месячной нормы, частота таких проявлений 1-3 случая в зимний период), направление движения совпадает с направлением движения ветров.</w:t>
      </w:r>
    </w:p>
    <w:p w:rsidR="00D54BEE" w:rsidRPr="00983458" w:rsidRDefault="00D54BEE" w:rsidP="00D54BEE">
      <w:pPr>
        <w:keepNext/>
        <w:ind w:firstLine="851"/>
        <w:rPr>
          <w:rFonts w:ascii="Arial" w:hAnsi="Arial" w:cs="Arial"/>
        </w:rPr>
      </w:pPr>
      <w:r w:rsidRPr="00983458">
        <w:rPr>
          <w:rFonts w:ascii="Arial" w:hAnsi="Arial" w:cs="Arial"/>
        </w:rPr>
        <w:t>Прогнозируется возникновение источников ЧС объектового и муниципального уровня.</w:t>
      </w:r>
    </w:p>
    <w:p w:rsidR="00D54BEE" w:rsidRPr="00983458" w:rsidRDefault="00D54BEE" w:rsidP="00D54BEE">
      <w:pPr>
        <w:keepNext/>
        <w:ind w:firstLine="851"/>
        <w:rPr>
          <w:rFonts w:ascii="Arial" w:hAnsi="Arial" w:cs="Arial"/>
        </w:rPr>
      </w:pPr>
      <w:r w:rsidRPr="00983458">
        <w:rPr>
          <w:rFonts w:ascii="Arial" w:hAnsi="Arial" w:cs="Arial"/>
        </w:rPr>
        <w:t xml:space="preserve">Основными поражающими факторами </w:t>
      </w:r>
      <w:proofErr w:type="gramStart"/>
      <w:r w:rsidRPr="00983458">
        <w:rPr>
          <w:rFonts w:ascii="Arial" w:hAnsi="Arial" w:cs="Arial"/>
        </w:rPr>
        <w:t>сильных снегопадов, сопровождающихся морозами и ветрами являются</w:t>
      </w:r>
      <w:proofErr w:type="gramEnd"/>
      <w:r w:rsidRPr="00983458">
        <w:rPr>
          <w:rFonts w:ascii="Arial" w:hAnsi="Arial" w:cs="Arial"/>
        </w:rPr>
        <w:t xml:space="preserve"> обрывы линий электропередач </w:t>
      </w:r>
      <w:r w:rsidRPr="00983458">
        <w:rPr>
          <w:rFonts w:ascii="Arial" w:hAnsi="Arial" w:cs="Arial"/>
        </w:rPr>
        <w:lastRenderedPageBreak/>
        <w:t xml:space="preserve">и возникновение снежных заносов. Обрушения кровель зданий под воздействием снеговой нагрузки не регистрировалось. </w:t>
      </w:r>
    </w:p>
    <w:p w:rsidR="00D54BEE" w:rsidRPr="00983458" w:rsidRDefault="00D54BEE" w:rsidP="00D54BEE">
      <w:pPr>
        <w:keepNext/>
        <w:ind w:firstLine="851"/>
        <w:rPr>
          <w:rFonts w:ascii="Arial" w:hAnsi="Arial" w:cs="Arial"/>
        </w:rPr>
      </w:pPr>
      <w:r w:rsidRPr="00983458">
        <w:rPr>
          <w:rFonts w:ascii="Arial" w:hAnsi="Arial" w:cs="Arial"/>
        </w:rPr>
        <w:t>В зимний период при скоростях ветра более 6 м/</w:t>
      </w:r>
      <w:proofErr w:type="gramStart"/>
      <w:r w:rsidRPr="00983458">
        <w:rPr>
          <w:rFonts w:ascii="Arial" w:hAnsi="Arial" w:cs="Arial"/>
        </w:rPr>
        <w:t>сек</w:t>
      </w:r>
      <w:proofErr w:type="gramEnd"/>
      <w:r w:rsidRPr="00983458">
        <w:rPr>
          <w:rFonts w:ascii="Arial" w:hAnsi="Arial" w:cs="Arial"/>
        </w:rPr>
        <w:t xml:space="preserve"> возникают метели. Раз</w:t>
      </w:r>
      <w:r w:rsidRPr="00983458">
        <w:rPr>
          <w:rFonts w:ascii="Arial" w:hAnsi="Arial" w:cs="Arial"/>
        </w:rPr>
        <w:softHyphen/>
        <w:t>личают общие метели (при выпадении снега и переносе выпавшего) и низовые метели (при переносе ранее выпавшего снега). В среднем число дней с метелью составляет от 13 до 20 дней. Средняя продолжительность метелей 5-8 часов, максимальная - 50 часов. Отмечается увеличение частоты повторяемости метелей вблизи крупных водоёмов, а также в пределах ветрового коридора.</w:t>
      </w:r>
    </w:p>
    <w:p w:rsidR="00D54BEE" w:rsidRPr="00983458" w:rsidRDefault="00D54BEE" w:rsidP="00D54BEE">
      <w:pPr>
        <w:keepNext/>
        <w:ind w:firstLine="851"/>
        <w:rPr>
          <w:rFonts w:ascii="Arial" w:hAnsi="Arial" w:cs="Arial"/>
        </w:rPr>
      </w:pPr>
      <w:r w:rsidRPr="00983458">
        <w:rPr>
          <w:rFonts w:ascii="Arial" w:hAnsi="Arial" w:cs="Arial"/>
        </w:rPr>
        <w:t>Для рассматриваемого региона повторяемость метелей составляет более 1 раза в год (очень высокий риск). Степень опасности метелей - 3 балла.</w:t>
      </w:r>
    </w:p>
    <w:p w:rsidR="00D54BEE" w:rsidRPr="00983458" w:rsidRDefault="00D54BEE" w:rsidP="00D54BEE">
      <w:pPr>
        <w:widowControl w:val="0"/>
        <w:tabs>
          <w:tab w:val="left" w:pos="0"/>
        </w:tabs>
        <w:jc w:val="center"/>
        <w:rPr>
          <w:rFonts w:ascii="Arial" w:hAnsi="Arial" w:cs="Arial"/>
          <w:b/>
          <w:i/>
        </w:rPr>
      </w:pPr>
      <w:r w:rsidRPr="00983458">
        <w:rPr>
          <w:rFonts w:ascii="Arial" w:hAnsi="Arial" w:cs="Arial"/>
          <w:b/>
          <w:i/>
        </w:rPr>
        <w:t>Сильные морозы</w:t>
      </w:r>
    </w:p>
    <w:p w:rsidR="00D54BEE" w:rsidRPr="00983458" w:rsidRDefault="00D54BEE" w:rsidP="00D54BEE">
      <w:pPr>
        <w:widowControl w:val="0"/>
        <w:ind w:firstLine="851"/>
        <w:rPr>
          <w:rFonts w:ascii="Arial" w:hAnsi="Arial" w:cs="Arial"/>
        </w:rPr>
      </w:pPr>
      <w:r w:rsidRPr="00983458">
        <w:rPr>
          <w:rFonts w:ascii="Arial" w:hAnsi="Arial" w:cs="Arial"/>
        </w:rPr>
        <w:t>Явление распространено на всей территории сельсовета. Частота явления не выс</w:t>
      </w:r>
      <w:r w:rsidRPr="00983458">
        <w:rPr>
          <w:rFonts w:ascii="Arial" w:hAnsi="Arial" w:cs="Arial"/>
        </w:rPr>
        <w:t>о</w:t>
      </w:r>
      <w:r w:rsidRPr="00983458">
        <w:rPr>
          <w:rFonts w:ascii="Arial" w:hAnsi="Arial" w:cs="Arial"/>
        </w:rPr>
        <w:t>кая 1-3 случая в период с ноября по февраль месяцы, наибольшая длительность явления 3-5 дней в период с декабря по февраль месяцы.</w:t>
      </w:r>
    </w:p>
    <w:p w:rsidR="00D54BEE" w:rsidRPr="00983458" w:rsidRDefault="00D54BEE" w:rsidP="00D54BEE">
      <w:pPr>
        <w:widowControl w:val="0"/>
        <w:ind w:firstLine="851"/>
        <w:rPr>
          <w:rFonts w:ascii="Arial" w:hAnsi="Arial" w:cs="Arial"/>
        </w:rPr>
      </w:pPr>
      <w:r w:rsidRPr="00983458">
        <w:rPr>
          <w:rFonts w:ascii="Arial" w:hAnsi="Arial" w:cs="Arial"/>
        </w:rPr>
        <w:t>Основным поражающим фактором сильных морозов является воздействие на линейные объекты систем энергоснабжения. Источниками чрезвычайных ситуаций являются порывы инженерных систем, обрывы проводов линий электропередач замерзание природного газа в наружных сетях газопроводов низкого давления.</w:t>
      </w:r>
    </w:p>
    <w:p w:rsidR="00D54BEE" w:rsidRPr="00983458" w:rsidRDefault="00D54BEE" w:rsidP="00D54BEE">
      <w:pPr>
        <w:widowControl w:val="0"/>
        <w:tabs>
          <w:tab w:val="left" w:pos="0"/>
        </w:tabs>
        <w:jc w:val="center"/>
        <w:rPr>
          <w:rFonts w:ascii="Arial" w:hAnsi="Arial" w:cs="Arial"/>
          <w:b/>
          <w:i/>
        </w:rPr>
      </w:pPr>
      <w:r w:rsidRPr="00983458">
        <w:rPr>
          <w:rFonts w:ascii="Arial" w:hAnsi="Arial" w:cs="Arial"/>
          <w:b/>
          <w:i/>
        </w:rPr>
        <w:t>Грозовые разряды</w:t>
      </w:r>
    </w:p>
    <w:p w:rsidR="00D54BEE" w:rsidRPr="00983458" w:rsidRDefault="00D54BEE" w:rsidP="00D54BEE">
      <w:pPr>
        <w:widowControl w:val="0"/>
        <w:ind w:firstLine="851"/>
        <w:rPr>
          <w:rFonts w:ascii="Arial" w:hAnsi="Arial" w:cs="Arial"/>
        </w:rPr>
      </w:pPr>
      <w:r w:rsidRPr="00983458">
        <w:rPr>
          <w:rFonts w:ascii="Arial" w:hAnsi="Arial" w:cs="Arial"/>
        </w:rPr>
        <w:t>Указанное явление сопровождает, как правило, прохождение ливневых дождей с сильными ветрами и имеет распространение на всей территории области.</w:t>
      </w:r>
    </w:p>
    <w:p w:rsidR="00D54BEE" w:rsidRPr="00983458" w:rsidRDefault="00D54BEE" w:rsidP="00D54BEE">
      <w:pPr>
        <w:widowControl w:val="0"/>
        <w:ind w:firstLine="851"/>
        <w:rPr>
          <w:rFonts w:ascii="Arial" w:hAnsi="Arial" w:cs="Arial"/>
        </w:rPr>
      </w:pPr>
      <w:r w:rsidRPr="00983458">
        <w:rPr>
          <w:rFonts w:ascii="Arial" w:hAnsi="Arial" w:cs="Arial"/>
        </w:rPr>
        <w:t>Наибольшему поражающему воздействию по статистической оценке подвержены линейные и точечные электросетевые объекты (комплектные трансформаторные подстанции, линии электропередач 10-35 кВ).</w:t>
      </w:r>
    </w:p>
    <w:p w:rsidR="00D54BEE" w:rsidRPr="00983458" w:rsidRDefault="00D54BEE" w:rsidP="00D54BEE">
      <w:pPr>
        <w:widowControl w:val="0"/>
        <w:ind w:firstLine="851"/>
        <w:rPr>
          <w:rFonts w:ascii="Arial" w:hAnsi="Arial" w:cs="Arial"/>
        </w:rPr>
      </w:pPr>
      <w:r w:rsidRPr="00983458">
        <w:rPr>
          <w:rFonts w:ascii="Arial" w:hAnsi="Arial" w:cs="Arial"/>
        </w:rPr>
        <w:t>Для данного района удельная плотность ударов молнии в землю составляет более 5.1 ударов на 1 км</w:t>
      </w:r>
      <w:proofErr w:type="gramStart"/>
      <w:r w:rsidRPr="00983458">
        <w:rPr>
          <w:rFonts w:ascii="Arial" w:hAnsi="Arial" w:cs="Arial"/>
          <w:vertAlign w:val="superscript"/>
        </w:rPr>
        <w:t>2</w:t>
      </w:r>
      <w:proofErr w:type="gramEnd"/>
      <w:r w:rsidRPr="00983458">
        <w:rPr>
          <w:rFonts w:ascii="Arial" w:hAnsi="Arial" w:cs="Arial"/>
        </w:rPr>
        <w:t xml:space="preserve"> в год (исходя из среднегодовой продолжительности гроз - 50 часов в год).</w:t>
      </w:r>
    </w:p>
    <w:p w:rsidR="00D54BEE" w:rsidRPr="00983458" w:rsidRDefault="00D54BEE" w:rsidP="00D54BEE">
      <w:pPr>
        <w:widowControl w:val="0"/>
        <w:tabs>
          <w:tab w:val="left" w:pos="0"/>
        </w:tabs>
        <w:jc w:val="center"/>
        <w:rPr>
          <w:rFonts w:ascii="Arial" w:hAnsi="Arial" w:cs="Arial"/>
          <w:b/>
          <w:i/>
        </w:rPr>
      </w:pPr>
      <w:r w:rsidRPr="00983458">
        <w:rPr>
          <w:rFonts w:ascii="Arial" w:hAnsi="Arial" w:cs="Arial"/>
          <w:b/>
          <w:i/>
        </w:rPr>
        <w:t>Градобитие</w:t>
      </w:r>
    </w:p>
    <w:p w:rsidR="00D54BEE" w:rsidRPr="00983458" w:rsidRDefault="00D54BEE" w:rsidP="00D54BEE">
      <w:pPr>
        <w:widowControl w:val="0"/>
        <w:ind w:firstLine="851"/>
        <w:rPr>
          <w:rFonts w:ascii="Arial" w:hAnsi="Arial" w:cs="Arial"/>
        </w:rPr>
      </w:pPr>
      <w:r w:rsidRPr="00983458">
        <w:rPr>
          <w:rFonts w:ascii="Arial" w:hAnsi="Arial" w:cs="Arial"/>
        </w:rPr>
        <w:t>Выпадения губительного града (диаметром 20 мм и более) менее 1 дня в год соответствует 1 баллу опасности. Среднее многолетнее число дней с градом (диаметром 20 мм и более) составляет 0,5-1,5 в год (низкий риск).</w:t>
      </w:r>
    </w:p>
    <w:p w:rsidR="00D54BEE" w:rsidRPr="00983458" w:rsidRDefault="00D54BEE" w:rsidP="00D54BEE">
      <w:pPr>
        <w:widowControl w:val="0"/>
        <w:ind w:firstLine="851"/>
        <w:rPr>
          <w:rFonts w:ascii="Arial" w:hAnsi="Arial" w:cs="Arial"/>
        </w:rPr>
      </w:pPr>
      <w:r w:rsidRPr="00983458">
        <w:rPr>
          <w:rFonts w:ascii="Arial" w:hAnsi="Arial" w:cs="Arial"/>
        </w:rPr>
        <w:t>Степень опасности гроз и градобитий для рассматриваемого региона составляет 3 балла</w:t>
      </w:r>
    </w:p>
    <w:p w:rsidR="00D54BEE" w:rsidRPr="00983458" w:rsidRDefault="00D54BEE" w:rsidP="00D54BEE">
      <w:pPr>
        <w:keepNext/>
        <w:widowControl w:val="0"/>
        <w:tabs>
          <w:tab w:val="left" w:pos="0"/>
        </w:tabs>
        <w:jc w:val="center"/>
        <w:rPr>
          <w:rFonts w:ascii="Arial" w:hAnsi="Arial" w:cs="Arial"/>
        </w:rPr>
      </w:pPr>
      <w:r w:rsidRPr="00983458">
        <w:rPr>
          <w:rFonts w:ascii="Arial" w:hAnsi="Arial" w:cs="Arial"/>
          <w:b/>
          <w:i/>
        </w:rPr>
        <w:t>Гололёдно - изморозные явления</w:t>
      </w:r>
    </w:p>
    <w:p w:rsidR="00D54BEE" w:rsidRPr="00983458" w:rsidRDefault="00D54BEE" w:rsidP="00D54BEE">
      <w:pPr>
        <w:keepNext/>
        <w:ind w:firstLine="851"/>
        <w:rPr>
          <w:rFonts w:ascii="Arial" w:hAnsi="Arial" w:cs="Arial"/>
        </w:rPr>
      </w:pPr>
      <w:r w:rsidRPr="00983458">
        <w:rPr>
          <w:rFonts w:ascii="Arial" w:hAnsi="Arial" w:cs="Arial"/>
        </w:rPr>
        <w:t>Опасность гололёдно – изморозных явлений оценивалась по диаметру их отложений. Каждому баллу опасности характерен определённый интервал значений диаметра (толщины) гололёдно - изморозных образований.</w:t>
      </w:r>
    </w:p>
    <w:p w:rsidR="00D54BEE" w:rsidRPr="00983458" w:rsidRDefault="00D54BEE" w:rsidP="00D54BEE">
      <w:pPr>
        <w:keepNext/>
        <w:ind w:firstLine="851"/>
        <w:rPr>
          <w:rFonts w:ascii="Arial" w:hAnsi="Arial" w:cs="Arial"/>
        </w:rPr>
      </w:pPr>
      <w:r w:rsidRPr="00983458">
        <w:rPr>
          <w:rFonts w:ascii="Arial" w:hAnsi="Arial" w:cs="Arial"/>
        </w:rPr>
        <w:t>Для рассматриваемого региона опасность гололёдно - изморозных явлений составляет 2 балла. Толщина гололёдной стенки, возможная 1 раз в 5 лет составит 10 мм (средний риск). Указанные данные приведены для провода, расположенного на высоте 10 м, толщиной 1 см. Плотность гололёда приведена к 0,9 г/см</w:t>
      </w:r>
      <w:r w:rsidRPr="00983458">
        <w:rPr>
          <w:rFonts w:ascii="Arial" w:hAnsi="Arial" w:cs="Arial"/>
          <w:vertAlign w:val="superscript"/>
        </w:rPr>
        <w:t>3</w:t>
      </w:r>
      <w:r w:rsidRPr="00983458">
        <w:rPr>
          <w:rFonts w:ascii="Arial" w:hAnsi="Arial" w:cs="Arial"/>
        </w:rPr>
        <w:t>.</w:t>
      </w:r>
    </w:p>
    <w:p w:rsidR="00D54BEE" w:rsidRPr="00983458" w:rsidRDefault="00D54BEE" w:rsidP="00D54BEE">
      <w:pPr>
        <w:keepNext/>
        <w:ind w:firstLine="851"/>
        <w:rPr>
          <w:rFonts w:ascii="Arial" w:hAnsi="Arial" w:cs="Arial"/>
        </w:rPr>
      </w:pPr>
      <w:r w:rsidRPr="00983458">
        <w:rPr>
          <w:rFonts w:ascii="Arial" w:hAnsi="Arial" w:cs="Arial"/>
        </w:rPr>
        <w:t>Ущерб от гололёдно - изморозевых явлений обусловлен увеличением веса предметов и объектов, вследствие отло</w:t>
      </w:r>
      <w:r w:rsidRPr="00983458">
        <w:rPr>
          <w:rFonts w:ascii="Arial" w:hAnsi="Arial" w:cs="Arial"/>
        </w:rPr>
        <w:softHyphen/>
        <w:t xml:space="preserve">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гололёдно - изморозевых явлений во многом зависит от проникновения тёплого очень влажного воздуха на территорию занятую более </w:t>
      </w:r>
      <w:r w:rsidRPr="00983458">
        <w:rPr>
          <w:rFonts w:ascii="Arial" w:hAnsi="Arial" w:cs="Arial"/>
        </w:rPr>
        <w:lastRenderedPageBreak/>
        <w:t>холодным воздухом. Максимальные частоты явлений отмечаются в октябре-ноябре и в декабре-январе.</w:t>
      </w:r>
    </w:p>
    <w:p w:rsidR="00D54BEE" w:rsidRPr="00983458" w:rsidRDefault="00D54BEE" w:rsidP="00D54BEE">
      <w:pPr>
        <w:keepNext/>
        <w:tabs>
          <w:tab w:val="left" w:pos="0"/>
        </w:tabs>
        <w:jc w:val="center"/>
        <w:rPr>
          <w:rFonts w:ascii="Arial" w:hAnsi="Arial" w:cs="Arial"/>
          <w:b/>
        </w:rPr>
      </w:pPr>
      <w:r w:rsidRPr="00983458">
        <w:rPr>
          <w:rFonts w:ascii="Arial" w:hAnsi="Arial" w:cs="Arial"/>
          <w:b/>
        </w:rPr>
        <w:t>Опасные геологические процессы</w:t>
      </w:r>
    </w:p>
    <w:p w:rsidR="00D54BEE" w:rsidRPr="00983458" w:rsidRDefault="00D54BEE" w:rsidP="00D54BEE">
      <w:pPr>
        <w:keepNext/>
        <w:ind w:firstLine="851"/>
        <w:rPr>
          <w:rFonts w:ascii="Arial" w:hAnsi="Arial" w:cs="Arial"/>
        </w:rPr>
      </w:pPr>
      <w:r w:rsidRPr="00983458">
        <w:rPr>
          <w:rFonts w:ascii="Arial" w:hAnsi="Arial" w:cs="Arial"/>
          <w:b/>
        </w:rPr>
        <w:t>Уровень землетрясения</w:t>
      </w:r>
      <w:r w:rsidRPr="00983458">
        <w:rPr>
          <w:rFonts w:ascii="Arial" w:hAnsi="Arial" w:cs="Arial"/>
        </w:rPr>
        <w:t xml:space="preserve"> - незначительно опасный, на территории сельсовета не регистрировались. </w:t>
      </w:r>
    </w:p>
    <w:p w:rsidR="00D54BEE" w:rsidRPr="00983458" w:rsidRDefault="00D54BEE" w:rsidP="00D54BEE">
      <w:pPr>
        <w:keepNext/>
        <w:ind w:firstLine="851"/>
        <w:rPr>
          <w:rFonts w:ascii="Arial" w:hAnsi="Arial" w:cs="Arial"/>
        </w:rPr>
      </w:pPr>
      <w:r w:rsidRPr="00983458">
        <w:rPr>
          <w:rFonts w:ascii="Arial" w:hAnsi="Arial" w:cs="Arial"/>
        </w:rPr>
        <w:t xml:space="preserve">Регион расположения объекта по уровню опасности относится к незначительно </w:t>
      </w:r>
      <w:proofErr w:type="gramStart"/>
      <w:r w:rsidRPr="00983458">
        <w:rPr>
          <w:rFonts w:ascii="Arial" w:hAnsi="Arial" w:cs="Arial"/>
        </w:rPr>
        <w:t>опасным</w:t>
      </w:r>
      <w:proofErr w:type="gramEnd"/>
      <w:r w:rsidRPr="00983458">
        <w:rPr>
          <w:rFonts w:ascii="Arial" w:hAnsi="Arial" w:cs="Arial"/>
        </w:rPr>
        <w:t xml:space="preserve"> (интенсивность землетрясения по шкале МSК-64 составляет 5 баллов и менее).</w:t>
      </w:r>
    </w:p>
    <w:p w:rsidR="00D54BEE" w:rsidRPr="00983458" w:rsidRDefault="00D54BEE" w:rsidP="00D54BEE">
      <w:pPr>
        <w:keepNext/>
        <w:ind w:firstLine="851"/>
        <w:rPr>
          <w:rFonts w:ascii="Arial" w:hAnsi="Arial" w:cs="Arial"/>
        </w:rPr>
      </w:pPr>
      <w:r w:rsidRPr="00983458">
        <w:rPr>
          <w:rFonts w:ascii="Arial" w:hAnsi="Arial" w:cs="Arial"/>
        </w:rPr>
        <w:t>В соответствии с картами общего сейсмического районирования РФ ОСР-97 на территории Курской области могут происходить 5-и бальные землетрясения по шкале М</w:t>
      </w:r>
      <w:proofErr w:type="gramStart"/>
      <w:r w:rsidRPr="00983458">
        <w:rPr>
          <w:rFonts w:ascii="Arial" w:hAnsi="Arial" w:cs="Arial"/>
        </w:rPr>
        <w:t>S</w:t>
      </w:r>
      <w:proofErr w:type="gramEnd"/>
      <w:r w:rsidRPr="00983458">
        <w:rPr>
          <w:rFonts w:ascii="Arial" w:hAnsi="Arial" w:cs="Arial"/>
        </w:rPr>
        <w:t>К с частотой реализации 1 раз в 500 лет (2 * 10</w:t>
      </w:r>
      <w:r w:rsidRPr="00983458">
        <w:rPr>
          <w:rFonts w:ascii="Arial" w:hAnsi="Arial" w:cs="Arial"/>
          <w:vertAlign w:val="superscript"/>
        </w:rPr>
        <w:t>-3</w:t>
      </w:r>
      <w:r w:rsidRPr="00983458">
        <w:rPr>
          <w:rFonts w:ascii="Arial" w:hAnsi="Arial" w:cs="Arial"/>
        </w:rPr>
        <w:t xml:space="preserve"> год) и 6-и бальные землетрясения по шкале МSК с частотой реализации 1 раз в 5000 лет (2 * 10</w:t>
      </w:r>
      <w:r w:rsidRPr="00983458">
        <w:rPr>
          <w:rFonts w:ascii="Arial" w:hAnsi="Arial" w:cs="Arial"/>
          <w:vertAlign w:val="superscript"/>
        </w:rPr>
        <w:t>-4</w:t>
      </w:r>
      <w:r w:rsidRPr="00983458">
        <w:rPr>
          <w:rFonts w:ascii="Arial" w:hAnsi="Arial" w:cs="Arial"/>
        </w:rPr>
        <w:t xml:space="preserve"> год). Уровень опасности землетрясений составляет 3 балла.</w:t>
      </w:r>
    </w:p>
    <w:p w:rsidR="00D54BEE" w:rsidRPr="00983458" w:rsidRDefault="00D54BEE" w:rsidP="00D54BEE">
      <w:pPr>
        <w:keepNext/>
        <w:ind w:firstLine="851"/>
        <w:rPr>
          <w:rFonts w:ascii="Arial" w:hAnsi="Arial" w:cs="Arial"/>
        </w:rPr>
      </w:pPr>
      <w:r w:rsidRPr="00983458">
        <w:rPr>
          <w:rFonts w:ascii="Arial" w:hAnsi="Arial" w:cs="Arial"/>
        </w:rPr>
        <w:t xml:space="preserve">Уровень опасности </w:t>
      </w:r>
      <w:r w:rsidRPr="00983458">
        <w:rPr>
          <w:rFonts w:ascii="Arial" w:hAnsi="Arial" w:cs="Arial"/>
          <w:b/>
        </w:rPr>
        <w:t>подтопления территории</w:t>
      </w:r>
      <w:r w:rsidRPr="00983458">
        <w:rPr>
          <w:rFonts w:ascii="Arial" w:hAnsi="Arial" w:cs="Arial"/>
        </w:rPr>
        <w:t xml:space="preserve"> поверхностными и грунтовыми водами – умеренного и малоопасный.</w:t>
      </w:r>
    </w:p>
    <w:p w:rsidR="00D54BEE" w:rsidRPr="00983458" w:rsidRDefault="00D54BEE" w:rsidP="00D54BEE">
      <w:pPr>
        <w:keepNext/>
        <w:ind w:firstLine="851"/>
        <w:rPr>
          <w:rFonts w:ascii="Arial" w:hAnsi="Arial" w:cs="Arial"/>
        </w:rPr>
      </w:pPr>
      <w:r w:rsidRPr="00983458">
        <w:rPr>
          <w:rFonts w:ascii="Arial" w:hAnsi="Arial" w:cs="Arial"/>
        </w:rPr>
        <w:t>В пойменной части рек Поды, Амонька, руч. Надейка имеются  отдельные подзоны сильного и умеренного подтопления грунтовыми водами, выражающиеся процессами заболачивания и олуговения террит</w:t>
      </w:r>
      <w:r w:rsidRPr="00983458">
        <w:rPr>
          <w:rFonts w:ascii="Arial" w:hAnsi="Arial" w:cs="Arial"/>
        </w:rPr>
        <w:t>о</w:t>
      </w:r>
      <w:r w:rsidRPr="00983458">
        <w:rPr>
          <w:rFonts w:ascii="Arial" w:hAnsi="Arial" w:cs="Arial"/>
        </w:rPr>
        <w:t>рии (в том числе за счёт подпора водотока на сопрягаемую территорию, уменьшения пропускной способности русла, приёма поверхностных ст</w:t>
      </w:r>
      <w:r w:rsidRPr="00983458">
        <w:rPr>
          <w:rFonts w:ascii="Arial" w:hAnsi="Arial" w:cs="Arial"/>
        </w:rPr>
        <w:t>о</w:t>
      </w:r>
      <w:r w:rsidRPr="00983458">
        <w:rPr>
          <w:rFonts w:ascii="Arial" w:hAnsi="Arial" w:cs="Arial"/>
        </w:rPr>
        <w:t>ков).</w:t>
      </w:r>
    </w:p>
    <w:p w:rsidR="00D54BEE" w:rsidRPr="00983458" w:rsidRDefault="00D54BEE" w:rsidP="00D54BEE">
      <w:pPr>
        <w:keepNext/>
        <w:ind w:firstLine="851"/>
        <w:rPr>
          <w:rFonts w:ascii="Arial" w:hAnsi="Arial" w:cs="Arial"/>
        </w:rPr>
      </w:pPr>
      <w:r w:rsidRPr="00983458">
        <w:rPr>
          <w:rFonts w:ascii="Arial" w:hAnsi="Arial" w:cs="Arial"/>
        </w:rPr>
        <w:t>Поверхностный сток на территориях населённых пунктов не организован.</w:t>
      </w:r>
    </w:p>
    <w:p w:rsidR="00D54BEE" w:rsidRPr="00983458" w:rsidRDefault="00D54BEE" w:rsidP="00D54BEE">
      <w:pPr>
        <w:keepNext/>
        <w:ind w:firstLine="851"/>
        <w:rPr>
          <w:rFonts w:ascii="Arial" w:hAnsi="Arial" w:cs="Arial"/>
        </w:rPr>
      </w:pPr>
      <w:r w:rsidRPr="00983458">
        <w:rPr>
          <w:rFonts w:ascii="Arial" w:hAnsi="Arial" w:cs="Arial"/>
        </w:rPr>
        <w:t xml:space="preserve">Уровень опасности </w:t>
      </w:r>
      <w:r w:rsidRPr="00983458">
        <w:rPr>
          <w:rFonts w:ascii="Arial" w:hAnsi="Arial" w:cs="Arial"/>
          <w:b/>
        </w:rPr>
        <w:t>оползней</w:t>
      </w:r>
      <w:r w:rsidRPr="00983458">
        <w:rPr>
          <w:rFonts w:ascii="Arial" w:hAnsi="Arial" w:cs="Arial"/>
        </w:rPr>
        <w:t xml:space="preserve"> – малоопасный. На возникновение опол</w:t>
      </w:r>
      <w:r w:rsidRPr="00983458">
        <w:rPr>
          <w:rFonts w:ascii="Arial" w:hAnsi="Arial" w:cs="Arial"/>
        </w:rPr>
        <w:t>з</w:t>
      </w:r>
      <w:r w:rsidRPr="00983458">
        <w:rPr>
          <w:rFonts w:ascii="Arial" w:hAnsi="Arial" w:cs="Arial"/>
        </w:rPr>
        <w:t>ней оказывают влияние подземные (в т.ч. грунтовые) воды и различные техногенные возде</w:t>
      </w:r>
      <w:r w:rsidRPr="00983458">
        <w:rPr>
          <w:rFonts w:ascii="Arial" w:hAnsi="Arial" w:cs="Arial"/>
        </w:rPr>
        <w:t>й</w:t>
      </w:r>
      <w:r w:rsidRPr="00983458">
        <w:rPr>
          <w:rFonts w:ascii="Arial" w:hAnsi="Arial" w:cs="Arial"/>
        </w:rPr>
        <w:t xml:space="preserve">ствия. Оползневые процессы на территории сельсовета не имеют превалирующего значения в общей картине морфогенеза и </w:t>
      </w:r>
      <w:proofErr w:type="gramStart"/>
      <w:r w:rsidRPr="00983458">
        <w:rPr>
          <w:rFonts w:ascii="Arial" w:hAnsi="Arial" w:cs="Arial"/>
        </w:rPr>
        <w:t>вызывают отдельное внимание</w:t>
      </w:r>
      <w:proofErr w:type="gramEnd"/>
      <w:r w:rsidRPr="00983458">
        <w:rPr>
          <w:rFonts w:ascii="Arial" w:hAnsi="Arial" w:cs="Arial"/>
        </w:rPr>
        <w:t>, как процесс, потенциально опа</w:t>
      </w:r>
      <w:r w:rsidRPr="00983458">
        <w:rPr>
          <w:rFonts w:ascii="Arial" w:hAnsi="Arial" w:cs="Arial"/>
        </w:rPr>
        <w:t>с</w:t>
      </w:r>
      <w:r w:rsidRPr="00983458">
        <w:rPr>
          <w:rFonts w:ascii="Arial" w:hAnsi="Arial" w:cs="Arial"/>
        </w:rPr>
        <w:t>ный для состояния отдельных населенных пунктов и народно-хозяйственных объектов. Проя</w:t>
      </w:r>
      <w:r w:rsidRPr="00983458">
        <w:rPr>
          <w:rFonts w:ascii="Arial" w:hAnsi="Arial" w:cs="Arial"/>
        </w:rPr>
        <w:t>в</w:t>
      </w:r>
      <w:r w:rsidRPr="00983458">
        <w:rPr>
          <w:rFonts w:ascii="Arial" w:hAnsi="Arial" w:cs="Arial"/>
        </w:rPr>
        <w:t>ляется данный генетический тип ЭГП на склонах долин водотоков, балок и оврагов, развиваясь по п</w:t>
      </w:r>
      <w:r w:rsidRPr="00983458">
        <w:rPr>
          <w:rFonts w:ascii="Arial" w:hAnsi="Arial" w:cs="Arial"/>
        </w:rPr>
        <w:t>о</w:t>
      </w:r>
      <w:r w:rsidRPr="00983458">
        <w:rPr>
          <w:rFonts w:ascii="Arial" w:hAnsi="Arial" w:cs="Arial"/>
        </w:rPr>
        <w:t>гребенным формам древнего рельефа.</w:t>
      </w:r>
    </w:p>
    <w:p w:rsidR="00D54BEE" w:rsidRPr="00983458" w:rsidRDefault="00D54BEE" w:rsidP="00D54BEE">
      <w:pPr>
        <w:keepNext/>
        <w:ind w:firstLine="851"/>
        <w:rPr>
          <w:rFonts w:ascii="Arial" w:hAnsi="Arial" w:cs="Arial"/>
        </w:rPr>
      </w:pPr>
      <w:r w:rsidRPr="00983458">
        <w:rPr>
          <w:rFonts w:ascii="Arial" w:hAnsi="Arial" w:cs="Arial"/>
        </w:rPr>
        <w:t xml:space="preserve">Уровень опасности </w:t>
      </w:r>
      <w:r w:rsidRPr="00983458">
        <w:rPr>
          <w:rFonts w:ascii="Arial" w:hAnsi="Arial" w:cs="Arial"/>
          <w:b/>
        </w:rPr>
        <w:t>карстового процесса</w:t>
      </w:r>
      <w:r w:rsidRPr="00983458">
        <w:rPr>
          <w:rFonts w:ascii="Arial" w:hAnsi="Arial" w:cs="Arial"/>
        </w:rPr>
        <w:t xml:space="preserve"> – умеренно опасный (пор</w:t>
      </w:r>
      <w:r w:rsidRPr="00983458">
        <w:rPr>
          <w:rFonts w:ascii="Arial" w:hAnsi="Arial" w:cs="Arial"/>
        </w:rPr>
        <w:t>а</w:t>
      </w:r>
      <w:r w:rsidRPr="00983458">
        <w:rPr>
          <w:rFonts w:ascii="Arial" w:hAnsi="Arial" w:cs="Arial"/>
        </w:rPr>
        <w:t xml:space="preserve">женность территории - </w:t>
      </w:r>
      <w:proofErr w:type="gramStart"/>
      <w:r w:rsidRPr="00983458">
        <w:rPr>
          <w:rFonts w:ascii="Arial" w:hAnsi="Arial" w:cs="Arial"/>
        </w:rPr>
        <w:t>локальная</w:t>
      </w:r>
      <w:proofErr w:type="gramEnd"/>
      <w:r w:rsidRPr="00983458">
        <w:rPr>
          <w:rFonts w:ascii="Arial" w:hAnsi="Arial" w:cs="Arial"/>
        </w:rPr>
        <w:t>, 0,5-1%).</w:t>
      </w:r>
    </w:p>
    <w:p w:rsidR="00D54BEE" w:rsidRPr="00983458" w:rsidRDefault="00D54BEE" w:rsidP="00D54BEE">
      <w:pPr>
        <w:keepNext/>
        <w:ind w:firstLine="851"/>
        <w:rPr>
          <w:rFonts w:ascii="Arial" w:hAnsi="Arial" w:cs="Arial"/>
        </w:rPr>
      </w:pPr>
      <w:r w:rsidRPr="00983458">
        <w:rPr>
          <w:rFonts w:ascii="Arial" w:hAnsi="Arial" w:cs="Arial"/>
        </w:rPr>
        <w:t>Карстово-суффозионные процессы не имеют распространения на территории сельсовета. В основном они развиты в пределах турон-маастрихтского инженерно-геологического комплекса, представленного терригенными отложениями преимущественно карбонатного состава.</w:t>
      </w:r>
    </w:p>
    <w:p w:rsidR="00D54BEE" w:rsidRPr="00983458" w:rsidRDefault="00D54BEE" w:rsidP="00D54BEE">
      <w:pPr>
        <w:keepNext/>
        <w:ind w:firstLine="851"/>
        <w:rPr>
          <w:rFonts w:ascii="Arial" w:hAnsi="Arial" w:cs="Arial"/>
        </w:rPr>
      </w:pPr>
      <w:r w:rsidRPr="00983458">
        <w:rPr>
          <w:rFonts w:ascii="Arial" w:hAnsi="Arial" w:cs="Arial"/>
        </w:rPr>
        <w:t>В плане границы распространения карстово-суффозионных процессов несколько шире повторяют контуры водораздельного пространства. Плотность форм проявления данного генетического типа ЭГП на отдельных участках наблюдений (блю</w:t>
      </w:r>
      <w:r w:rsidRPr="00983458">
        <w:rPr>
          <w:rFonts w:ascii="Arial" w:hAnsi="Arial" w:cs="Arial"/>
        </w:rPr>
        <w:t>д</w:t>
      </w:r>
      <w:r w:rsidRPr="00983458">
        <w:rPr>
          <w:rFonts w:ascii="Arial" w:hAnsi="Arial" w:cs="Arial"/>
        </w:rPr>
        <w:t>цеобразные впадины глубиной до 1,5 метра и диаметром 20–30 м), может достигать более 25 воронок на 1 км</w:t>
      </w:r>
      <w:proofErr w:type="gramStart"/>
      <w:r w:rsidRPr="00983458">
        <w:rPr>
          <w:rFonts w:ascii="Arial" w:hAnsi="Arial" w:cs="Arial"/>
          <w:vertAlign w:val="superscript"/>
        </w:rPr>
        <w:t>2</w:t>
      </w:r>
      <w:proofErr w:type="gramEnd"/>
      <w:r w:rsidRPr="00983458">
        <w:rPr>
          <w:rFonts w:ascii="Arial" w:hAnsi="Arial" w:cs="Arial"/>
        </w:rPr>
        <w:t>. На территории сельсовета не представлены.</w:t>
      </w:r>
    </w:p>
    <w:p w:rsidR="00D54BEE" w:rsidRPr="00983458" w:rsidRDefault="00D54BEE" w:rsidP="00D54BEE">
      <w:pPr>
        <w:keepNext/>
        <w:ind w:firstLine="851"/>
        <w:rPr>
          <w:rFonts w:ascii="Arial" w:hAnsi="Arial" w:cs="Arial"/>
        </w:rPr>
      </w:pPr>
      <w:r w:rsidRPr="00983458">
        <w:rPr>
          <w:rFonts w:ascii="Arial" w:hAnsi="Arial" w:cs="Arial"/>
        </w:rPr>
        <w:t>Необходимо учитывать при проектировании расположения объектов и магистрал</w:t>
      </w:r>
      <w:r w:rsidRPr="00983458">
        <w:rPr>
          <w:rFonts w:ascii="Arial" w:hAnsi="Arial" w:cs="Arial"/>
        </w:rPr>
        <w:t>ь</w:t>
      </w:r>
      <w:r w:rsidRPr="00983458">
        <w:rPr>
          <w:rFonts w:ascii="Arial" w:hAnsi="Arial" w:cs="Arial"/>
        </w:rPr>
        <w:t>ных инженерных сетей.</w:t>
      </w:r>
    </w:p>
    <w:p w:rsidR="00D54BEE" w:rsidRPr="00983458" w:rsidRDefault="00D54BEE" w:rsidP="00D54BEE">
      <w:pPr>
        <w:keepNext/>
        <w:ind w:firstLine="851"/>
        <w:rPr>
          <w:rFonts w:ascii="Arial" w:hAnsi="Arial" w:cs="Arial"/>
        </w:rPr>
      </w:pPr>
      <w:r w:rsidRPr="00983458">
        <w:rPr>
          <w:rFonts w:ascii="Arial" w:hAnsi="Arial" w:cs="Arial"/>
        </w:rPr>
        <w:t xml:space="preserve">Уровень опасности </w:t>
      </w:r>
      <w:r w:rsidRPr="00983458">
        <w:rPr>
          <w:rFonts w:ascii="Arial" w:hAnsi="Arial" w:cs="Arial"/>
          <w:b/>
        </w:rPr>
        <w:t>просадок лессовых грунтов</w:t>
      </w:r>
      <w:r w:rsidRPr="00983458">
        <w:rPr>
          <w:rFonts w:ascii="Arial" w:hAnsi="Arial" w:cs="Arial"/>
        </w:rPr>
        <w:t xml:space="preserve"> - малоопасный (пораженность территории - 2-10%). </w:t>
      </w:r>
    </w:p>
    <w:p w:rsidR="00D54BEE" w:rsidRPr="00983458" w:rsidRDefault="00D54BEE" w:rsidP="00D54BEE">
      <w:pPr>
        <w:keepNext/>
        <w:ind w:firstLine="851"/>
        <w:rPr>
          <w:rFonts w:ascii="Arial" w:hAnsi="Arial" w:cs="Arial"/>
        </w:rPr>
      </w:pPr>
      <w:r w:rsidRPr="00983458">
        <w:rPr>
          <w:rFonts w:ascii="Arial" w:hAnsi="Arial" w:cs="Arial"/>
        </w:rPr>
        <w:t>Лёссовые грунты на территории сельсовета представлены лёссовидными сугли</w:t>
      </w:r>
      <w:r w:rsidRPr="00983458">
        <w:rPr>
          <w:rFonts w:ascii="Arial" w:hAnsi="Arial" w:cs="Arial"/>
        </w:rPr>
        <w:t>н</w:t>
      </w:r>
      <w:r w:rsidRPr="00983458">
        <w:rPr>
          <w:rFonts w:ascii="Arial" w:hAnsi="Arial" w:cs="Arial"/>
        </w:rPr>
        <w:t>ками 1-й категории с незначительной просадкой – до 5 см. Толщина грунтов колеблется на ра</w:t>
      </w:r>
      <w:r w:rsidRPr="00983458">
        <w:rPr>
          <w:rFonts w:ascii="Arial" w:hAnsi="Arial" w:cs="Arial"/>
        </w:rPr>
        <w:t>з</w:t>
      </w:r>
      <w:r w:rsidRPr="00983458">
        <w:rPr>
          <w:rFonts w:ascii="Arial" w:hAnsi="Arial" w:cs="Arial"/>
        </w:rPr>
        <w:t xml:space="preserve">ных участках от 1 до 15м. </w:t>
      </w:r>
    </w:p>
    <w:p w:rsidR="00D54BEE" w:rsidRPr="00983458" w:rsidRDefault="00D54BEE" w:rsidP="00D54BEE">
      <w:pPr>
        <w:keepNext/>
        <w:ind w:firstLine="851"/>
        <w:rPr>
          <w:rFonts w:ascii="Arial" w:hAnsi="Arial" w:cs="Arial"/>
        </w:rPr>
      </w:pPr>
      <w:r w:rsidRPr="00983458">
        <w:rPr>
          <w:rFonts w:ascii="Arial" w:hAnsi="Arial" w:cs="Arial"/>
        </w:rPr>
        <w:t>Основной поражающий фактор – снижение прочности при просачивании гру</w:t>
      </w:r>
      <w:r w:rsidRPr="00983458">
        <w:rPr>
          <w:rFonts w:ascii="Arial" w:hAnsi="Arial" w:cs="Arial"/>
        </w:rPr>
        <w:t>н</w:t>
      </w:r>
      <w:r w:rsidRPr="00983458">
        <w:rPr>
          <w:rFonts w:ascii="Arial" w:hAnsi="Arial" w:cs="Arial"/>
        </w:rPr>
        <w:t>товых вод.</w:t>
      </w:r>
    </w:p>
    <w:p w:rsidR="00D54BEE" w:rsidRPr="00983458" w:rsidRDefault="00D54BEE" w:rsidP="00D54BEE">
      <w:pPr>
        <w:keepNext/>
        <w:ind w:firstLine="851"/>
        <w:rPr>
          <w:rFonts w:ascii="Arial" w:hAnsi="Arial" w:cs="Arial"/>
        </w:rPr>
      </w:pPr>
      <w:r w:rsidRPr="00983458">
        <w:rPr>
          <w:rFonts w:ascii="Arial" w:hAnsi="Arial" w:cs="Arial"/>
        </w:rPr>
        <w:lastRenderedPageBreak/>
        <w:t>Процесс имеет широкое распространение и обусловлен специфическими физико-механическими свойствами лёссовидных суглинков. Данные породы входят в состав инженерно-геологического комплекса нерасчлененных покро</w:t>
      </w:r>
      <w:r w:rsidRPr="00983458">
        <w:rPr>
          <w:rFonts w:ascii="Arial" w:hAnsi="Arial" w:cs="Arial"/>
        </w:rPr>
        <w:t>в</w:t>
      </w:r>
      <w:r w:rsidRPr="00983458">
        <w:rPr>
          <w:rFonts w:ascii="Arial" w:hAnsi="Arial" w:cs="Arial"/>
        </w:rPr>
        <w:t xml:space="preserve">ных отложений и распространены сплошным чехлом на водораздельных элементах рельефа. </w:t>
      </w:r>
    </w:p>
    <w:p w:rsidR="00D54BEE" w:rsidRPr="00983458" w:rsidRDefault="00D54BEE" w:rsidP="00D54BEE">
      <w:pPr>
        <w:keepNext/>
        <w:ind w:firstLine="851"/>
        <w:rPr>
          <w:rFonts w:ascii="Arial" w:hAnsi="Arial" w:cs="Arial"/>
        </w:rPr>
      </w:pPr>
      <w:r w:rsidRPr="00983458">
        <w:rPr>
          <w:rFonts w:ascii="Arial" w:hAnsi="Arial" w:cs="Arial"/>
        </w:rPr>
        <w:t>Учитывая то обстоятельство, что лёссовидные суглинки выходят на дневную повер</w:t>
      </w:r>
      <w:r w:rsidRPr="00983458">
        <w:rPr>
          <w:rFonts w:ascii="Arial" w:hAnsi="Arial" w:cs="Arial"/>
        </w:rPr>
        <w:t>х</w:t>
      </w:r>
      <w:r w:rsidRPr="00983458">
        <w:rPr>
          <w:rFonts w:ascii="Arial" w:hAnsi="Arial" w:cs="Arial"/>
        </w:rPr>
        <w:t>ность водоразделов, на которых часто располагаются сложившиеся исторически застроенные территории, проблемы оценки динамики, факторов, а также получение прогнозов активиз</w:t>
      </w:r>
      <w:r w:rsidRPr="00983458">
        <w:rPr>
          <w:rFonts w:ascii="Arial" w:hAnsi="Arial" w:cs="Arial"/>
        </w:rPr>
        <w:t>а</w:t>
      </w:r>
      <w:r w:rsidRPr="00983458">
        <w:rPr>
          <w:rFonts w:ascii="Arial" w:hAnsi="Arial" w:cs="Arial"/>
        </w:rPr>
        <w:t xml:space="preserve">ции данного генетического типа ЭГП носят весьма актуальный характер. </w:t>
      </w:r>
    </w:p>
    <w:p w:rsidR="00D54BEE" w:rsidRPr="00983458" w:rsidRDefault="00D54BEE" w:rsidP="00D54BEE">
      <w:pPr>
        <w:keepNext/>
        <w:ind w:firstLine="851"/>
        <w:rPr>
          <w:rFonts w:ascii="Arial" w:hAnsi="Arial" w:cs="Arial"/>
        </w:rPr>
      </w:pPr>
      <w:r w:rsidRPr="00983458">
        <w:rPr>
          <w:rFonts w:ascii="Arial" w:hAnsi="Arial" w:cs="Arial"/>
        </w:rPr>
        <w:t>Проведение необходимых инженерно-геологических изысканий перед началом стро</w:t>
      </w:r>
      <w:r w:rsidRPr="00983458">
        <w:rPr>
          <w:rFonts w:ascii="Arial" w:hAnsi="Arial" w:cs="Arial"/>
        </w:rPr>
        <w:t>и</w:t>
      </w:r>
      <w:r w:rsidRPr="00983458">
        <w:rPr>
          <w:rFonts w:ascii="Arial" w:hAnsi="Arial" w:cs="Arial"/>
        </w:rPr>
        <w:t>тельства различных объектов полностью обеспечивает предупреждения риска воздействия да</w:t>
      </w:r>
      <w:r w:rsidRPr="00983458">
        <w:rPr>
          <w:rFonts w:ascii="Arial" w:hAnsi="Arial" w:cs="Arial"/>
        </w:rPr>
        <w:t>н</w:t>
      </w:r>
      <w:r w:rsidRPr="00983458">
        <w:rPr>
          <w:rFonts w:ascii="Arial" w:hAnsi="Arial" w:cs="Arial"/>
        </w:rPr>
        <w:t xml:space="preserve">ного типа ЭГП. </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Уровень опасности эрозионных процессов – малоопасный (балл - 1-2; плотность оврагов - 0–0,9 ед./кв</w:t>
      </w:r>
      <w:proofErr w:type="gramStart"/>
      <w:r w:rsidRPr="00983458">
        <w:rPr>
          <w:rFonts w:ascii="Arial" w:hAnsi="Arial" w:cs="Arial"/>
        </w:rPr>
        <w:t>.к</w:t>
      </w:r>
      <w:proofErr w:type="gramEnd"/>
      <w:r w:rsidRPr="00983458">
        <w:rPr>
          <w:rFonts w:ascii="Arial" w:hAnsi="Arial" w:cs="Arial"/>
        </w:rPr>
        <w:t xml:space="preserve">м). </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 xml:space="preserve">Овражная эрозия является доминирующим генетическим типом ЭГП, в целом определяя общую морфологию рельефа территории Курской области. </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На территории сельсовета линейная эрозия представлена д</w:t>
      </w:r>
      <w:r w:rsidRPr="00983458">
        <w:rPr>
          <w:rFonts w:ascii="Arial" w:hAnsi="Arial" w:cs="Arial"/>
        </w:rPr>
        <w:t>о</w:t>
      </w:r>
      <w:r w:rsidRPr="00983458">
        <w:rPr>
          <w:rFonts w:ascii="Arial" w:hAnsi="Arial" w:cs="Arial"/>
        </w:rPr>
        <w:t>линой водотоков, балками, большинство из которых суходолы, донными оврагами. Основной причиной проявления является во</w:t>
      </w:r>
      <w:r w:rsidRPr="00983458">
        <w:rPr>
          <w:rFonts w:ascii="Arial" w:hAnsi="Arial" w:cs="Arial"/>
        </w:rPr>
        <w:t>з</w:t>
      </w:r>
      <w:r w:rsidRPr="00983458">
        <w:rPr>
          <w:rFonts w:ascii="Arial" w:hAnsi="Arial" w:cs="Arial"/>
        </w:rPr>
        <w:t>действие поверхностных вод в ходе таяния снега, выпадения осадков в виде дождя.</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 xml:space="preserve">Уровень активации эрозионных процессов высокой степени вероятности (для части территории расположенной вблизи с автомобильной дорогой регионального значения). Уровень активации эрозионных процессов средней степени вероятности (для остальной части территории сельсовета). </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Основной поражающий фактор овражной эрозии – обрушение грунтов, влияющее на устойчивость строений и дорожной сети.</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Плоскостной смыв (струйчатая эрозия) — распространенная, но не отчетливо выраже</w:t>
      </w:r>
      <w:r w:rsidRPr="00983458">
        <w:rPr>
          <w:rFonts w:ascii="Arial" w:hAnsi="Arial" w:cs="Arial"/>
        </w:rPr>
        <w:t>н</w:t>
      </w:r>
      <w:r w:rsidRPr="00983458">
        <w:rPr>
          <w:rFonts w:ascii="Arial" w:hAnsi="Arial" w:cs="Arial"/>
        </w:rPr>
        <w:t>ная визуально форма современной эрозии. Для народнохозяйственного значения, с учетом пр</w:t>
      </w:r>
      <w:r w:rsidRPr="00983458">
        <w:rPr>
          <w:rFonts w:ascii="Arial" w:hAnsi="Arial" w:cs="Arial"/>
        </w:rPr>
        <w:t>е</w:t>
      </w:r>
      <w:r w:rsidRPr="00983458">
        <w:rPr>
          <w:rFonts w:ascii="Arial" w:hAnsi="Arial" w:cs="Arial"/>
        </w:rPr>
        <w:t xml:space="preserve">обладающей сельскохозяйственной специализации сельсовета данный генетический тип ЭГП имеет одно из первостепенных значений. </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Плоскостному смыву способствуют лессовидные суглинки легкого механического состава (нерасчлененный комплекс покровных отложений), высокая степень сельскохозяйстве</w:t>
      </w:r>
      <w:r w:rsidRPr="00983458">
        <w:rPr>
          <w:rFonts w:ascii="Arial" w:hAnsi="Arial" w:cs="Arial"/>
        </w:rPr>
        <w:t>н</w:t>
      </w:r>
      <w:r w:rsidRPr="00983458">
        <w:rPr>
          <w:rFonts w:ascii="Arial" w:hAnsi="Arial" w:cs="Arial"/>
        </w:rPr>
        <w:t xml:space="preserve">ного освоения территории, ливневый характер осадков и интенсивное весеннее снеготаяние. Плоскостным смывом выносится в днища балок, оврагов и долины рек гумусовый материал почвенного покрова, резко снижая его плодородие. </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Рельефообразующее значение плоскостного смыва заключается в постепенном выравн</w:t>
      </w:r>
      <w:r w:rsidRPr="00983458">
        <w:rPr>
          <w:rFonts w:ascii="Arial" w:hAnsi="Arial" w:cs="Arial"/>
        </w:rPr>
        <w:t>и</w:t>
      </w:r>
      <w:r w:rsidRPr="00983458">
        <w:rPr>
          <w:rFonts w:ascii="Arial" w:hAnsi="Arial" w:cs="Arial"/>
        </w:rPr>
        <w:t xml:space="preserve">вании, выполаживании склонов, сглаживании контрастных форм рельефа, в итоге придавая увалистый характер дневной поверхности. </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Уровень опасности геокриологических процессов – малоопасные - (те</w:t>
      </w:r>
      <w:r w:rsidRPr="00983458">
        <w:rPr>
          <w:rFonts w:ascii="Arial" w:hAnsi="Arial" w:cs="Arial"/>
        </w:rPr>
        <w:t>р</w:t>
      </w:r>
      <w:r w:rsidRPr="00983458">
        <w:rPr>
          <w:rFonts w:ascii="Arial" w:hAnsi="Arial" w:cs="Arial"/>
        </w:rPr>
        <w:t xml:space="preserve">мокарст, тепловая осадка грунтов - 0.1-0.3 м/год; морозное пучение грунтов - 0.1-0.3 м/год). </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Распространены по всей территории сельсовета. Наименее выражены процессы терм</w:t>
      </w:r>
      <w:r w:rsidRPr="00983458">
        <w:rPr>
          <w:rFonts w:ascii="Arial" w:hAnsi="Arial" w:cs="Arial"/>
        </w:rPr>
        <w:t>о</w:t>
      </w:r>
      <w:r w:rsidRPr="00983458">
        <w:rPr>
          <w:rFonts w:ascii="Arial" w:hAnsi="Arial" w:cs="Arial"/>
        </w:rPr>
        <w:t>карста.</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Основной поражающий фактор – воздействие на строительные конструкции фунд</w:t>
      </w:r>
      <w:r w:rsidRPr="00983458">
        <w:rPr>
          <w:rFonts w:ascii="Arial" w:hAnsi="Arial" w:cs="Arial"/>
        </w:rPr>
        <w:t>а</w:t>
      </w:r>
      <w:r w:rsidRPr="00983458">
        <w:rPr>
          <w:rFonts w:ascii="Arial" w:hAnsi="Arial" w:cs="Arial"/>
        </w:rPr>
        <w:t>ментов объектов ленточного типа.</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Границы районов воздействия опасных геологических процессов на территории сельсовета отражены на  Карте территорий, подверженных риску возникновения чрезвычайных ситуаций природного и техногенного хара</w:t>
      </w:r>
      <w:r w:rsidRPr="00983458">
        <w:rPr>
          <w:rFonts w:ascii="Arial" w:hAnsi="Arial" w:cs="Arial"/>
        </w:rPr>
        <w:t>к</w:t>
      </w:r>
      <w:r w:rsidRPr="00983458">
        <w:rPr>
          <w:rFonts w:ascii="Arial" w:hAnsi="Arial" w:cs="Arial"/>
        </w:rPr>
        <w:t>тера.</w:t>
      </w:r>
    </w:p>
    <w:p w:rsidR="00D54BEE" w:rsidRPr="00983458" w:rsidRDefault="00D54BEE" w:rsidP="00D54BEE">
      <w:pPr>
        <w:widowControl w:val="0"/>
        <w:tabs>
          <w:tab w:val="left" w:pos="0"/>
        </w:tabs>
        <w:jc w:val="center"/>
        <w:rPr>
          <w:rFonts w:ascii="Arial" w:hAnsi="Arial" w:cs="Arial"/>
          <w:b/>
        </w:rPr>
      </w:pPr>
      <w:r w:rsidRPr="00983458">
        <w:rPr>
          <w:rFonts w:ascii="Arial" w:hAnsi="Arial" w:cs="Arial"/>
          <w:b/>
        </w:rPr>
        <w:lastRenderedPageBreak/>
        <w:t>Природные пожары</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Уязвимость территории населённых пунктов сельсовета к природным пожарам (лесным, торфяным, ландшафтным) оценивается как ниже среднего по Курской области. Объекты жилой, с</w:t>
      </w:r>
      <w:r w:rsidRPr="00983458">
        <w:rPr>
          <w:rFonts w:ascii="Arial" w:hAnsi="Arial" w:cs="Arial"/>
        </w:rPr>
        <w:t>о</w:t>
      </w:r>
      <w:r w:rsidRPr="00983458">
        <w:rPr>
          <w:rFonts w:ascii="Arial" w:hAnsi="Arial" w:cs="Arial"/>
        </w:rPr>
        <w:t xml:space="preserve">циальной сфер, производственные здания и сооружения угрозе природных пожаров не подвергались. </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Высока вероятность возникновения источников природных пожаров (возгорания мусора) а также пожнивных остатков, сухой травы, возгораний в полосах отвода дорог на территории, прилегающей к застройке населённых пунктов, а также со стороны смешанной растительности в овражно-балочной сети.</w:t>
      </w:r>
    </w:p>
    <w:p w:rsidR="00D54BEE" w:rsidRPr="00983458" w:rsidRDefault="00D54BEE" w:rsidP="00D54BEE">
      <w:pPr>
        <w:widowControl w:val="0"/>
        <w:tabs>
          <w:tab w:val="left" w:pos="0"/>
        </w:tabs>
        <w:rPr>
          <w:rFonts w:ascii="Arial" w:hAnsi="Arial" w:cs="Arial"/>
          <w:b/>
        </w:rPr>
      </w:pPr>
      <w:r w:rsidRPr="00983458">
        <w:rPr>
          <w:rFonts w:ascii="Arial" w:hAnsi="Arial" w:cs="Arial"/>
          <w:b/>
        </w:rPr>
        <w:t>Выводы:</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Показатель риска природных ЧС по опасным метеорологическим явлениям составляет    10-4 – 10-5   (штормовые ветра, ливневые дожди), территория находится в зоне условно приемлемого риска, требуется  принятие неотложных мер по снижению риска.</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 xml:space="preserve"> Показатель риска природных ЧС по опасным гидрологическим процессам составляет 10 -5 – 10 -6 , уровень приемлемого риска. Требуется проведение мероприятий инженерной защиты от подтоплений поверхностными водами для территорий населённых пунктов и грунтовыми водами, руслорегулирования водотоков. </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Показатель риска природных ЧС по опасным геологическим процессам составляет 10 -4 – 10 -6  (по активации овражной эрозии) - уровень приемлемого риска,  требуется оценка целесообразности мер, принимаемых по снижению риска от указанных процессов, проведение мероприятий инженерной подготовки и защиты территорий.</w:t>
      </w:r>
    </w:p>
    <w:p w:rsidR="00D54BEE" w:rsidRPr="00983458" w:rsidRDefault="00D54BEE" w:rsidP="00D54BEE">
      <w:pPr>
        <w:tabs>
          <w:tab w:val="left" w:pos="0"/>
        </w:tabs>
        <w:rPr>
          <w:rFonts w:ascii="Arial" w:hAnsi="Arial" w:cs="Arial"/>
        </w:rPr>
      </w:pPr>
    </w:p>
    <w:p w:rsidR="00D54BEE" w:rsidRPr="00983458" w:rsidRDefault="00D54BEE" w:rsidP="00D54BEE">
      <w:pPr>
        <w:tabs>
          <w:tab w:val="left" w:pos="0"/>
        </w:tabs>
        <w:rPr>
          <w:rFonts w:ascii="Arial" w:hAnsi="Arial" w:cs="Arial"/>
        </w:rPr>
      </w:pPr>
    </w:p>
    <w:p w:rsidR="00D54BEE" w:rsidRPr="00983458" w:rsidRDefault="00D54BEE" w:rsidP="00075B5D">
      <w:pPr>
        <w:pStyle w:val="2"/>
        <w:widowControl/>
        <w:numPr>
          <w:ilvl w:val="1"/>
          <w:numId w:val="110"/>
        </w:numPr>
        <w:tabs>
          <w:tab w:val="clear" w:pos="709"/>
          <w:tab w:val="left" w:pos="0"/>
          <w:tab w:val="left" w:pos="142"/>
        </w:tabs>
        <w:suppressAutoHyphens/>
        <w:spacing w:before="0" w:after="0" w:line="360" w:lineRule="auto"/>
        <w:ind w:left="709"/>
        <w:jc w:val="center"/>
        <w:rPr>
          <w:i w:val="0"/>
          <w:sz w:val="30"/>
          <w:szCs w:val="30"/>
        </w:rPr>
      </w:pPr>
      <w:bookmarkStart w:id="363" w:name="_Toc402167062"/>
      <w:r w:rsidRPr="00983458">
        <w:rPr>
          <w:i w:val="0"/>
          <w:sz w:val="30"/>
          <w:szCs w:val="30"/>
        </w:rPr>
        <w:t>Перечень возможных источников ЧС биолого-социального характера на территорию муниципального образования</w:t>
      </w:r>
      <w:bookmarkEnd w:id="363"/>
    </w:p>
    <w:p w:rsidR="00D54BEE" w:rsidRPr="00983458" w:rsidRDefault="00D54BEE" w:rsidP="00D54BEE">
      <w:pPr>
        <w:keepNext/>
        <w:widowControl w:val="0"/>
        <w:autoSpaceDE w:val="0"/>
        <w:autoSpaceDN w:val="0"/>
        <w:adjustRightInd w:val="0"/>
        <w:ind w:firstLine="700"/>
        <w:rPr>
          <w:rFonts w:ascii="Arial" w:hAnsi="Arial" w:cs="Arial"/>
          <w:b/>
        </w:rPr>
      </w:pPr>
      <w:r w:rsidRPr="00983458">
        <w:rPr>
          <w:rFonts w:ascii="Arial" w:hAnsi="Arial" w:cs="Arial"/>
          <w:b/>
        </w:rPr>
        <w:t>Эпидемии, эпифитотии и эпизоотии на территории МО «Ольховский сельсовет» не регистрировались</w:t>
      </w:r>
    </w:p>
    <w:p w:rsidR="00D54BEE" w:rsidRPr="00983458" w:rsidRDefault="00D54BEE" w:rsidP="00D54BEE">
      <w:pPr>
        <w:widowControl w:val="0"/>
        <w:autoSpaceDE w:val="0"/>
        <w:autoSpaceDN w:val="0"/>
        <w:adjustRightInd w:val="0"/>
        <w:ind w:firstLine="700"/>
        <w:rPr>
          <w:rFonts w:ascii="Arial" w:hAnsi="Arial" w:cs="Arial"/>
        </w:rPr>
      </w:pPr>
      <w:r w:rsidRPr="00983458">
        <w:rPr>
          <w:rFonts w:ascii="Arial" w:hAnsi="Arial" w:cs="Arial"/>
        </w:rPr>
        <w:t>На территории сельсовета регистрировались заболевания гриппом, вирусный гепатит (носящие очаговый характер без признаков эпидемии).</w:t>
      </w:r>
    </w:p>
    <w:p w:rsidR="00D54BEE" w:rsidRPr="00983458" w:rsidRDefault="00D54BEE" w:rsidP="00D54BEE">
      <w:pPr>
        <w:widowControl w:val="0"/>
        <w:autoSpaceDE w:val="0"/>
        <w:autoSpaceDN w:val="0"/>
        <w:adjustRightInd w:val="0"/>
        <w:ind w:firstLine="700"/>
        <w:rPr>
          <w:rFonts w:ascii="Arial" w:hAnsi="Arial" w:cs="Arial"/>
        </w:rPr>
      </w:pPr>
      <w:r w:rsidRPr="00983458">
        <w:rPr>
          <w:rFonts w:ascii="Arial" w:hAnsi="Arial" w:cs="Arial"/>
        </w:rPr>
        <w:t xml:space="preserve">Регистрировались случаи заболевания животных бешенством, переносчики болезни – дикие животные. Природные очаги бешенства поддерживаются главным образом лисицами, которые заносят рабическую инфекцию в популяции животных, особенно безнадзорных. </w:t>
      </w:r>
    </w:p>
    <w:p w:rsidR="00D54BEE" w:rsidRPr="00983458" w:rsidRDefault="00D54BEE" w:rsidP="00D54BEE">
      <w:pPr>
        <w:widowControl w:val="0"/>
        <w:autoSpaceDE w:val="0"/>
        <w:autoSpaceDN w:val="0"/>
        <w:adjustRightInd w:val="0"/>
        <w:ind w:firstLine="700"/>
        <w:rPr>
          <w:rFonts w:ascii="Arial" w:hAnsi="Arial" w:cs="Arial"/>
        </w:rPr>
      </w:pPr>
      <w:r w:rsidRPr="00983458">
        <w:rPr>
          <w:rFonts w:ascii="Arial" w:hAnsi="Arial" w:cs="Arial"/>
        </w:rPr>
        <w:t>На территории сельсовета расположены захоронения животных (скотомогильники), а также  захоронение животных павших от сибирской язвы представляющие опасность разноса инфекции поверхностными и грунтовыми водами при разгерметизации.</w:t>
      </w:r>
    </w:p>
    <w:p w:rsidR="00D54BEE" w:rsidRPr="00983458" w:rsidRDefault="00D54BEE" w:rsidP="00D54BEE">
      <w:pPr>
        <w:widowControl w:val="0"/>
        <w:tabs>
          <w:tab w:val="left" w:pos="709"/>
        </w:tabs>
        <w:rPr>
          <w:rFonts w:ascii="Arial" w:hAnsi="Arial" w:cs="Arial"/>
          <w:b/>
          <w:bCs/>
          <w:sz w:val="20"/>
          <w:szCs w:val="20"/>
        </w:rPr>
      </w:pPr>
      <w:r w:rsidRPr="00983458">
        <w:rPr>
          <w:rFonts w:ascii="Arial" w:hAnsi="Arial" w:cs="Arial"/>
          <w:b/>
          <w:bCs/>
          <w:sz w:val="20"/>
          <w:szCs w:val="20"/>
        </w:rPr>
        <w:t xml:space="preserve">Таблица </w:t>
      </w:r>
      <w:r w:rsidRPr="00983458">
        <w:rPr>
          <w:rFonts w:ascii="Arial" w:hAnsi="Arial" w:cs="Arial"/>
          <w:b/>
          <w:bCs/>
          <w:sz w:val="20"/>
          <w:szCs w:val="20"/>
        </w:rPr>
        <w:fldChar w:fldCharType="begin"/>
      </w:r>
      <w:r w:rsidRPr="00983458">
        <w:rPr>
          <w:rFonts w:ascii="Arial" w:hAnsi="Arial" w:cs="Arial"/>
          <w:b/>
          <w:bCs/>
          <w:sz w:val="20"/>
          <w:szCs w:val="20"/>
        </w:rPr>
        <w:instrText xml:space="preserve"> SEQ Таблица \* ARABIC </w:instrText>
      </w:r>
      <w:r w:rsidRPr="00983458">
        <w:rPr>
          <w:rFonts w:ascii="Arial" w:hAnsi="Arial" w:cs="Arial"/>
          <w:b/>
          <w:bCs/>
          <w:sz w:val="20"/>
          <w:szCs w:val="20"/>
        </w:rPr>
        <w:fldChar w:fldCharType="separate"/>
      </w:r>
      <w:r w:rsidRPr="00983458">
        <w:rPr>
          <w:rFonts w:ascii="Arial" w:hAnsi="Arial" w:cs="Arial"/>
          <w:b/>
          <w:bCs/>
          <w:noProof/>
          <w:sz w:val="20"/>
          <w:szCs w:val="20"/>
        </w:rPr>
        <w:t>22</w:t>
      </w:r>
      <w:r w:rsidRPr="00983458">
        <w:rPr>
          <w:rFonts w:ascii="Arial" w:hAnsi="Arial" w:cs="Arial"/>
          <w:b/>
          <w:bCs/>
          <w:sz w:val="20"/>
          <w:szCs w:val="20"/>
        </w:rPr>
        <w:fldChar w:fldCharType="end"/>
      </w:r>
      <w:r w:rsidRPr="00983458">
        <w:rPr>
          <w:rFonts w:ascii="Arial" w:hAnsi="Arial" w:cs="Arial"/>
          <w:b/>
          <w:bCs/>
          <w:sz w:val="20"/>
          <w:szCs w:val="20"/>
        </w:rPr>
        <w:t xml:space="preserve"> – Перечень скотомогильников</w:t>
      </w:r>
    </w:p>
    <w:tbl>
      <w:tblPr>
        <w:tblW w:w="5000" w:type="pct"/>
        <w:tblLook w:val="0000"/>
      </w:tblPr>
      <w:tblGrid>
        <w:gridCol w:w="1276"/>
        <w:gridCol w:w="1643"/>
        <w:gridCol w:w="1588"/>
        <w:gridCol w:w="1543"/>
        <w:gridCol w:w="1321"/>
        <w:gridCol w:w="2200"/>
      </w:tblGrid>
      <w:tr w:rsidR="00D54BEE" w:rsidRPr="00983458" w:rsidTr="00D54BEE">
        <w:tc>
          <w:tcPr>
            <w:tcW w:w="656" w:type="pct"/>
            <w:tcBorders>
              <w:top w:val="single" w:sz="4" w:space="0" w:color="auto"/>
              <w:left w:val="single" w:sz="4" w:space="0" w:color="000000"/>
              <w:bottom w:val="single" w:sz="4" w:space="0" w:color="000000"/>
            </w:tcBorders>
          </w:tcPr>
          <w:p w:rsidR="00D54BEE" w:rsidRPr="00983458" w:rsidRDefault="00D54BEE" w:rsidP="00D54BEE">
            <w:pPr>
              <w:keepNext/>
              <w:widowControl w:val="0"/>
              <w:snapToGrid w:val="0"/>
              <w:jc w:val="center"/>
              <w:rPr>
                <w:rFonts w:ascii="Arial" w:hAnsi="Arial" w:cs="Arial"/>
                <w:sz w:val="20"/>
                <w:szCs w:val="20"/>
              </w:rPr>
            </w:pPr>
            <w:r w:rsidRPr="00983458">
              <w:rPr>
                <w:rFonts w:ascii="Arial" w:hAnsi="Arial" w:cs="Arial"/>
                <w:sz w:val="20"/>
                <w:szCs w:val="20"/>
              </w:rPr>
              <w:lastRenderedPageBreak/>
              <w:t>Населенный пункт</w:t>
            </w:r>
          </w:p>
        </w:tc>
        <w:tc>
          <w:tcPr>
            <w:tcW w:w="874" w:type="pct"/>
            <w:tcBorders>
              <w:top w:val="single" w:sz="4" w:space="0" w:color="auto"/>
              <w:left w:val="single" w:sz="4" w:space="0" w:color="000000"/>
              <w:bottom w:val="single" w:sz="4" w:space="0" w:color="000000"/>
            </w:tcBorders>
          </w:tcPr>
          <w:p w:rsidR="00D54BEE" w:rsidRPr="00983458" w:rsidRDefault="00D54BEE" w:rsidP="00D54BEE">
            <w:pPr>
              <w:keepNext/>
              <w:widowControl w:val="0"/>
              <w:snapToGrid w:val="0"/>
              <w:jc w:val="center"/>
              <w:rPr>
                <w:rFonts w:ascii="Arial" w:hAnsi="Arial" w:cs="Arial"/>
                <w:sz w:val="20"/>
                <w:szCs w:val="20"/>
              </w:rPr>
            </w:pPr>
            <w:r w:rsidRPr="00983458">
              <w:rPr>
                <w:rFonts w:ascii="Arial" w:hAnsi="Arial" w:cs="Arial"/>
                <w:sz w:val="20"/>
                <w:szCs w:val="20"/>
              </w:rPr>
              <w:t>Площадь скотомогильника (кв.м.)</w:t>
            </w:r>
          </w:p>
        </w:tc>
        <w:tc>
          <w:tcPr>
            <w:tcW w:w="833" w:type="pct"/>
            <w:tcBorders>
              <w:top w:val="single" w:sz="4" w:space="0" w:color="auto"/>
              <w:left w:val="single" w:sz="4" w:space="0" w:color="000000"/>
              <w:bottom w:val="single" w:sz="4" w:space="0" w:color="000000"/>
            </w:tcBorders>
          </w:tcPr>
          <w:p w:rsidR="00D54BEE" w:rsidRPr="00983458" w:rsidRDefault="00D54BEE" w:rsidP="00D54BEE">
            <w:pPr>
              <w:keepNext/>
              <w:widowControl w:val="0"/>
              <w:snapToGrid w:val="0"/>
              <w:jc w:val="center"/>
              <w:rPr>
                <w:rFonts w:ascii="Arial" w:hAnsi="Arial" w:cs="Arial"/>
                <w:sz w:val="20"/>
                <w:szCs w:val="20"/>
              </w:rPr>
            </w:pPr>
            <w:r w:rsidRPr="00983458">
              <w:rPr>
                <w:rFonts w:ascii="Arial" w:hAnsi="Arial" w:cs="Arial"/>
                <w:sz w:val="20"/>
                <w:szCs w:val="20"/>
              </w:rPr>
              <w:t>Кол-во биотермических ям</w:t>
            </w:r>
          </w:p>
        </w:tc>
        <w:tc>
          <w:tcPr>
            <w:tcW w:w="829" w:type="pct"/>
            <w:tcBorders>
              <w:top w:val="single" w:sz="4" w:space="0" w:color="auto"/>
              <w:left w:val="single" w:sz="4" w:space="0" w:color="000000"/>
              <w:bottom w:val="single" w:sz="4" w:space="0" w:color="000000"/>
            </w:tcBorders>
          </w:tcPr>
          <w:p w:rsidR="00D54BEE" w:rsidRPr="00983458" w:rsidRDefault="00D54BEE" w:rsidP="00D54BEE">
            <w:pPr>
              <w:keepNext/>
              <w:widowControl w:val="0"/>
              <w:snapToGrid w:val="0"/>
              <w:jc w:val="center"/>
              <w:rPr>
                <w:rFonts w:ascii="Arial" w:hAnsi="Arial" w:cs="Arial"/>
                <w:sz w:val="20"/>
                <w:szCs w:val="20"/>
              </w:rPr>
            </w:pPr>
            <w:r w:rsidRPr="00983458">
              <w:rPr>
                <w:rFonts w:ascii="Arial" w:hAnsi="Arial" w:cs="Arial"/>
                <w:sz w:val="20"/>
                <w:szCs w:val="20"/>
              </w:rPr>
              <w:t>Первое захоронение биологических отходов в скотомогильник (год)</w:t>
            </w:r>
          </w:p>
        </w:tc>
        <w:tc>
          <w:tcPr>
            <w:tcW w:w="672" w:type="pct"/>
            <w:tcBorders>
              <w:top w:val="single" w:sz="4" w:space="0" w:color="auto"/>
              <w:left w:val="single" w:sz="4" w:space="0" w:color="000000"/>
              <w:bottom w:val="single" w:sz="4" w:space="0" w:color="000000"/>
            </w:tcBorders>
          </w:tcPr>
          <w:p w:rsidR="00D54BEE" w:rsidRPr="00983458" w:rsidRDefault="00D54BEE" w:rsidP="00D54BEE">
            <w:pPr>
              <w:keepNext/>
              <w:widowControl w:val="0"/>
              <w:snapToGrid w:val="0"/>
              <w:jc w:val="center"/>
              <w:rPr>
                <w:rFonts w:ascii="Arial" w:hAnsi="Arial" w:cs="Arial"/>
                <w:sz w:val="20"/>
                <w:szCs w:val="20"/>
              </w:rPr>
            </w:pPr>
            <w:r w:rsidRPr="00983458">
              <w:rPr>
                <w:rFonts w:ascii="Arial" w:hAnsi="Arial" w:cs="Arial"/>
                <w:sz w:val="20"/>
                <w:szCs w:val="20"/>
              </w:rPr>
              <w:t>Захоронение животных, павших от сибирской язвы (год)</w:t>
            </w:r>
          </w:p>
        </w:tc>
        <w:tc>
          <w:tcPr>
            <w:tcW w:w="1136" w:type="pct"/>
            <w:tcBorders>
              <w:top w:val="single" w:sz="4" w:space="0" w:color="auto"/>
              <w:left w:val="single" w:sz="4" w:space="0" w:color="000000"/>
              <w:bottom w:val="single" w:sz="4" w:space="0" w:color="000000"/>
              <w:right w:val="single" w:sz="4" w:space="0" w:color="auto"/>
            </w:tcBorders>
          </w:tcPr>
          <w:p w:rsidR="00D54BEE" w:rsidRPr="00983458" w:rsidRDefault="00D54BEE" w:rsidP="00D54BEE">
            <w:pPr>
              <w:keepNext/>
              <w:widowControl w:val="0"/>
              <w:snapToGrid w:val="0"/>
              <w:jc w:val="center"/>
              <w:rPr>
                <w:rFonts w:ascii="Arial" w:hAnsi="Arial" w:cs="Arial"/>
                <w:sz w:val="20"/>
                <w:szCs w:val="20"/>
              </w:rPr>
            </w:pPr>
            <w:r w:rsidRPr="00983458">
              <w:rPr>
                <w:rFonts w:ascii="Arial" w:hAnsi="Arial" w:cs="Arial"/>
                <w:sz w:val="20"/>
                <w:szCs w:val="20"/>
              </w:rPr>
              <w:t>Действующий скотомогильник или «законсервированный»</w:t>
            </w:r>
          </w:p>
        </w:tc>
      </w:tr>
      <w:tr w:rsidR="00D54BEE" w:rsidRPr="00983458" w:rsidTr="00D54BEE">
        <w:tc>
          <w:tcPr>
            <w:tcW w:w="656"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rPr>
                <w:rFonts w:ascii="Arial" w:hAnsi="Arial" w:cs="Arial"/>
                <w:sz w:val="20"/>
                <w:szCs w:val="20"/>
              </w:rPr>
            </w:pPr>
            <w:proofErr w:type="gramStart"/>
            <w:r w:rsidRPr="00983458">
              <w:rPr>
                <w:rFonts w:ascii="Arial" w:hAnsi="Arial" w:cs="Arial"/>
                <w:sz w:val="18"/>
                <w:szCs w:val="18"/>
              </w:rPr>
              <w:t>с</w:t>
            </w:r>
            <w:proofErr w:type="gramEnd"/>
            <w:r w:rsidRPr="00983458">
              <w:rPr>
                <w:rFonts w:ascii="Arial" w:hAnsi="Arial" w:cs="Arial"/>
                <w:sz w:val="18"/>
                <w:szCs w:val="18"/>
              </w:rPr>
              <w:t>. Ольховка</w:t>
            </w:r>
          </w:p>
        </w:tc>
        <w:tc>
          <w:tcPr>
            <w:tcW w:w="874"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100</w:t>
            </w:r>
          </w:p>
        </w:tc>
        <w:tc>
          <w:tcPr>
            <w:tcW w:w="833"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w:t>
            </w:r>
          </w:p>
        </w:tc>
        <w:tc>
          <w:tcPr>
            <w:tcW w:w="829"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jc w:val="center"/>
              <w:rPr>
                <w:rFonts w:ascii="Arial" w:hAnsi="Arial" w:cs="Arial"/>
                <w:sz w:val="18"/>
                <w:szCs w:val="18"/>
              </w:rPr>
            </w:pPr>
          </w:p>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1987</w:t>
            </w:r>
          </w:p>
        </w:tc>
        <w:tc>
          <w:tcPr>
            <w:tcW w:w="672"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jc w:val="center"/>
              <w:rPr>
                <w:rFonts w:ascii="Arial" w:hAnsi="Arial" w:cs="Arial"/>
                <w:sz w:val="18"/>
                <w:szCs w:val="18"/>
              </w:rPr>
            </w:pPr>
          </w:p>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w:t>
            </w:r>
          </w:p>
          <w:p w:rsidR="00D54BEE" w:rsidRPr="00983458" w:rsidRDefault="00D54BEE" w:rsidP="00D54BEE">
            <w:pPr>
              <w:keepNext/>
              <w:widowControl w:val="0"/>
              <w:snapToGrid w:val="0"/>
              <w:jc w:val="center"/>
              <w:rPr>
                <w:rFonts w:ascii="Arial" w:hAnsi="Arial" w:cs="Arial"/>
                <w:sz w:val="18"/>
                <w:szCs w:val="18"/>
              </w:rPr>
            </w:pPr>
          </w:p>
        </w:tc>
        <w:tc>
          <w:tcPr>
            <w:tcW w:w="1136" w:type="pct"/>
            <w:tcBorders>
              <w:top w:val="single" w:sz="4" w:space="0" w:color="auto"/>
              <w:left w:val="single" w:sz="4" w:space="0" w:color="000000"/>
              <w:bottom w:val="single" w:sz="4" w:space="0" w:color="000000"/>
              <w:right w:val="single" w:sz="4" w:space="0" w:color="auto"/>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w:t>
            </w:r>
            <w:r w:rsidRPr="00983458">
              <w:rPr>
                <w:rFonts w:ascii="Arial" w:hAnsi="Arial" w:cs="Arial"/>
                <w:sz w:val="20"/>
                <w:szCs w:val="20"/>
              </w:rPr>
              <w:t>законсервированный»</w:t>
            </w:r>
          </w:p>
        </w:tc>
      </w:tr>
      <w:tr w:rsidR="00D54BEE" w:rsidRPr="00983458" w:rsidTr="00D54BEE">
        <w:tc>
          <w:tcPr>
            <w:tcW w:w="656"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rPr>
                <w:rFonts w:ascii="Arial" w:hAnsi="Arial" w:cs="Arial"/>
                <w:sz w:val="20"/>
                <w:szCs w:val="20"/>
              </w:rPr>
            </w:pPr>
            <w:r w:rsidRPr="00983458">
              <w:rPr>
                <w:rFonts w:ascii="Arial" w:hAnsi="Arial" w:cs="Arial"/>
                <w:sz w:val="18"/>
                <w:szCs w:val="18"/>
              </w:rPr>
              <w:t>д. Большая Алешня</w:t>
            </w:r>
          </w:p>
        </w:tc>
        <w:tc>
          <w:tcPr>
            <w:tcW w:w="874"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12</w:t>
            </w:r>
          </w:p>
        </w:tc>
        <w:tc>
          <w:tcPr>
            <w:tcW w:w="833"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w:t>
            </w:r>
          </w:p>
        </w:tc>
        <w:tc>
          <w:tcPr>
            <w:tcW w:w="829"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1988</w:t>
            </w:r>
          </w:p>
        </w:tc>
        <w:tc>
          <w:tcPr>
            <w:tcW w:w="672"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w:t>
            </w:r>
          </w:p>
        </w:tc>
        <w:tc>
          <w:tcPr>
            <w:tcW w:w="1136" w:type="pct"/>
            <w:tcBorders>
              <w:top w:val="single" w:sz="4" w:space="0" w:color="auto"/>
              <w:left w:val="single" w:sz="4" w:space="0" w:color="000000"/>
              <w:bottom w:val="single" w:sz="4" w:space="0" w:color="000000"/>
              <w:right w:val="single" w:sz="4" w:space="0" w:color="auto"/>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w:t>
            </w:r>
            <w:r w:rsidRPr="00983458">
              <w:rPr>
                <w:rFonts w:ascii="Arial" w:hAnsi="Arial" w:cs="Arial"/>
                <w:sz w:val="20"/>
                <w:szCs w:val="20"/>
              </w:rPr>
              <w:t>законсервированный»</w:t>
            </w:r>
          </w:p>
        </w:tc>
      </w:tr>
      <w:tr w:rsidR="00D54BEE" w:rsidRPr="00983458" w:rsidTr="00D54BEE">
        <w:tc>
          <w:tcPr>
            <w:tcW w:w="656"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rPr>
                <w:rFonts w:ascii="Arial" w:hAnsi="Arial" w:cs="Arial"/>
                <w:sz w:val="18"/>
                <w:szCs w:val="18"/>
              </w:rPr>
            </w:pPr>
            <w:r w:rsidRPr="00983458">
              <w:rPr>
                <w:rFonts w:ascii="Arial" w:hAnsi="Arial" w:cs="Arial"/>
                <w:sz w:val="18"/>
                <w:szCs w:val="18"/>
              </w:rPr>
              <w:t>с. Надейка</w:t>
            </w:r>
          </w:p>
        </w:tc>
        <w:tc>
          <w:tcPr>
            <w:tcW w:w="874"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12</w:t>
            </w:r>
          </w:p>
        </w:tc>
        <w:tc>
          <w:tcPr>
            <w:tcW w:w="833"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w:t>
            </w:r>
          </w:p>
        </w:tc>
        <w:tc>
          <w:tcPr>
            <w:tcW w:w="829"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1984</w:t>
            </w:r>
          </w:p>
        </w:tc>
        <w:tc>
          <w:tcPr>
            <w:tcW w:w="672"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w:t>
            </w:r>
          </w:p>
        </w:tc>
        <w:tc>
          <w:tcPr>
            <w:tcW w:w="1136" w:type="pct"/>
            <w:tcBorders>
              <w:top w:val="single" w:sz="4" w:space="0" w:color="auto"/>
              <w:left w:val="single" w:sz="4" w:space="0" w:color="000000"/>
              <w:bottom w:val="single" w:sz="4" w:space="0" w:color="000000"/>
              <w:right w:val="single" w:sz="4" w:space="0" w:color="auto"/>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w:t>
            </w:r>
            <w:r w:rsidRPr="00983458">
              <w:rPr>
                <w:rFonts w:ascii="Arial" w:hAnsi="Arial" w:cs="Arial"/>
                <w:sz w:val="20"/>
                <w:szCs w:val="20"/>
              </w:rPr>
              <w:t>законсервированный»</w:t>
            </w:r>
          </w:p>
        </w:tc>
      </w:tr>
      <w:tr w:rsidR="00D54BEE" w:rsidRPr="00983458" w:rsidTr="00D54BEE">
        <w:tc>
          <w:tcPr>
            <w:tcW w:w="656" w:type="pct"/>
            <w:tcBorders>
              <w:top w:val="single" w:sz="4" w:space="0" w:color="auto"/>
              <w:left w:val="single" w:sz="4" w:space="0" w:color="000000"/>
              <w:bottom w:val="single" w:sz="4" w:space="0" w:color="auto"/>
            </w:tcBorders>
            <w:vAlign w:val="center"/>
          </w:tcPr>
          <w:p w:rsidR="00D54BEE" w:rsidRPr="00983458" w:rsidRDefault="00D54BEE" w:rsidP="00D54BEE">
            <w:pPr>
              <w:keepNext/>
              <w:widowControl w:val="0"/>
              <w:snapToGrid w:val="0"/>
              <w:rPr>
                <w:rFonts w:ascii="Arial" w:hAnsi="Arial" w:cs="Arial"/>
                <w:sz w:val="18"/>
                <w:szCs w:val="18"/>
              </w:rPr>
            </w:pPr>
            <w:r w:rsidRPr="00983458">
              <w:rPr>
                <w:rFonts w:ascii="Arial" w:hAnsi="Arial" w:cs="Arial"/>
                <w:sz w:val="18"/>
                <w:szCs w:val="18"/>
              </w:rPr>
              <w:t>с. Нижнее Чупахино</w:t>
            </w:r>
          </w:p>
        </w:tc>
        <w:tc>
          <w:tcPr>
            <w:tcW w:w="874" w:type="pct"/>
            <w:tcBorders>
              <w:top w:val="single" w:sz="4" w:space="0" w:color="auto"/>
              <w:left w:val="single" w:sz="4" w:space="0" w:color="000000"/>
              <w:bottom w:val="single" w:sz="4" w:space="0" w:color="auto"/>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20</w:t>
            </w:r>
          </w:p>
        </w:tc>
        <w:tc>
          <w:tcPr>
            <w:tcW w:w="833" w:type="pct"/>
            <w:tcBorders>
              <w:top w:val="single" w:sz="4" w:space="0" w:color="auto"/>
              <w:left w:val="single" w:sz="4" w:space="0" w:color="000000"/>
              <w:bottom w:val="single" w:sz="4" w:space="0" w:color="auto"/>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w:t>
            </w:r>
          </w:p>
        </w:tc>
        <w:tc>
          <w:tcPr>
            <w:tcW w:w="829" w:type="pct"/>
            <w:tcBorders>
              <w:top w:val="single" w:sz="4" w:space="0" w:color="auto"/>
              <w:left w:val="single" w:sz="4" w:space="0" w:color="000000"/>
              <w:bottom w:val="single" w:sz="4" w:space="0" w:color="auto"/>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1986</w:t>
            </w:r>
          </w:p>
        </w:tc>
        <w:tc>
          <w:tcPr>
            <w:tcW w:w="672" w:type="pct"/>
            <w:tcBorders>
              <w:top w:val="single" w:sz="4" w:space="0" w:color="auto"/>
              <w:left w:val="single" w:sz="4" w:space="0" w:color="000000"/>
              <w:bottom w:val="single" w:sz="4" w:space="0" w:color="auto"/>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w:t>
            </w:r>
          </w:p>
        </w:tc>
        <w:tc>
          <w:tcPr>
            <w:tcW w:w="1136" w:type="pct"/>
            <w:tcBorders>
              <w:top w:val="single" w:sz="4" w:space="0" w:color="auto"/>
              <w:left w:val="single" w:sz="4" w:space="0" w:color="000000"/>
              <w:bottom w:val="single" w:sz="4" w:space="0" w:color="auto"/>
              <w:right w:val="single" w:sz="4" w:space="0" w:color="auto"/>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w:t>
            </w:r>
            <w:r w:rsidRPr="00983458">
              <w:rPr>
                <w:rFonts w:ascii="Arial" w:hAnsi="Arial" w:cs="Arial"/>
                <w:sz w:val="20"/>
                <w:szCs w:val="20"/>
              </w:rPr>
              <w:t>законсервированный»</w:t>
            </w:r>
          </w:p>
        </w:tc>
      </w:tr>
      <w:tr w:rsidR="00D54BEE" w:rsidRPr="00983458" w:rsidTr="00D54BEE">
        <w:tc>
          <w:tcPr>
            <w:tcW w:w="656"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rPr>
                <w:rFonts w:ascii="Arial" w:hAnsi="Arial" w:cs="Arial"/>
                <w:sz w:val="18"/>
                <w:szCs w:val="18"/>
              </w:rPr>
            </w:pPr>
            <w:r w:rsidRPr="00983458">
              <w:rPr>
                <w:rFonts w:ascii="Arial" w:hAnsi="Arial" w:cs="Arial"/>
                <w:sz w:val="18"/>
                <w:szCs w:val="18"/>
              </w:rPr>
              <w:t>д. Верхняя Чупахина</w:t>
            </w:r>
          </w:p>
        </w:tc>
        <w:tc>
          <w:tcPr>
            <w:tcW w:w="874"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1</w:t>
            </w:r>
          </w:p>
        </w:tc>
        <w:tc>
          <w:tcPr>
            <w:tcW w:w="833"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w:t>
            </w:r>
          </w:p>
        </w:tc>
        <w:tc>
          <w:tcPr>
            <w:tcW w:w="829"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w:t>
            </w:r>
          </w:p>
        </w:tc>
        <w:tc>
          <w:tcPr>
            <w:tcW w:w="672" w:type="pct"/>
            <w:tcBorders>
              <w:top w:val="single" w:sz="4" w:space="0" w:color="auto"/>
              <w:left w:val="single" w:sz="4" w:space="0" w:color="000000"/>
              <w:bottom w:val="single" w:sz="4" w:space="0" w:color="000000"/>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1953</w:t>
            </w:r>
          </w:p>
        </w:tc>
        <w:tc>
          <w:tcPr>
            <w:tcW w:w="1136" w:type="pct"/>
            <w:tcBorders>
              <w:top w:val="single" w:sz="4" w:space="0" w:color="auto"/>
              <w:left w:val="single" w:sz="4" w:space="0" w:color="000000"/>
              <w:bottom w:val="single" w:sz="4" w:space="0" w:color="000000"/>
              <w:right w:val="single" w:sz="4" w:space="0" w:color="auto"/>
            </w:tcBorders>
            <w:vAlign w:val="center"/>
          </w:tcPr>
          <w:p w:rsidR="00D54BEE" w:rsidRPr="00983458" w:rsidRDefault="00D54BEE" w:rsidP="00D54BEE">
            <w:pPr>
              <w:keepNext/>
              <w:widowControl w:val="0"/>
              <w:snapToGrid w:val="0"/>
              <w:jc w:val="center"/>
              <w:rPr>
                <w:rFonts w:ascii="Arial" w:hAnsi="Arial" w:cs="Arial"/>
                <w:sz w:val="18"/>
                <w:szCs w:val="18"/>
              </w:rPr>
            </w:pPr>
            <w:r w:rsidRPr="00983458">
              <w:rPr>
                <w:rFonts w:ascii="Arial" w:hAnsi="Arial" w:cs="Arial"/>
                <w:sz w:val="18"/>
                <w:szCs w:val="18"/>
              </w:rPr>
              <w:t>«</w:t>
            </w:r>
            <w:r w:rsidRPr="00983458">
              <w:rPr>
                <w:rFonts w:ascii="Arial" w:hAnsi="Arial" w:cs="Arial"/>
                <w:sz w:val="20"/>
                <w:szCs w:val="20"/>
              </w:rPr>
              <w:t>законсервированный»</w:t>
            </w:r>
          </w:p>
        </w:tc>
      </w:tr>
    </w:tbl>
    <w:p w:rsidR="00D54BEE" w:rsidRPr="00983458" w:rsidRDefault="00D54BEE" w:rsidP="00D54BEE">
      <w:pPr>
        <w:rPr>
          <w:rFonts w:ascii="Arial" w:hAnsi="Arial" w:cs="Arial"/>
          <w:lang w:eastAsia="ar-SA"/>
        </w:rPr>
      </w:pPr>
    </w:p>
    <w:p w:rsidR="00D54BEE" w:rsidRPr="00983458" w:rsidRDefault="00D54BEE" w:rsidP="00D54BEE">
      <w:pPr>
        <w:rPr>
          <w:rFonts w:ascii="Arial" w:hAnsi="Arial" w:cs="Arial"/>
          <w:lang w:eastAsia="ar-SA"/>
        </w:rPr>
      </w:pPr>
    </w:p>
    <w:p w:rsidR="00D54BEE" w:rsidRPr="00983458" w:rsidRDefault="00D54BEE" w:rsidP="00D54BEE">
      <w:pPr>
        <w:keepLines/>
        <w:widowControl w:val="0"/>
        <w:autoSpaceDE w:val="0"/>
        <w:autoSpaceDN w:val="0"/>
        <w:adjustRightInd w:val="0"/>
        <w:ind w:firstLine="697"/>
        <w:jc w:val="center"/>
        <w:rPr>
          <w:rFonts w:ascii="Arial" w:hAnsi="Arial" w:cs="Arial"/>
          <w:b/>
          <w:i/>
        </w:rPr>
      </w:pPr>
      <w:r w:rsidRPr="00983458">
        <w:rPr>
          <w:rFonts w:ascii="Arial" w:hAnsi="Arial" w:cs="Arial"/>
          <w:b/>
          <w:i/>
        </w:rPr>
        <w:t>Эпифитотии и вспышки массового размножения наиболее опасных болезней и вредителей сельскохозяйственных растений</w:t>
      </w:r>
    </w:p>
    <w:p w:rsidR="00D54BEE" w:rsidRPr="00983458" w:rsidRDefault="00D54BEE" w:rsidP="00D54BEE">
      <w:pPr>
        <w:pStyle w:val="a6"/>
        <w:ind w:left="0" w:firstLine="700"/>
        <w:rPr>
          <w:rFonts w:ascii="Arial" w:hAnsi="Arial" w:cs="Arial"/>
        </w:rPr>
      </w:pPr>
      <w:r w:rsidRPr="00983458">
        <w:rPr>
          <w:rFonts w:ascii="Arial" w:hAnsi="Arial" w:cs="Arial"/>
        </w:rPr>
        <w:t>Чрезвычайных ситуаций, связанных с развитием и размножением вредных объектов, а также от их вредоносности, на территории сельсовета не зарегистрировано.</w:t>
      </w:r>
    </w:p>
    <w:p w:rsidR="00D54BEE" w:rsidRPr="00983458" w:rsidRDefault="00D54BEE" w:rsidP="00D54BEE">
      <w:pPr>
        <w:keepNext/>
        <w:widowControl w:val="0"/>
        <w:autoSpaceDE w:val="0"/>
        <w:autoSpaceDN w:val="0"/>
        <w:adjustRightInd w:val="0"/>
        <w:ind w:firstLine="567"/>
        <w:rPr>
          <w:rFonts w:ascii="Arial" w:hAnsi="Arial" w:cs="Arial"/>
        </w:rPr>
      </w:pPr>
      <w:r w:rsidRPr="00983458">
        <w:rPr>
          <w:rFonts w:ascii="Arial" w:hAnsi="Arial" w:cs="Arial"/>
        </w:rPr>
        <w:t>Из вредителей сельскохозяйственных растений наиболее распространен на зерновых колосовых, подсолнечнике, рапсе, сое - луговой мотылек (б</w:t>
      </w:r>
      <w:r w:rsidRPr="00983458">
        <w:rPr>
          <w:rFonts w:ascii="Arial" w:hAnsi="Arial" w:cs="Arial"/>
        </w:rPr>
        <w:t>а</w:t>
      </w:r>
      <w:r w:rsidRPr="00983458">
        <w:rPr>
          <w:rFonts w:ascii="Arial" w:hAnsi="Arial" w:cs="Arial"/>
        </w:rPr>
        <w:t>бочки перезимовавшего поколения и гусеницы), клоп вредная чер</w:t>
      </w:r>
      <w:r w:rsidRPr="00983458">
        <w:rPr>
          <w:rFonts w:ascii="Arial" w:hAnsi="Arial" w:cs="Arial"/>
        </w:rPr>
        <w:t>е</w:t>
      </w:r>
      <w:r w:rsidRPr="00983458">
        <w:rPr>
          <w:rFonts w:ascii="Arial" w:hAnsi="Arial" w:cs="Arial"/>
        </w:rPr>
        <w:t>пашка, полосатая хлебная блошка.</w:t>
      </w:r>
    </w:p>
    <w:p w:rsidR="00D54BEE" w:rsidRPr="00983458" w:rsidRDefault="00D54BEE" w:rsidP="00D54BEE">
      <w:pPr>
        <w:pStyle w:val="a6"/>
        <w:ind w:left="0" w:firstLine="720"/>
        <w:rPr>
          <w:rFonts w:ascii="Arial" w:hAnsi="Arial" w:cs="Arial"/>
        </w:rPr>
      </w:pPr>
      <w:r w:rsidRPr="00983458">
        <w:rPr>
          <w:rFonts w:ascii="Arial" w:hAnsi="Arial" w:cs="Arial"/>
        </w:rPr>
        <w:t xml:space="preserve">В целом, на формирование источников возникновения ЧС биолого-социального характера на территории сельсовета, могут оказать влияние следующие основные факторы. </w:t>
      </w:r>
    </w:p>
    <w:p w:rsidR="00D54BEE" w:rsidRPr="00983458" w:rsidRDefault="00D54BEE" w:rsidP="00D54BEE">
      <w:pPr>
        <w:pStyle w:val="a6"/>
        <w:ind w:left="0" w:firstLine="720"/>
        <w:jc w:val="center"/>
        <w:rPr>
          <w:rFonts w:ascii="Arial" w:hAnsi="Arial" w:cs="Arial"/>
          <w:b/>
          <w:i/>
        </w:rPr>
      </w:pPr>
      <w:r w:rsidRPr="00983458">
        <w:rPr>
          <w:rFonts w:ascii="Arial" w:hAnsi="Arial" w:cs="Arial"/>
          <w:b/>
          <w:i/>
        </w:rPr>
        <w:t>Атмосферный воздух</w:t>
      </w:r>
    </w:p>
    <w:p w:rsidR="00D54BEE" w:rsidRPr="00983458" w:rsidRDefault="00D54BEE" w:rsidP="00D54BEE">
      <w:pPr>
        <w:suppressAutoHyphens/>
        <w:ind w:firstLine="567"/>
        <w:rPr>
          <w:rFonts w:ascii="Arial" w:hAnsi="Arial" w:cs="Arial"/>
        </w:rPr>
      </w:pPr>
      <w:r w:rsidRPr="00983458">
        <w:rPr>
          <w:rFonts w:ascii="Arial" w:hAnsi="Arial" w:cs="Arial"/>
          <w:color w:val="000000"/>
        </w:rPr>
        <w:t>Основными источниками загрязнения атмосферного воздуха населённых пунктов являются транспорт и предприятия. Также в атмосферу попадает фильтрат, образующийся на мусоросвалках при воздействии природных осадков и физико-химических процессов, протекающих в ТБО, содержащий в большом количестве токсичные органические и неорганические соединения.</w:t>
      </w:r>
    </w:p>
    <w:p w:rsidR="00D54BEE" w:rsidRPr="00983458" w:rsidRDefault="00D54BEE" w:rsidP="00D54BEE">
      <w:pPr>
        <w:pStyle w:val="a6"/>
        <w:ind w:left="0" w:firstLine="720"/>
        <w:jc w:val="center"/>
        <w:rPr>
          <w:rFonts w:ascii="Arial" w:hAnsi="Arial" w:cs="Arial"/>
          <w:b/>
          <w:i/>
        </w:rPr>
      </w:pPr>
      <w:r w:rsidRPr="00983458">
        <w:rPr>
          <w:rFonts w:ascii="Arial" w:hAnsi="Arial" w:cs="Arial"/>
          <w:b/>
          <w:i/>
        </w:rPr>
        <w:t>Поверхностные и подземные воды</w:t>
      </w:r>
    </w:p>
    <w:p w:rsidR="00D54BEE" w:rsidRPr="00983458" w:rsidRDefault="00D54BEE" w:rsidP="00D54BEE">
      <w:pPr>
        <w:suppressAutoHyphens/>
        <w:ind w:firstLine="567"/>
        <w:rPr>
          <w:rFonts w:ascii="Arial" w:hAnsi="Arial" w:cs="Arial"/>
          <w:color w:val="000000"/>
        </w:rPr>
      </w:pPr>
      <w:r w:rsidRPr="00983458">
        <w:rPr>
          <w:rFonts w:ascii="Arial" w:hAnsi="Arial" w:cs="Arial"/>
          <w:color w:val="000000"/>
        </w:rPr>
        <w:t xml:space="preserve">Водные объекты сельсовета засоряются преимущественно бытовыми и хозяйственными отходами. </w:t>
      </w:r>
    </w:p>
    <w:p w:rsidR="00D54BEE" w:rsidRPr="00983458" w:rsidRDefault="00D54BEE" w:rsidP="00D54BEE">
      <w:pPr>
        <w:suppressAutoHyphens/>
        <w:ind w:firstLine="567"/>
        <w:rPr>
          <w:rFonts w:ascii="Arial" w:hAnsi="Arial" w:cs="Arial"/>
          <w:color w:val="000000"/>
        </w:rPr>
      </w:pPr>
      <w:r w:rsidRPr="00983458">
        <w:rPr>
          <w:rFonts w:ascii="Arial" w:hAnsi="Arial" w:cs="Arial"/>
          <w:color w:val="000000"/>
        </w:rPr>
        <w:t>Загрязнение подземных вод первого от поверхности водоносного горизонта жидкими отходами производства приводит к повышению их агрессивности по отношению к бетонным и железобетонным конструкциям фундаментов. В грунтах, залегающих в верхней части разреза существенно ухудшаются прочностные и деформационные свойства</w:t>
      </w:r>
    </w:p>
    <w:p w:rsidR="00D54BEE" w:rsidRPr="00983458" w:rsidRDefault="00D54BEE" w:rsidP="00D54BEE">
      <w:pPr>
        <w:pStyle w:val="a6"/>
        <w:ind w:left="0" w:firstLine="720"/>
        <w:jc w:val="center"/>
        <w:rPr>
          <w:rFonts w:ascii="Arial" w:hAnsi="Arial" w:cs="Arial"/>
          <w:b/>
          <w:i/>
        </w:rPr>
      </w:pPr>
      <w:r w:rsidRPr="00983458">
        <w:rPr>
          <w:rFonts w:ascii="Arial" w:hAnsi="Arial" w:cs="Arial"/>
          <w:b/>
          <w:i/>
        </w:rPr>
        <w:t>Почвы</w:t>
      </w:r>
    </w:p>
    <w:p w:rsidR="00D54BEE" w:rsidRPr="00983458" w:rsidRDefault="00D54BEE" w:rsidP="00D54BEE">
      <w:pPr>
        <w:shd w:val="clear" w:color="auto" w:fill="FFFFFF"/>
        <w:autoSpaceDE w:val="0"/>
        <w:autoSpaceDN w:val="0"/>
        <w:adjustRightInd w:val="0"/>
        <w:ind w:firstLine="567"/>
        <w:rPr>
          <w:rFonts w:ascii="Arial" w:hAnsi="Arial" w:cs="Arial"/>
          <w:color w:val="000000"/>
        </w:rPr>
      </w:pPr>
      <w:r w:rsidRPr="00983458">
        <w:rPr>
          <w:rFonts w:ascii="Arial" w:hAnsi="Arial" w:cs="Arial"/>
        </w:rPr>
        <w:lastRenderedPageBreak/>
        <w:t>Почвы являются основным накопителем токсичных веществ, содержащихся в промышленных и бытовых отходах, складируемых на поверхности, в выбросах предприятий и автотранспорта, сбросах сточных вод.</w:t>
      </w:r>
      <w:r w:rsidRPr="00983458">
        <w:rPr>
          <w:rFonts w:ascii="Arial" w:hAnsi="Arial" w:cs="Arial"/>
          <w:color w:val="000000"/>
        </w:rPr>
        <w:t xml:space="preserve"> Как следствие с ливневыми, талыми и дренажными водами, в почву проникают загрязняющие вещества. </w:t>
      </w:r>
    </w:p>
    <w:p w:rsidR="00D54BEE" w:rsidRPr="00983458" w:rsidRDefault="00D54BEE" w:rsidP="00D54BEE">
      <w:pPr>
        <w:pStyle w:val="a6"/>
        <w:ind w:left="0" w:firstLine="720"/>
        <w:jc w:val="center"/>
        <w:rPr>
          <w:rFonts w:ascii="Arial" w:hAnsi="Arial" w:cs="Arial"/>
          <w:b/>
          <w:i/>
        </w:rPr>
      </w:pPr>
      <w:r w:rsidRPr="00983458">
        <w:rPr>
          <w:rFonts w:ascii="Arial" w:hAnsi="Arial" w:cs="Arial"/>
          <w:b/>
          <w:i/>
        </w:rPr>
        <w:t>Санитарная очистка территории</w:t>
      </w:r>
    </w:p>
    <w:p w:rsidR="00D54BEE" w:rsidRPr="00983458" w:rsidRDefault="00D54BEE" w:rsidP="00D54BEE">
      <w:pPr>
        <w:suppressAutoHyphens/>
        <w:ind w:firstLine="567"/>
        <w:rPr>
          <w:rFonts w:ascii="Arial" w:hAnsi="Arial" w:cs="Arial"/>
          <w:color w:val="000000"/>
        </w:rPr>
      </w:pPr>
      <w:r w:rsidRPr="00983458">
        <w:rPr>
          <w:rFonts w:ascii="Arial" w:hAnsi="Arial" w:cs="Arial"/>
        </w:rPr>
        <w:t xml:space="preserve">Основным методом обезвреживания ТБО является размещение их на свалках и полигонах. </w:t>
      </w:r>
    </w:p>
    <w:p w:rsidR="00D54BEE" w:rsidRPr="00983458" w:rsidRDefault="00D54BEE" w:rsidP="00D54BEE">
      <w:pPr>
        <w:pStyle w:val="a6"/>
        <w:ind w:left="0" w:firstLine="720"/>
        <w:jc w:val="center"/>
        <w:rPr>
          <w:rFonts w:ascii="Arial" w:hAnsi="Arial" w:cs="Arial"/>
          <w:b/>
          <w:i/>
        </w:rPr>
      </w:pPr>
      <w:r w:rsidRPr="00983458">
        <w:rPr>
          <w:rFonts w:ascii="Arial" w:hAnsi="Arial" w:cs="Arial"/>
          <w:b/>
          <w:i/>
        </w:rPr>
        <w:t>Радиационная обстановка</w:t>
      </w:r>
    </w:p>
    <w:p w:rsidR="00D54BEE" w:rsidRPr="00983458" w:rsidRDefault="00D54BEE" w:rsidP="00D54BEE">
      <w:pPr>
        <w:suppressAutoHyphens/>
        <w:ind w:firstLine="567"/>
        <w:rPr>
          <w:rFonts w:ascii="Arial" w:hAnsi="Arial" w:cs="Arial"/>
          <w:color w:val="000000"/>
        </w:rPr>
      </w:pPr>
      <w:r w:rsidRPr="00983458">
        <w:rPr>
          <w:rFonts w:ascii="Arial" w:hAnsi="Arial" w:cs="Arial"/>
          <w:color w:val="000000"/>
        </w:rPr>
        <w:t xml:space="preserve">Радиационная обстановка на территории сельсовета продолжает оставаться стабильной и не превышает многолетних сложившихся значений, характерных для нее, но требует дальнейшего контроля и изучения. </w:t>
      </w:r>
    </w:p>
    <w:p w:rsidR="00D54BEE" w:rsidRPr="00983458" w:rsidRDefault="00D54BEE" w:rsidP="00D54BEE">
      <w:pPr>
        <w:suppressAutoHyphens/>
        <w:ind w:firstLine="567"/>
        <w:rPr>
          <w:rFonts w:ascii="Arial" w:hAnsi="Arial" w:cs="Arial"/>
          <w:color w:val="000000"/>
        </w:rPr>
      </w:pPr>
      <w:r w:rsidRPr="00983458">
        <w:rPr>
          <w:rFonts w:ascii="Arial" w:hAnsi="Arial" w:cs="Arial"/>
          <w:color w:val="000000"/>
        </w:rPr>
        <w:t xml:space="preserve">Средний естественный природный фон гамма-излучения составляет 8-12 мкР/ч. Показатели МЭД гамма-излучения территории в зависимости от структуры местности и высоты над уровнем мирового океана колеблются в пределах 0,06-0,23 мкЗв/ч, а показатель МЭД </w:t>
      </w:r>
      <w:proofErr w:type="gramStart"/>
      <w:r w:rsidRPr="00983458">
        <w:rPr>
          <w:rFonts w:ascii="Arial" w:hAnsi="Arial" w:cs="Arial"/>
          <w:color w:val="000000"/>
        </w:rPr>
        <w:t>гамма-фона</w:t>
      </w:r>
      <w:proofErr w:type="gramEnd"/>
      <w:r w:rsidRPr="00983458">
        <w:rPr>
          <w:rFonts w:ascii="Arial" w:hAnsi="Arial" w:cs="Arial"/>
          <w:color w:val="000000"/>
        </w:rPr>
        <w:t xml:space="preserve"> на открытой местности – в пределах 0,05-0,24 мкЗв/ч (значение показателя приводится без вычета космики). </w:t>
      </w:r>
    </w:p>
    <w:p w:rsidR="00D54BEE" w:rsidRPr="00983458" w:rsidRDefault="00D54BEE" w:rsidP="00D54BEE">
      <w:pPr>
        <w:suppressAutoHyphens/>
        <w:ind w:firstLine="567"/>
        <w:rPr>
          <w:rFonts w:ascii="Arial" w:hAnsi="Arial" w:cs="Arial"/>
          <w:color w:val="000000"/>
        </w:rPr>
      </w:pPr>
      <w:r w:rsidRPr="00983458">
        <w:rPr>
          <w:rFonts w:ascii="Arial" w:hAnsi="Arial" w:cs="Arial"/>
          <w:color w:val="000000"/>
        </w:rPr>
        <w:t>Показателей, превышающих предельно допустимые уровни по гамма-излучению, не зарегистрировано.</w:t>
      </w:r>
    </w:p>
    <w:p w:rsidR="00D54BEE" w:rsidRPr="00983458" w:rsidRDefault="00D54BEE" w:rsidP="00D54BEE">
      <w:pPr>
        <w:ind w:firstLine="567"/>
        <w:jc w:val="center"/>
        <w:rPr>
          <w:rFonts w:ascii="Arial" w:hAnsi="Arial" w:cs="Arial"/>
          <w:b/>
          <w:i/>
        </w:rPr>
      </w:pPr>
    </w:p>
    <w:p w:rsidR="00D54BEE" w:rsidRPr="00983458" w:rsidRDefault="00D54BEE" w:rsidP="00D54BEE">
      <w:pPr>
        <w:suppressAutoHyphens/>
        <w:ind w:firstLine="567"/>
        <w:rPr>
          <w:rFonts w:ascii="Arial" w:hAnsi="Arial" w:cs="Arial"/>
          <w:b/>
          <w:color w:val="000000"/>
        </w:rPr>
      </w:pPr>
      <w:r w:rsidRPr="00983458">
        <w:rPr>
          <w:rFonts w:ascii="Arial" w:hAnsi="Arial" w:cs="Arial"/>
          <w:b/>
          <w:color w:val="000000"/>
        </w:rPr>
        <w:t>Вывод.</w:t>
      </w:r>
    </w:p>
    <w:p w:rsidR="00D54BEE" w:rsidRPr="00983458" w:rsidRDefault="00D54BEE" w:rsidP="00D54BEE">
      <w:pPr>
        <w:widowControl w:val="0"/>
        <w:ind w:firstLine="700"/>
        <w:rPr>
          <w:rFonts w:ascii="Arial" w:hAnsi="Arial" w:cs="Arial"/>
        </w:rPr>
      </w:pPr>
      <w:r w:rsidRPr="00983458">
        <w:rPr>
          <w:rFonts w:ascii="Arial" w:hAnsi="Arial" w:cs="Arial"/>
        </w:rPr>
        <w:t>Уровень риска ЧС биолого-социального характера на территории сельсовета 10</w:t>
      </w:r>
      <w:r w:rsidRPr="00983458">
        <w:rPr>
          <w:rFonts w:ascii="Arial" w:hAnsi="Arial" w:cs="Arial"/>
          <w:vertAlign w:val="superscript"/>
        </w:rPr>
        <w:t>-4</w:t>
      </w:r>
      <w:r w:rsidRPr="00983458">
        <w:rPr>
          <w:rFonts w:ascii="Arial" w:hAnsi="Arial" w:cs="Arial"/>
        </w:rPr>
        <w:t xml:space="preserve"> - 10</w:t>
      </w:r>
      <w:r w:rsidRPr="00983458">
        <w:rPr>
          <w:rFonts w:ascii="Arial" w:hAnsi="Arial" w:cs="Arial"/>
          <w:vertAlign w:val="superscript"/>
        </w:rPr>
        <w:t xml:space="preserve">-5 </w:t>
      </w:r>
      <w:r w:rsidRPr="00983458">
        <w:rPr>
          <w:rFonts w:ascii="Arial" w:hAnsi="Arial" w:cs="Arial"/>
        </w:rPr>
        <w:t>(уровень жёсткого контроля) и требует оценки целесообразности принимаемых мер по снижению риска возникновения сезонных инфекционных заболеваний, в том числе в результате загрязнения используемых водных горизонтов и открытых водоисточников.</w:t>
      </w:r>
    </w:p>
    <w:p w:rsidR="00D54BEE" w:rsidRPr="00983458" w:rsidRDefault="00D54BEE" w:rsidP="00D54BEE">
      <w:pPr>
        <w:widowControl w:val="0"/>
        <w:ind w:firstLine="700"/>
        <w:rPr>
          <w:rFonts w:ascii="Arial" w:hAnsi="Arial" w:cs="Arial"/>
        </w:rPr>
      </w:pPr>
    </w:p>
    <w:p w:rsidR="00D54BEE" w:rsidRPr="00983458" w:rsidRDefault="00D54BEE" w:rsidP="00D54BEE">
      <w:pPr>
        <w:widowControl w:val="0"/>
        <w:ind w:firstLine="700"/>
        <w:rPr>
          <w:rFonts w:ascii="Arial" w:hAnsi="Arial" w:cs="Arial"/>
        </w:rPr>
      </w:pPr>
    </w:p>
    <w:p w:rsidR="00D54BEE" w:rsidRPr="00983458" w:rsidRDefault="00D54BEE" w:rsidP="00075B5D">
      <w:pPr>
        <w:pStyle w:val="1"/>
        <w:widowControl/>
        <w:numPr>
          <w:ilvl w:val="0"/>
          <w:numId w:val="109"/>
        </w:numPr>
        <w:tabs>
          <w:tab w:val="clear" w:pos="709"/>
          <w:tab w:val="left" w:pos="0"/>
          <w:tab w:val="left" w:pos="142"/>
        </w:tabs>
        <w:suppressAutoHyphens/>
        <w:spacing w:before="0" w:after="0" w:line="360" w:lineRule="auto"/>
        <w:jc w:val="center"/>
        <w:rPr>
          <w:sz w:val="30"/>
          <w:szCs w:val="30"/>
        </w:rPr>
      </w:pPr>
      <w:bookmarkStart w:id="364" w:name="_Toc402167063"/>
      <w:r w:rsidRPr="00983458">
        <w:rPr>
          <w:sz w:val="30"/>
          <w:szCs w:val="30"/>
        </w:rPr>
        <w:t>ГРАДОСТРОИТЕЛЬНЫЕ И ПРОЕК</w:t>
      </w:r>
      <w:r w:rsidRPr="00983458">
        <w:rPr>
          <w:sz w:val="30"/>
          <w:szCs w:val="30"/>
        </w:rPr>
        <w:t>Т</w:t>
      </w:r>
      <w:r w:rsidRPr="00983458">
        <w:rPr>
          <w:sz w:val="30"/>
          <w:szCs w:val="30"/>
        </w:rPr>
        <w:t>НЫЕ ОГРАНИЧЕНИЯ, ПРЕДЛОЖЕНИЯ И РЕШЕНИЯ ОБОСНОВ</w:t>
      </w:r>
      <w:r w:rsidRPr="00983458">
        <w:rPr>
          <w:sz w:val="30"/>
          <w:szCs w:val="30"/>
        </w:rPr>
        <w:t>А</w:t>
      </w:r>
      <w:r w:rsidRPr="00983458">
        <w:rPr>
          <w:sz w:val="30"/>
          <w:szCs w:val="30"/>
        </w:rPr>
        <w:t>НИЯ МИНИМИЗАЦИИ ПОСЛЕДСТВИЙ ЧРЕЗВЫЧАЙНЫХ СИТУАЦИЙ</w:t>
      </w:r>
      <w:bookmarkEnd w:id="364"/>
    </w:p>
    <w:p w:rsidR="00D54BEE" w:rsidRPr="00983458" w:rsidRDefault="00D54BEE" w:rsidP="00D54BEE">
      <w:pPr>
        <w:keepNext/>
        <w:widowControl w:val="0"/>
        <w:rPr>
          <w:rFonts w:ascii="Arial" w:hAnsi="Arial" w:cs="Arial"/>
        </w:rPr>
      </w:pPr>
    </w:p>
    <w:p w:rsidR="00D54BEE" w:rsidRPr="00983458" w:rsidRDefault="00D54BEE" w:rsidP="00075B5D">
      <w:pPr>
        <w:pStyle w:val="2"/>
        <w:numPr>
          <w:ilvl w:val="1"/>
          <w:numId w:val="111"/>
        </w:numPr>
        <w:tabs>
          <w:tab w:val="clear" w:pos="709"/>
          <w:tab w:val="left" w:pos="0"/>
          <w:tab w:val="left" w:pos="142"/>
        </w:tabs>
        <w:suppressAutoHyphens/>
        <w:spacing w:before="0" w:after="0" w:line="360" w:lineRule="auto"/>
        <w:ind w:left="851"/>
        <w:jc w:val="center"/>
        <w:rPr>
          <w:i w:val="0"/>
          <w:sz w:val="30"/>
          <w:szCs w:val="30"/>
        </w:rPr>
      </w:pPr>
      <w:bookmarkStart w:id="365" w:name="_Toc301189960"/>
      <w:bookmarkStart w:id="366" w:name="_Toc301190015"/>
      <w:bookmarkStart w:id="367" w:name="_Toc301267458"/>
      <w:bookmarkStart w:id="368" w:name="_Toc301268086"/>
      <w:bookmarkStart w:id="369" w:name="_Toc322356031"/>
      <w:bookmarkStart w:id="370" w:name="_Toc334422696"/>
      <w:bookmarkStart w:id="371" w:name="_Toc334434247"/>
      <w:bookmarkStart w:id="372" w:name="_Toc334434770"/>
      <w:bookmarkStart w:id="373" w:name="_Toc334434831"/>
      <w:bookmarkStart w:id="374" w:name="_Toc335837273"/>
      <w:bookmarkStart w:id="375" w:name="_Toc369545115"/>
      <w:bookmarkStart w:id="376" w:name="_Toc402167064"/>
      <w:bookmarkEnd w:id="365"/>
      <w:bookmarkEnd w:id="366"/>
      <w:bookmarkEnd w:id="367"/>
      <w:bookmarkEnd w:id="368"/>
      <w:bookmarkEnd w:id="369"/>
      <w:bookmarkEnd w:id="370"/>
      <w:bookmarkEnd w:id="371"/>
      <w:bookmarkEnd w:id="372"/>
      <w:bookmarkEnd w:id="373"/>
      <w:bookmarkEnd w:id="374"/>
      <w:bookmarkEnd w:id="375"/>
      <w:r w:rsidRPr="00983458">
        <w:rPr>
          <w:i w:val="0"/>
          <w:sz w:val="30"/>
          <w:szCs w:val="30"/>
        </w:rPr>
        <w:t>Инженерная подготовка и защита территории</w:t>
      </w:r>
      <w:bookmarkEnd w:id="376"/>
    </w:p>
    <w:p w:rsidR="00D54BEE" w:rsidRPr="00983458" w:rsidRDefault="00D54BEE" w:rsidP="00D54BEE">
      <w:pPr>
        <w:rPr>
          <w:rFonts w:ascii="Arial" w:hAnsi="Arial" w:cs="Arial"/>
        </w:rPr>
      </w:pPr>
    </w:p>
    <w:p w:rsidR="00D54BEE" w:rsidRPr="00983458" w:rsidRDefault="00D54BEE" w:rsidP="00075B5D">
      <w:pPr>
        <w:pStyle w:val="3"/>
        <w:keepNext w:val="0"/>
        <w:keepLines w:val="0"/>
        <w:numPr>
          <w:ilvl w:val="2"/>
          <w:numId w:val="111"/>
        </w:numPr>
        <w:tabs>
          <w:tab w:val="clear" w:pos="709"/>
        </w:tabs>
        <w:suppressAutoHyphens/>
        <w:spacing w:before="0"/>
        <w:ind w:left="1134"/>
        <w:jc w:val="center"/>
        <w:rPr>
          <w:rFonts w:ascii="Arial" w:hAnsi="Arial" w:cs="Arial"/>
          <w:color w:val="auto"/>
          <w:kern w:val="32"/>
          <w:sz w:val="28"/>
          <w:szCs w:val="28"/>
          <w:lang w:eastAsia="ru-RU"/>
        </w:rPr>
      </w:pPr>
      <w:bookmarkStart w:id="377" w:name="_Toc402167065"/>
      <w:r w:rsidRPr="00983458">
        <w:rPr>
          <w:rFonts w:ascii="Arial" w:hAnsi="Arial" w:cs="Arial"/>
          <w:color w:val="auto"/>
          <w:kern w:val="32"/>
          <w:sz w:val="28"/>
          <w:szCs w:val="28"/>
          <w:lang w:eastAsia="ru-RU"/>
        </w:rPr>
        <w:t>Оценка территории и проводимых мероприятий</w:t>
      </w:r>
      <w:bookmarkEnd w:id="377"/>
      <w:r w:rsidRPr="00983458">
        <w:rPr>
          <w:rFonts w:ascii="Arial" w:hAnsi="Arial" w:cs="Arial"/>
          <w:color w:val="auto"/>
          <w:kern w:val="32"/>
          <w:sz w:val="28"/>
          <w:szCs w:val="28"/>
          <w:lang w:eastAsia="ru-RU"/>
        </w:rPr>
        <w:t xml:space="preserve"> </w:t>
      </w:r>
    </w:p>
    <w:p w:rsidR="00D54BEE" w:rsidRPr="00983458" w:rsidRDefault="00D54BEE" w:rsidP="00D54BEE">
      <w:pPr>
        <w:widowControl w:val="0"/>
        <w:ind w:firstLine="700"/>
        <w:rPr>
          <w:rFonts w:ascii="Arial" w:hAnsi="Arial" w:cs="Arial"/>
        </w:rPr>
      </w:pPr>
      <w:proofErr w:type="gramStart"/>
      <w:r w:rsidRPr="00983458">
        <w:rPr>
          <w:rFonts w:ascii="Arial" w:hAnsi="Arial" w:cs="Arial"/>
        </w:rPr>
        <w:t>Основными физико-геологическими явлениями, распространенными на территории сельсовета, отрицательно влияющими на ее освоение и жизнедеятель</w:t>
      </w:r>
      <w:r w:rsidRPr="00983458">
        <w:rPr>
          <w:rFonts w:ascii="Arial" w:hAnsi="Arial" w:cs="Arial"/>
        </w:rPr>
        <w:softHyphen/>
        <w:t>ность, являются: развитая овражная эрозия, заболоченность отдельных участков находящихся в пойменной части рек, карстово-суффозионные процессы, распространение просадочных грунтов (вследствие техногенного воздействия на территориях населённых пунктов и естественных просадочных явлений в результате гидрометеорологического воздействия), неорганизованный сток поверхностных вод на территориях населённых пунктов, практическое отсутствие очистных сооружений ливневой канализации.</w:t>
      </w:r>
      <w:proofErr w:type="gramEnd"/>
    </w:p>
    <w:p w:rsidR="00D54BEE" w:rsidRPr="00983458" w:rsidRDefault="00D54BEE" w:rsidP="00D54BEE">
      <w:pPr>
        <w:widowControl w:val="0"/>
        <w:ind w:firstLine="700"/>
        <w:rPr>
          <w:rFonts w:ascii="Arial" w:hAnsi="Arial" w:cs="Arial"/>
        </w:rPr>
      </w:pPr>
      <w:r w:rsidRPr="00983458">
        <w:rPr>
          <w:rFonts w:ascii="Arial" w:hAnsi="Arial" w:cs="Arial"/>
        </w:rPr>
        <w:lastRenderedPageBreak/>
        <w:t xml:space="preserve">По просадочности (длине деформации) земной поверхности территории населённых пунктов относятся к «0» и «I» группе условий строительства для грунтовых условий I типа и III – IV для грунтовых условий II типа. </w:t>
      </w:r>
    </w:p>
    <w:p w:rsidR="00D54BEE" w:rsidRPr="00983458" w:rsidRDefault="00D54BEE" w:rsidP="00D54BEE">
      <w:pPr>
        <w:widowControl w:val="0"/>
        <w:ind w:firstLine="700"/>
        <w:rPr>
          <w:rFonts w:ascii="Arial" w:hAnsi="Arial" w:cs="Arial"/>
        </w:rPr>
      </w:pPr>
      <w:r w:rsidRPr="00983458">
        <w:rPr>
          <w:rFonts w:ascii="Arial" w:hAnsi="Arial" w:cs="Arial"/>
        </w:rPr>
        <w:t>Сброс поверхностных вод в водные объекты с территорий населённых пунктов, рельефа осуществляется без очистки, в результате чего наблюдается значительное загрязнение и заиление водотоков, снижение пропускной способности, обмеление, заболачивание пойменной части.</w:t>
      </w:r>
    </w:p>
    <w:p w:rsidR="00D54BEE" w:rsidRPr="00983458" w:rsidRDefault="00D54BEE" w:rsidP="00D54BEE">
      <w:pPr>
        <w:widowControl w:val="0"/>
        <w:ind w:firstLine="700"/>
        <w:rPr>
          <w:rFonts w:ascii="Arial" w:hAnsi="Arial" w:cs="Arial"/>
        </w:rPr>
      </w:pPr>
      <w:r w:rsidRPr="00983458">
        <w:rPr>
          <w:rFonts w:ascii="Arial" w:hAnsi="Arial" w:cs="Arial"/>
        </w:rPr>
        <w:t>Проводились мероприятия по засыпке ов</w:t>
      </w:r>
      <w:r w:rsidRPr="00983458">
        <w:rPr>
          <w:rFonts w:ascii="Arial" w:hAnsi="Arial" w:cs="Arial"/>
        </w:rPr>
        <w:softHyphen/>
        <w:t>ражных территорий и локальных понижений, выполненные в процессе освоения отдельных участков территории населённых пунктов.</w:t>
      </w:r>
    </w:p>
    <w:p w:rsidR="00D54BEE" w:rsidRPr="00983458" w:rsidRDefault="00D54BEE" w:rsidP="00D54BEE">
      <w:pPr>
        <w:widowControl w:val="0"/>
        <w:ind w:firstLine="700"/>
        <w:rPr>
          <w:rFonts w:ascii="Arial" w:hAnsi="Arial" w:cs="Arial"/>
        </w:rPr>
      </w:pPr>
      <w:r w:rsidRPr="00983458">
        <w:rPr>
          <w:rFonts w:ascii="Arial" w:hAnsi="Arial" w:cs="Arial"/>
        </w:rPr>
        <w:t>Мероприятия по руслорегулированию, защите от овражной эрозии, оползневых и обвальных процессов не проводились.</w:t>
      </w:r>
    </w:p>
    <w:p w:rsidR="00D54BEE" w:rsidRPr="00983458" w:rsidRDefault="00D54BEE" w:rsidP="00D54BEE">
      <w:pPr>
        <w:widowControl w:val="0"/>
        <w:ind w:firstLine="700"/>
        <w:rPr>
          <w:rFonts w:ascii="Arial" w:hAnsi="Arial" w:cs="Arial"/>
        </w:rPr>
      </w:pPr>
    </w:p>
    <w:p w:rsidR="00D54BEE" w:rsidRPr="00983458" w:rsidRDefault="00D54BEE" w:rsidP="00075B5D">
      <w:pPr>
        <w:pStyle w:val="3"/>
        <w:keepNext w:val="0"/>
        <w:keepLines w:val="0"/>
        <w:numPr>
          <w:ilvl w:val="2"/>
          <w:numId w:val="111"/>
        </w:numPr>
        <w:tabs>
          <w:tab w:val="clear" w:pos="709"/>
        </w:tabs>
        <w:suppressAutoHyphens/>
        <w:spacing w:before="0"/>
        <w:ind w:left="1134"/>
        <w:jc w:val="center"/>
        <w:rPr>
          <w:rFonts w:ascii="Arial" w:hAnsi="Arial" w:cs="Arial"/>
          <w:color w:val="auto"/>
          <w:kern w:val="32"/>
          <w:sz w:val="28"/>
          <w:szCs w:val="28"/>
          <w:lang w:eastAsia="ru-RU"/>
        </w:rPr>
      </w:pPr>
      <w:bookmarkStart w:id="378" w:name="_Toc402167066"/>
      <w:r w:rsidRPr="00983458">
        <w:rPr>
          <w:rFonts w:ascii="Arial" w:hAnsi="Arial" w:cs="Arial"/>
          <w:color w:val="auto"/>
          <w:kern w:val="32"/>
          <w:sz w:val="28"/>
          <w:szCs w:val="28"/>
          <w:lang w:eastAsia="ru-RU"/>
        </w:rPr>
        <w:t>Градостроительные (проектные) предложения</w:t>
      </w:r>
      <w:bookmarkEnd w:id="378"/>
    </w:p>
    <w:p w:rsidR="00D54BEE" w:rsidRPr="00983458" w:rsidRDefault="00D54BEE" w:rsidP="00D54BEE">
      <w:pPr>
        <w:widowControl w:val="0"/>
        <w:ind w:firstLine="700"/>
        <w:rPr>
          <w:rFonts w:ascii="Arial" w:hAnsi="Arial" w:cs="Arial"/>
        </w:rPr>
      </w:pPr>
      <w:r w:rsidRPr="00983458">
        <w:rPr>
          <w:rFonts w:ascii="Arial" w:hAnsi="Arial" w:cs="Arial"/>
        </w:rPr>
        <w:t>Для ликвидации названных выше отрицательных факторов природных условий на территорию сельсовета и в целях повышения общего благоустройства территорий населённых пунктов, развития транспортной и инженерной инфраструктур, необходимо выполнение комплекса мероприятий по инженерной защите и подготовке территории в соста</w:t>
      </w:r>
      <w:r w:rsidRPr="00983458">
        <w:rPr>
          <w:rFonts w:ascii="Arial" w:hAnsi="Arial" w:cs="Arial"/>
        </w:rPr>
        <w:softHyphen/>
        <w:t>ве.</w:t>
      </w:r>
    </w:p>
    <w:p w:rsidR="00D54BEE" w:rsidRPr="00983458" w:rsidRDefault="00D54BEE" w:rsidP="00D54BEE">
      <w:pPr>
        <w:widowControl w:val="0"/>
        <w:ind w:firstLine="700"/>
        <w:rPr>
          <w:rFonts w:ascii="Arial" w:hAnsi="Arial" w:cs="Arial"/>
        </w:rPr>
      </w:pPr>
    </w:p>
    <w:p w:rsidR="00D54BEE" w:rsidRPr="00983458" w:rsidRDefault="00D54BEE" w:rsidP="00075B5D">
      <w:pPr>
        <w:pStyle w:val="3"/>
        <w:keepNext w:val="0"/>
        <w:keepLines w:val="0"/>
        <w:numPr>
          <w:ilvl w:val="2"/>
          <w:numId w:val="111"/>
        </w:numPr>
        <w:tabs>
          <w:tab w:val="clear" w:pos="709"/>
        </w:tabs>
        <w:suppressAutoHyphens/>
        <w:spacing w:before="0"/>
        <w:ind w:left="1134"/>
        <w:jc w:val="center"/>
        <w:rPr>
          <w:rFonts w:ascii="Arial" w:hAnsi="Arial" w:cs="Arial"/>
          <w:color w:val="auto"/>
          <w:kern w:val="32"/>
          <w:sz w:val="28"/>
          <w:szCs w:val="28"/>
          <w:lang w:eastAsia="ru-RU"/>
        </w:rPr>
      </w:pPr>
      <w:bookmarkStart w:id="379" w:name="_Toc402167067"/>
      <w:r w:rsidRPr="00983458">
        <w:rPr>
          <w:rFonts w:ascii="Arial" w:hAnsi="Arial" w:cs="Arial"/>
          <w:color w:val="auto"/>
          <w:kern w:val="32"/>
          <w:sz w:val="28"/>
          <w:szCs w:val="28"/>
          <w:lang w:eastAsia="ru-RU"/>
        </w:rPr>
        <w:t>Инженерная защита от подтоплений и затоплений</w:t>
      </w:r>
      <w:bookmarkEnd w:id="379"/>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При организации инженерной защиты от подтоплений и затоплений следует предусматривать комплекс мероприятий, обеспечивающих предотвращение подтопления территорий и отдельных объектов поверхностными и грунтовыми водами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Защита от подтоплений и затоплений должна включать в себя:</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 локальную защиту зданий, сооружений, грунтов оснований и защиту застроенной территории  населённых пунктов сельсовета в целом;</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-организация поверхностного стока на территориях населённых пунктов сельсовета по направлению к пониженной части рельефа;</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 xml:space="preserve"> - вертикальная планировка территорий населённых пунктов;</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-строительство ливневой канализации и очистных сооружений ливневой канализации.</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 водоотведение;</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 утилизацию (при необходимости очистки) дренажных вод;</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 руслорегулировангие водотоков (р. Поды).</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 xml:space="preserve">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w:t>
      </w:r>
      <w:r w:rsidRPr="00983458">
        <w:rPr>
          <w:rFonts w:ascii="Arial" w:hAnsi="Arial" w:cs="Arial"/>
        </w:rPr>
        <w:lastRenderedPageBreak/>
        <w:t>элементов естественного дренирования, дождевую канализацию и регулирование режима водных объектов.</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При проектировании следует различать территории</w:t>
      </w:r>
      <w:proofErr w:type="gramStart"/>
      <w:r w:rsidRPr="00983458">
        <w:rPr>
          <w:rFonts w:ascii="Arial" w:hAnsi="Arial" w:cs="Arial"/>
        </w:rPr>
        <w:t xml:space="preserve"> :</w:t>
      </w:r>
      <w:proofErr w:type="gramEnd"/>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подтопленные — с уровнем подземных вод выше проектируемой нормы осушения;</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 xml:space="preserve">потенциально - </w:t>
      </w:r>
      <w:proofErr w:type="gramStart"/>
      <w:r w:rsidRPr="00983458">
        <w:rPr>
          <w:rFonts w:ascii="Arial" w:hAnsi="Arial" w:cs="Arial"/>
        </w:rPr>
        <w:t>подтапливаемые</w:t>
      </w:r>
      <w:proofErr w:type="gramEnd"/>
      <w:r w:rsidRPr="00983458">
        <w:rPr>
          <w:rFonts w:ascii="Arial" w:hAnsi="Arial" w:cs="Arial"/>
        </w:rPr>
        <w:t xml:space="preserve"> — с высоким залеганием водоупора, сложенные толщей слабофильтрующих грунтов, имеющих литологическое строение и рельеф, способс</w:t>
      </w:r>
      <w:r w:rsidRPr="00983458">
        <w:rPr>
          <w:rFonts w:ascii="Arial" w:hAnsi="Arial" w:cs="Arial"/>
        </w:rPr>
        <w:t>т</w:t>
      </w:r>
      <w:r w:rsidRPr="00983458">
        <w:rPr>
          <w:rFonts w:ascii="Arial" w:hAnsi="Arial" w:cs="Arial"/>
        </w:rPr>
        <w:t>вующие накоплению инфильтрационных вод, атмосферных осадков и утечек водонесущих коммуникаций;</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не подтапливаемые (в многолетней перспективе), сложенные достаточно мощной толщей фильтрующих грунтов при достаточном фронте разгрузки подземных вод;</w:t>
      </w:r>
    </w:p>
    <w:p w:rsidR="00D54BEE" w:rsidRPr="00983458" w:rsidRDefault="00D54BEE" w:rsidP="00D54BEE">
      <w:pPr>
        <w:widowControl w:val="0"/>
        <w:shd w:val="clear" w:color="auto" w:fill="FFFFFF"/>
        <w:ind w:firstLine="851"/>
        <w:rPr>
          <w:rFonts w:ascii="Arial" w:hAnsi="Arial" w:cs="Arial"/>
        </w:rPr>
      </w:pPr>
      <w:proofErr w:type="gramStart"/>
      <w:r w:rsidRPr="00983458">
        <w:rPr>
          <w:rFonts w:ascii="Arial" w:hAnsi="Arial" w:cs="Arial"/>
        </w:rPr>
        <w:t>затопляемые</w:t>
      </w:r>
      <w:proofErr w:type="gramEnd"/>
      <w:r w:rsidRPr="00983458">
        <w:rPr>
          <w:rFonts w:ascii="Arial" w:hAnsi="Arial" w:cs="Arial"/>
        </w:rPr>
        <w:t xml:space="preserve"> паводками (временное затопление) и водохранилищами (постоянное затопление); </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 xml:space="preserve">не </w:t>
      </w:r>
      <w:proofErr w:type="gramStart"/>
      <w:r w:rsidRPr="00983458">
        <w:rPr>
          <w:rFonts w:ascii="Arial" w:hAnsi="Arial" w:cs="Arial"/>
        </w:rPr>
        <w:t>подверженные</w:t>
      </w:r>
      <w:proofErr w:type="gramEnd"/>
      <w:r w:rsidRPr="00983458">
        <w:rPr>
          <w:rFonts w:ascii="Arial" w:hAnsi="Arial" w:cs="Arial"/>
        </w:rPr>
        <w:t xml:space="preserve"> затоплению. </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На территории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территории стадиона, парка и других озелененных территорий общего пользования допускается открытая осушительная сеть.</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На территории населённых пунктов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комплексной схемой развития территорий Курской области.</w:t>
      </w:r>
    </w:p>
    <w:p w:rsidR="00D54BEE" w:rsidRPr="00983458" w:rsidRDefault="00D54BEE" w:rsidP="00D54BEE">
      <w:pPr>
        <w:widowControl w:val="0"/>
        <w:shd w:val="clear" w:color="auto" w:fill="FFFFFF"/>
        <w:ind w:firstLine="851"/>
        <w:rPr>
          <w:rFonts w:ascii="Arial" w:hAnsi="Arial" w:cs="Arial"/>
        </w:rPr>
      </w:pPr>
    </w:p>
    <w:p w:rsidR="00D54BEE" w:rsidRPr="00983458" w:rsidRDefault="00D54BEE" w:rsidP="00075B5D">
      <w:pPr>
        <w:pStyle w:val="3"/>
        <w:keepNext w:val="0"/>
        <w:keepLines w:val="0"/>
        <w:numPr>
          <w:ilvl w:val="2"/>
          <w:numId w:val="111"/>
        </w:numPr>
        <w:tabs>
          <w:tab w:val="clear" w:pos="709"/>
        </w:tabs>
        <w:suppressAutoHyphens/>
        <w:spacing w:before="0"/>
        <w:ind w:left="1134"/>
        <w:jc w:val="center"/>
        <w:rPr>
          <w:rFonts w:ascii="Arial" w:hAnsi="Arial" w:cs="Arial"/>
          <w:color w:val="auto"/>
          <w:kern w:val="32"/>
          <w:sz w:val="28"/>
          <w:szCs w:val="28"/>
          <w:lang w:eastAsia="ru-RU"/>
        </w:rPr>
      </w:pPr>
      <w:bookmarkStart w:id="380" w:name="_Toc402167068"/>
      <w:r w:rsidRPr="00983458">
        <w:rPr>
          <w:rFonts w:ascii="Arial" w:hAnsi="Arial" w:cs="Arial"/>
          <w:color w:val="auto"/>
          <w:kern w:val="32"/>
          <w:sz w:val="28"/>
          <w:szCs w:val="28"/>
          <w:lang w:eastAsia="ru-RU"/>
        </w:rPr>
        <w:t>Инженерная защита от опасных геологических процессов</w:t>
      </w:r>
      <w:bookmarkEnd w:id="380"/>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Мероприятия инженерной защиты от опасных геологических процессов целесообразно спланировать в следующем объёме:</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 мероприятия по предотвращению развития овражной эрозии (агролесомелиорация; закрепление грунтов; удерживающие сооружения, противооползневые и противообвальные мероприятия), которые целесообразно спроектировать  на терр</w:t>
      </w:r>
      <w:r w:rsidRPr="00983458">
        <w:rPr>
          <w:rFonts w:ascii="Arial" w:hAnsi="Arial" w:cs="Arial"/>
        </w:rPr>
        <w:t>и</w:t>
      </w:r>
      <w:r w:rsidRPr="00983458">
        <w:rPr>
          <w:rFonts w:ascii="Arial" w:hAnsi="Arial" w:cs="Arial"/>
        </w:rPr>
        <w:t>тории, находящейся на скатах долины притоков рек Поды и Амонька, а также отдельных участках территорий населённых пунктов.</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 мероприятия защиты от плоскостного смыва (изменение рельефа склона в целях повышения его устойчивости), которые целесообразно спроектировать на территориях, прилегающих к долинам водотоков, используемых в целях сельскохозяйственного производства.</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Территория сельсовета не включает подрабатываемые территории (территории залегания полезных ископаемых), поэтому ограничений на строительство по этому критерию нет.</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 xml:space="preserve">Площадки, намеченные под строительство, предпочтительно располагать на участках с минимальной глубиной просадочных толщ, с деградированными </w:t>
      </w:r>
      <w:r w:rsidRPr="00983458">
        <w:rPr>
          <w:rFonts w:ascii="Arial" w:hAnsi="Arial" w:cs="Arial"/>
        </w:rPr>
        <w:lastRenderedPageBreak/>
        <w:t>просадочными грунтами, а также на участках, где просадочная толща подстилается малосжимаемыми грунтами, позволяющими применять фундаменты глубокого заложения, в том числе свайные.</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Проект планировки и застройки должен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При реабилитации ландшафтов и малых рек для организации рекреационных зон следует проводить противоэрозионные мероприятия, а также и формирование пляжей.</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Рекультивацию и благоустройство территорий следует разрабатывать с учетом требований ГОСТ 17.5.3.04-83* и ГОСТ 17.5.3.05-84.</w:t>
      </w:r>
    </w:p>
    <w:p w:rsidR="00D54BEE" w:rsidRPr="00983458" w:rsidRDefault="00D54BEE" w:rsidP="00D54BEE">
      <w:pPr>
        <w:widowControl w:val="0"/>
        <w:shd w:val="clear" w:color="auto" w:fill="FFFFFF"/>
        <w:ind w:firstLine="851"/>
        <w:rPr>
          <w:rFonts w:ascii="Arial" w:hAnsi="Arial" w:cs="Arial"/>
        </w:rPr>
      </w:pPr>
      <w:proofErr w:type="gramStart"/>
      <w:r w:rsidRPr="00983458">
        <w:rPr>
          <w:rFonts w:ascii="Arial" w:hAnsi="Arial" w:cs="Arial"/>
        </w:rPr>
        <w:t>Проектирование инженерной зашиты от опасных геологических процессов, на территории сельсовета следует выполнять в соответствии со СНиП 2.01.15-90 «Инженерная защита территорий,  зданий и сооружений от опасных  геологических  процессов.</w:t>
      </w:r>
      <w:proofErr w:type="gramEnd"/>
      <w:r w:rsidRPr="00983458">
        <w:rPr>
          <w:rFonts w:ascii="Arial" w:hAnsi="Arial" w:cs="Arial"/>
        </w:rPr>
        <w:t xml:space="preserve">  Основные  положения проектирования»; на основе:</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результатов инженерно-геодезических, инженерно-геологических и инженерно-гидрометеорологических изысканий для строительства;</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планировочных решений и вариантной проработки решений, принятых в схемах инж</w:t>
      </w:r>
      <w:r w:rsidRPr="00983458">
        <w:rPr>
          <w:rFonts w:ascii="Arial" w:hAnsi="Arial" w:cs="Arial"/>
        </w:rPr>
        <w:t>е</w:t>
      </w:r>
      <w:r w:rsidRPr="00983458">
        <w:rPr>
          <w:rFonts w:ascii="Arial" w:hAnsi="Arial" w:cs="Arial"/>
        </w:rPr>
        <w:t>нерной защиты (генеральных, детальных, специальных);</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данных, характеризующих особенности использования территорий, зданий и сооруж</w:t>
      </w:r>
      <w:r w:rsidRPr="00983458">
        <w:rPr>
          <w:rFonts w:ascii="Arial" w:hAnsi="Arial" w:cs="Arial"/>
        </w:rPr>
        <w:t>е</w:t>
      </w:r>
      <w:r w:rsidRPr="00983458">
        <w:rPr>
          <w:rFonts w:ascii="Arial" w:hAnsi="Arial" w:cs="Arial"/>
        </w:rPr>
        <w:t>ний, как существующих, так и проектируемых, с прогнозом изменения этих особенностей и с учетом установленного режима природопользования (заповедники, сельскохозяйс</w:t>
      </w:r>
      <w:r w:rsidRPr="00983458">
        <w:rPr>
          <w:rFonts w:ascii="Arial" w:hAnsi="Arial" w:cs="Arial"/>
        </w:rPr>
        <w:t>т</w:t>
      </w:r>
      <w:r w:rsidRPr="00983458">
        <w:rPr>
          <w:rFonts w:ascii="Arial" w:hAnsi="Arial" w:cs="Arial"/>
        </w:rPr>
        <w:t>венные земли и т.п.) и санитарно-гигиенических норм;</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технико-экономического сравнения возможных вариантов проектных решений инженерной защиты (при ее одинаковых функциональных свойствах) с оценкой предотвр</w:t>
      </w:r>
      <w:r w:rsidRPr="00983458">
        <w:rPr>
          <w:rFonts w:ascii="Arial" w:hAnsi="Arial" w:cs="Arial"/>
        </w:rPr>
        <w:t>а</w:t>
      </w:r>
      <w:r w:rsidRPr="00983458">
        <w:rPr>
          <w:rFonts w:ascii="Arial" w:hAnsi="Arial" w:cs="Arial"/>
        </w:rPr>
        <w:t>щенного ущерба.</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При проектировании инженерной защиты следует учитывать ее град</w:t>
      </w:r>
      <w:proofErr w:type="gramStart"/>
      <w:r w:rsidRPr="00983458">
        <w:rPr>
          <w:rFonts w:ascii="Arial" w:hAnsi="Arial" w:cs="Arial"/>
        </w:rPr>
        <w:t>о-</w:t>
      </w:r>
      <w:proofErr w:type="gramEnd"/>
      <w:r w:rsidRPr="00983458">
        <w:rPr>
          <w:rFonts w:ascii="Arial" w:hAnsi="Arial" w:cs="Arial"/>
        </w:rPr>
        <w:t xml:space="preserve"> и объектофо</w:t>
      </w:r>
      <w:r w:rsidRPr="00983458">
        <w:rPr>
          <w:rFonts w:ascii="Arial" w:hAnsi="Arial" w:cs="Arial"/>
        </w:rPr>
        <w:t>р</w:t>
      </w:r>
      <w:r w:rsidRPr="00983458">
        <w:rPr>
          <w:rFonts w:ascii="Arial" w:hAnsi="Arial" w:cs="Arial"/>
        </w:rPr>
        <w:t>мирующее значение, местные условия, а также имеющийся опыт проектирования, строительства и эксплуатации сооружений инженерной защиты в аналогичных природных у</w:t>
      </w:r>
      <w:r w:rsidRPr="00983458">
        <w:rPr>
          <w:rFonts w:ascii="Arial" w:hAnsi="Arial" w:cs="Arial"/>
        </w:rPr>
        <w:t>с</w:t>
      </w:r>
      <w:r w:rsidRPr="00983458">
        <w:rPr>
          <w:rFonts w:ascii="Arial" w:hAnsi="Arial" w:cs="Arial"/>
        </w:rPr>
        <w:t>ловиях.</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Экономический эффект варианта инженерной защиты определяется размером предотвращенного ущерба территории или сооружению от воздействия опасных геолог</w:t>
      </w:r>
      <w:r w:rsidRPr="00983458">
        <w:rPr>
          <w:rFonts w:ascii="Arial" w:hAnsi="Arial" w:cs="Arial"/>
        </w:rPr>
        <w:t>и</w:t>
      </w:r>
      <w:r w:rsidRPr="00983458">
        <w:rPr>
          <w:rFonts w:ascii="Arial" w:hAnsi="Arial" w:cs="Arial"/>
        </w:rPr>
        <w:t>ческих процессов за вычетом затрат на осуществление защиты.</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Под предотвращенным ущербом следует понимать разность между ущербом при отказе от проведения инженерной защиты и ущербом, возможным и после ее проведения. Оце</w:t>
      </w:r>
      <w:r w:rsidRPr="00983458">
        <w:rPr>
          <w:rFonts w:ascii="Arial" w:hAnsi="Arial" w:cs="Arial"/>
        </w:rPr>
        <w:t>н</w:t>
      </w:r>
      <w:r w:rsidRPr="00983458">
        <w:rPr>
          <w:rFonts w:ascii="Arial" w:hAnsi="Arial" w:cs="Arial"/>
        </w:rPr>
        <w:t>ка ущерба должна быть комплексной, с учетом всех его видов, как в сфере материального производства, так и в непроизводственной сфере (в том числе следует учитывать ущерб воде, почве, флоре и фауне и т. п.).</w:t>
      </w:r>
    </w:p>
    <w:p w:rsidR="00D54BEE" w:rsidRPr="00983458" w:rsidRDefault="00D54BEE" w:rsidP="00D54BEE">
      <w:pPr>
        <w:widowControl w:val="0"/>
        <w:tabs>
          <w:tab w:val="left" w:pos="0"/>
        </w:tabs>
        <w:jc w:val="center"/>
        <w:rPr>
          <w:rFonts w:ascii="Arial" w:hAnsi="Arial" w:cs="Arial"/>
          <w:b/>
        </w:rPr>
      </w:pPr>
      <w:r w:rsidRPr="00983458">
        <w:rPr>
          <w:rFonts w:ascii="Arial" w:hAnsi="Arial" w:cs="Arial"/>
          <w:b/>
        </w:rPr>
        <w:t>Противооползневые сооружения и мероприятия</w:t>
      </w:r>
    </w:p>
    <w:p w:rsidR="00D54BEE" w:rsidRPr="00983458" w:rsidRDefault="00D54BEE" w:rsidP="00D54BEE">
      <w:pPr>
        <w:widowControl w:val="0"/>
        <w:ind w:firstLine="851"/>
        <w:rPr>
          <w:rFonts w:ascii="Arial" w:hAnsi="Arial" w:cs="Arial"/>
        </w:rPr>
      </w:pPr>
      <w:r w:rsidRPr="00983458">
        <w:rPr>
          <w:rFonts w:ascii="Arial" w:hAnsi="Arial" w:cs="Arial"/>
        </w:rPr>
        <w:t>Искусственное изменение рельефа склона (откоса) следует предусматривать для предупреждения и стабилизации процессов сдвига, скольжения, выдавливания, осыпей и течения грунтов, включая оползни-потоки.</w:t>
      </w:r>
    </w:p>
    <w:p w:rsidR="00D54BEE" w:rsidRPr="00983458" w:rsidRDefault="00D54BEE" w:rsidP="00D54BEE">
      <w:pPr>
        <w:widowControl w:val="0"/>
        <w:ind w:firstLine="851"/>
        <w:rPr>
          <w:rFonts w:ascii="Arial" w:hAnsi="Arial" w:cs="Arial"/>
        </w:rPr>
      </w:pPr>
      <w:r w:rsidRPr="00983458">
        <w:rPr>
          <w:rFonts w:ascii="Arial" w:hAnsi="Arial" w:cs="Arial"/>
        </w:rPr>
        <w:t xml:space="preserve">Образование рационального профиля склона (откоса) достигается приданием ему соответствующей крутизны, террасированием и общей планировкой склона (откоса), удалением или заменой неустойчивых грунтов, </w:t>
      </w:r>
      <w:r w:rsidRPr="00983458">
        <w:rPr>
          <w:rFonts w:ascii="Arial" w:hAnsi="Arial" w:cs="Arial"/>
        </w:rPr>
        <w:lastRenderedPageBreak/>
        <w:t>отсыпкой в нижней части склона упорной призмы (банкета).</w:t>
      </w:r>
    </w:p>
    <w:p w:rsidR="00D54BEE" w:rsidRPr="00983458" w:rsidRDefault="00D54BEE" w:rsidP="00D54BEE">
      <w:pPr>
        <w:widowControl w:val="0"/>
        <w:ind w:firstLine="851"/>
        <w:rPr>
          <w:rFonts w:ascii="Arial" w:hAnsi="Arial" w:cs="Arial"/>
        </w:rPr>
      </w:pPr>
      <w:r w:rsidRPr="00983458">
        <w:rPr>
          <w:rFonts w:ascii="Arial" w:hAnsi="Arial" w:cs="Arial"/>
        </w:rPr>
        <w:t>При проектировании уступчатой формы откоса размещение берм и террас следует предусматривать на контактах пластов грунтов и на участках высачивания подземных вод. Ширину берм (террас) и высоту уступов, а также расположение и форму банкетов следует определять расчетом общей и местной устойчивости склона (откоса)</w:t>
      </w:r>
      <w:r w:rsidRPr="00983458">
        <w:rPr>
          <w:rFonts w:ascii="Arial" w:hAnsi="Arial" w:cs="Arial"/>
          <w:noProof/>
        </w:rPr>
        <w:t>,</w:t>
      </w:r>
      <w:r w:rsidRPr="00983458">
        <w:rPr>
          <w:rFonts w:ascii="Arial" w:hAnsi="Arial" w:cs="Arial"/>
        </w:rPr>
        <w:t xml:space="preserve"> планировочными решениями, условиями производства работ и эксплуатационными требованиями.</w:t>
      </w:r>
    </w:p>
    <w:p w:rsidR="00D54BEE" w:rsidRPr="00983458" w:rsidRDefault="00D54BEE" w:rsidP="00D54BEE">
      <w:pPr>
        <w:widowControl w:val="0"/>
        <w:ind w:firstLine="851"/>
        <w:rPr>
          <w:rFonts w:ascii="Arial" w:hAnsi="Arial" w:cs="Arial"/>
        </w:rPr>
      </w:pPr>
      <w:r w:rsidRPr="00983458">
        <w:rPr>
          <w:rFonts w:ascii="Arial" w:hAnsi="Arial" w:cs="Arial"/>
        </w:rPr>
        <w:t>На террасах необходимо предусматривать устройство водоотводов, а в местах высач</w:t>
      </w:r>
      <w:r w:rsidRPr="00983458">
        <w:rPr>
          <w:rFonts w:ascii="Arial" w:hAnsi="Arial" w:cs="Arial"/>
        </w:rPr>
        <w:t>и</w:t>
      </w:r>
      <w:r w:rsidRPr="00983458">
        <w:rPr>
          <w:rFonts w:ascii="Arial" w:hAnsi="Arial" w:cs="Arial"/>
        </w:rPr>
        <w:t>вания подземных вод - дренажей.</w:t>
      </w:r>
    </w:p>
    <w:p w:rsidR="00D54BEE" w:rsidRPr="00983458" w:rsidRDefault="00D54BEE" w:rsidP="00D54BEE">
      <w:pPr>
        <w:widowControl w:val="0"/>
        <w:ind w:firstLine="851"/>
        <w:rPr>
          <w:rFonts w:ascii="Arial" w:hAnsi="Arial" w:cs="Arial"/>
        </w:rPr>
      </w:pPr>
      <w:r w:rsidRPr="00983458">
        <w:rPr>
          <w:rFonts w:ascii="Arial" w:hAnsi="Arial" w:cs="Arial"/>
        </w:rPr>
        <w:t>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w:t>
      </w:r>
      <w:r w:rsidRPr="00983458">
        <w:rPr>
          <w:rFonts w:ascii="Arial" w:hAnsi="Arial" w:cs="Arial"/>
        </w:rPr>
        <w:t>т</w:t>
      </w:r>
      <w:r w:rsidRPr="00983458">
        <w:rPr>
          <w:rFonts w:ascii="Arial" w:hAnsi="Arial" w:cs="Arial"/>
        </w:rPr>
        <w:t>ся только при специальном обосновании. При необходимости такого сброса пропускная способность водостоков должна соответствовать стоку со всей водосборной площади с расчетным периодом однократного переполнения не менее 10 лет (вероятность превыш</w:t>
      </w:r>
      <w:r w:rsidRPr="00983458">
        <w:rPr>
          <w:rFonts w:ascii="Arial" w:hAnsi="Arial" w:cs="Arial"/>
        </w:rPr>
        <w:t>е</w:t>
      </w:r>
      <w:r w:rsidRPr="00983458">
        <w:rPr>
          <w:rFonts w:ascii="Arial" w:hAnsi="Arial" w:cs="Arial"/>
        </w:rPr>
        <w:t>ния 0,1).</w:t>
      </w:r>
    </w:p>
    <w:p w:rsidR="00D54BEE" w:rsidRPr="00983458" w:rsidRDefault="00D54BEE" w:rsidP="00D54BEE">
      <w:pPr>
        <w:widowControl w:val="0"/>
        <w:ind w:firstLine="851"/>
        <w:rPr>
          <w:rFonts w:ascii="Arial" w:hAnsi="Arial" w:cs="Arial"/>
        </w:rPr>
      </w:pPr>
      <w:r w:rsidRPr="00983458">
        <w:rPr>
          <w:rFonts w:ascii="Arial" w:hAnsi="Arial" w:cs="Arial"/>
        </w:rPr>
        <w:t>Устройство очистных сооружений на водосточных коллекторах, расположенных в оползнеопасной зоне, не допускается.</w:t>
      </w:r>
    </w:p>
    <w:p w:rsidR="00D54BEE" w:rsidRPr="00983458" w:rsidRDefault="00D54BEE" w:rsidP="00D54BEE">
      <w:pPr>
        <w:widowControl w:val="0"/>
        <w:ind w:firstLine="851"/>
        <w:rPr>
          <w:rFonts w:ascii="Arial" w:hAnsi="Arial" w:cs="Arial"/>
        </w:rPr>
      </w:pPr>
      <w:r w:rsidRPr="00983458">
        <w:rPr>
          <w:rFonts w:ascii="Arial" w:hAnsi="Arial" w:cs="Arial"/>
        </w:rPr>
        <w:t>Выпуск воды из водостоков следует предусматривать в открытые водоемы и реки, а также в тальвеги оврагов</w:t>
      </w:r>
      <w:r w:rsidRPr="00983458">
        <w:rPr>
          <w:rFonts w:ascii="Arial" w:hAnsi="Arial" w:cs="Arial"/>
          <w:noProof/>
        </w:rPr>
        <w:t xml:space="preserve"> —</w:t>
      </w:r>
      <w:r w:rsidRPr="00983458">
        <w:rPr>
          <w:rFonts w:ascii="Arial" w:hAnsi="Arial" w:cs="Arial"/>
        </w:rPr>
        <w:t xml:space="preserve"> с соблюдением требований очистки в соответствии со СНиП</w:t>
      </w:r>
      <w:r w:rsidRPr="00983458">
        <w:rPr>
          <w:rFonts w:ascii="Arial" w:hAnsi="Arial" w:cs="Arial"/>
          <w:noProof/>
        </w:rPr>
        <w:t xml:space="preserve"> 2.04.03-85</w:t>
      </w:r>
      <w:r w:rsidRPr="00983458">
        <w:rPr>
          <w:rFonts w:ascii="Arial" w:hAnsi="Arial" w:cs="Arial"/>
        </w:rPr>
        <w:t xml:space="preserve"> и при обязательном осуществлении противоэрозионных устройств и меропри</w:t>
      </w:r>
      <w:r w:rsidRPr="00983458">
        <w:rPr>
          <w:rFonts w:ascii="Arial" w:hAnsi="Arial" w:cs="Arial"/>
        </w:rPr>
        <w:t>я</w:t>
      </w:r>
      <w:r w:rsidRPr="00983458">
        <w:rPr>
          <w:rFonts w:ascii="Arial" w:hAnsi="Arial" w:cs="Arial"/>
        </w:rPr>
        <w:t>тий против заболачивания и других видов ущерба окружающей среде.</w:t>
      </w:r>
    </w:p>
    <w:p w:rsidR="00D54BEE" w:rsidRPr="00983458" w:rsidRDefault="00D54BEE" w:rsidP="00D54BEE">
      <w:pPr>
        <w:widowControl w:val="0"/>
        <w:tabs>
          <w:tab w:val="left" w:pos="0"/>
        </w:tabs>
        <w:jc w:val="center"/>
        <w:rPr>
          <w:rFonts w:ascii="Arial" w:hAnsi="Arial" w:cs="Arial"/>
          <w:b/>
        </w:rPr>
      </w:pPr>
      <w:r w:rsidRPr="00983458">
        <w:rPr>
          <w:rFonts w:ascii="Arial" w:hAnsi="Arial" w:cs="Arial"/>
          <w:b/>
        </w:rPr>
        <w:t>Противокарстовые мероприятия</w:t>
      </w:r>
    </w:p>
    <w:p w:rsidR="00D54BEE" w:rsidRPr="00983458" w:rsidRDefault="00D54BEE" w:rsidP="00D54BEE">
      <w:pPr>
        <w:widowControl w:val="0"/>
        <w:ind w:firstLine="851"/>
        <w:rPr>
          <w:rFonts w:ascii="Arial" w:hAnsi="Arial" w:cs="Arial"/>
          <w:noProof/>
        </w:rPr>
      </w:pPr>
      <w:proofErr w:type="gramStart"/>
      <w:r w:rsidRPr="00983458">
        <w:rPr>
          <w:rFonts w:ascii="Arial" w:hAnsi="Arial" w:cs="Arial"/>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ангидриды, каменная соль)</w:t>
      </w:r>
      <w:r w:rsidRPr="00983458">
        <w:rPr>
          <w:rFonts w:ascii="Arial" w:hAnsi="Arial" w:cs="Arial"/>
          <w:noProof/>
        </w:rPr>
        <w:t>,</w:t>
      </w:r>
      <w:r w:rsidRPr="00983458">
        <w:rPr>
          <w:rFonts w:ascii="Arial" w:hAnsi="Arial" w:cs="Arial"/>
        </w:rPr>
        <w:t xml:space="preserve"> имеются карстовые проявления на п</w:t>
      </w:r>
      <w:r w:rsidRPr="00983458">
        <w:rPr>
          <w:rFonts w:ascii="Arial" w:hAnsi="Arial" w:cs="Arial"/>
        </w:rPr>
        <w:t>о</w:t>
      </w:r>
      <w:r w:rsidRPr="00983458">
        <w:rPr>
          <w:rFonts w:ascii="Arial" w:hAnsi="Arial" w:cs="Arial"/>
        </w:rPr>
        <w:t>верхности (карры, поноры, воронки, котловины, полья, долины) и (или) в глубине грунт</w:t>
      </w:r>
      <w:r w:rsidRPr="00983458">
        <w:rPr>
          <w:rFonts w:ascii="Arial" w:hAnsi="Arial" w:cs="Arial"/>
        </w:rPr>
        <w:t>о</w:t>
      </w:r>
      <w:r w:rsidRPr="00983458">
        <w:rPr>
          <w:rFonts w:ascii="Arial" w:hAnsi="Arial" w:cs="Arial"/>
        </w:rPr>
        <w:t>вого массива (разуплотнения грунтов, полости, каналы, галереи, пещеры, воклюзы)</w:t>
      </w:r>
      <w:r w:rsidRPr="00983458">
        <w:rPr>
          <w:rFonts w:ascii="Arial" w:hAnsi="Arial" w:cs="Arial"/>
          <w:noProof/>
        </w:rPr>
        <w:t>.</w:t>
      </w:r>
      <w:proofErr w:type="gramEnd"/>
    </w:p>
    <w:p w:rsidR="00D54BEE" w:rsidRPr="00983458" w:rsidRDefault="00D54BEE" w:rsidP="00D54BEE">
      <w:pPr>
        <w:widowControl w:val="0"/>
        <w:ind w:firstLine="851"/>
        <w:rPr>
          <w:rFonts w:ascii="Arial" w:hAnsi="Arial" w:cs="Arial"/>
        </w:rPr>
      </w:pPr>
      <w:proofErr w:type="gramStart"/>
      <w:r w:rsidRPr="00983458">
        <w:rPr>
          <w:rFonts w:ascii="Arial" w:hAnsi="Arial" w:cs="Arial"/>
        </w:rPr>
        <w:t>При отсутствии карстовых проявлений на поверхности и в толще грунтов, отделенных от зоны карста слоем прочных горных пород и надежным водоупором, препятству</w:t>
      </w:r>
      <w:r w:rsidRPr="00983458">
        <w:rPr>
          <w:rFonts w:ascii="Arial" w:hAnsi="Arial" w:cs="Arial"/>
        </w:rPr>
        <w:t>ю</w:t>
      </w:r>
      <w:r w:rsidRPr="00983458">
        <w:rPr>
          <w:rFonts w:ascii="Arial" w:hAnsi="Arial" w:cs="Arial"/>
        </w:rPr>
        <w:t>щими влиянию возможных обрушений пород в подземных полостях на покровную толщу и выносу из нее грунтов, территория может рассматриваться как карстово-неопасная для зданий и сооружений и проекты ее застройки следует выполнять как для некарстовых районов.</w:t>
      </w:r>
      <w:proofErr w:type="gramEnd"/>
    </w:p>
    <w:p w:rsidR="00D54BEE" w:rsidRPr="00983458" w:rsidRDefault="00D54BEE" w:rsidP="00D54BEE">
      <w:pPr>
        <w:widowControl w:val="0"/>
        <w:ind w:firstLine="851"/>
        <w:rPr>
          <w:rFonts w:ascii="Arial" w:hAnsi="Arial" w:cs="Arial"/>
        </w:rPr>
      </w:pPr>
      <w:r w:rsidRPr="00983458">
        <w:rPr>
          <w:rFonts w:ascii="Arial" w:hAnsi="Arial" w:cs="Arial"/>
          <w:b/>
          <w:u w:val="single"/>
        </w:rPr>
        <w:t>Примечание.</w:t>
      </w:r>
      <w:r w:rsidRPr="00983458">
        <w:rPr>
          <w:rFonts w:ascii="Arial" w:hAnsi="Arial" w:cs="Arial"/>
        </w:rPr>
        <w:t xml:space="preserve"> Надежным водоупором считается непрерывный слой горных пород с коэффициентом фильтрации не болев 0,001 м/</w:t>
      </w:r>
      <w:proofErr w:type="gramStart"/>
      <w:r w:rsidRPr="00983458">
        <w:rPr>
          <w:rFonts w:ascii="Arial" w:hAnsi="Arial" w:cs="Arial"/>
        </w:rPr>
        <w:t>сут и</w:t>
      </w:r>
      <w:proofErr w:type="gramEnd"/>
      <w:r w:rsidRPr="00983458">
        <w:rPr>
          <w:rFonts w:ascii="Arial" w:hAnsi="Arial" w:cs="Arial"/>
        </w:rPr>
        <w:t xml:space="preserve"> толщиной не менее 1/5 действующего на него напора, но не менее 5 м.</w:t>
      </w:r>
    </w:p>
    <w:p w:rsidR="00D54BEE" w:rsidRPr="00983458" w:rsidRDefault="00D54BEE" w:rsidP="00D54BEE">
      <w:pPr>
        <w:widowControl w:val="0"/>
        <w:ind w:firstLine="851"/>
        <w:rPr>
          <w:rFonts w:ascii="Arial" w:hAnsi="Arial" w:cs="Arial"/>
        </w:rPr>
      </w:pPr>
      <w:r w:rsidRPr="00983458">
        <w:rPr>
          <w:rFonts w:ascii="Arial" w:hAnsi="Arial" w:cs="Arial"/>
        </w:rPr>
        <w:t>В качестве основных противокарстовых мероприятий при проектировании зданий и сооружений следует предусматривать:</w:t>
      </w:r>
    </w:p>
    <w:p w:rsidR="00D54BEE" w:rsidRPr="00983458" w:rsidRDefault="00D54BEE" w:rsidP="00075B5D">
      <w:pPr>
        <w:widowControl w:val="0"/>
        <w:numPr>
          <w:ilvl w:val="0"/>
          <w:numId w:val="48"/>
        </w:numPr>
        <w:spacing w:line="360" w:lineRule="auto"/>
        <w:jc w:val="both"/>
        <w:rPr>
          <w:rFonts w:ascii="Arial" w:hAnsi="Arial" w:cs="Arial"/>
        </w:rPr>
      </w:pPr>
      <w:r w:rsidRPr="00983458">
        <w:rPr>
          <w:rFonts w:ascii="Arial" w:hAnsi="Arial" w:cs="Arial"/>
        </w:rPr>
        <w:t xml:space="preserve">устройство оснований зданий и сооружений ниже зоны опасных карстовых проявлений; </w:t>
      </w:r>
    </w:p>
    <w:p w:rsidR="00D54BEE" w:rsidRPr="00983458" w:rsidRDefault="00D54BEE" w:rsidP="00075B5D">
      <w:pPr>
        <w:widowControl w:val="0"/>
        <w:numPr>
          <w:ilvl w:val="0"/>
          <w:numId w:val="48"/>
        </w:numPr>
        <w:spacing w:line="360" w:lineRule="auto"/>
        <w:jc w:val="both"/>
        <w:rPr>
          <w:rFonts w:ascii="Arial" w:hAnsi="Arial" w:cs="Arial"/>
        </w:rPr>
      </w:pPr>
      <w:r w:rsidRPr="00983458">
        <w:rPr>
          <w:rFonts w:ascii="Arial" w:hAnsi="Arial" w:cs="Arial"/>
        </w:rPr>
        <w:t xml:space="preserve">заполнение карстовых полостей; </w:t>
      </w:r>
    </w:p>
    <w:p w:rsidR="00D54BEE" w:rsidRPr="00983458" w:rsidRDefault="00D54BEE" w:rsidP="00075B5D">
      <w:pPr>
        <w:widowControl w:val="0"/>
        <w:numPr>
          <w:ilvl w:val="0"/>
          <w:numId w:val="48"/>
        </w:numPr>
        <w:spacing w:line="360" w:lineRule="auto"/>
        <w:jc w:val="both"/>
        <w:rPr>
          <w:rFonts w:ascii="Arial" w:hAnsi="Arial" w:cs="Arial"/>
        </w:rPr>
      </w:pPr>
      <w:r w:rsidRPr="00983458">
        <w:rPr>
          <w:rFonts w:ascii="Arial" w:hAnsi="Arial" w:cs="Arial"/>
        </w:rPr>
        <w:t>искусственное ускорение формирования карстовых проявлений;</w:t>
      </w:r>
    </w:p>
    <w:p w:rsidR="00D54BEE" w:rsidRPr="00983458" w:rsidRDefault="00D54BEE" w:rsidP="00075B5D">
      <w:pPr>
        <w:widowControl w:val="0"/>
        <w:numPr>
          <w:ilvl w:val="0"/>
          <w:numId w:val="48"/>
        </w:numPr>
        <w:spacing w:line="360" w:lineRule="auto"/>
        <w:jc w:val="both"/>
        <w:rPr>
          <w:rFonts w:ascii="Arial" w:hAnsi="Arial" w:cs="Arial"/>
        </w:rPr>
      </w:pPr>
      <w:r w:rsidRPr="00983458">
        <w:rPr>
          <w:rFonts w:ascii="Arial" w:hAnsi="Arial" w:cs="Arial"/>
        </w:rPr>
        <w:t xml:space="preserve">создание </w:t>
      </w:r>
      <w:proofErr w:type="gramStart"/>
      <w:r w:rsidRPr="00983458">
        <w:rPr>
          <w:rFonts w:ascii="Arial" w:hAnsi="Arial" w:cs="Arial"/>
        </w:rPr>
        <w:t>искусственного</w:t>
      </w:r>
      <w:proofErr w:type="gramEnd"/>
      <w:r w:rsidRPr="00983458">
        <w:rPr>
          <w:rFonts w:ascii="Arial" w:hAnsi="Arial" w:cs="Arial"/>
        </w:rPr>
        <w:t xml:space="preserve"> водоупора и противофильтрационных завес; </w:t>
      </w:r>
    </w:p>
    <w:p w:rsidR="00D54BEE" w:rsidRPr="00983458" w:rsidRDefault="00D54BEE" w:rsidP="00075B5D">
      <w:pPr>
        <w:widowControl w:val="0"/>
        <w:numPr>
          <w:ilvl w:val="0"/>
          <w:numId w:val="48"/>
        </w:numPr>
        <w:spacing w:line="360" w:lineRule="auto"/>
        <w:jc w:val="both"/>
        <w:rPr>
          <w:rFonts w:ascii="Arial" w:hAnsi="Arial" w:cs="Arial"/>
        </w:rPr>
      </w:pPr>
      <w:r w:rsidRPr="00983458">
        <w:rPr>
          <w:rFonts w:ascii="Arial" w:hAnsi="Arial" w:cs="Arial"/>
        </w:rPr>
        <w:t xml:space="preserve">закрепление и уплотнение грунтов; </w:t>
      </w:r>
    </w:p>
    <w:p w:rsidR="00D54BEE" w:rsidRPr="00983458" w:rsidRDefault="00D54BEE" w:rsidP="00075B5D">
      <w:pPr>
        <w:widowControl w:val="0"/>
        <w:numPr>
          <w:ilvl w:val="0"/>
          <w:numId w:val="48"/>
        </w:numPr>
        <w:spacing w:line="360" w:lineRule="auto"/>
        <w:jc w:val="both"/>
        <w:rPr>
          <w:rFonts w:ascii="Arial" w:hAnsi="Arial" w:cs="Arial"/>
        </w:rPr>
      </w:pPr>
      <w:r w:rsidRPr="00983458">
        <w:rPr>
          <w:rFonts w:ascii="Arial" w:hAnsi="Arial" w:cs="Arial"/>
        </w:rPr>
        <w:lastRenderedPageBreak/>
        <w:t>водопонижение и регулирование режима подземных вод;</w:t>
      </w:r>
    </w:p>
    <w:p w:rsidR="00D54BEE" w:rsidRPr="00983458" w:rsidRDefault="00D54BEE" w:rsidP="00075B5D">
      <w:pPr>
        <w:widowControl w:val="0"/>
        <w:numPr>
          <w:ilvl w:val="0"/>
          <w:numId w:val="48"/>
        </w:numPr>
        <w:spacing w:line="360" w:lineRule="auto"/>
        <w:jc w:val="both"/>
        <w:rPr>
          <w:rFonts w:ascii="Arial" w:hAnsi="Arial" w:cs="Arial"/>
        </w:rPr>
      </w:pPr>
      <w:r w:rsidRPr="00983458">
        <w:rPr>
          <w:rFonts w:ascii="Arial" w:hAnsi="Arial" w:cs="Arial"/>
        </w:rPr>
        <w:t xml:space="preserve">организацию поверхностного стока; </w:t>
      </w:r>
    </w:p>
    <w:p w:rsidR="00D54BEE" w:rsidRPr="00983458" w:rsidRDefault="00D54BEE" w:rsidP="00075B5D">
      <w:pPr>
        <w:widowControl w:val="0"/>
        <w:numPr>
          <w:ilvl w:val="0"/>
          <w:numId w:val="48"/>
        </w:numPr>
        <w:spacing w:line="360" w:lineRule="auto"/>
        <w:jc w:val="both"/>
        <w:rPr>
          <w:rFonts w:ascii="Arial" w:hAnsi="Arial" w:cs="Arial"/>
        </w:rPr>
      </w:pPr>
      <w:r w:rsidRPr="00983458">
        <w:rPr>
          <w:rFonts w:ascii="Arial" w:hAnsi="Arial" w:cs="Arial"/>
        </w:rPr>
        <w:t>применение конструкций зданий и сооружений и их фундаментов, рассчитанных на с</w:t>
      </w:r>
      <w:r w:rsidRPr="00983458">
        <w:rPr>
          <w:rFonts w:ascii="Arial" w:hAnsi="Arial" w:cs="Arial"/>
        </w:rPr>
        <w:t>о</w:t>
      </w:r>
      <w:r w:rsidRPr="00983458">
        <w:rPr>
          <w:rFonts w:ascii="Arial" w:hAnsi="Arial" w:cs="Arial"/>
        </w:rPr>
        <w:t>хранение целостности и устойчивости при возможных деформациях основания.</w:t>
      </w:r>
    </w:p>
    <w:p w:rsidR="00D54BEE" w:rsidRPr="00983458" w:rsidRDefault="00D54BEE" w:rsidP="00D54BEE">
      <w:pPr>
        <w:widowControl w:val="0"/>
        <w:rPr>
          <w:rFonts w:ascii="Arial" w:hAnsi="Arial" w:cs="Arial"/>
        </w:rPr>
      </w:pPr>
      <w:r w:rsidRPr="00983458">
        <w:rPr>
          <w:rFonts w:ascii="Arial" w:hAnsi="Arial" w:cs="Arial"/>
        </w:rPr>
        <w:t>Указанные мероприятия целесообразно проектировать при хозяйственном освоении территорий с проявлениями карста</w:t>
      </w:r>
    </w:p>
    <w:p w:rsidR="00D54BEE" w:rsidRPr="00983458" w:rsidRDefault="00D54BEE" w:rsidP="00D54BEE">
      <w:pPr>
        <w:widowControl w:val="0"/>
        <w:tabs>
          <w:tab w:val="left" w:pos="0"/>
        </w:tabs>
        <w:jc w:val="center"/>
        <w:rPr>
          <w:rFonts w:ascii="Arial" w:hAnsi="Arial" w:cs="Arial"/>
          <w:b/>
        </w:rPr>
      </w:pPr>
      <w:r w:rsidRPr="00983458">
        <w:rPr>
          <w:rFonts w:ascii="Arial" w:hAnsi="Arial" w:cs="Arial"/>
          <w:b/>
        </w:rPr>
        <w:t>Мероприятия для защиты от морозного пучения грунтов</w:t>
      </w:r>
    </w:p>
    <w:p w:rsidR="00D54BEE" w:rsidRPr="00983458" w:rsidRDefault="00D54BEE" w:rsidP="00D54BEE">
      <w:pPr>
        <w:widowControl w:val="0"/>
        <w:ind w:firstLine="851"/>
        <w:rPr>
          <w:rFonts w:ascii="Arial" w:hAnsi="Arial" w:cs="Arial"/>
        </w:rPr>
      </w:pPr>
      <w:r w:rsidRPr="00983458">
        <w:rPr>
          <w:rFonts w:ascii="Arial" w:hAnsi="Arial" w:cs="Arial"/>
        </w:rPr>
        <w:t>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 проектируемых к размещению на территории сельсовета.</w:t>
      </w:r>
    </w:p>
    <w:p w:rsidR="00D54BEE" w:rsidRPr="00983458" w:rsidRDefault="00D54BEE" w:rsidP="00D54BEE">
      <w:pPr>
        <w:widowControl w:val="0"/>
        <w:ind w:firstLine="851"/>
        <w:rPr>
          <w:rFonts w:ascii="Arial" w:hAnsi="Arial" w:cs="Arial"/>
        </w:rPr>
      </w:pPr>
      <w:r w:rsidRPr="00983458">
        <w:rPr>
          <w:rFonts w:ascii="Arial" w:hAnsi="Arial" w:cs="Arial"/>
        </w:rPr>
        <w:t>Противопучинные мероприятия подразделяют на следующие виды:</w:t>
      </w:r>
    </w:p>
    <w:p w:rsidR="00D54BEE" w:rsidRPr="00983458" w:rsidRDefault="00D54BEE" w:rsidP="00075B5D">
      <w:pPr>
        <w:widowControl w:val="0"/>
        <w:numPr>
          <w:ilvl w:val="0"/>
          <w:numId w:val="49"/>
        </w:numPr>
        <w:autoSpaceDE w:val="0"/>
        <w:autoSpaceDN w:val="0"/>
        <w:adjustRightInd w:val="0"/>
        <w:spacing w:line="360" w:lineRule="auto"/>
        <w:jc w:val="both"/>
        <w:rPr>
          <w:rFonts w:ascii="Arial" w:hAnsi="Arial" w:cs="Arial"/>
        </w:rPr>
      </w:pPr>
      <w:proofErr w:type="gramStart"/>
      <w:r w:rsidRPr="00983458">
        <w:rPr>
          <w:rFonts w:ascii="Arial" w:hAnsi="Arial" w:cs="Arial"/>
        </w:rPr>
        <w:t>инженерно-мелиоративные</w:t>
      </w:r>
      <w:proofErr w:type="gramEnd"/>
      <w:r w:rsidRPr="00983458">
        <w:rPr>
          <w:rFonts w:ascii="Arial" w:hAnsi="Arial" w:cs="Arial"/>
        </w:rPr>
        <w:t xml:space="preserve"> (тепломелиорация и гидромелиорация); </w:t>
      </w:r>
    </w:p>
    <w:p w:rsidR="00D54BEE" w:rsidRPr="00983458" w:rsidRDefault="00D54BEE" w:rsidP="00075B5D">
      <w:pPr>
        <w:widowControl w:val="0"/>
        <w:numPr>
          <w:ilvl w:val="0"/>
          <w:numId w:val="49"/>
        </w:numPr>
        <w:autoSpaceDE w:val="0"/>
        <w:autoSpaceDN w:val="0"/>
        <w:adjustRightInd w:val="0"/>
        <w:spacing w:line="360" w:lineRule="auto"/>
        <w:jc w:val="both"/>
        <w:rPr>
          <w:rFonts w:ascii="Arial" w:hAnsi="Arial" w:cs="Arial"/>
        </w:rPr>
      </w:pPr>
      <w:r w:rsidRPr="00983458">
        <w:rPr>
          <w:rFonts w:ascii="Arial" w:hAnsi="Arial" w:cs="Arial"/>
        </w:rPr>
        <w:t>конструктивные;</w:t>
      </w:r>
    </w:p>
    <w:p w:rsidR="00D54BEE" w:rsidRPr="00983458" w:rsidRDefault="00D54BEE" w:rsidP="00075B5D">
      <w:pPr>
        <w:widowControl w:val="0"/>
        <w:numPr>
          <w:ilvl w:val="0"/>
          <w:numId w:val="49"/>
        </w:numPr>
        <w:autoSpaceDE w:val="0"/>
        <w:autoSpaceDN w:val="0"/>
        <w:adjustRightInd w:val="0"/>
        <w:spacing w:line="360" w:lineRule="auto"/>
        <w:jc w:val="both"/>
        <w:rPr>
          <w:rFonts w:ascii="Arial" w:hAnsi="Arial" w:cs="Arial"/>
        </w:rPr>
      </w:pPr>
      <w:proofErr w:type="gramStart"/>
      <w:r w:rsidRPr="00983458">
        <w:rPr>
          <w:rFonts w:ascii="Arial" w:hAnsi="Arial" w:cs="Arial"/>
        </w:rPr>
        <w:t>физико-химические</w:t>
      </w:r>
      <w:proofErr w:type="gramEnd"/>
      <w:r w:rsidRPr="00983458">
        <w:rPr>
          <w:rFonts w:ascii="Arial" w:hAnsi="Arial" w:cs="Arial"/>
        </w:rPr>
        <w:t xml:space="preserve"> (засоление, гидрофобизация грунтов и др.);</w:t>
      </w:r>
    </w:p>
    <w:p w:rsidR="00D54BEE" w:rsidRPr="00983458" w:rsidRDefault="00D54BEE" w:rsidP="00075B5D">
      <w:pPr>
        <w:widowControl w:val="0"/>
        <w:numPr>
          <w:ilvl w:val="0"/>
          <w:numId w:val="49"/>
        </w:numPr>
        <w:autoSpaceDE w:val="0"/>
        <w:autoSpaceDN w:val="0"/>
        <w:adjustRightInd w:val="0"/>
        <w:spacing w:line="360" w:lineRule="auto"/>
        <w:jc w:val="both"/>
        <w:rPr>
          <w:rFonts w:ascii="Arial" w:hAnsi="Arial" w:cs="Arial"/>
        </w:rPr>
      </w:pPr>
      <w:r w:rsidRPr="00983458">
        <w:rPr>
          <w:rFonts w:ascii="Arial" w:hAnsi="Arial" w:cs="Arial"/>
        </w:rPr>
        <w:t>комбинированные.</w:t>
      </w:r>
    </w:p>
    <w:p w:rsidR="00D54BEE" w:rsidRPr="00983458" w:rsidRDefault="00D54BEE" w:rsidP="00D54BEE">
      <w:pPr>
        <w:widowControl w:val="0"/>
        <w:ind w:firstLine="851"/>
        <w:rPr>
          <w:rFonts w:ascii="Arial" w:hAnsi="Arial" w:cs="Arial"/>
        </w:rPr>
      </w:pPr>
      <w:r w:rsidRPr="00983458">
        <w:rPr>
          <w:rFonts w:ascii="Arial" w:hAnsi="Arial" w:cs="Arial"/>
        </w:rPr>
        <w:t>Тепломелиоративные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w:t>
      </w:r>
    </w:p>
    <w:p w:rsidR="00D54BEE" w:rsidRPr="00983458" w:rsidRDefault="00D54BEE" w:rsidP="00D54BEE">
      <w:pPr>
        <w:widowControl w:val="0"/>
        <w:ind w:firstLine="851"/>
        <w:rPr>
          <w:rFonts w:ascii="Arial" w:hAnsi="Arial" w:cs="Arial"/>
        </w:rPr>
      </w:pPr>
      <w:r w:rsidRPr="00983458">
        <w:rPr>
          <w:rFonts w:ascii="Arial" w:hAnsi="Arial" w:cs="Arial"/>
        </w:rPr>
        <w:t>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дренажных систем (в соответствии с требованиями раздела «Зоны инженерной инфраструктуры» настоящих нормативов).</w:t>
      </w:r>
    </w:p>
    <w:p w:rsidR="00D54BEE" w:rsidRPr="00983458" w:rsidRDefault="00D54BEE" w:rsidP="00D54BEE">
      <w:pPr>
        <w:widowControl w:val="0"/>
        <w:ind w:firstLine="851"/>
        <w:rPr>
          <w:rFonts w:ascii="Arial" w:hAnsi="Arial" w:cs="Arial"/>
        </w:rPr>
      </w:pPr>
      <w:r w:rsidRPr="00983458">
        <w:rPr>
          <w:rFonts w:ascii="Arial" w:hAnsi="Arial" w:cs="Arial"/>
        </w:rPr>
        <w:t>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w:t>
      </w:r>
      <w:r w:rsidRPr="00983458">
        <w:rPr>
          <w:rFonts w:ascii="Arial" w:hAnsi="Arial" w:cs="Arial"/>
          <w:color w:val="FF0000"/>
        </w:rPr>
        <w:t xml:space="preserve"> </w:t>
      </w:r>
      <w:r w:rsidRPr="00983458">
        <w:rPr>
          <w:rFonts w:ascii="Arial" w:hAnsi="Arial" w:cs="Arial"/>
        </w:rPr>
        <w:t>фундаментов и наземной части сооружения к неравномерным деформациям пучинистых грунтов.</w:t>
      </w:r>
    </w:p>
    <w:p w:rsidR="00D54BEE" w:rsidRPr="00983458" w:rsidRDefault="00D54BEE" w:rsidP="00D54BEE">
      <w:pPr>
        <w:widowControl w:val="0"/>
        <w:ind w:firstLine="851"/>
        <w:rPr>
          <w:rFonts w:ascii="Arial" w:hAnsi="Arial" w:cs="Arial"/>
        </w:rPr>
      </w:pPr>
      <w:r w:rsidRPr="00983458">
        <w:rPr>
          <w:rFonts w:ascii="Arial" w:hAnsi="Arial" w:cs="Arial"/>
        </w:rPr>
        <w:t xml:space="preserve">Физико-химические противопучинные мероприятия предусматривают специальную обработку грунта вяжущими и стабилизирующими веществами. </w:t>
      </w:r>
    </w:p>
    <w:p w:rsidR="00D54BEE" w:rsidRPr="00983458" w:rsidRDefault="00D54BEE" w:rsidP="00D54BEE">
      <w:pPr>
        <w:widowControl w:val="0"/>
        <w:ind w:firstLine="851"/>
        <w:rPr>
          <w:rFonts w:ascii="Arial" w:hAnsi="Arial" w:cs="Arial"/>
        </w:rPr>
      </w:pPr>
      <w:r w:rsidRPr="00983458">
        <w:rPr>
          <w:rFonts w:ascii="Arial" w:hAnsi="Arial" w:cs="Arial"/>
        </w:rPr>
        <w:t>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период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w:t>
      </w:r>
    </w:p>
    <w:p w:rsidR="00D54BEE" w:rsidRPr="00983458" w:rsidRDefault="00D54BEE" w:rsidP="00D54BEE">
      <w:pPr>
        <w:pStyle w:val="ListParagraph"/>
        <w:widowControl w:val="0"/>
        <w:tabs>
          <w:tab w:val="left" w:pos="1134"/>
        </w:tabs>
        <w:suppressAutoHyphens/>
        <w:spacing w:line="240" w:lineRule="auto"/>
        <w:ind w:left="0" w:firstLine="720"/>
        <w:rPr>
          <w:rFonts w:ascii="Arial" w:hAnsi="Arial" w:cs="Arial"/>
          <w:lang w:eastAsia="ru-RU"/>
        </w:rPr>
      </w:pPr>
    </w:p>
    <w:p w:rsidR="00D54BEE" w:rsidRPr="00983458" w:rsidRDefault="00D54BEE" w:rsidP="00D54BEE">
      <w:pPr>
        <w:widowControl w:val="0"/>
        <w:tabs>
          <w:tab w:val="left" w:pos="0"/>
        </w:tabs>
        <w:rPr>
          <w:rFonts w:ascii="Arial" w:hAnsi="Arial" w:cs="Arial"/>
        </w:rPr>
      </w:pPr>
    </w:p>
    <w:p w:rsidR="00D54BEE" w:rsidRPr="00983458" w:rsidRDefault="00D54BEE" w:rsidP="00075B5D">
      <w:pPr>
        <w:pStyle w:val="2"/>
        <w:numPr>
          <w:ilvl w:val="1"/>
          <w:numId w:val="111"/>
        </w:numPr>
        <w:tabs>
          <w:tab w:val="clear" w:pos="709"/>
          <w:tab w:val="left" w:pos="0"/>
          <w:tab w:val="left" w:pos="142"/>
        </w:tabs>
        <w:suppressAutoHyphens/>
        <w:spacing w:before="0" w:after="0" w:line="360" w:lineRule="auto"/>
        <w:ind w:left="567" w:hanging="436"/>
        <w:jc w:val="center"/>
        <w:rPr>
          <w:i w:val="0"/>
          <w:sz w:val="30"/>
          <w:szCs w:val="30"/>
        </w:rPr>
      </w:pPr>
      <w:bookmarkStart w:id="381" w:name="_Toc402167069"/>
      <w:r w:rsidRPr="00983458">
        <w:rPr>
          <w:i w:val="0"/>
          <w:sz w:val="30"/>
          <w:szCs w:val="30"/>
        </w:rPr>
        <w:lastRenderedPageBreak/>
        <w:t>Развитие застройки территории и размещения объектов капитального строительства</w:t>
      </w:r>
      <w:bookmarkEnd w:id="381"/>
    </w:p>
    <w:p w:rsidR="00D54BEE" w:rsidRPr="00983458" w:rsidRDefault="00D54BEE" w:rsidP="00D54BEE">
      <w:pPr>
        <w:tabs>
          <w:tab w:val="left" w:pos="0"/>
        </w:tabs>
        <w:rPr>
          <w:rFonts w:ascii="Arial" w:hAnsi="Arial" w:cs="Arial"/>
        </w:rPr>
      </w:pPr>
    </w:p>
    <w:p w:rsidR="00D54BEE" w:rsidRPr="00983458" w:rsidRDefault="00D54BEE" w:rsidP="00075B5D">
      <w:pPr>
        <w:pStyle w:val="3"/>
        <w:keepNext w:val="0"/>
        <w:keepLines w:val="0"/>
        <w:numPr>
          <w:ilvl w:val="2"/>
          <w:numId w:val="111"/>
        </w:numPr>
        <w:tabs>
          <w:tab w:val="clear" w:pos="709"/>
        </w:tabs>
        <w:suppressAutoHyphens/>
        <w:spacing w:before="0"/>
        <w:ind w:left="1560"/>
        <w:jc w:val="center"/>
        <w:rPr>
          <w:rFonts w:ascii="Arial" w:hAnsi="Arial" w:cs="Arial"/>
          <w:color w:val="auto"/>
          <w:kern w:val="32"/>
          <w:sz w:val="28"/>
          <w:szCs w:val="28"/>
          <w:lang w:eastAsia="ru-RU"/>
        </w:rPr>
      </w:pPr>
      <w:r w:rsidRPr="00983458">
        <w:rPr>
          <w:rFonts w:ascii="Arial" w:hAnsi="Arial" w:cs="Arial"/>
          <w:color w:val="auto"/>
          <w:kern w:val="32"/>
          <w:sz w:val="28"/>
          <w:szCs w:val="28"/>
          <w:lang w:eastAsia="ru-RU"/>
        </w:rPr>
        <w:t xml:space="preserve"> </w:t>
      </w:r>
      <w:bookmarkStart w:id="382" w:name="_Toc402167070"/>
      <w:r w:rsidRPr="00983458">
        <w:rPr>
          <w:rFonts w:ascii="Arial" w:hAnsi="Arial" w:cs="Arial"/>
          <w:color w:val="auto"/>
          <w:kern w:val="32"/>
          <w:sz w:val="28"/>
          <w:szCs w:val="28"/>
          <w:lang w:eastAsia="ru-RU"/>
        </w:rPr>
        <w:t>Развитие застройки территории</w:t>
      </w:r>
      <w:bookmarkEnd w:id="382"/>
    </w:p>
    <w:p w:rsidR="00D54BEE" w:rsidRPr="00983458" w:rsidRDefault="00D54BEE" w:rsidP="00D54BEE">
      <w:pPr>
        <w:keepNext/>
        <w:ind w:firstLine="851"/>
        <w:rPr>
          <w:rFonts w:ascii="Arial" w:hAnsi="Arial" w:cs="Arial"/>
          <w:bCs/>
        </w:rPr>
      </w:pPr>
      <w:r w:rsidRPr="00983458">
        <w:rPr>
          <w:rFonts w:ascii="Arial" w:hAnsi="Arial" w:cs="Arial"/>
          <w:bCs/>
        </w:rPr>
        <w:t xml:space="preserve">Муниципальное образование «Ольховский сельсовет» расположено в южной части Хомутовского района Курской области, включает в себя 25 населенных пунктов, в том числе 1 поселок, 3 села, 3 хутора и 18 деревень. Граничит с муниципальными образованиями </w:t>
      </w:r>
      <w:proofErr w:type="gramStart"/>
      <w:r w:rsidRPr="00983458">
        <w:rPr>
          <w:rFonts w:ascii="Arial" w:hAnsi="Arial" w:cs="Arial"/>
          <w:bCs/>
        </w:rPr>
        <w:t>Петровский</w:t>
      </w:r>
      <w:proofErr w:type="gramEnd"/>
      <w:r w:rsidRPr="00983458">
        <w:rPr>
          <w:rFonts w:ascii="Arial" w:hAnsi="Arial" w:cs="Arial"/>
          <w:bCs/>
        </w:rPr>
        <w:t xml:space="preserve"> и Гламаздинский, сельсоветами Хомутовского района Курской области.</w:t>
      </w:r>
    </w:p>
    <w:p w:rsidR="00D54BEE" w:rsidRPr="00983458" w:rsidRDefault="00D54BEE" w:rsidP="00D54BEE">
      <w:pPr>
        <w:keepNext/>
        <w:widowControl w:val="0"/>
        <w:ind w:firstLine="567"/>
        <w:rPr>
          <w:rFonts w:ascii="Arial" w:hAnsi="Arial" w:cs="Arial"/>
        </w:rPr>
      </w:pPr>
      <w:r w:rsidRPr="00983458">
        <w:rPr>
          <w:rFonts w:ascii="Arial" w:hAnsi="Arial" w:cs="Arial"/>
          <w:bCs/>
        </w:rPr>
        <w:t>Территория составляет 183,13 км</w:t>
      </w:r>
      <w:proofErr w:type="gramStart"/>
      <w:r w:rsidRPr="00983458">
        <w:rPr>
          <w:rFonts w:ascii="Arial" w:hAnsi="Arial" w:cs="Arial"/>
          <w:bCs/>
          <w:vertAlign w:val="superscript"/>
        </w:rPr>
        <w:t>2</w:t>
      </w:r>
      <w:proofErr w:type="gramEnd"/>
      <w:r w:rsidRPr="00983458">
        <w:rPr>
          <w:rFonts w:ascii="Arial" w:hAnsi="Arial" w:cs="Arial"/>
          <w:bCs/>
        </w:rPr>
        <w:t xml:space="preserve"> с населением 1034 человека. Центр муниципального образования село Ольховка. </w:t>
      </w:r>
      <w:r w:rsidRPr="00983458">
        <w:rPr>
          <w:rFonts w:ascii="Arial" w:hAnsi="Arial" w:cs="Arial"/>
        </w:rPr>
        <w:t>На территории муниципального образования застройка населённых пунктов – смешанная с преобладанием одноэтажных зданий (до 98%), материал построек пиломатериалы, кирпич, железобетон.</w:t>
      </w:r>
    </w:p>
    <w:p w:rsidR="00D54BEE" w:rsidRPr="00983458" w:rsidRDefault="00D54BEE" w:rsidP="00D54BEE">
      <w:pPr>
        <w:widowControl w:val="0"/>
        <w:tabs>
          <w:tab w:val="left" w:pos="0"/>
        </w:tabs>
        <w:jc w:val="center"/>
        <w:rPr>
          <w:rFonts w:ascii="Arial" w:hAnsi="Arial" w:cs="Arial"/>
          <w:b/>
        </w:rPr>
      </w:pPr>
      <w:r w:rsidRPr="00983458">
        <w:rPr>
          <w:rFonts w:ascii="Arial" w:hAnsi="Arial" w:cs="Arial"/>
          <w:b/>
        </w:rPr>
        <w:t>Градостроительные (проектные) ограничения (предложения)</w:t>
      </w:r>
    </w:p>
    <w:p w:rsidR="00D54BEE" w:rsidRPr="00983458" w:rsidRDefault="00D54BEE" w:rsidP="00D54BEE">
      <w:pPr>
        <w:pStyle w:val="a6"/>
        <w:ind w:left="0" w:firstLine="720"/>
        <w:rPr>
          <w:rFonts w:ascii="Arial" w:hAnsi="Arial" w:cs="Arial"/>
        </w:rPr>
      </w:pPr>
      <w:r w:rsidRPr="00983458">
        <w:rPr>
          <w:rFonts w:ascii="Arial" w:hAnsi="Arial" w:cs="Arial"/>
        </w:rPr>
        <w:t xml:space="preserve">По показателям ИТМ ГО в отношении этажности, плотности застройки и плотности населения на территориях населённых пунктов, ограничений нет. </w:t>
      </w:r>
    </w:p>
    <w:p w:rsidR="00D54BEE" w:rsidRPr="00983458" w:rsidRDefault="00D54BEE" w:rsidP="00D54BEE">
      <w:pPr>
        <w:pStyle w:val="a6"/>
        <w:ind w:left="0" w:firstLine="720"/>
        <w:rPr>
          <w:rFonts w:ascii="Arial" w:hAnsi="Arial" w:cs="Arial"/>
        </w:rPr>
      </w:pPr>
      <w:r w:rsidRPr="00983458">
        <w:rPr>
          <w:rFonts w:ascii="Arial" w:hAnsi="Arial" w:cs="Arial"/>
        </w:rPr>
        <w:t>При дальнейшей застройке территорий населённых пунктов целесообразно не застраивать территории, требующие большого объёма выполнения мероприятий по инженерной защите от овражной эрозии, подтопления грунтовыми и поверхностными водами, просадочных явлениях в грунтах.</w:t>
      </w:r>
    </w:p>
    <w:p w:rsidR="00D54BEE" w:rsidRPr="00983458" w:rsidRDefault="00D54BEE" w:rsidP="00D54BEE">
      <w:pPr>
        <w:pStyle w:val="a6"/>
        <w:ind w:left="0" w:firstLine="720"/>
        <w:rPr>
          <w:rFonts w:ascii="Arial" w:hAnsi="Arial" w:cs="Arial"/>
        </w:rPr>
      </w:pPr>
      <w:r w:rsidRPr="00983458">
        <w:rPr>
          <w:rFonts w:ascii="Arial" w:hAnsi="Arial" w:cs="Arial"/>
        </w:rPr>
        <w:t>Территории для развития населённых пунктов необходимо выбирать с учетом возможности ее рационального функционального использования на основе сравнения вариантов а</w:t>
      </w:r>
      <w:r w:rsidRPr="00983458">
        <w:rPr>
          <w:rFonts w:ascii="Arial" w:hAnsi="Arial" w:cs="Arial"/>
        </w:rPr>
        <w:t>р</w:t>
      </w:r>
      <w:r w:rsidRPr="00983458">
        <w:rPr>
          <w:rFonts w:ascii="Arial" w:hAnsi="Arial" w:cs="Arial"/>
        </w:rPr>
        <w:t>хитектурно-</w:t>
      </w:r>
      <w:proofErr w:type="gramStart"/>
      <w:r w:rsidRPr="00983458">
        <w:rPr>
          <w:rFonts w:ascii="Arial" w:hAnsi="Arial" w:cs="Arial"/>
        </w:rPr>
        <w:t>планировочных решений</w:t>
      </w:r>
      <w:proofErr w:type="gramEnd"/>
      <w:r w:rsidRPr="00983458">
        <w:rPr>
          <w:rFonts w:ascii="Arial" w:hAnsi="Arial" w:cs="Arial"/>
        </w:rPr>
        <w:t>, технико-экономических, санитарно-гигиенических показателей, топливно-энергетических, водных, территориальных р</w:t>
      </w:r>
      <w:r w:rsidRPr="00983458">
        <w:rPr>
          <w:rFonts w:ascii="Arial" w:hAnsi="Arial" w:cs="Arial"/>
        </w:rPr>
        <w:t>е</w:t>
      </w:r>
      <w:r w:rsidRPr="00983458">
        <w:rPr>
          <w:rFonts w:ascii="Arial" w:hAnsi="Arial" w:cs="Arial"/>
        </w:rPr>
        <w:t>сурсов, состояния окружающей среды, с учетом прогноза изменения на перспективу природных и других условий.</w:t>
      </w:r>
    </w:p>
    <w:p w:rsidR="00D54BEE" w:rsidRPr="00983458" w:rsidRDefault="00D54BEE" w:rsidP="00D54BEE">
      <w:pPr>
        <w:pStyle w:val="a6"/>
        <w:ind w:left="0" w:firstLine="720"/>
        <w:rPr>
          <w:rFonts w:ascii="Arial" w:hAnsi="Arial" w:cs="Arial"/>
        </w:rPr>
      </w:pPr>
      <w:r w:rsidRPr="00983458">
        <w:rPr>
          <w:rFonts w:ascii="Arial" w:hAnsi="Arial" w:cs="Arial"/>
        </w:rPr>
        <w:t xml:space="preserve"> При этом необходимо учитывать предельно допустимые нагрузки на окружа</w:t>
      </w:r>
      <w:r w:rsidRPr="00983458">
        <w:rPr>
          <w:rFonts w:ascii="Arial" w:hAnsi="Arial" w:cs="Arial"/>
        </w:rPr>
        <w:t>ю</w:t>
      </w:r>
      <w:r w:rsidRPr="00983458">
        <w:rPr>
          <w:rFonts w:ascii="Arial" w:hAnsi="Arial" w:cs="Arial"/>
        </w:rPr>
        <w:t>щую природную среду на основе определения ее потенциальных возможностей, реж</w:t>
      </w:r>
      <w:r w:rsidRPr="00983458">
        <w:rPr>
          <w:rFonts w:ascii="Arial" w:hAnsi="Arial" w:cs="Arial"/>
        </w:rPr>
        <w:t>и</w:t>
      </w:r>
      <w:r w:rsidRPr="00983458">
        <w:rPr>
          <w:rFonts w:ascii="Arial" w:hAnsi="Arial" w:cs="Arial"/>
        </w:rPr>
        <w:t>ма рационального использования территориальных и природных ресурсов с целью обеспечения наиболее благоприятных условий жизни населению, недопущения разр</w:t>
      </w:r>
      <w:r w:rsidRPr="00983458">
        <w:rPr>
          <w:rFonts w:ascii="Arial" w:hAnsi="Arial" w:cs="Arial"/>
        </w:rPr>
        <w:t>у</w:t>
      </w:r>
      <w:r w:rsidRPr="00983458">
        <w:rPr>
          <w:rFonts w:ascii="Arial" w:hAnsi="Arial" w:cs="Arial"/>
        </w:rPr>
        <w:t>шения естественных экологических систем и необратимых изменений в окружающей природной среде.</w:t>
      </w:r>
    </w:p>
    <w:p w:rsidR="00D54BEE" w:rsidRPr="00983458" w:rsidRDefault="00D54BEE" w:rsidP="00D54BEE">
      <w:pPr>
        <w:pStyle w:val="a6"/>
        <w:ind w:left="0" w:firstLine="720"/>
        <w:rPr>
          <w:rFonts w:ascii="Arial" w:hAnsi="Arial" w:cs="Arial"/>
        </w:rPr>
      </w:pPr>
      <w:r w:rsidRPr="00983458">
        <w:rPr>
          <w:rFonts w:ascii="Arial" w:hAnsi="Arial" w:cs="Arial"/>
        </w:rPr>
        <w:t>Планировку и застройку населённых пунктов, расположение объектов на просадочных грунтах следует осуществлять в соответствии с требованиями СНиП 2.01.09-91.</w:t>
      </w:r>
    </w:p>
    <w:p w:rsidR="00D54BEE" w:rsidRPr="00983458" w:rsidRDefault="00D54BEE" w:rsidP="00D54BEE">
      <w:pPr>
        <w:pStyle w:val="a6"/>
        <w:ind w:left="0" w:firstLine="720"/>
        <w:rPr>
          <w:rFonts w:ascii="Arial" w:hAnsi="Arial" w:cs="Arial"/>
        </w:rPr>
      </w:pPr>
      <w:r w:rsidRPr="00983458">
        <w:rPr>
          <w:rFonts w:ascii="Arial" w:hAnsi="Arial" w:cs="Arial"/>
        </w:rPr>
        <w:lastRenderedPageBreak/>
        <w:t>Площадки, намеченные под строительство,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 позволяющими применять фундаменты глубокого заложения, в том числе свайные.</w:t>
      </w:r>
    </w:p>
    <w:p w:rsidR="00D54BEE" w:rsidRPr="00983458" w:rsidRDefault="00D54BEE" w:rsidP="00D54BEE">
      <w:pPr>
        <w:pStyle w:val="a6"/>
        <w:ind w:left="0" w:firstLine="720"/>
        <w:rPr>
          <w:rFonts w:ascii="Arial" w:hAnsi="Arial" w:cs="Arial"/>
        </w:rPr>
      </w:pPr>
      <w:r w:rsidRPr="00983458">
        <w:rPr>
          <w:rFonts w:ascii="Arial" w:hAnsi="Arial" w:cs="Arial"/>
        </w:rPr>
        <w:t>Проекты планировки и застройки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D54BEE" w:rsidRPr="00983458" w:rsidRDefault="00D54BEE" w:rsidP="00D54BEE">
      <w:pPr>
        <w:pStyle w:val="a6"/>
        <w:ind w:left="0" w:firstLine="720"/>
        <w:rPr>
          <w:rFonts w:ascii="Arial" w:hAnsi="Arial" w:cs="Arial"/>
        </w:rPr>
      </w:pPr>
      <w:r w:rsidRPr="00983458">
        <w:rPr>
          <w:rFonts w:ascii="Arial" w:hAnsi="Arial" w:cs="Arial"/>
        </w:rPr>
        <w:t>При рельефе местности в виде крутых склонов планировку застраиваемой территории следует осуществлять террасами. Отвод воды с террас следует производить как по кюветам, устроенным в основаниях откосов, так и по быстротокам.</w:t>
      </w:r>
    </w:p>
    <w:p w:rsidR="00D54BEE" w:rsidRPr="00983458" w:rsidRDefault="00D54BEE" w:rsidP="00D54BEE">
      <w:pPr>
        <w:pStyle w:val="a6"/>
        <w:ind w:left="0" w:firstLine="720"/>
        <w:rPr>
          <w:rFonts w:ascii="Arial" w:hAnsi="Arial" w:cs="Arial"/>
        </w:rPr>
      </w:pPr>
      <w:r w:rsidRPr="00983458">
        <w:rPr>
          <w:rFonts w:ascii="Arial" w:hAnsi="Arial" w:cs="Arial"/>
        </w:rPr>
        <w:t xml:space="preserve">Здания и сооружения с мокрыми технологическими процессами следует располагать в пониженных частях застраиваемой территории. </w:t>
      </w:r>
      <w:proofErr w:type="gramStart"/>
      <w:r w:rsidRPr="00983458">
        <w:rPr>
          <w:rFonts w:ascii="Arial" w:hAnsi="Arial" w:cs="Arial"/>
        </w:rPr>
        <w:t>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на расстоянии от других зданий и сооружений, равном: не менее 1,5 толщины просадочного слоя в грунтовых условиях I типа по просадочности, а также II типа по просадочности при наличии водопроницаемых подстилающих грунтов;</w:t>
      </w:r>
      <w:proofErr w:type="gramEnd"/>
      <w:r w:rsidRPr="00983458">
        <w:rPr>
          <w:rFonts w:ascii="Arial" w:hAnsi="Arial" w:cs="Arial"/>
        </w:rPr>
        <w:t xml:space="preserve"> не менее 3-кратной толщины просадочного слоя в грунтовых условиях II типа по просадочности при наличии водонепроницаемых подстилающих грунтов.</w:t>
      </w:r>
    </w:p>
    <w:p w:rsidR="00D54BEE" w:rsidRPr="00983458" w:rsidRDefault="00D54BEE" w:rsidP="00D54BEE">
      <w:pPr>
        <w:pStyle w:val="a6"/>
        <w:ind w:left="0" w:firstLine="720"/>
        <w:rPr>
          <w:rFonts w:ascii="Arial" w:hAnsi="Arial" w:cs="Arial"/>
        </w:rPr>
      </w:pPr>
      <w:r w:rsidRPr="00983458">
        <w:rPr>
          <w:rFonts w:ascii="Arial" w:hAnsi="Arial" w:cs="Arial"/>
        </w:rPr>
        <w:t>Расстояния от постоянных источников замачивания до зданий и сооружений допускается не ограничивать при условии полного устранения просадочных свой</w:t>
      </w:r>
      <w:proofErr w:type="gramStart"/>
      <w:r w:rsidRPr="00983458">
        <w:rPr>
          <w:rFonts w:ascii="Arial" w:hAnsi="Arial" w:cs="Arial"/>
        </w:rPr>
        <w:t>ств гр</w:t>
      </w:r>
      <w:proofErr w:type="gramEnd"/>
      <w:r w:rsidRPr="00983458">
        <w:rPr>
          <w:rFonts w:ascii="Arial" w:hAnsi="Arial" w:cs="Arial"/>
        </w:rPr>
        <w:t>унтов.</w:t>
      </w:r>
    </w:p>
    <w:p w:rsidR="00D54BEE" w:rsidRPr="00983458" w:rsidRDefault="00D54BEE" w:rsidP="00D54BEE">
      <w:pPr>
        <w:tabs>
          <w:tab w:val="left" w:pos="0"/>
        </w:tabs>
        <w:rPr>
          <w:rFonts w:ascii="Arial" w:hAnsi="Arial" w:cs="Arial"/>
        </w:rPr>
      </w:pPr>
    </w:p>
    <w:p w:rsidR="00D54BEE" w:rsidRPr="00DD1637" w:rsidRDefault="00D54BEE" w:rsidP="00075B5D">
      <w:pPr>
        <w:pStyle w:val="3"/>
        <w:keepLines w:val="0"/>
        <w:widowControl/>
        <w:numPr>
          <w:ilvl w:val="2"/>
          <w:numId w:val="111"/>
        </w:numPr>
        <w:tabs>
          <w:tab w:val="clear" w:pos="709"/>
        </w:tabs>
        <w:suppressAutoHyphens/>
        <w:spacing w:before="0"/>
        <w:ind w:left="1134"/>
        <w:jc w:val="center"/>
        <w:rPr>
          <w:rFonts w:ascii="Arial" w:hAnsi="Arial" w:cs="Arial"/>
          <w:color w:val="auto"/>
          <w:kern w:val="32"/>
          <w:sz w:val="30"/>
          <w:szCs w:val="30"/>
          <w:lang w:eastAsia="ru-RU"/>
        </w:rPr>
      </w:pPr>
      <w:bookmarkStart w:id="383" w:name="_Toc402167071"/>
      <w:r w:rsidRPr="00DD1637">
        <w:rPr>
          <w:rFonts w:ascii="Arial" w:hAnsi="Arial" w:cs="Arial"/>
          <w:color w:val="auto"/>
          <w:kern w:val="32"/>
          <w:sz w:val="30"/>
          <w:szCs w:val="30"/>
          <w:lang w:eastAsia="ru-RU"/>
        </w:rPr>
        <w:t>Размещение объектов капитального строительства</w:t>
      </w:r>
      <w:bookmarkEnd w:id="383"/>
    </w:p>
    <w:p w:rsidR="00D54BEE" w:rsidRPr="00983458" w:rsidRDefault="00D54BEE" w:rsidP="00D54BEE">
      <w:pPr>
        <w:keepNext/>
        <w:tabs>
          <w:tab w:val="left" w:pos="0"/>
        </w:tabs>
        <w:jc w:val="center"/>
        <w:rPr>
          <w:rFonts w:ascii="Arial" w:hAnsi="Arial" w:cs="Arial"/>
          <w:b/>
        </w:rPr>
      </w:pPr>
      <w:r w:rsidRPr="00983458">
        <w:rPr>
          <w:rFonts w:ascii="Arial" w:hAnsi="Arial" w:cs="Arial"/>
          <w:b/>
        </w:rPr>
        <w:t>Градостроительные (проектные) ограничения (предложения)</w:t>
      </w:r>
    </w:p>
    <w:p w:rsidR="00D54BEE" w:rsidRPr="00983458" w:rsidRDefault="00D54BEE" w:rsidP="00D54BEE">
      <w:pPr>
        <w:pStyle w:val="a6"/>
        <w:spacing w:after="0"/>
        <w:ind w:left="0"/>
        <w:rPr>
          <w:rFonts w:ascii="Arial" w:hAnsi="Arial" w:cs="Arial"/>
        </w:rPr>
      </w:pPr>
      <w:r w:rsidRPr="00983458">
        <w:rPr>
          <w:rFonts w:ascii="Arial" w:hAnsi="Arial" w:cs="Arial"/>
        </w:rPr>
        <w:t xml:space="preserve">На территории муниципального образования, в соответствии со Схемой территориального планирования Курской области, размещение и строительство объектов производственного назначения регионального значения не планируется. </w:t>
      </w:r>
    </w:p>
    <w:p w:rsidR="00D54BEE" w:rsidRPr="00983458" w:rsidRDefault="00D54BEE" w:rsidP="00D54BEE">
      <w:pPr>
        <w:pStyle w:val="a6"/>
        <w:spacing w:after="0"/>
        <w:ind w:left="0"/>
        <w:rPr>
          <w:rFonts w:ascii="Arial" w:hAnsi="Arial" w:cs="Arial"/>
        </w:rPr>
      </w:pPr>
      <w:r w:rsidRPr="00983458">
        <w:rPr>
          <w:rFonts w:ascii="Arial" w:hAnsi="Arial" w:cs="Arial"/>
        </w:rPr>
        <w:t xml:space="preserve">В соответствии с Планом реализации Схемы территориального планирования района планируется капитальный ремонт и реконструкция объектов </w:t>
      </w:r>
      <w:r w:rsidRPr="00983458">
        <w:rPr>
          <w:rFonts w:ascii="Arial" w:hAnsi="Arial" w:cs="Arial"/>
        </w:rPr>
        <w:lastRenderedPageBreak/>
        <w:t>непроизводственного назначения, объектов транспортной и инженерной инфраструктур.</w:t>
      </w:r>
    </w:p>
    <w:p w:rsidR="00D54BEE" w:rsidRPr="00983458" w:rsidRDefault="00D54BEE" w:rsidP="00D54BEE">
      <w:pPr>
        <w:pStyle w:val="a6"/>
        <w:spacing w:after="0"/>
        <w:ind w:left="0" w:firstLine="720"/>
        <w:rPr>
          <w:rFonts w:ascii="Arial" w:hAnsi="Arial" w:cs="Arial"/>
          <w:b/>
          <w:i/>
        </w:rPr>
      </w:pPr>
      <w:r w:rsidRPr="00983458">
        <w:rPr>
          <w:rFonts w:ascii="Arial" w:hAnsi="Arial" w:cs="Arial"/>
          <w:b/>
          <w:i/>
        </w:rPr>
        <w:t>Градостроительные (проектные) ограничения (предложения.)</w:t>
      </w:r>
    </w:p>
    <w:p w:rsidR="00D54BEE" w:rsidRPr="00983458" w:rsidRDefault="00D54BEE" w:rsidP="00D54BEE">
      <w:pPr>
        <w:pStyle w:val="a6"/>
        <w:spacing w:after="0"/>
        <w:ind w:left="0"/>
        <w:rPr>
          <w:rFonts w:ascii="Arial" w:hAnsi="Arial" w:cs="Arial"/>
        </w:rPr>
      </w:pPr>
      <w:r w:rsidRPr="00983458">
        <w:rPr>
          <w:rFonts w:ascii="Arial" w:hAnsi="Arial" w:cs="Arial"/>
        </w:rPr>
        <w:t>Строительство новых категорированных объектов по ГО, объектов имеющие сильнодействующие ядовитые вещества без предварительного согласования с органами МЧС не пр</w:t>
      </w:r>
      <w:r w:rsidRPr="00983458">
        <w:rPr>
          <w:rFonts w:ascii="Arial" w:hAnsi="Arial" w:cs="Arial"/>
        </w:rPr>
        <w:t>е</w:t>
      </w:r>
      <w:r w:rsidRPr="00983458">
        <w:rPr>
          <w:rFonts w:ascii="Arial" w:hAnsi="Arial" w:cs="Arial"/>
        </w:rPr>
        <w:t>дусматривать.</w:t>
      </w:r>
    </w:p>
    <w:p w:rsidR="00D54BEE" w:rsidRPr="00983458" w:rsidRDefault="00D54BEE" w:rsidP="00D54BEE">
      <w:pPr>
        <w:pStyle w:val="a6"/>
        <w:spacing w:after="0"/>
        <w:ind w:left="0"/>
        <w:rPr>
          <w:rFonts w:ascii="Arial" w:hAnsi="Arial" w:cs="Arial"/>
        </w:rPr>
      </w:pPr>
      <w:r w:rsidRPr="00983458">
        <w:rPr>
          <w:rFonts w:ascii="Arial" w:hAnsi="Arial" w:cs="Arial"/>
        </w:rPr>
        <w:t>При проектировании и строительстве промышленных объектов требуется уч</w:t>
      </w:r>
      <w:r w:rsidRPr="00983458">
        <w:rPr>
          <w:rFonts w:ascii="Arial" w:hAnsi="Arial" w:cs="Arial"/>
        </w:rPr>
        <w:t>и</w:t>
      </w:r>
      <w:r w:rsidRPr="00983458">
        <w:rPr>
          <w:rFonts w:ascii="Arial" w:hAnsi="Arial" w:cs="Arial"/>
        </w:rPr>
        <w:t>тывать следующее:</w:t>
      </w:r>
    </w:p>
    <w:p w:rsidR="00D54BEE" w:rsidRPr="00983458" w:rsidRDefault="00D54BEE" w:rsidP="00D54BEE">
      <w:pPr>
        <w:pStyle w:val="a6"/>
        <w:spacing w:after="0"/>
        <w:ind w:left="0"/>
        <w:rPr>
          <w:rFonts w:ascii="Arial" w:hAnsi="Arial" w:cs="Arial"/>
        </w:rPr>
      </w:pPr>
      <w:r w:rsidRPr="00983458">
        <w:rPr>
          <w:rFonts w:ascii="Arial" w:hAnsi="Arial" w:cs="Arial"/>
        </w:rPr>
        <w:t>В отношении объектов коммунально-бытового назначения – положения пунктов 10.1-10.4 СНиП 2.01.51-90 и положения СНиП 2.01.57-85;</w:t>
      </w:r>
    </w:p>
    <w:p w:rsidR="00D54BEE" w:rsidRPr="00983458" w:rsidRDefault="00D54BEE" w:rsidP="00D54BEE">
      <w:pPr>
        <w:pStyle w:val="a6"/>
        <w:spacing w:after="0"/>
        <w:ind w:left="0" w:firstLine="720"/>
        <w:rPr>
          <w:rFonts w:ascii="Arial" w:hAnsi="Arial" w:cs="Arial"/>
        </w:rPr>
      </w:pPr>
      <w:r w:rsidRPr="00983458">
        <w:rPr>
          <w:rFonts w:ascii="Arial" w:hAnsi="Arial" w:cs="Arial"/>
        </w:rPr>
        <w:t>для защиты сельскохозяйственных животных, продукции растениеводства и ж</w:t>
      </w:r>
      <w:r w:rsidRPr="00983458">
        <w:rPr>
          <w:rFonts w:ascii="Arial" w:hAnsi="Arial" w:cs="Arial"/>
        </w:rPr>
        <w:t>и</w:t>
      </w:r>
      <w:r w:rsidRPr="00983458">
        <w:rPr>
          <w:rFonts w:ascii="Arial" w:hAnsi="Arial" w:cs="Arial"/>
        </w:rPr>
        <w:t xml:space="preserve">вотноводства – положения пунктов 8.1-8.8 </w:t>
      </w:r>
      <w:r w:rsidRPr="00983458">
        <w:rPr>
          <w:rFonts w:ascii="Arial" w:hAnsi="Arial" w:cs="Arial"/>
          <w:sz w:val="22"/>
          <w:szCs w:val="22"/>
        </w:rPr>
        <w:t>СНиП 2.01.51-90;</w:t>
      </w:r>
    </w:p>
    <w:p w:rsidR="00D54BEE" w:rsidRPr="00983458" w:rsidRDefault="00D54BEE" w:rsidP="00D54BEE">
      <w:pPr>
        <w:widowControl w:val="0"/>
        <w:ind w:firstLine="851"/>
        <w:rPr>
          <w:rFonts w:ascii="Arial" w:hAnsi="Arial" w:cs="Arial"/>
        </w:rPr>
      </w:pPr>
      <w:r w:rsidRPr="00983458">
        <w:rPr>
          <w:rFonts w:ascii="Arial" w:hAnsi="Arial" w:cs="Arial"/>
        </w:rPr>
        <w:t>- степень огнестойкости производственных, складских и административно-бытовых зданий определять в зависимости от категорий объектов по гражданской об</w:t>
      </w:r>
      <w:r w:rsidRPr="00983458">
        <w:rPr>
          <w:rFonts w:ascii="Arial" w:hAnsi="Arial" w:cs="Arial"/>
        </w:rPr>
        <w:t>о</w:t>
      </w:r>
      <w:r w:rsidRPr="00983458">
        <w:rPr>
          <w:rFonts w:ascii="Arial" w:hAnsi="Arial" w:cs="Arial"/>
        </w:rPr>
        <w:t>роне и мест их размещения (п. 4.1-4.5 СНиП 2.01.51-90.);</w:t>
      </w:r>
    </w:p>
    <w:p w:rsidR="00D54BEE" w:rsidRPr="00983458" w:rsidRDefault="00D54BEE" w:rsidP="00D54BEE">
      <w:pPr>
        <w:widowControl w:val="0"/>
        <w:ind w:firstLine="851"/>
        <w:rPr>
          <w:rFonts w:ascii="Arial" w:hAnsi="Arial" w:cs="Arial"/>
        </w:rPr>
      </w:pPr>
      <w:r w:rsidRPr="00983458">
        <w:rPr>
          <w:rFonts w:ascii="Arial" w:hAnsi="Arial" w:cs="Arial"/>
        </w:rPr>
        <w:t>- для предприятий, производящих или употребляющих АХОВ, взрывчатые в</w:t>
      </w:r>
      <w:r w:rsidRPr="00983458">
        <w:rPr>
          <w:rFonts w:ascii="Arial" w:hAnsi="Arial" w:cs="Arial"/>
        </w:rPr>
        <w:t>е</w:t>
      </w:r>
      <w:r w:rsidRPr="00983458">
        <w:rPr>
          <w:rFonts w:ascii="Arial" w:hAnsi="Arial" w:cs="Arial"/>
        </w:rPr>
        <w:t>щества и материалы необходимо выполнить требования проектирования, указанные в п. 4.6-4.9 СНиП 2.01.51-90.</w:t>
      </w:r>
    </w:p>
    <w:p w:rsidR="00D54BEE" w:rsidRPr="00983458" w:rsidRDefault="00D54BEE" w:rsidP="00D54BEE">
      <w:pPr>
        <w:widowControl w:val="0"/>
        <w:ind w:firstLine="851"/>
        <w:rPr>
          <w:rFonts w:ascii="Arial" w:hAnsi="Arial" w:cs="Arial"/>
        </w:rPr>
      </w:pPr>
      <w:proofErr w:type="gramStart"/>
      <w:r w:rsidRPr="00983458">
        <w:rPr>
          <w:rFonts w:ascii="Arial" w:hAnsi="Arial" w:cs="Arial"/>
        </w:rPr>
        <w:t>При размещении зон отдыха необходимо учитывать требования п. 3.25-3.27 СНиП 2.01.51-90).</w:t>
      </w:r>
      <w:proofErr w:type="gramEnd"/>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Размещение сети научных учреждений, научно-производственных объединений н</w:t>
      </w:r>
      <w:r w:rsidRPr="00983458">
        <w:rPr>
          <w:rFonts w:ascii="Arial" w:hAnsi="Arial" w:cs="Arial"/>
          <w:spacing w:val="-1"/>
        </w:rPr>
        <w:t>а территории сельсовета не планируется</w:t>
      </w:r>
      <w:r w:rsidRPr="00983458">
        <w:rPr>
          <w:rFonts w:ascii="Arial" w:hAnsi="Arial" w:cs="Arial"/>
        </w:rPr>
        <w:t xml:space="preserve">, ограничений на </w:t>
      </w:r>
      <w:r w:rsidRPr="00983458">
        <w:rPr>
          <w:rFonts w:ascii="Arial" w:hAnsi="Arial" w:cs="Arial"/>
          <w:spacing w:val="-1"/>
        </w:rPr>
        <w:t>разм</w:t>
      </w:r>
      <w:r w:rsidRPr="00983458">
        <w:rPr>
          <w:rFonts w:ascii="Arial" w:hAnsi="Arial" w:cs="Arial"/>
          <w:spacing w:val="-1"/>
        </w:rPr>
        <w:t>е</w:t>
      </w:r>
      <w:r w:rsidRPr="00983458">
        <w:rPr>
          <w:rFonts w:ascii="Arial" w:hAnsi="Arial" w:cs="Arial"/>
          <w:spacing w:val="-1"/>
        </w:rPr>
        <w:t>щение указанной сети учреждений и объ</w:t>
      </w:r>
      <w:r w:rsidRPr="00983458">
        <w:rPr>
          <w:rFonts w:ascii="Arial" w:hAnsi="Arial" w:cs="Arial"/>
        </w:rPr>
        <w:t>единений нет. При размещении на территории зон отдыха необходимо уч</w:t>
      </w:r>
      <w:r w:rsidRPr="00983458">
        <w:rPr>
          <w:rFonts w:ascii="Arial" w:hAnsi="Arial" w:cs="Arial"/>
        </w:rPr>
        <w:t>и</w:t>
      </w:r>
      <w:r w:rsidRPr="00983458">
        <w:rPr>
          <w:rFonts w:ascii="Arial" w:hAnsi="Arial" w:cs="Arial"/>
        </w:rPr>
        <w:t>тывать требования п. 3.25-3.27 СНиП 2.01.51-90.</w:t>
      </w:r>
    </w:p>
    <w:p w:rsidR="00D54BEE" w:rsidRPr="00983458" w:rsidRDefault="00D54BEE" w:rsidP="00D54BEE">
      <w:pPr>
        <w:widowControl w:val="0"/>
        <w:ind w:right="-7" w:firstLine="851"/>
        <w:rPr>
          <w:rFonts w:ascii="Arial" w:hAnsi="Arial" w:cs="Arial"/>
        </w:rPr>
      </w:pPr>
      <w:r w:rsidRPr="00983458">
        <w:rPr>
          <w:rFonts w:ascii="Arial" w:hAnsi="Arial" w:cs="Arial"/>
        </w:rPr>
        <w:t>Объекты коммунально-бытового назначения вновь строящиеся, действующие и реконструируемые проектир</w:t>
      </w:r>
      <w:r w:rsidRPr="00983458">
        <w:rPr>
          <w:rFonts w:ascii="Arial" w:hAnsi="Arial" w:cs="Arial"/>
        </w:rPr>
        <w:t>о</w:t>
      </w:r>
      <w:r w:rsidRPr="00983458">
        <w:rPr>
          <w:rFonts w:ascii="Arial" w:hAnsi="Arial" w:cs="Arial"/>
        </w:rPr>
        <w:t>вать с учетом приспособления:</w:t>
      </w:r>
    </w:p>
    <w:p w:rsidR="00D54BEE" w:rsidRPr="00983458" w:rsidRDefault="00D54BEE" w:rsidP="00D54BEE">
      <w:pPr>
        <w:widowControl w:val="0"/>
        <w:ind w:right="-7" w:firstLine="851"/>
        <w:rPr>
          <w:rFonts w:ascii="Arial" w:hAnsi="Arial" w:cs="Arial"/>
        </w:rPr>
      </w:pPr>
      <w:r w:rsidRPr="00983458">
        <w:rPr>
          <w:rFonts w:ascii="Arial" w:hAnsi="Arial" w:cs="Arial"/>
        </w:rPr>
        <w:t>- бань и душевых промышленных предприятий - для санитарной обработки людей в кач</w:t>
      </w:r>
      <w:r w:rsidRPr="00983458">
        <w:rPr>
          <w:rFonts w:ascii="Arial" w:hAnsi="Arial" w:cs="Arial"/>
        </w:rPr>
        <w:t>е</w:t>
      </w:r>
      <w:r w:rsidRPr="00983458">
        <w:rPr>
          <w:rFonts w:ascii="Arial" w:hAnsi="Arial" w:cs="Arial"/>
        </w:rPr>
        <w:t>стве санитарно-обмывочных пунктов;</w:t>
      </w:r>
    </w:p>
    <w:p w:rsidR="00D54BEE" w:rsidRPr="00983458" w:rsidRDefault="00D54BEE" w:rsidP="00D54BEE">
      <w:pPr>
        <w:widowControl w:val="0"/>
        <w:ind w:right="-7" w:firstLine="851"/>
        <w:rPr>
          <w:rFonts w:ascii="Arial" w:hAnsi="Arial" w:cs="Arial"/>
        </w:rPr>
      </w:pPr>
      <w:r w:rsidRPr="00983458">
        <w:rPr>
          <w:rFonts w:ascii="Arial" w:hAnsi="Arial" w:cs="Arial"/>
        </w:rPr>
        <w:t>- прачечных, фабрик химической чистки - для специальной обработки одежды, в качес</w:t>
      </w:r>
      <w:r w:rsidRPr="00983458">
        <w:rPr>
          <w:rFonts w:ascii="Arial" w:hAnsi="Arial" w:cs="Arial"/>
        </w:rPr>
        <w:t>т</w:t>
      </w:r>
      <w:r w:rsidRPr="00983458">
        <w:rPr>
          <w:rFonts w:ascii="Arial" w:hAnsi="Arial" w:cs="Arial"/>
        </w:rPr>
        <w:t>ве станций обеззараживания одежды;</w:t>
      </w:r>
    </w:p>
    <w:p w:rsidR="00D54BEE" w:rsidRPr="00983458" w:rsidRDefault="00D54BEE" w:rsidP="00D54BEE">
      <w:pPr>
        <w:widowControl w:val="0"/>
        <w:ind w:right="-7" w:firstLine="851"/>
        <w:rPr>
          <w:rFonts w:ascii="Arial" w:hAnsi="Arial" w:cs="Arial"/>
        </w:rPr>
      </w:pPr>
      <w:r w:rsidRPr="00983458">
        <w:rPr>
          <w:rFonts w:ascii="Arial" w:hAnsi="Arial" w:cs="Arial"/>
        </w:rPr>
        <w:t>- помещений постов мойки и уборки подвижного состава автотранспорта на станциях технического обслуживания - для специальной обработки подвижного состава в качестве ста</w:t>
      </w:r>
      <w:r w:rsidRPr="00983458">
        <w:rPr>
          <w:rFonts w:ascii="Arial" w:hAnsi="Arial" w:cs="Arial"/>
        </w:rPr>
        <w:t>н</w:t>
      </w:r>
      <w:r w:rsidRPr="00983458">
        <w:rPr>
          <w:rFonts w:ascii="Arial" w:hAnsi="Arial" w:cs="Arial"/>
        </w:rPr>
        <w:t>ций обеззараживания техники.</w:t>
      </w:r>
    </w:p>
    <w:p w:rsidR="00D54BEE" w:rsidRPr="00983458" w:rsidRDefault="00D54BEE" w:rsidP="00D54BEE">
      <w:pPr>
        <w:widowControl w:val="0"/>
        <w:ind w:firstLine="851"/>
        <w:rPr>
          <w:rFonts w:ascii="Arial" w:hAnsi="Arial" w:cs="Arial"/>
        </w:rPr>
      </w:pPr>
      <w:r w:rsidRPr="00983458">
        <w:rPr>
          <w:rFonts w:ascii="Arial" w:hAnsi="Arial" w:cs="Arial"/>
        </w:rPr>
        <w:t>Гаражи для автобусов, грузовых и легковых автомобилей общественного транспорта, производственно-ремонтные базы уборочных машин, и др. размещать рассредот</w:t>
      </w:r>
      <w:r w:rsidRPr="00983458">
        <w:rPr>
          <w:rFonts w:ascii="Arial" w:hAnsi="Arial" w:cs="Arial"/>
        </w:rPr>
        <w:t>о</w:t>
      </w:r>
      <w:r w:rsidRPr="00983458">
        <w:rPr>
          <w:rFonts w:ascii="Arial" w:hAnsi="Arial" w:cs="Arial"/>
        </w:rPr>
        <w:t>чено и преимущественно на окраинах населенных пунктов.</w:t>
      </w:r>
    </w:p>
    <w:p w:rsidR="00D54BEE" w:rsidRPr="00983458" w:rsidRDefault="00D54BEE" w:rsidP="00D54BEE">
      <w:pPr>
        <w:tabs>
          <w:tab w:val="left" w:pos="0"/>
        </w:tabs>
        <w:rPr>
          <w:rFonts w:ascii="Arial" w:hAnsi="Arial" w:cs="Arial"/>
        </w:rPr>
      </w:pPr>
    </w:p>
    <w:p w:rsidR="00D54BEE" w:rsidRPr="00DD1637" w:rsidRDefault="00D54BEE" w:rsidP="00075B5D">
      <w:pPr>
        <w:pStyle w:val="2"/>
        <w:numPr>
          <w:ilvl w:val="1"/>
          <w:numId w:val="111"/>
        </w:numPr>
        <w:tabs>
          <w:tab w:val="clear" w:pos="709"/>
          <w:tab w:val="left" w:pos="0"/>
          <w:tab w:val="left" w:pos="142"/>
        </w:tabs>
        <w:suppressAutoHyphens/>
        <w:spacing w:before="0" w:after="0" w:line="360" w:lineRule="auto"/>
        <w:jc w:val="center"/>
        <w:rPr>
          <w:i w:val="0"/>
          <w:sz w:val="30"/>
          <w:szCs w:val="30"/>
        </w:rPr>
      </w:pPr>
      <w:bookmarkStart w:id="384" w:name="_Toc402167072"/>
      <w:r w:rsidRPr="00DD1637">
        <w:rPr>
          <w:i w:val="0"/>
          <w:sz w:val="30"/>
          <w:szCs w:val="30"/>
        </w:rPr>
        <w:t>Транспортная и инженерная инфраструктуры</w:t>
      </w:r>
      <w:bookmarkEnd w:id="384"/>
    </w:p>
    <w:p w:rsidR="00D54BEE" w:rsidRPr="00DD1637" w:rsidRDefault="00D54BEE" w:rsidP="00075B5D">
      <w:pPr>
        <w:pStyle w:val="3"/>
        <w:keepLines w:val="0"/>
        <w:numPr>
          <w:ilvl w:val="2"/>
          <w:numId w:val="111"/>
        </w:numPr>
        <w:tabs>
          <w:tab w:val="clear" w:pos="709"/>
        </w:tabs>
        <w:suppressAutoHyphens/>
        <w:spacing w:before="0"/>
        <w:ind w:left="709"/>
        <w:jc w:val="center"/>
        <w:rPr>
          <w:rFonts w:ascii="Arial" w:hAnsi="Arial" w:cs="Arial"/>
          <w:color w:val="auto"/>
          <w:kern w:val="32"/>
          <w:sz w:val="30"/>
          <w:szCs w:val="30"/>
          <w:lang w:eastAsia="ru-RU"/>
        </w:rPr>
      </w:pPr>
      <w:bookmarkStart w:id="385" w:name="_Toc402167073"/>
      <w:r w:rsidRPr="00DD1637">
        <w:rPr>
          <w:rFonts w:ascii="Arial" w:hAnsi="Arial" w:cs="Arial"/>
          <w:color w:val="auto"/>
          <w:kern w:val="32"/>
          <w:sz w:val="30"/>
          <w:szCs w:val="30"/>
          <w:lang w:eastAsia="ru-RU"/>
        </w:rPr>
        <w:t>Транспортная сеть</w:t>
      </w:r>
      <w:bookmarkEnd w:id="385"/>
    </w:p>
    <w:p w:rsidR="00D54BEE" w:rsidRPr="00983458" w:rsidRDefault="00D54BEE" w:rsidP="00D54BEE">
      <w:pPr>
        <w:ind w:firstLine="851"/>
        <w:rPr>
          <w:rFonts w:ascii="Arial" w:hAnsi="Arial" w:cs="Arial"/>
        </w:rPr>
      </w:pPr>
      <w:r w:rsidRPr="00983458">
        <w:rPr>
          <w:rFonts w:ascii="Arial" w:hAnsi="Arial" w:cs="Arial"/>
        </w:rPr>
        <w:t xml:space="preserve">Внешние транспортные связи Ольховского сельсовета осуществляются автомобильным транспортом. Автомобильный транспорт обеспечивает связь </w:t>
      </w:r>
      <w:r w:rsidRPr="00983458">
        <w:rPr>
          <w:rFonts w:ascii="Arial" w:hAnsi="Arial" w:cs="Arial"/>
        </w:rPr>
        <w:lastRenderedPageBreak/>
        <w:t>поселения с соседними населенными пунктами, с областным и районным административными центрами, общей транспортной сетью стр</w:t>
      </w:r>
      <w:r w:rsidRPr="00983458">
        <w:rPr>
          <w:rFonts w:ascii="Arial" w:hAnsi="Arial" w:cs="Arial"/>
        </w:rPr>
        <w:t>а</w:t>
      </w:r>
      <w:r w:rsidRPr="00983458">
        <w:rPr>
          <w:rFonts w:ascii="Arial" w:hAnsi="Arial" w:cs="Arial"/>
        </w:rPr>
        <w:t xml:space="preserve">ны. </w:t>
      </w:r>
    </w:p>
    <w:p w:rsidR="00D54BEE" w:rsidRPr="00983458" w:rsidRDefault="00D54BEE" w:rsidP="00D54BEE">
      <w:pPr>
        <w:ind w:firstLine="851"/>
        <w:rPr>
          <w:rFonts w:ascii="Arial" w:hAnsi="Arial" w:cs="Arial"/>
        </w:rPr>
      </w:pPr>
      <w:r w:rsidRPr="00983458">
        <w:rPr>
          <w:rFonts w:ascii="Arial" w:hAnsi="Arial" w:cs="Arial"/>
        </w:rPr>
        <w:t>По территории сельсовета проходят шесть автомобильных дорог межмуниципального значения и одна дорога регионального значения (всего протяженностью около 40 км), а также  местные автодороги.</w:t>
      </w:r>
    </w:p>
    <w:p w:rsidR="00D54BEE" w:rsidRPr="00983458" w:rsidRDefault="00D54BEE" w:rsidP="00D54BEE">
      <w:pPr>
        <w:pStyle w:val="afa"/>
        <w:keepNext/>
        <w:rPr>
          <w:rFonts w:ascii="Arial" w:hAnsi="Arial" w:cs="Arial"/>
          <w:color w:val="auto"/>
          <w:kern w:val="0"/>
          <w:sz w:val="20"/>
          <w:szCs w:val="20"/>
          <w:lang w:eastAsia="ar-SA"/>
        </w:rPr>
      </w:pPr>
      <w:r w:rsidRPr="00983458">
        <w:rPr>
          <w:rFonts w:ascii="Arial" w:hAnsi="Arial" w:cs="Arial"/>
          <w:color w:val="auto"/>
          <w:kern w:val="0"/>
          <w:sz w:val="20"/>
          <w:szCs w:val="20"/>
          <w:lang w:eastAsia="ar-SA"/>
        </w:rPr>
        <w:t xml:space="preserve">Таблица </w:t>
      </w:r>
      <w:r w:rsidRPr="00983458">
        <w:rPr>
          <w:rFonts w:ascii="Arial" w:hAnsi="Arial" w:cs="Arial"/>
          <w:color w:val="auto"/>
          <w:kern w:val="0"/>
          <w:sz w:val="20"/>
          <w:szCs w:val="20"/>
          <w:lang w:eastAsia="ar-SA"/>
        </w:rPr>
        <w:fldChar w:fldCharType="begin"/>
      </w:r>
      <w:r w:rsidRPr="00983458">
        <w:rPr>
          <w:rFonts w:ascii="Arial" w:hAnsi="Arial" w:cs="Arial"/>
          <w:color w:val="auto"/>
          <w:kern w:val="0"/>
          <w:sz w:val="20"/>
          <w:szCs w:val="20"/>
          <w:lang w:eastAsia="ar-SA"/>
        </w:rPr>
        <w:instrText xml:space="preserve"> SEQ Таблица \* ARABIC </w:instrText>
      </w:r>
      <w:r w:rsidRPr="00983458">
        <w:rPr>
          <w:rFonts w:ascii="Arial" w:hAnsi="Arial" w:cs="Arial"/>
          <w:color w:val="auto"/>
          <w:kern w:val="0"/>
          <w:sz w:val="20"/>
          <w:szCs w:val="20"/>
          <w:lang w:eastAsia="ar-SA"/>
        </w:rPr>
        <w:fldChar w:fldCharType="separate"/>
      </w:r>
      <w:r w:rsidRPr="00983458">
        <w:rPr>
          <w:rFonts w:ascii="Arial" w:hAnsi="Arial" w:cs="Arial"/>
          <w:noProof/>
          <w:color w:val="auto"/>
          <w:kern w:val="0"/>
          <w:sz w:val="20"/>
          <w:szCs w:val="20"/>
          <w:lang w:eastAsia="ar-SA"/>
        </w:rPr>
        <w:t>23</w:t>
      </w:r>
      <w:r w:rsidRPr="00983458">
        <w:rPr>
          <w:rFonts w:ascii="Arial" w:hAnsi="Arial" w:cs="Arial"/>
          <w:color w:val="auto"/>
          <w:kern w:val="0"/>
          <w:sz w:val="20"/>
          <w:szCs w:val="20"/>
          <w:lang w:eastAsia="ar-SA"/>
        </w:rPr>
        <w:fldChar w:fldCharType="end"/>
      </w:r>
      <w:r w:rsidRPr="00983458">
        <w:rPr>
          <w:rFonts w:ascii="Arial" w:hAnsi="Arial" w:cs="Arial"/>
          <w:color w:val="auto"/>
          <w:kern w:val="0"/>
          <w:sz w:val="20"/>
          <w:szCs w:val="20"/>
          <w:lang w:eastAsia="ar-SA"/>
        </w:rPr>
        <w:t xml:space="preserve"> - Перечень автомобильных дорог  регионального (межмуниципального) значения, проходящих по территории Ольховского сельсовета</w:t>
      </w:r>
    </w:p>
    <w:tbl>
      <w:tblPr>
        <w:tblW w:w="5000" w:type="pct"/>
        <w:tblLook w:val="04A0"/>
      </w:tblPr>
      <w:tblGrid>
        <w:gridCol w:w="2720"/>
        <w:gridCol w:w="4567"/>
        <w:gridCol w:w="2284"/>
      </w:tblGrid>
      <w:tr w:rsidR="00D54BEE" w:rsidRPr="00983458" w:rsidTr="00D54BEE">
        <w:trPr>
          <w:trHeight w:val="300"/>
        </w:trPr>
        <w:tc>
          <w:tcPr>
            <w:tcW w:w="14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4BEE" w:rsidRPr="00983458" w:rsidRDefault="00D54BEE" w:rsidP="00D54BEE">
            <w:pPr>
              <w:jc w:val="center"/>
              <w:rPr>
                <w:rFonts w:ascii="Arial" w:hAnsi="Arial" w:cs="Arial"/>
                <w:sz w:val="20"/>
                <w:szCs w:val="20"/>
              </w:rPr>
            </w:pPr>
            <w:r w:rsidRPr="00983458">
              <w:rPr>
                <w:rFonts w:ascii="Arial" w:hAnsi="Arial" w:cs="Arial"/>
                <w:sz w:val="20"/>
                <w:szCs w:val="20"/>
              </w:rPr>
              <w:t>Идентификационный номер</w:t>
            </w:r>
          </w:p>
        </w:tc>
        <w:tc>
          <w:tcPr>
            <w:tcW w:w="2386" w:type="pct"/>
            <w:tcBorders>
              <w:top w:val="single" w:sz="4" w:space="0" w:color="auto"/>
              <w:left w:val="nil"/>
              <w:bottom w:val="single" w:sz="4" w:space="0" w:color="auto"/>
              <w:right w:val="single" w:sz="4" w:space="0" w:color="auto"/>
            </w:tcBorders>
            <w:shd w:val="clear" w:color="auto" w:fill="auto"/>
            <w:vAlign w:val="center"/>
            <w:hideMark/>
          </w:tcPr>
          <w:p w:rsidR="00D54BEE" w:rsidRPr="00983458" w:rsidRDefault="00D54BEE" w:rsidP="00D54BEE">
            <w:pPr>
              <w:jc w:val="center"/>
              <w:rPr>
                <w:rFonts w:ascii="Arial" w:hAnsi="Arial" w:cs="Arial"/>
                <w:sz w:val="20"/>
                <w:szCs w:val="20"/>
              </w:rPr>
            </w:pPr>
            <w:r w:rsidRPr="00983458">
              <w:rPr>
                <w:rFonts w:ascii="Arial" w:hAnsi="Arial" w:cs="Arial"/>
                <w:sz w:val="20"/>
                <w:szCs w:val="20"/>
              </w:rPr>
              <w:t xml:space="preserve">Наименование автомобильной дороги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rsidR="00D54BEE" w:rsidRPr="00983458" w:rsidRDefault="00D54BEE" w:rsidP="00D54BEE">
            <w:pPr>
              <w:jc w:val="center"/>
              <w:rPr>
                <w:rFonts w:ascii="Arial" w:hAnsi="Arial" w:cs="Arial"/>
                <w:sz w:val="20"/>
                <w:szCs w:val="20"/>
              </w:rPr>
            </w:pPr>
            <w:r w:rsidRPr="00983458">
              <w:rPr>
                <w:rFonts w:ascii="Arial" w:hAnsi="Arial" w:cs="Arial"/>
                <w:sz w:val="20"/>
                <w:szCs w:val="20"/>
              </w:rPr>
              <w:t>Значение</w:t>
            </w:r>
          </w:p>
        </w:tc>
      </w:tr>
      <w:tr w:rsidR="00D54BEE" w:rsidRPr="00983458" w:rsidTr="00D54BEE">
        <w:trPr>
          <w:trHeight w:val="51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D54BEE" w:rsidRPr="00983458" w:rsidRDefault="00D54BEE" w:rsidP="00D54BEE">
            <w:pPr>
              <w:jc w:val="center"/>
              <w:rPr>
                <w:rFonts w:ascii="Arial" w:hAnsi="Arial" w:cs="Arial"/>
                <w:sz w:val="20"/>
                <w:szCs w:val="20"/>
              </w:rPr>
            </w:pPr>
            <w:r w:rsidRPr="00983458">
              <w:rPr>
                <w:rFonts w:ascii="Arial" w:hAnsi="Arial" w:cs="Arial"/>
                <w:sz w:val="20"/>
                <w:szCs w:val="20"/>
              </w:rPr>
              <w:t xml:space="preserve">38 ОП РЗ 38К-040 </w:t>
            </w:r>
          </w:p>
        </w:tc>
        <w:tc>
          <w:tcPr>
            <w:tcW w:w="2386" w:type="pct"/>
            <w:tcBorders>
              <w:top w:val="nil"/>
              <w:left w:val="nil"/>
              <w:bottom w:val="single" w:sz="4" w:space="0" w:color="auto"/>
              <w:right w:val="single" w:sz="4" w:space="0" w:color="auto"/>
            </w:tcBorders>
            <w:shd w:val="clear" w:color="auto" w:fill="auto"/>
            <w:vAlign w:val="center"/>
            <w:hideMark/>
          </w:tcPr>
          <w:p w:rsidR="00D54BEE" w:rsidRPr="00983458" w:rsidRDefault="00D54BEE" w:rsidP="00D54BEE">
            <w:pPr>
              <w:rPr>
                <w:rFonts w:ascii="Arial" w:hAnsi="Arial" w:cs="Arial"/>
                <w:sz w:val="20"/>
                <w:szCs w:val="20"/>
              </w:rPr>
            </w:pPr>
            <w:r w:rsidRPr="00983458">
              <w:rPr>
                <w:rFonts w:ascii="Arial" w:hAnsi="Arial" w:cs="Arial"/>
                <w:sz w:val="20"/>
                <w:szCs w:val="20"/>
              </w:rPr>
              <w:t xml:space="preserve">Хомутовка - Рыльск - Глушково - Теткино - граница с Украиной  </w:t>
            </w:r>
          </w:p>
        </w:tc>
        <w:tc>
          <w:tcPr>
            <w:tcW w:w="1193" w:type="pct"/>
            <w:tcBorders>
              <w:top w:val="nil"/>
              <w:left w:val="nil"/>
              <w:bottom w:val="single" w:sz="4" w:space="0" w:color="auto"/>
              <w:right w:val="single" w:sz="4" w:space="0" w:color="auto"/>
            </w:tcBorders>
            <w:shd w:val="clear" w:color="auto" w:fill="auto"/>
            <w:vAlign w:val="center"/>
            <w:hideMark/>
          </w:tcPr>
          <w:p w:rsidR="00D54BEE" w:rsidRPr="00983458" w:rsidRDefault="00D54BEE" w:rsidP="00D54BEE">
            <w:pPr>
              <w:jc w:val="center"/>
              <w:rPr>
                <w:rFonts w:ascii="Arial" w:hAnsi="Arial" w:cs="Arial"/>
                <w:sz w:val="20"/>
                <w:szCs w:val="20"/>
              </w:rPr>
            </w:pPr>
            <w:r w:rsidRPr="00983458">
              <w:rPr>
                <w:rFonts w:ascii="Arial" w:hAnsi="Arial" w:cs="Arial"/>
                <w:sz w:val="20"/>
                <w:szCs w:val="20"/>
              </w:rPr>
              <w:t>региональная</w:t>
            </w:r>
          </w:p>
        </w:tc>
      </w:tr>
      <w:tr w:rsidR="00D54BEE" w:rsidRPr="00983458" w:rsidTr="00D54BEE">
        <w:trPr>
          <w:trHeight w:val="76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D54BEE" w:rsidRPr="00983458" w:rsidRDefault="00D54BEE" w:rsidP="00D54BEE">
            <w:pPr>
              <w:jc w:val="center"/>
              <w:rPr>
                <w:rFonts w:ascii="Arial" w:hAnsi="Arial" w:cs="Arial"/>
                <w:sz w:val="20"/>
                <w:szCs w:val="20"/>
              </w:rPr>
            </w:pPr>
            <w:r w:rsidRPr="00983458">
              <w:rPr>
                <w:rFonts w:ascii="Arial" w:hAnsi="Arial" w:cs="Arial"/>
                <w:sz w:val="20"/>
                <w:szCs w:val="20"/>
              </w:rPr>
              <w:t>38 ОП МЗ 38Н-708</w:t>
            </w:r>
          </w:p>
        </w:tc>
        <w:tc>
          <w:tcPr>
            <w:tcW w:w="2386" w:type="pct"/>
            <w:tcBorders>
              <w:top w:val="nil"/>
              <w:left w:val="nil"/>
              <w:bottom w:val="single" w:sz="4" w:space="0" w:color="auto"/>
              <w:right w:val="single" w:sz="4" w:space="0" w:color="auto"/>
            </w:tcBorders>
            <w:shd w:val="clear" w:color="auto" w:fill="auto"/>
            <w:vAlign w:val="center"/>
            <w:hideMark/>
          </w:tcPr>
          <w:p w:rsidR="00D54BEE" w:rsidRPr="00983458" w:rsidRDefault="00D54BEE" w:rsidP="00D54BEE">
            <w:pPr>
              <w:rPr>
                <w:rFonts w:ascii="Arial" w:hAnsi="Arial" w:cs="Arial"/>
                <w:sz w:val="20"/>
                <w:szCs w:val="20"/>
              </w:rPr>
            </w:pPr>
            <w:proofErr w:type="gramStart"/>
            <w:r w:rsidRPr="00983458">
              <w:rPr>
                <w:rFonts w:ascii="Arial" w:hAnsi="Arial" w:cs="Arial"/>
                <w:sz w:val="20"/>
                <w:szCs w:val="20"/>
              </w:rPr>
              <w:t xml:space="preserve">Хомутовка - Рыльск - Глушково - Теткино - граница с Украиной  - Поды - Петровское" - Куренка -  Кожановка </w:t>
            </w:r>
            <w:proofErr w:type="gramEnd"/>
          </w:p>
        </w:tc>
        <w:tc>
          <w:tcPr>
            <w:tcW w:w="1193" w:type="pct"/>
            <w:tcBorders>
              <w:top w:val="nil"/>
              <w:left w:val="nil"/>
              <w:bottom w:val="single" w:sz="4" w:space="0" w:color="auto"/>
              <w:right w:val="single" w:sz="4" w:space="0" w:color="auto"/>
            </w:tcBorders>
            <w:shd w:val="clear" w:color="auto" w:fill="auto"/>
            <w:vAlign w:val="center"/>
            <w:hideMark/>
          </w:tcPr>
          <w:p w:rsidR="00D54BEE" w:rsidRPr="00983458" w:rsidRDefault="00D54BEE" w:rsidP="00D54BEE">
            <w:pPr>
              <w:jc w:val="center"/>
              <w:rPr>
                <w:rFonts w:ascii="Arial" w:hAnsi="Arial" w:cs="Arial"/>
                <w:sz w:val="20"/>
                <w:szCs w:val="20"/>
              </w:rPr>
            </w:pPr>
            <w:r w:rsidRPr="00983458">
              <w:rPr>
                <w:rFonts w:ascii="Arial" w:hAnsi="Arial" w:cs="Arial"/>
                <w:sz w:val="20"/>
                <w:szCs w:val="20"/>
              </w:rPr>
              <w:t>межмуниципальная</w:t>
            </w:r>
          </w:p>
        </w:tc>
      </w:tr>
      <w:tr w:rsidR="00D54BEE" w:rsidRPr="00983458" w:rsidTr="00D54BEE">
        <w:trPr>
          <w:trHeight w:val="51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D54BEE" w:rsidRPr="00983458" w:rsidRDefault="00D54BEE" w:rsidP="00D54BEE">
            <w:pPr>
              <w:jc w:val="center"/>
              <w:rPr>
                <w:rFonts w:ascii="Arial" w:hAnsi="Arial" w:cs="Arial"/>
                <w:sz w:val="20"/>
                <w:szCs w:val="20"/>
              </w:rPr>
            </w:pPr>
            <w:r w:rsidRPr="00983458">
              <w:rPr>
                <w:rFonts w:ascii="Arial" w:hAnsi="Arial" w:cs="Arial"/>
                <w:sz w:val="20"/>
                <w:szCs w:val="20"/>
              </w:rPr>
              <w:t>38 ОП МЗ 38Н-702</w:t>
            </w:r>
          </w:p>
        </w:tc>
        <w:tc>
          <w:tcPr>
            <w:tcW w:w="2386" w:type="pct"/>
            <w:tcBorders>
              <w:top w:val="nil"/>
              <w:left w:val="nil"/>
              <w:bottom w:val="single" w:sz="4" w:space="0" w:color="auto"/>
              <w:right w:val="single" w:sz="4" w:space="0" w:color="auto"/>
            </w:tcBorders>
            <w:shd w:val="clear" w:color="auto" w:fill="auto"/>
            <w:vAlign w:val="center"/>
            <w:hideMark/>
          </w:tcPr>
          <w:p w:rsidR="00D54BEE" w:rsidRPr="00983458" w:rsidRDefault="00D54BEE" w:rsidP="00D54BEE">
            <w:pPr>
              <w:rPr>
                <w:rFonts w:ascii="Arial" w:hAnsi="Arial" w:cs="Arial"/>
                <w:sz w:val="20"/>
                <w:szCs w:val="20"/>
              </w:rPr>
            </w:pPr>
            <w:r w:rsidRPr="00983458">
              <w:rPr>
                <w:rFonts w:ascii="Arial" w:hAnsi="Arial" w:cs="Arial"/>
                <w:sz w:val="20"/>
                <w:szCs w:val="20"/>
              </w:rPr>
              <w:t xml:space="preserve">"Хомутовка - Рыльск - Глушково - Теткино - граница с Украиной" - Надейка       </w:t>
            </w:r>
          </w:p>
        </w:tc>
        <w:tc>
          <w:tcPr>
            <w:tcW w:w="1193" w:type="pct"/>
            <w:tcBorders>
              <w:top w:val="nil"/>
              <w:left w:val="nil"/>
              <w:bottom w:val="single" w:sz="4" w:space="0" w:color="auto"/>
              <w:right w:val="single" w:sz="4" w:space="0" w:color="auto"/>
            </w:tcBorders>
            <w:shd w:val="clear" w:color="auto" w:fill="auto"/>
            <w:vAlign w:val="center"/>
            <w:hideMark/>
          </w:tcPr>
          <w:p w:rsidR="00D54BEE" w:rsidRPr="00983458" w:rsidRDefault="00D54BEE" w:rsidP="00D54BEE">
            <w:pPr>
              <w:jc w:val="center"/>
              <w:rPr>
                <w:rFonts w:ascii="Arial" w:hAnsi="Arial" w:cs="Arial"/>
                <w:sz w:val="20"/>
                <w:szCs w:val="20"/>
              </w:rPr>
            </w:pPr>
            <w:r w:rsidRPr="00983458">
              <w:rPr>
                <w:rFonts w:ascii="Arial" w:hAnsi="Arial" w:cs="Arial"/>
                <w:sz w:val="20"/>
                <w:szCs w:val="20"/>
              </w:rPr>
              <w:t>межмуниципальная</w:t>
            </w:r>
          </w:p>
        </w:tc>
      </w:tr>
      <w:tr w:rsidR="00D54BEE" w:rsidRPr="00983458" w:rsidTr="00D54BEE">
        <w:trPr>
          <w:trHeight w:val="765"/>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D54BEE" w:rsidRPr="00983458" w:rsidRDefault="00D54BEE" w:rsidP="00D54BEE">
            <w:pPr>
              <w:jc w:val="center"/>
              <w:rPr>
                <w:rFonts w:ascii="Arial" w:hAnsi="Arial" w:cs="Arial"/>
                <w:sz w:val="20"/>
                <w:szCs w:val="20"/>
              </w:rPr>
            </w:pPr>
            <w:r w:rsidRPr="00983458">
              <w:rPr>
                <w:rFonts w:ascii="Arial" w:hAnsi="Arial" w:cs="Arial"/>
                <w:sz w:val="20"/>
                <w:szCs w:val="20"/>
              </w:rPr>
              <w:t xml:space="preserve">38 ОП МЗ 38Н-703 </w:t>
            </w:r>
          </w:p>
        </w:tc>
        <w:tc>
          <w:tcPr>
            <w:tcW w:w="2386" w:type="pct"/>
            <w:tcBorders>
              <w:top w:val="nil"/>
              <w:left w:val="nil"/>
              <w:bottom w:val="single" w:sz="4" w:space="0" w:color="auto"/>
              <w:right w:val="single" w:sz="4" w:space="0" w:color="auto"/>
            </w:tcBorders>
            <w:shd w:val="clear" w:color="auto" w:fill="auto"/>
            <w:vAlign w:val="center"/>
            <w:hideMark/>
          </w:tcPr>
          <w:p w:rsidR="00D54BEE" w:rsidRPr="00983458" w:rsidRDefault="00D54BEE" w:rsidP="00D54BEE">
            <w:pPr>
              <w:rPr>
                <w:rFonts w:ascii="Arial" w:hAnsi="Arial" w:cs="Arial"/>
                <w:sz w:val="20"/>
                <w:szCs w:val="20"/>
              </w:rPr>
            </w:pPr>
            <w:r w:rsidRPr="00983458">
              <w:rPr>
                <w:rFonts w:ascii="Arial" w:hAnsi="Arial" w:cs="Arial"/>
                <w:sz w:val="20"/>
                <w:szCs w:val="20"/>
              </w:rPr>
              <w:t xml:space="preserve">Хомутовка - Рыльск - Глушково - Теткино - граница с Украиной - Нижнее Чупахино" - Нижняя Туранка   </w:t>
            </w:r>
          </w:p>
        </w:tc>
        <w:tc>
          <w:tcPr>
            <w:tcW w:w="1193" w:type="pct"/>
            <w:tcBorders>
              <w:top w:val="nil"/>
              <w:left w:val="nil"/>
              <w:bottom w:val="single" w:sz="4" w:space="0" w:color="auto"/>
              <w:right w:val="single" w:sz="4" w:space="0" w:color="auto"/>
            </w:tcBorders>
            <w:shd w:val="clear" w:color="auto" w:fill="auto"/>
            <w:vAlign w:val="center"/>
            <w:hideMark/>
          </w:tcPr>
          <w:p w:rsidR="00D54BEE" w:rsidRPr="00983458" w:rsidRDefault="00D54BEE" w:rsidP="00D54BEE">
            <w:pPr>
              <w:jc w:val="center"/>
              <w:rPr>
                <w:rFonts w:ascii="Arial" w:hAnsi="Arial" w:cs="Arial"/>
                <w:sz w:val="20"/>
                <w:szCs w:val="20"/>
              </w:rPr>
            </w:pPr>
            <w:r w:rsidRPr="00983458">
              <w:rPr>
                <w:rFonts w:ascii="Arial" w:hAnsi="Arial" w:cs="Arial"/>
                <w:sz w:val="20"/>
                <w:szCs w:val="20"/>
              </w:rPr>
              <w:t>межмуниципальная</w:t>
            </w:r>
          </w:p>
        </w:tc>
      </w:tr>
      <w:tr w:rsidR="00D54BEE" w:rsidRPr="00983458" w:rsidTr="00D54BEE">
        <w:trPr>
          <w:trHeight w:val="51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D54BEE" w:rsidRPr="00983458" w:rsidRDefault="00D54BEE" w:rsidP="00D54BEE">
            <w:pPr>
              <w:jc w:val="center"/>
              <w:rPr>
                <w:rFonts w:ascii="Arial" w:hAnsi="Arial" w:cs="Arial"/>
                <w:sz w:val="20"/>
                <w:szCs w:val="20"/>
              </w:rPr>
            </w:pPr>
            <w:r w:rsidRPr="00983458">
              <w:rPr>
                <w:rFonts w:ascii="Arial" w:hAnsi="Arial" w:cs="Arial"/>
                <w:sz w:val="20"/>
                <w:szCs w:val="20"/>
              </w:rPr>
              <w:t>38 ОП МЗ 38Н-704</w:t>
            </w:r>
          </w:p>
        </w:tc>
        <w:tc>
          <w:tcPr>
            <w:tcW w:w="2386" w:type="pct"/>
            <w:tcBorders>
              <w:top w:val="nil"/>
              <w:left w:val="nil"/>
              <w:bottom w:val="single" w:sz="4" w:space="0" w:color="auto"/>
              <w:right w:val="single" w:sz="4" w:space="0" w:color="auto"/>
            </w:tcBorders>
            <w:shd w:val="clear" w:color="auto" w:fill="auto"/>
            <w:vAlign w:val="center"/>
            <w:hideMark/>
          </w:tcPr>
          <w:p w:rsidR="00D54BEE" w:rsidRPr="00983458" w:rsidRDefault="00D54BEE" w:rsidP="00D54BEE">
            <w:pPr>
              <w:rPr>
                <w:rFonts w:ascii="Arial" w:hAnsi="Arial" w:cs="Arial"/>
                <w:sz w:val="20"/>
                <w:szCs w:val="20"/>
              </w:rPr>
            </w:pPr>
            <w:r w:rsidRPr="00983458">
              <w:rPr>
                <w:rFonts w:ascii="Arial" w:hAnsi="Arial" w:cs="Arial"/>
                <w:sz w:val="20"/>
                <w:szCs w:val="20"/>
              </w:rPr>
              <w:t xml:space="preserve">Хомутовка - Рыльск - Глушково - Теткино - граница с Украиной - Нижнее Чупахино   </w:t>
            </w:r>
          </w:p>
        </w:tc>
        <w:tc>
          <w:tcPr>
            <w:tcW w:w="1193" w:type="pct"/>
            <w:tcBorders>
              <w:top w:val="nil"/>
              <w:left w:val="nil"/>
              <w:bottom w:val="single" w:sz="4" w:space="0" w:color="auto"/>
              <w:right w:val="single" w:sz="4" w:space="0" w:color="auto"/>
            </w:tcBorders>
            <w:shd w:val="clear" w:color="auto" w:fill="auto"/>
            <w:vAlign w:val="center"/>
            <w:hideMark/>
          </w:tcPr>
          <w:p w:rsidR="00D54BEE" w:rsidRPr="00983458" w:rsidRDefault="00D54BEE" w:rsidP="00D54BEE">
            <w:pPr>
              <w:jc w:val="center"/>
              <w:rPr>
                <w:rFonts w:ascii="Arial" w:hAnsi="Arial" w:cs="Arial"/>
                <w:sz w:val="20"/>
                <w:szCs w:val="20"/>
              </w:rPr>
            </w:pPr>
            <w:r w:rsidRPr="00983458">
              <w:rPr>
                <w:rFonts w:ascii="Arial" w:hAnsi="Arial" w:cs="Arial"/>
                <w:sz w:val="20"/>
                <w:szCs w:val="20"/>
              </w:rPr>
              <w:t>межмуниципальная</w:t>
            </w:r>
          </w:p>
        </w:tc>
      </w:tr>
      <w:tr w:rsidR="00D54BEE" w:rsidRPr="00983458" w:rsidTr="00D54BEE">
        <w:trPr>
          <w:trHeight w:val="51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D54BEE" w:rsidRPr="00983458" w:rsidRDefault="00D54BEE" w:rsidP="00D54BEE">
            <w:pPr>
              <w:jc w:val="center"/>
              <w:rPr>
                <w:rFonts w:ascii="Arial" w:hAnsi="Arial" w:cs="Arial"/>
                <w:sz w:val="20"/>
                <w:szCs w:val="20"/>
              </w:rPr>
            </w:pPr>
            <w:r w:rsidRPr="00983458">
              <w:rPr>
                <w:rFonts w:ascii="Arial" w:hAnsi="Arial" w:cs="Arial"/>
                <w:sz w:val="20"/>
                <w:szCs w:val="20"/>
              </w:rPr>
              <w:t xml:space="preserve">38 ОП МЗ 38Н-024 </w:t>
            </w:r>
          </w:p>
        </w:tc>
        <w:tc>
          <w:tcPr>
            <w:tcW w:w="2386" w:type="pct"/>
            <w:tcBorders>
              <w:top w:val="nil"/>
              <w:left w:val="nil"/>
              <w:bottom w:val="single" w:sz="4" w:space="0" w:color="auto"/>
              <w:right w:val="single" w:sz="4" w:space="0" w:color="auto"/>
            </w:tcBorders>
            <w:shd w:val="clear" w:color="auto" w:fill="auto"/>
            <w:vAlign w:val="center"/>
            <w:hideMark/>
          </w:tcPr>
          <w:p w:rsidR="00D54BEE" w:rsidRPr="00983458" w:rsidRDefault="00D54BEE" w:rsidP="00D54BEE">
            <w:pPr>
              <w:rPr>
                <w:rFonts w:ascii="Arial" w:hAnsi="Arial" w:cs="Arial"/>
                <w:sz w:val="20"/>
                <w:szCs w:val="20"/>
              </w:rPr>
            </w:pPr>
            <w:r w:rsidRPr="00983458">
              <w:rPr>
                <w:rFonts w:ascii="Arial" w:hAnsi="Arial" w:cs="Arial"/>
                <w:sz w:val="20"/>
                <w:szCs w:val="20"/>
              </w:rPr>
              <w:t xml:space="preserve">Богомолов - Капыстичи - граница Рыльского района   </w:t>
            </w:r>
          </w:p>
        </w:tc>
        <w:tc>
          <w:tcPr>
            <w:tcW w:w="1193" w:type="pct"/>
            <w:tcBorders>
              <w:top w:val="nil"/>
              <w:left w:val="nil"/>
              <w:bottom w:val="single" w:sz="4" w:space="0" w:color="auto"/>
              <w:right w:val="single" w:sz="4" w:space="0" w:color="auto"/>
            </w:tcBorders>
            <w:shd w:val="clear" w:color="auto" w:fill="auto"/>
            <w:vAlign w:val="center"/>
            <w:hideMark/>
          </w:tcPr>
          <w:p w:rsidR="00D54BEE" w:rsidRPr="00983458" w:rsidRDefault="00D54BEE" w:rsidP="00D54BEE">
            <w:pPr>
              <w:jc w:val="center"/>
              <w:rPr>
                <w:rFonts w:ascii="Arial" w:hAnsi="Arial" w:cs="Arial"/>
                <w:sz w:val="20"/>
                <w:szCs w:val="20"/>
              </w:rPr>
            </w:pPr>
            <w:r w:rsidRPr="00983458">
              <w:rPr>
                <w:rFonts w:ascii="Arial" w:hAnsi="Arial" w:cs="Arial"/>
                <w:sz w:val="20"/>
                <w:szCs w:val="20"/>
              </w:rPr>
              <w:t>межмуниципальная</w:t>
            </w:r>
          </w:p>
        </w:tc>
      </w:tr>
      <w:tr w:rsidR="00D54BEE" w:rsidRPr="00983458" w:rsidTr="00D54BEE">
        <w:trPr>
          <w:trHeight w:val="300"/>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D54BEE" w:rsidRPr="00983458" w:rsidRDefault="00D54BEE" w:rsidP="00D54BEE">
            <w:pPr>
              <w:jc w:val="center"/>
              <w:rPr>
                <w:rFonts w:ascii="Arial" w:hAnsi="Arial" w:cs="Arial"/>
                <w:sz w:val="20"/>
                <w:szCs w:val="20"/>
              </w:rPr>
            </w:pPr>
            <w:r w:rsidRPr="00983458">
              <w:rPr>
                <w:rFonts w:ascii="Arial" w:hAnsi="Arial" w:cs="Arial"/>
                <w:sz w:val="20"/>
                <w:szCs w:val="20"/>
              </w:rPr>
              <w:t>38 ОП МЗ 38Н-116</w:t>
            </w:r>
          </w:p>
        </w:tc>
        <w:tc>
          <w:tcPr>
            <w:tcW w:w="2386" w:type="pct"/>
            <w:tcBorders>
              <w:top w:val="nil"/>
              <w:left w:val="nil"/>
              <w:bottom w:val="single" w:sz="4" w:space="0" w:color="auto"/>
              <w:right w:val="single" w:sz="4" w:space="0" w:color="auto"/>
            </w:tcBorders>
            <w:shd w:val="clear" w:color="auto" w:fill="auto"/>
            <w:vAlign w:val="center"/>
            <w:hideMark/>
          </w:tcPr>
          <w:p w:rsidR="00D54BEE" w:rsidRPr="00983458" w:rsidRDefault="00D54BEE" w:rsidP="00D54BEE">
            <w:pPr>
              <w:rPr>
                <w:rFonts w:ascii="Arial" w:hAnsi="Arial" w:cs="Arial"/>
                <w:sz w:val="20"/>
                <w:szCs w:val="20"/>
              </w:rPr>
            </w:pPr>
            <w:r w:rsidRPr="00983458">
              <w:rPr>
                <w:rFonts w:ascii="Arial" w:hAnsi="Arial" w:cs="Arial"/>
                <w:sz w:val="20"/>
                <w:szCs w:val="20"/>
              </w:rPr>
              <w:t xml:space="preserve">Калиновка - Амонь   </w:t>
            </w:r>
          </w:p>
        </w:tc>
        <w:tc>
          <w:tcPr>
            <w:tcW w:w="1193" w:type="pct"/>
            <w:tcBorders>
              <w:top w:val="nil"/>
              <w:left w:val="nil"/>
              <w:bottom w:val="single" w:sz="4" w:space="0" w:color="auto"/>
              <w:right w:val="single" w:sz="4" w:space="0" w:color="auto"/>
            </w:tcBorders>
            <w:shd w:val="clear" w:color="auto" w:fill="auto"/>
            <w:vAlign w:val="center"/>
            <w:hideMark/>
          </w:tcPr>
          <w:p w:rsidR="00D54BEE" w:rsidRPr="00983458" w:rsidRDefault="00D54BEE" w:rsidP="00D54BEE">
            <w:pPr>
              <w:jc w:val="center"/>
              <w:rPr>
                <w:rFonts w:ascii="Arial" w:hAnsi="Arial" w:cs="Arial"/>
                <w:sz w:val="20"/>
                <w:szCs w:val="20"/>
              </w:rPr>
            </w:pPr>
            <w:r w:rsidRPr="00983458">
              <w:rPr>
                <w:rFonts w:ascii="Arial" w:hAnsi="Arial" w:cs="Arial"/>
                <w:sz w:val="20"/>
                <w:szCs w:val="20"/>
              </w:rPr>
              <w:t>межмуниципальная</w:t>
            </w:r>
          </w:p>
        </w:tc>
      </w:tr>
    </w:tbl>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Улично-дорожная сеть на территории сельсовета запроектирована как единая система путей и сообщений с учетом внутренних и внешних связей, что дает возможность на более далекий срок осваивать застроенную территорию.</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Транспортная сеть связывает сельсовет с районным центром, граничащими сельсоветами и в целом позволяет осуществлять доставку резервов МТР, сил и средств в населённые пункты в случае ЧС, а также осуществлять эвакуац</w:t>
      </w:r>
      <w:r w:rsidRPr="00983458">
        <w:rPr>
          <w:rFonts w:ascii="Arial" w:hAnsi="Arial" w:cs="Arial"/>
        </w:rPr>
        <w:t>и</w:t>
      </w:r>
      <w:r w:rsidRPr="00983458">
        <w:rPr>
          <w:rFonts w:ascii="Arial" w:hAnsi="Arial" w:cs="Arial"/>
        </w:rPr>
        <w:t>онные мероприятия.</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 xml:space="preserve">На расчетный срок генерального плана внешние связи поселения будут обеспечиваться, как и в настоящее время, автомобильным транспортом. </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Отдельное внимание также уделяется грузоперевозкам.</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Существующая улично-дорожная сеть на территории сельсовета, проходящая по склонам балок, в дефиле, пойменной части водотоков, вследствие длительного воздействия нерегулируемого поверхностного стока, подтопления территории поверхностными и грунтовыми водами изношена, при воздействии метеорологических процессов проходимость затруднена</w:t>
      </w:r>
      <w:proofErr w:type="gramStart"/>
      <w:r w:rsidRPr="00983458">
        <w:rPr>
          <w:rFonts w:ascii="Arial" w:hAnsi="Arial" w:cs="Arial"/>
        </w:rPr>
        <w:t>..</w:t>
      </w:r>
      <w:proofErr w:type="gramEnd"/>
    </w:p>
    <w:p w:rsidR="00D54BEE" w:rsidRPr="00983458" w:rsidRDefault="00D54BEE" w:rsidP="00D54BEE">
      <w:pPr>
        <w:tabs>
          <w:tab w:val="left" w:pos="0"/>
        </w:tabs>
        <w:jc w:val="center"/>
        <w:rPr>
          <w:rFonts w:ascii="Arial" w:hAnsi="Arial" w:cs="Arial"/>
          <w:b/>
        </w:rPr>
      </w:pPr>
      <w:r w:rsidRPr="00983458">
        <w:rPr>
          <w:rFonts w:ascii="Arial" w:hAnsi="Arial" w:cs="Arial"/>
          <w:b/>
        </w:rPr>
        <w:t>Градостроительные (проектные) ограничения (предложения)</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Ограничений по развитию и размещению элементов транспортной сети на территории сельсовета нет.</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Основные принципы развития транспортной инфраструктуры муниципального образования должны включать в себя три основные составляющие: улучшение качества существующих автодорог, строительство новых автодорог и изменение маршрутов автобусного сообщения.</w:t>
      </w:r>
    </w:p>
    <w:p w:rsidR="00D54BEE" w:rsidRPr="00983458" w:rsidRDefault="00D54BEE" w:rsidP="00D54BEE">
      <w:pPr>
        <w:widowControl w:val="0"/>
        <w:ind w:firstLine="700"/>
        <w:rPr>
          <w:rFonts w:ascii="Arial" w:hAnsi="Arial" w:cs="Arial"/>
        </w:rPr>
      </w:pPr>
      <w:r w:rsidRPr="00983458">
        <w:rPr>
          <w:rFonts w:ascii="Arial" w:hAnsi="Arial" w:cs="Arial"/>
        </w:rPr>
        <w:t>Улично-дорожная сеть на территории сельсовета, проходящая по склонам балок, в дефиле, пойменной части водотоков, дорожные водопропускные сооружения вследствие длительного воздействия нерегулируемого поверхностного стока, подтопления территории поверхностными и грунтовыми водами изношена, требует капитального ремонта (реконструкции).</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lastRenderedPageBreak/>
        <w:t>Для минимизации поражения элементов транспортной сети вследствие воздействия источников чрезвычайных ситуаций, необходимо учитывать следующие требов</w:t>
      </w:r>
      <w:r w:rsidRPr="00983458">
        <w:rPr>
          <w:rFonts w:ascii="Arial" w:hAnsi="Arial" w:cs="Arial"/>
        </w:rPr>
        <w:t>а</w:t>
      </w:r>
      <w:r w:rsidRPr="00983458">
        <w:rPr>
          <w:rFonts w:ascii="Arial" w:hAnsi="Arial" w:cs="Arial"/>
        </w:rPr>
        <w:t>ния.</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При проектировании зданий и сооружений, в проектах вновь проектируемых, реконструируемых и технически перевооружаемых действующих предприятий пр</w:t>
      </w:r>
      <w:r w:rsidRPr="00983458">
        <w:rPr>
          <w:rFonts w:ascii="Arial" w:hAnsi="Arial" w:cs="Arial"/>
        </w:rPr>
        <w:t>о</w:t>
      </w:r>
      <w:r w:rsidRPr="00983458">
        <w:rPr>
          <w:rFonts w:ascii="Arial" w:hAnsi="Arial" w:cs="Arial"/>
        </w:rPr>
        <w:t>мышленности, энергетики, транспорта и связи учитываются требования "желтых линий" - максимально допу</w:t>
      </w:r>
      <w:r w:rsidRPr="00983458">
        <w:rPr>
          <w:rFonts w:ascii="Arial" w:hAnsi="Arial" w:cs="Arial"/>
        </w:rPr>
        <w:t>с</w:t>
      </w:r>
      <w:r w:rsidRPr="00983458">
        <w:rPr>
          <w:rFonts w:ascii="Arial" w:hAnsi="Arial" w:cs="Arial"/>
        </w:rPr>
        <w:t>тимых границ зон возможного распространения завалов жилой и общественной застройки, промышленных, коммунально-складских зданий, расположенных, как правило, вдоль магистралей устойчивого функциониров</w:t>
      </w:r>
      <w:r w:rsidRPr="00983458">
        <w:rPr>
          <w:rFonts w:ascii="Arial" w:hAnsi="Arial" w:cs="Arial"/>
        </w:rPr>
        <w:t>а</w:t>
      </w:r>
      <w:r w:rsidRPr="00983458">
        <w:rPr>
          <w:rFonts w:ascii="Arial" w:hAnsi="Arial" w:cs="Arial"/>
        </w:rPr>
        <w:t>ния.</w:t>
      </w:r>
    </w:p>
    <w:p w:rsidR="00D54BEE" w:rsidRPr="00983458" w:rsidRDefault="00D54BEE" w:rsidP="00D54BEE">
      <w:pPr>
        <w:widowControl w:val="0"/>
        <w:ind w:firstLine="851"/>
        <w:rPr>
          <w:rFonts w:ascii="Arial" w:hAnsi="Arial" w:cs="Arial"/>
        </w:rPr>
      </w:pPr>
      <w:r w:rsidRPr="00983458">
        <w:rPr>
          <w:rFonts w:ascii="Arial" w:hAnsi="Arial" w:cs="Arial"/>
        </w:rPr>
        <w:t>Система зеленых насаждений и не застраиваемых территорий должна вместе с сетью магистральных улиц обеспечивать свободный выход населения из разрушенных частей п</w:t>
      </w:r>
      <w:r w:rsidRPr="00983458">
        <w:rPr>
          <w:rFonts w:ascii="Arial" w:hAnsi="Arial" w:cs="Arial"/>
        </w:rPr>
        <w:t>о</w:t>
      </w:r>
      <w:r w:rsidRPr="00983458">
        <w:rPr>
          <w:rFonts w:ascii="Arial" w:hAnsi="Arial" w:cs="Arial"/>
        </w:rPr>
        <w:t>селения (в случае его поражения) в парки и леса загородной зоны.</w:t>
      </w:r>
    </w:p>
    <w:p w:rsidR="00D54BEE" w:rsidRPr="00983458" w:rsidRDefault="00D54BEE" w:rsidP="00D54BEE">
      <w:pPr>
        <w:widowControl w:val="0"/>
        <w:ind w:firstLine="851"/>
        <w:rPr>
          <w:rFonts w:ascii="Arial" w:hAnsi="Arial" w:cs="Arial"/>
        </w:rPr>
      </w:pPr>
      <w:r w:rsidRPr="00983458">
        <w:rPr>
          <w:rFonts w:ascii="Arial" w:hAnsi="Arial" w:cs="Arial"/>
        </w:rPr>
        <w:t>Магистральные улицы должны прокладываться с учетом обеспечения возмо</w:t>
      </w:r>
      <w:r w:rsidRPr="00983458">
        <w:rPr>
          <w:rFonts w:ascii="Arial" w:hAnsi="Arial" w:cs="Arial"/>
        </w:rPr>
        <w:t>ж</w:t>
      </w:r>
      <w:r w:rsidRPr="00983458">
        <w:rPr>
          <w:rFonts w:ascii="Arial" w:hAnsi="Arial" w:cs="Arial"/>
        </w:rPr>
        <w:t>ности выхода по ним транспорта из жилых и промышленных районов на загородные дороги не м</w:t>
      </w:r>
      <w:r w:rsidRPr="00983458">
        <w:rPr>
          <w:rFonts w:ascii="Arial" w:hAnsi="Arial" w:cs="Arial"/>
        </w:rPr>
        <w:t>е</w:t>
      </w:r>
      <w:r w:rsidRPr="00983458">
        <w:rPr>
          <w:rFonts w:ascii="Arial" w:hAnsi="Arial" w:cs="Arial"/>
        </w:rPr>
        <w:t>нее чем по двум направлениям.</w:t>
      </w:r>
    </w:p>
    <w:p w:rsidR="00D54BEE" w:rsidRPr="00983458" w:rsidRDefault="00D54BEE" w:rsidP="00D54BEE">
      <w:pPr>
        <w:widowControl w:val="0"/>
        <w:ind w:firstLine="851"/>
        <w:rPr>
          <w:rFonts w:ascii="Arial" w:hAnsi="Arial" w:cs="Arial"/>
        </w:rPr>
      </w:pPr>
      <w:r w:rsidRPr="00983458">
        <w:rPr>
          <w:rFonts w:ascii="Arial" w:hAnsi="Arial" w:cs="Arial"/>
        </w:rPr>
        <w:t>При проектировании внутренней транспортной сети проектировать наиболее коро</w:t>
      </w:r>
      <w:r w:rsidRPr="00983458">
        <w:rPr>
          <w:rFonts w:ascii="Arial" w:hAnsi="Arial" w:cs="Arial"/>
        </w:rPr>
        <w:t>т</w:t>
      </w:r>
      <w:r w:rsidRPr="00983458">
        <w:rPr>
          <w:rFonts w:ascii="Arial" w:hAnsi="Arial" w:cs="Arial"/>
        </w:rPr>
        <w:t>кую и удобную связь центров населенных пунктов, жилых и промышленных районов с железнодорожными и автобусными вокзалами, грузовыми станци</w:t>
      </w:r>
      <w:r w:rsidRPr="00983458">
        <w:rPr>
          <w:rFonts w:ascii="Arial" w:hAnsi="Arial" w:cs="Arial"/>
        </w:rPr>
        <w:t>я</w:t>
      </w:r>
      <w:r w:rsidRPr="00983458">
        <w:rPr>
          <w:rFonts w:ascii="Arial" w:hAnsi="Arial" w:cs="Arial"/>
        </w:rPr>
        <w:t>ми, и т.д.</w:t>
      </w:r>
    </w:p>
    <w:p w:rsidR="00D54BEE" w:rsidRPr="00983458" w:rsidRDefault="00D54BEE" w:rsidP="00D54BEE">
      <w:pPr>
        <w:widowControl w:val="0"/>
        <w:ind w:firstLine="851"/>
        <w:rPr>
          <w:rFonts w:ascii="Arial" w:hAnsi="Arial" w:cs="Arial"/>
        </w:rPr>
      </w:pPr>
      <w:r w:rsidRPr="00983458">
        <w:rPr>
          <w:rFonts w:ascii="Arial" w:hAnsi="Arial" w:cs="Arial"/>
        </w:rPr>
        <w:t>Следует предусматривать строительство подъездных путей к пунктам посадки (высадки) эвакуируемого насел</w:t>
      </w:r>
      <w:r w:rsidRPr="00983458">
        <w:rPr>
          <w:rFonts w:ascii="Arial" w:hAnsi="Arial" w:cs="Arial"/>
        </w:rPr>
        <w:t>е</w:t>
      </w:r>
      <w:r w:rsidRPr="00983458">
        <w:rPr>
          <w:rFonts w:ascii="Arial" w:hAnsi="Arial" w:cs="Arial"/>
        </w:rPr>
        <w:t>ния.</w:t>
      </w:r>
    </w:p>
    <w:p w:rsidR="00D54BEE" w:rsidRPr="00983458" w:rsidRDefault="00D54BEE" w:rsidP="00D54BEE">
      <w:pPr>
        <w:widowControl w:val="0"/>
        <w:ind w:firstLine="700"/>
        <w:rPr>
          <w:rFonts w:ascii="Arial" w:hAnsi="Arial" w:cs="Arial"/>
          <w:b/>
          <w:i/>
        </w:rPr>
      </w:pPr>
    </w:p>
    <w:p w:rsidR="00D54BEE" w:rsidRPr="00983458" w:rsidRDefault="00D54BEE" w:rsidP="00D54BEE">
      <w:pPr>
        <w:widowControl w:val="0"/>
        <w:tabs>
          <w:tab w:val="left" w:pos="0"/>
        </w:tabs>
        <w:rPr>
          <w:rFonts w:ascii="Arial" w:hAnsi="Arial" w:cs="Arial"/>
        </w:rPr>
      </w:pPr>
    </w:p>
    <w:p w:rsidR="00D54BEE" w:rsidRPr="00DD1637" w:rsidRDefault="00D54BEE" w:rsidP="00075B5D">
      <w:pPr>
        <w:pStyle w:val="3"/>
        <w:keepLines w:val="0"/>
        <w:widowControl/>
        <w:numPr>
          <w:ilvl w:val="2"/>
          <w:numId w:val="111"/>
        </w:numPr>
        <w:tabs>
          <w:tab w:val="clear" w:pos="709"/>
        </w:tabs>
        <w:suppressAutoHyphens/>
        <w:spacing w:before="0"/>
        <w:ind w:left="709"/>
        <w:jc w:val="center"/>
        <w:rPr>
          <w:rFonts w:ascii="Arial" w:hAnsi="Arial" w:cs="Arial"/>
          <w:color w:val="auto"/>
          <w:kern w:val="32"/>
          <w:sz w:val="30"/>
          <w:szCs w:val="30"/>
          <w:lang w:eastAsia="ru-RU"/>
        </w:rPr>
      </w:pPr>
      <w:bookmarkStart w:id="386" w:name="_Toc402167074"/>
      <w:r w:rsidRPr="00DD1637">
        <w:rPr>
          <w:rFonts w:ascii="Arial" w:hAnsi="Arial" w:cs="Arial"/>
          <w:color w:val="auto"/>
          <w:kern w:val="32"/>
          <w:sz w:val="30"/>
          <w:szCs w:val="30"/>
          <w:lang w:eastAsia="ru-RU"/>
        </w:rPr>
        <w:t>Источники хозяйственно-питьевого водоснабжения и требования к ним</w:t>
      </w:r>
      <w:bookmarkEnd w:id="386"/>
    </w:p>
    <w:p w:rsidR="00D54BEE" w:rsidRPr="00983458" w:rsidRDefault="00D54BEE" w:rsidP="00D54BEE">
      <w:pPr>
        <w:ind w:firstLine="851"/>
        <w:rPr>
          <w:rFonts w:ascii="Arial" w:hAnsi="Arial" w:cs="Arial"/>
        </w:rPr>
      </w:pPr>
      <w:r w:rsidRPr="00983458">
        <w:rPr>
          <w:rFonts w:ascii="Arial" w:hAnsi="Arial" w:cs="Arial"/>
        </w:rPr>
        <w:t>По состоянию на 01.01.2014 года система централизованного водоснабжения сельсовета  включает в себя  15 водозаборных скважин, 15 водонапорных башен, 60 вод</w:t>
      </w:r>
      <w:r w:rsidRPr="00983458">
        <w:rPr>
          <w:rFonts w:ascii="Arial" w:hAnsi="Arial" w:cs="Arial"/>
        </w:rPr>
        <w:t>о</w:t>
      </w:r>
      <w:r w:rsidRPr="00983458">
        <w:rPr>
          <w:rFonts w:ascii="Arial" w:hAnsi="Arial" w:cs="Arial"/>
        </w:rPr>
        <w:t>разборные колонки  и 42,3км водопроводных сетей (в т.ч. нуждается в замене 3,8 км). Очистка воды не производится.</w:t>
      </w:r>
    </w:p>
    <w:p w:rsidR="00D54BEE" w:rsidRPr="00983458" w:rsidRDefault="00D54BEE" w:rsidP="00D54BEE">
      <w:pPr>
        <w:ind w:firstLine="851"/>
        <w:rPr>
          <w:rFonts w:ascii="Arial" w:hAnsi="Arial" w:cs="Arial"/>
        </w:rPr>
      </w:pPr>
      <w:r w:rsidRPr="00983458">
        <w:rPr>
          <w:rFonts w:ascii="Arial" w:hAnsi="Arial" w:cs="Arial"/>
        </w:rPr>
        <w:t xml:space="preserve">Водоснабжение населённых пунктов сельсовета в основном осуществляется из артезианских </w:t>
      </w:r>
      <w:proofErr w:type="gramStart"/>
      <w:r w:rsidRPr="00983458">
        <w:rPr>
          <w:rFonts w:ascii="Arial" w:hAnsi="Arial" w:cs="Arial"/>
        </w:rPr>
        <w:t>скважин</w:t>
      </w:r>
      <w:proofErr w:type="gramEnd"/>
      <w:r w:rsidRPr="00983458">
        <w:rPr>
          <w:rFonts w:ascii="Arial" w:hAnsi="Arial" w:cs="Arial"/>
        </w:rPr>
        <w:t xml:space="preserve"> а также колодцев. Подача воды производится электрическими нас</w:t>
      </w:r>
      <w:r w:rsidRPr="00983458">
        <w:rPr>
          <w:rFonts w:ascii="Arial" w:hAnsi="Arial" w:cs="Arial"/>
        </w:rPr>
        <w:t>о</w:t>
      </w:r>
      <w:r w:rsidRPr="00983458">
        <w:rPr>
          <w:rFonts w:ascii="Arial" w:hAnsi="Arial" w:cs="Arial"/>
        </w:rPr>
        <w:t>сами производительностью 6-8м</w:t>
      </w:r>
      <w:r w:rsidRPr="00983458">
        <w:rPr>
          <w:rFonts w:ascii="Arial" w:hAnsi="Arial" w:cs="Arial"/>
          <w:vertAlign w:val="superscript"/>
        </w:rPr>
        <w:t>3</w:t>
      </w:r>
      <w:r w:rsidRPr="00983458">
        <w:rPr>
          <w:rFonts w:ascii="Arial" w:hAnsi="Arial" w:cs="Arial"/>
        </w:rPr>
        <w:t>/час с накоплением в башнях Рожновского и передачей потребителям по магистральным сетям в т.ч. и на водоразборные колонки.</w:t>
      </w:r>
    </w:p>
    <w:p w:rsidR="00D54BEE" w:rsidRPr="00983458" w:rsidRDefault="00D54BEE" w:rsidP="00D54BEE">
      <w:pPr>
        <w:ind w:firstLine="851"/>
        <w:rPr>
          <w:rFonts w:ascii="Arial" w:hAnsi="Arial" w:cs="Arial"/>
        </w:rPr>
      </w:pPr>
      <w:r w:rsidRPr="00983458">
        <w:rPr>
          <w:rFonts w:ascii="Arial" w:hAnsi="Arial" w:cs="Arial"/>
        </w:rPr>
        <w:t>Система ХПВ объединена с противопожарной, тупиковая, в основном диаметр м</w:t>
      </w:r>
      <w:r w:rsidRPr="00983458">
        <w:rPr>
          <w:rFonts w:ascii="Arial" w:hAnsi="Arial" w:cs="Arial"/>
        </w:rPr>
        <w:t>а</w:t>
      </w:r>
      <w:r w:rsidRPr="00983458">
        <w:rPr>
          <w:rFonts w:ascii="Arial" w:hAnsi="Arial" w:cs="Arial"/>
        </w:rPr>
        <w:t>гистральных сетей 63-100мм, давление 1-3.5кг/см</w:t>
      </w:r>
      <w:proofErr w:type="gramStart"/>
      <w:r w:rsidRPr="00983458">
        <w:rPr>
          <w:rFonts w:ascii="Arial" w:hAnsi="Arial" w:cs="Arial"/>
          <w:vertAlign w:val="superscript"/>
        </w:rPr>
        <w:t>2</w:t>
      </w:r>
      <w:proofErr w:type="gramEnd"/>
      <w:r w:rsidRPr="00983458">
        <w:rPr>
          <w:rFonts w:ascii="Arial" w:hAnsi="Arial" w:cs="Arial"/>
        </w:rPr>
        <w:t xml:space="preserve"> , производительность 16 м</w:t>
      </w:r>
      <w:r w:rsidRPr="00983458">
        <w:rPr>
          <w:rFonts w:ascii="Arial" w:hAnsi="Arial" w:cs="Arial"/>
          <w:vertAlign w:val="superscript"/>
        </w:rPr>
        <w:t>3</w:t>
      </w:r>
      <w:r w:rsidRPr="00983458">
        <w:rPr>
          <w:rFonts w:ascii="Arial" w:hAnsi="Arial" w:cs="Arial"/>
        </w:rPr>
        <w:t xml:space="preserve"> /час. </w:t>
      </w:r>
    </w:p>
    <w:p w:rsidR="00D54BEE" w:rsidRPr="00983458" w:rsidRDefault="00D54BEE" w:rsidP="00D54BEE">
      <w:pPr>
        <w:ind w:firstLine="851"/>
        <w:rPr>
          <w:rFonts w:ascii="Arial" w:hAnsi="Arial" w:cs="Arial"/>
        </w:rPr>
      </w:pPr>
      <w:r w:rsidRPr="00983458">
        <w:rPr>
          <w:rFonts w:ascii="Arial" w:hAnsi="Arial" w:cs="Arial"/>
        </w:rPr>
        <w:t>Степень износа магистральных сетей, водонапорных башен в результате эксплуатации достигает 100%, требуется капитальный ремонт всех скважин, водонапорных б</w:t>
      </w:r>
      <w:r w:rsidRPr="00983458">
        <w:rPr>
          <w:rFonts w:ascii="Arial" w:hAnsi="Arial" w:cs="Arial"/>
        </w:rPr>
        <w:t>а</w:t>
      </w:r>
      <w:r w:rsidRPr="00983458">
        <w:rPr>
          <w:rFonts w:ascii="Arial" w:hAnsi="Arial" w:cs="Arial"/>
        </w:rPr>
        <w:t>шен и магистрального водопровода.</w:t>
      </w:r>
    </w:p>
    <w:p w:rsidR="00D54BEE" w:rsidRPr="00983458" w:rsidRDefault="00D54BEE" w:rsidP="00D54BEE">
      <w:pPr>
        <w:ind w:firstLine="851"/>
        <w:rPr>
          <w:rFonts w:ascii="Arial" w:hAnsi="Arial" w:cs="Arial"/>
        </w:rPr>
      </w:pPr>
      <w:r w:rsidRPr="00983458">
        <w:rPr>
          <w:rFonts w:ascii="Arial" w:hAnsi="Arial" w:cs="Arial"/>
        </w:rPr>
        <w:t>Требуется провести дополнительные мероприятия по приведению объектов и сетей централизованного водоснабжения к нормативному состоянию, (в том числе в связи с в</w:t>
      </w:r>
      <w:r w:rsidRPr="00983458">
        <w:rPr>
          <w:rFonts w:ascii="Arial" w:hAnsi="Arial" w:cs="Arial"/>
        </w:rPr>
        <w:t>е</w:t>
      </w:r>
      <w:r w:rsidRPr="00983458">
        <w:rPr>
          <w:rFonts w:ascii="Arial" w:hAnsi="Arial" w:cs="Arial"/>
        </w:rPr>
        <w:t>роятностью радиоактивного загрязнения).</w:t>
      </w:r>
    </w:p>
    <w:p w:rsidR="00D54BEE" w:rsidRPr="00983458" w:rsidRDefault="00D54BEE" w:rsidP="00D54BEE">
      <w:pPr>
        <w:pStyle w:val="afa"/>
        <w:keepNext/>
        <w:rPr>
          <w:rFonts w:ascii="Arial" w:hAnsi="Arial" w:cs="Arial"/>
          <w:color w:val="auto"/>
          <w:kern w:val="0"/>
          <w:sz w:val="20"/>
          <w:szCs w:val="20"/>
          <w:lang w:eastAsia="ar-SA"/>
        </w:rPr>
      </w:pPr>
      <w:r w:rsidRPr="00983458">
        <w:rPr>
          <w:rFonts w:ascii="Arial" w:hAnsi="Arial" w:cs="Arial"/>
          <w:color w:val="auto"/>
          <w:kern w:val="0"/>
          <w:sz w:val="20"/>
          <w:szCs w:val="20"/>
          <w:lang w:eastAsia="ar-SA"/>
        </w:rPr>
        <w:t xml:space="preserve">Таблица </w:t>
      </w:r>
      <w:r w:rsidRPr="00983458">
        <w:rPr>
          <w:rFonts w:ascii="Arial" w:hAnsi="Arial" w:cs="Arial"/>
          <w:color w:val="auto"/>
          <w:kern w:val="0"/>
          <w:sz w:val="20"/>
          <w:szCs w:val="20"/>
          <w:lang w:eastAsia="ar-SA"/>
        </w:rPr>
        <w:fldChar w:fldCharType="begin"/>
      </w:r>
      <w:r w:rsidRPr="00983458">
        <w:rPr>
          <w:rFonts w:ascii="Arial" w:hAnsi="Arial" w:cs="Arial"/>
          <w:color w:val="auto"/>
          <w:kern w:val="0"/>
          <w:sz w:val="20"/>
          <w:szCs w:val="20"/>
          <w:lang w:eastAsia="ar-SA"/>
        </w:rPr>
        <w:instrText xml:space="preserve"> SEQ Таблица \* ARABIC </w:instrText>
      </w:r>
      <w:r w:rsidRPr="00983458">
        <w:rPr>
          <w:rFonts w:ascii="Arial" w:hAnsi="Arial" w:cs="Arial"/>
          <w:color w:val="auto"/>
          <w:kern w:val="0"/>
          <w:sz w:val="20"/>
          <w:szCs w:val="20"/>
          <w:lang w:eastAsia="ar-SA"/>
        </w:rPr>
        <w:fldChar w:fldCharType="separate"/>
      </w:r>
      <w:r w:rsidRPr="00983458">
        <w:rPr>
          <w:rFonts w:ascii="Arial" w:hAnsi="Arial" w:cs="Arial"/>
          <w:noProof/>
          <w:color w:val="auto"/>
          <w:kern w:val="0"/>
          <w:sz w:val="20"/>
          <w:szCs w:val="20"/>
          <w:lang w:eastAsia="ar-SA"/>
        </w:rPr>
        <w:t>24</w:t>
      </w:r>
      <w:r w:rsidRPr="00983458">
        <w:rPr>
          <w:rFonts w:ascii="Arial" w:hAnsi="Arial" w:cs="Arial"/>
          <w:color w:val="auto"/>
          <w:kern w:val="0"/>
          <w:sz w:val="20"/>
          <w:szCs w:val="20"/>
          <w:lang w:eastAsia="ar-SA"/>
        </w:rPr>
        <w:fldChar w:fldCharType="end"/>
      </w:r>
      <w:r w:rsidRPr="00983458">
        <w:rPr>
          <w:rFonts w:ascii="Arial" w:hAnsi="Arial" w:cs="Arial"/>
          <w:color w:val="auto"/>
          <w:kern w:val="0"/>
          <w:sz w:val="20"/>
          <w:szCs w:val="20"/>
          <w:lang w:eastAsia="ar-SA"/>
        </w:rPr>
        <w:t xml:space="preserve"> - Характеристика элементов системы водоснабжения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3"/>
        <w:gridCol w:w="2598"/>
        <w:gridCol w:w="2272"/>
        <w:gridCol w:w="1018"/>
      </w:tblGrid>
      <w:tr w:rsidR="00D54BEE" w:rsidRPr="00983458" w:rsidTr="00D54BEE">
        <w:tc>
          <w:tcPr>
            <w:tcW w:w="1924" w:type="pct"/>
          </w:tcPr>
          <w:p w:rsidR="00D54BEE" w:rsidRPr="00983458" w:rsidRDefault="00D54BEE" w:rsidP="00D54BEE">
            <w:pPr>
              <w:overflowPunct w:val="0"/>
              <w:autoSpaceDE w:val="0"/>
              <w:autoSpaceDN w:val="0"/>
              <w:adjustRightInd w:val="0"/>
              <w:jc w:val="center"/>
              <w:textAlignment w:val="baseline"/>
              <w:rPr>
                <w:rFonts w:ascii="Arial" w:hAnsi="Arial" w:cs="Arial"/>
                <w:sz w:val="17"/>
                <w:szCs w:val="17"/>
              </w:rPr>
            </w:pPr>
            <w:r w:rsidRPr="00983458">
              <w:rPr>
                <w:rFonts w:ascii="Arial" w:hAnsi="Arial" w:cs="Arial"/>
                <w:sz w:val="17"/>
                <w:szCs w:val="17"/>
              </w:rPr>
              <w:t>Наименование показателя</w:t>
            </w:r>
          </w:p>
        </w:tc>
        <w:tc>
          <w:tcPr>
            <w:tcW w:w="1357" w:type="pct"/>
          </w:tcPr>
          <w:p w:rsidR="00D54BEE" w:rsidRPr="00983458" w:rsidRDefault="00D54BEE" w:rsidP="00D54BEE">
            <w:pPr>
              <w:overflowPunct w:val="0"/>
              <w:autoSpaceDE w:val="0"/>
              <w:autoSpaceDN w:val="0"/>
              <w:adjustRightInd w:val="0"/>
              <w:jc w:val="center"/>
              <w:textAlignment w:val="baseline"/>
              <w:rPr>
                <w:rFonts w:ascii="Arial" w:hAnsi="Arial" w:cs="Arial"/>
                <w:sz w:val="17"/>
                <w:szCs w:val="17"/>
              </w:rPr>
            </w:pPr>
            <w:r w:rsidRPr="00983458">
              <w:rPr>
                <w:rFonts w:ascii="Arial" w:hAnsi="Arial" w:cs="Arial"/>
                <w:sz w:val="17"/>
                <w:szCs w:val="17"/>
              </w:rPr>
              <w:t xml:space="preserve">Передано </w:t>
            </w:r>
          </w:p>
          <w:p w:rsidR="00D54BEE" w:rsidRPr="00983458" w:rsidRDefault="00D54BEE" w:rsidP="00D54BEE">
            <w:pPr>
              <w:overflowPunct w:val="0"/>
              <w:autoSpaceDE w:val="0"/>
              <w:autoSpaceDN w:val="0"/>
              <w:adjustRightInd w:val="0"/>
              <w:jc w:val="center"/>
              <w:textAlignment w:val="baseline"/>
              <w:rPr>
                <w:rFonts w:ascii="Arial" w:hAnsi="Arial" w:cs="Arial"/>
                <w:sz w:val="17"/>
                <w:szCs w:val="17"/>
              </w:rPr>
            </w:pPr>
            <w:r w:rsidRPr="00983458">
              <w:rPr>
                <w:rFonts w:ascii="Arial" w:hAnsi="Arial" w:cs="Arial"/>
                <w:sz w:val="17"/>
                <w:szCs w:val="17"/>
              </w:rPr>
              <w:t>в муниципальную собственность</w:t>
            </w:r>
          </w:p>
        </w:tc>
        <w:tc>
          <w:tcPr>
            <w:tcW w:w="1187" w:type="pct"/>
          </w:tcPr>
          <w:p w:rsidR="00D54BEE" w:rsidRPr="00983458" w:rsidRDefault="00D54BEE" w:rsidP="00D54BEE">
            <w:pPr>
              <w:overflowPunct w:val="0"/>
              <w:autoSpaceDE w:val="0"/>
              <w:autoSpaceDN w:val="0"/>
              <w:adjustRightInd w:val="0"/>
              <w:jc w:val="center"/>
              <w:textAlignment w:val="baseline"/>
              <w:rPr>
                <w:rFonts w:ascii="Arial" w:hAnsi="Arial" w:cs="Arial"/>
                <w:sz w:val="17"/>
                <w:szCs w:val="17"/>
              </w:rPr>
            </w:pPr>
            <w:r w:rsidRPr="00983458">
              <w:rPr>
                <w:rFonts w:ascii="Arial" w:hAnsi="Arial" w:cs="Arial"/>
                <w:sz w:val="17"/>
                <w:szCs w:val="17"/>
              </w:rPr>
              <w:t xml:space="preserve">Находятся </w:t>
            </w:r>
          </w:p>
          <w:p w:rsidR="00D54BEE" w:rsidRPr="00983458" w:rsidRDefault="00D54BEE" w:rsidP="00D54BEE">
            <w:pPr>
              <w:overflowPunct w:val="0"/>
              <w:autoSpaceDE w:val="0"/>
              <w:autoSpaceDN w:val="0"/>
              <w:adjustRightInd w:val="0"/>
              <w:jc w:val="center"/>
              <w:textAlignment w:val="baseline"/>
              <w:rPr>
                <w:rFonts w:ascii="Arial" w:hAnsi="Arial" w:cs="Arial"/>
                <w:sz w:val="17"/>
                <w:szCs w:val="17"/>
              </w:rPr>
            </w:pPr>
            <w:r w:rsidRPr="00983458">
              <w:rPr>
                <w:rFonts w:ascii="Arial" w:hAnsi="Arial" w:cs="Arial"/>
                <w:sz w:val="17"/>
                <w:szCs w:val="17"/>
              </w:rPr>
              <w:t>в совместном ведении</w:t>
            </w:r>
          </w:p>
        </w:tc>
        <w:tc>
          <w:tcPr>
            <w:tcW w:w="532" w:type="pct"/>
          </w:tcPr>
          <w:p w:rsidR="00D54BEE" w:rsidRPr="00983458" w:rsidRDefault="00D54BEE" w:rsidP="00D54BEE">
            <w:pPr>
              <w:overflowPunct w:val="0"/>
              <w:autoSpaceDE w:val="0"/>
              <w:autoSpaceDN w:val="0"/>
              <w:adjustRightInd w:val="0"/>
              <w:jc w:val="center"/>
              <w:textAlignment w:val="baseline"/>
              <w:rPr>
                <w:rFonts w:ascii="Arial" w:hAnsi="Arial" w:cs="Arial"/>
                <w:sz w:val="17"/>
                <w:szCs w:val="17"/>
              </w:rPr>
            </w:pPr>
            <w:r w:rsidRPr="00983458">
              <w:rPr>
                <w:rFonts w:ascii="Arial" w:hAnsi="Arial" w:cs="Arial"/>
                <w:sz w:val="17"/>
                <w:szCs w:val="17"/>
              </w:rPr>
              <w:t>Всего</w:t>
            </w:r>
          </w:p>
        </w:tc>
      </w:tr>
      <w:tr w:rsidR="00D54BEE" w:rsidRPr="00983458" w:rsidTr="00D54BEE">
        <w:tc>
          <w:tcPr>
            <w:tcW w:w="1924"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t>Число оборудованных колодцев</w:t>
            </w:r>
          </w:p>
        </w:tc>
        <w:tc>
          <w:tcPr>
            <w:tcW w:w="1357"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t>-</w:t>
            </w:r>
          </w:p>
        </w:tc>
        <w:tc>
          <w:tcPr>
            <w:tcW w:w="1187"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t>-</w:t>
            </w:r>
          </w:p>
        </w:tc>
        <w:tc>
          <w:tcPr>
            <w:tcW w:w="532"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t>13</w:t>
            </w:r>
          </w:p>
        </w:tc>
      </w:tr>
      <w:tr w:rsidR="00D54BEE" w:rsidRPr="00983458" w:rsidTr="00D54BEE">
        <w:tc>
          <w:tcPr>
            <w:tcW w:w="1924"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lastRenderedPageBreak/>
              <w:t>Число водонапорных скважин</w:t>
            </w:r>
          </w:p>
        </w:tc>
        <w:tc>
          <w:tcPr>
            <w:tcW w:w="1357"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t>-</w:t>
            </w:r>
          </w:p>
        </w:tc>
        <w:tc>
          <w:tcPr>
            <w:tcW w:w="1187"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t>-</w:t>
            </w:r>
          </w:p>
        </w:tc>
        <w:tc>
          <w:tcPr>
            <w:tcW w:w="532"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t>15</w:t>
            </w:r>
          </w:p>
        </w:tc>
      </w:tr>
      <w:tr w:rsidR="00D54BEE" w:rsidRPr="00983458" w:rsidTr="00D54BEE">
        <w:tc>
          <w:tcPr>
            <w:tcW w:w="1924"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t xml:space="preserve">Число водозаборных колонок </w:t>
            </w:r>
          </w:p>
        </w:tc>
        <w:tc>
          <w:tcPr>
            <w:tcW w:w="1357"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t>-</w:t>
            </w:r>
          </w:p>
        </w:tc>
        <w:tc>
          <w:tcPr>
            <w:tcW w:w="1187"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t>-</w:t>
            </w:r>
          </w:p>
        </w:tc>
        <w:tc>
          <w:tcPr>
            <w:tcW w:w="532"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t>60</w:t>
            </w:r>
          </w:p>
        </w:tc>
      </w:tr>
      <w:tr w:rsidR="00D54BEE" w:rsidRPr="00983458" w:rsidTr="00D54BEE">
        <w:tc>
          <w:tcPr>
            <w:tcW w:w="1924"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t>Другие электрические и механические источники</w:t>
            </w:r>
          </w:p>
        </w:tc>
        <w:tc>
          <w:tcPr>
            <w:tcW w:w="1357"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t>-</w:t>
            </w:r>
          </w:p>
        </w:tc>
        <w:tc>
          <w:tcPr>
            <w:tcW w:w="1187"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t>-</w:t>
            </w:r>
          </w:p>
        </w:tc>
        <w:tc>
          <w:tcPr>
            <w:tcW w:w="532"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t>5</w:t>
            </w:r>
          </w:p>
        </w:tc>
      </w:tr>
      <w:tr w:rsidR="00D54BEE" w:rsidRPr="00983458" w:rsidTr="00D54BEE">
        <w:tc>
          <w:tcPr>
            <w:tcW w:w="1924"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t>Протяженность водопроводных сетей (</w:t>
            </w:r>
            <w:proofErr w:type="gramStart"/>
            <w:r w:rsidRPr="00983458">
              <w:rPr>
                <w:rFonts w:ascii="Arial" w:hAnsi="Arial" w:cs="Arial"/>
                <w:sz w:val="17"/>
                <w:szCs w:val="17"/>
              </w:rPr>
              <w:t>км</w:t>
            </w:r>
            <w:proofErr w:type="gramEnd"/>
            <w:r w:rsidRPr="00983458">
              <w:rPr>
                <w:rFonts w:ascii="Arial" w:hAnsi="Arial" w:cs="Arial"/>
                <w:sz w:val="17"/>
                <w:szCs w:val="17"/>
              </w:rPr>
              <w:t xml:space="preserve">) </w:t>
            </w:r>
          </w:p>
        </w:tc>
        <w:tc>
          <w:tcPr>
            <w:tcW w:w="1357"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t>-</w:t>
            </w:r>
          </w:p>
        </w:tc>
        <w:tc>
          <w:tcPr>
            <w:tcW w:w="1187"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t>-</w:t>
            </w:r>
          </w:p>
        </w:tc>
        <w:tc>
          <w:tcPr>
            <w:tcW w:w="532" w:type="pct"/>
          </w:tcPr>
          <w:p w:rsidR="00D54BEE" w:rsidRPr="00983458" w:rsidRDefault="00D54BEE" w:rsidP="00D54BEE">
            <w:pPr>
              <w:overflowPunct w:val="0"/>
              <w:autoSpaceDE w:val="0"/>
              <w:autoSpaceDN w:val="0"/>
              <w:adjustRightInd w:val="0"/>
              <w:textAlignment w:val="baseline"/>
              <w:rPr>
                <w:rFonts w:ascii="Arial" w:hAnsi="Arial" w:cs="Arial"/>
                <w:sz w:val="17"/>
                <w:szCs w:val="17"/>
              </w:rPr>
            </w:pPr>
            <w:r w:rsidRPr="00983458">
              <w:rPr>
                <w:rFonts w:ascii="Arial" w:hAnsi="Arial" w:cs="Arial"/>
                <w:sz w:val="17"/>
                <w:szCs w:val="17"/>
              </w:rPr>
              <w:t>42,3</w:t>
            </w:r>
          </w:p>
        </w:tc>
      </w:tr>
    </w:tbl>
    <w:p w:rsidR="00D54BEE" w:rsidRPr="00983458" w:rsidRDefault="00D54BEE" w:rsidP="00D54BEE">
      <w:pPr>
        <w:ind w:firstLine="851"/>
        <w:rPr>
          <w:rFonts w:ascii="Arial" w:hAnsi="Arial" w:cs="Arial"/>
        </w:rPr>
      </w:pPr>
      <w:r w:rsidRPr="00983458">
        <w:rPr>
          <w:rFonts w:ascii="Arial" w:hAnsi="Arial" w:cs="Arial"/>
        </w:rPr>
        <w:t>Требуется провести дополнительные мероприятия по приведению объектов и сетей централизованного водоснабжения к нормативному состоянию, расширение сети централизованного водоснабжения (в связи с вероятностью сильного радиоактивного заражения).</w:t>
      </w:r>
    </w:p>
    <w:p w:rsidR="00D54BEE" w:rsidRPr="00983458" w:rsidRDefault="00D54BEE" w:rsidP="00D54BEE">
      <w:pPr>
        <w:tabs>
          <w:tab w:val="left" w:pos="0"/>
        </w:tabs>
        <w:jc w:val="center"/>
        <w:rPr>
          <w:rFonts w:ascii="Arial" w:hAnsi="Arial" w:cs="Arial"/>
          <w:b/>
        </w:rPr>
      </w:pPr>
      <w:r w:rsidRPr="00983458">
        <w:rPr>
          <w:rFonts w:ascii="Arial" w:hAnsi="Arial" w:cs="Arial"/>
          <w:b/>
        </w:rPr>
        <w:t>Градостроительные (проектные) ограничения (предложения)</w:t>
      </w:r>
    </w:p>
    <w:p w:rsidR="00D54BEE" w:rsidRPr="00983458" w:rsidRDefault="00D54BEE" w:rsidP="00D54BEE">
      <w:pPr>
        <w:widowControl w:val="0"/>
        <w:ind w:firstLine="851"/>
        <w:rPr>
          <w:rFonts w:ascii="Arial" w:hAnsi="Arial" w:cs="Arial"/>
        </w:rPr>
      </w:pPr>
      <w:proofErr w:type="gramStart"/>
      <w:r w:rsidRPr="00983458">
        <w:rPr>
          <w:rFonts w:ascii="Arial" w:hAnsi="Arial" w:cs="Arial"/>
        </w:rPr>
        <w:t>В связи с нахождением территории сельсовета в зоне возможного сильного радиоактивного заражения (загрязнения) в случае аварии на Курской АЭС и в зоне радиационной опасности в случае аварии на Нововоронежской АЭС, для минимизации последствий ЧС вследствие воздействия радиоактивного излуч</w:t>
      </w:r>
      <w:r w:rsidRPr="00983458">
        <w:rPr>
          <w:rFonts w:ascii="Arial" w:hAnsi="Arial" w:cs="Arial"/>
        </w:rPr>
        <w:t>е</w:t>
      </w:r>
      <w:r w:rsidRPr="00983458">
        <w:rPr>
          <w:rFonts w:ascii="Arial" w:hAnsi="Arial" w:cs="Arial"/>
        </w:rPr>
        <w:t>ния, при проектировании источников водоснабжения на территории населённых пунктов, необходимо учитывать требования ВСН ВК4-90 «Инструкция по подготовке и работе систем хозяйственно-питьевого водоснабжения в</w:t>
      </w:r>
      <w:proofErr w:type="gramEnd"/>
      <w:r w:rsidRPr="00983458">
        <w:rPr>
          <w:rFonts w:ascii="Arial" w:hAnsi="Arial" w:cs="Arial"/>
        </w:rPr>
        <w:t xml:space="preserve"> чрезвычайных </w:t>
      </w:r>
      <w:proofErr w:type="gramStart"/>
      <w:r w:rsidRPr="00983458">
        <w:rPr>
          <w:rFonts w:ascii="Arial" w:hAnsi="Arial" w:cs="Arial"/>
        </w:rPr>
        <w:t>ситуациях</w:t>
      </w:r>
      <w:proofErr w:type="gramEnd"/>
      <w:r w:rsidRPr="00983458">
        <w:rPr>
          <w:rFonts w:ascii="Arial" w:hAnsi="Arial" w:cs="Arial"/>
        </w:rPr>
        <w:t>»; требуется провести дополнительные мероприятия по оборудованию водоисточников в соо</w:t>
      </w:r>
      <w:r w:rsidRPr="00983458">
        <w:rPr>
          <w:rFonts w:ascii="Arial" w:hAnsi="Arial" w:cs="Arial"/>
        </w:rPr>
        <w:t>т</w:t>
      </w:r>
      <w:r w:rsidRPr="00983458">
        <w:rPr>
          <w:rFonts w:ascii="Arial" w:hAnsi="Arial" w:cs="Arial"/>
        </w:rPr>
        <w:t>ветствии с п.п.4.11-4.15 СНиП 2.01.51-90.</w:t>
      </w:r>
    </w:p>
    <w:p w:rsidR="00D54BEE" w:rsidRPr="00983458" w:rsidRDefault="00D54BEE" w:rsidP="00D54BEE">
      <w:pPr>
        <w:widowControl w:val="0"/>
        <w:ind w:firstLine="851"/>
        <w:rPr>
          <w:rFonts w:ascii="Arial" w:hAnsi="Arial" w:cs="Arial"/>
        </w:rPr>
      </w:pPr>
      <w:r w:rsidRPr="00983458">
        <w:rPr>
          <w:rFonts w:ascii="Arial" w:hAnsi="Arial" w:cs="Arial"/>
        </w:rPr>
        <w:t>Требуется проектирование и строительство новых артезианских скважин, реконструкция (капитальный ремонт) магистрального водопровода для обесп</w:t>
      </w:r>
      <w:r w:rsidRPr="00983458">
        <w:rPr>
          <w:rFonts w:ascii="Arial" w:hAnsi="Arial" w:cs="Arial"/>
        </w:rPr>
        <w:t>е</w:t>
      </w:r>
      <w:r w:rsidRPr="00983458">
        <w:rPr>
          <w:rFonts w:ascii="Arial" w:hAnsi="Arial" w:cs="Arial"/>
        </w:rPr>
        <w:t>чения водой жителей, в том числе – эвакуируемых и размещаемых на территориях населённых пунктов в соответствии с нормами п.4.11 СНиП 2.01.51-90.</w:t>
      </w:r>
    </w:p>
    <w:p w:rsidR="00D54BEE" w:rsidRPr="00983458" w:rsidRDefault="00D54BEE" w:rsidP="00D54BEE">
      <w:pPr>
        <w:widowControl w:val="0"/>
        <w:tabs>
          <w:tab w:val="left" w:pos="709"/>
        </w:tabs>
        <w:rPr>
          <w:rFonts w:ascii="Arial" w:hAnsi="Arial" w:cs="Arial"/>
          <w:b/>
          <w:bCs/>
          <w:sz w:val="20"/>
          <w:szCs w:val="20"/>
        </w:rPr>
      </w:pPr>
      <w:r w:rsidRPr="00983458">
        <w:rPr>
          <w:rFonts w:ascii="Arial" w:hAnsi="Arial" w:cs="Arial"/>
          <w:b/>
          <w:bCs/>
          <w:sz w:val="20"/>
          <w:szCs w:val="20"/>
        </w:rPr>
        <w:t xml:space="preserve">Таблица </w:t>
      </w:r>
      <w:r w:rsidRPr="00983458">
        <w:rPr>
          <w:rFonts w:ascii="Arial" w:hAnsi="Arial" w:cs="Arial"/>
          <w:b/>
          <w:bCs/>
          <w:sz w:val="20"/>
          <w:szCs w:val="20"/>
        </w:rPr>
        <w:fldChar w:fldCharType="begin"/>
      </w:r>
      <w:r w:rsidRPr="00983458">
        <w:rPr>
          <w:rFonts w:ascii="Arial" w:hAnsi="Arial" w:cs="Arial"/>
          <w:b/>
          <w:bCs/>
          <w:sz w:val="20"/>
          <w:szCs w:val="20"/>
        </w:rPr>
        <w:instrText xml:space="preserve"> SEQ Таблица \* ARABIC </w:instrText>
      </w:r>
      <w:r w:rsidRPr="00983458">
        <w:rPr>
          <w:rFonts w:ascii="Arial" w:hAnsi="Arial" w:cs="Arial"/>
          <w:b/>
          <w:bCs/>
          <w:sz w:val="20"/>
          <w:szCs w:val="20"/>
        </w:rPr>
        <w:fldChar w:fldCharType="separate"/>
      </w:r>
      <w:r w:rsidRPr="00983458">
        <w:rPr>
          <w:rFonts w:ascii="Arial" w:hAnsi="Arial" w:cs="Arial"/>
          <w:b/>
          <w:bCs/>
          <w:noProof/>
          <w:sz w:val="20"/>
          <w:szCs w:val="20"/>
        </w:rPr>
        <w:t>25</w:t>
      </w:r>
      <w:r w:rsidRPr="00983458">
        <w:rPr>
          <w:rFonts w:ascii="Arial" w:hAnsi="Arial" w:cs="Arial"/>
          <w:b/>
          <w:bCs/>
          <w:sz w:val="20"/>
          <w:szCs w:val="20"/>
        </w:rPr>
        <w:fldChar w:fldCharType="end"/>
      </w:r>
      <w:r w:rsidRPr="00983458">
        <w:rPr>
          <w:rFonts w:ascii="Arial" w:hAnsi="Arial" w:cs="Arial"/>
          <w:b/>
          <w:bCs/>
          <w:sz w:val="20"/>
          <w:szCs w:val="20"/>
        </w:rPr>
        <w:t xml:space="preserve"> – Перечень объектов водоснабжения, требующих проведения капитального ремонта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2098"/>
        <w:gridCol w:w="1761"/>
        <w:gridCol w:w="1156"/>
        <w:gridCol w:w="1181"/>
        <w:gridCol w:w="1572"/>
        <w:gridCol w:w="1233"/>
      </w:tblGrid>
      <w:tr w:rsidR="00D54BEE" w:rsidRPr="00983458" w:rsidTr="00D54BEE">
        <w:tc>
          <w:tcPr>
            <w:tcW w:w="298" w:type="pct"/>
            <w:vMerge w:val="restart"/>
            <w:shd w:val="clear" w:color="auto" w:fill="auto"/>
          </w:tcPr>
          <w:p w:rsidR="00D54BEE" w:rsidRPr="00983458" w:rsidRDefault="00D54BEE" w:rsidP="00D54BEE">
            <w:pPr>
              <w:keepNext/>
              <w:widowControl w:val="0"/>
              <w:rPr>
                <w:rFonts w:ascii="Arial" w:hAnsi="Arial" w:cs="Arial"/>
                <w:sz w:val="18"/>
                <w:szCs w:val="18"/>
              </w:rPr>
            </w:pPr>
            <w:r w:rsidRPr="00983458">
              <w:rPr>
                <w:rFonts w:ascii="Arial" w:hAnsi="Arial" w:cs="Arial"/>
                <w:sz w:val="18"/>
                <w:szCs w:val="18"/>
              </w:rPr>
              <w:t xml:space="preserve">№ </w:t>
            </w:r>
            <w:proofErr w:type="gramStart"/>
            <w:r w:rsidRPr="00983458">
              <w:rPr>
                <w:rFonts w:ascii="Arial" w:hAnsi="Arial" w:cs="Arial"/>
                <w:sz w:val="18"/>
                <w:szCs w:val="18"/>
              </w:rPr>
              <w:t>п</w:t>
            </w:r>
            <w:proofErr w:type="gramEnd"/>
            <w:r w:rsidRPr="00983458">
              <w:rPr>
                <w:rFonts w:ascii="Arial" w:hAnsi="Arial" w:cs="Arial"/>
                <w:sz w:val="18"/>
                <w:szCs w:val="18"/>
              </w:rPr>
              <w:t>/п</w:t>
            </w:r>
          </w:p>
        </w:tc>
        <w:tc>
          <w:tcPr>
            <w:tcW w:w="1096" w:type="pct"/>
            <w:vMerge w:val="restart"/>
            <w:shd w:val="clear" w:color="auto" w:fill="auto"/>
          </w:tcPr>
          <w:p w:rsidR="00D54BEE" w:rsidRPr="00983458" w:rsidRDefault="00D54BEE" w:rsidP="00D54BEE">
            <w:pPr>
              <w:keepNext/>
              <w:widowControl w:val="0"/>
              <w:jc w:val="center"/>
              <w:rPr>
                <w:rFonts w:ascii="Arial" w:hAnsi="Arial" w:cs="Arial"/>
                <w:sz w:val="18"/>
                <w:szCs w:val="18"/>
              </w:rPr>
            </w:pPr>
            <w:r w:rsidRPr="00983458">
              <w:rPr>
                <w:rFonts w:ascii="Arial" w:hAnsi="Arial" w:cs="Arial"/>
                <w:sz w:val="18"/>
                <w:szCs w:val="18"/>
              </w:rPr>
              <w:t xml:space="preserve">Наименование </w:t>
            </w:r>
            <w:proofErr w:type="gramStart"/>
            <w:r w:rsidRPr="00983458">
              <w:rPr>
                <w:rFonts w:ascii="Arial" w:hAnsi="Arial" w:cs="Arial"/>
                <w:sz w:val="18"/>
                <w:szCs w:val="18"/>
              </w:rPr>
              <w:t>населенного</w:t>
            </w:r>
            <w:proofErr w:type="gramEnd"/>
            <w:r w:rsidRPr="00983458">
              <w:rPr>
                <w:rFonts w:ascii="Arial" w:hAnsi="Arial" w:cs="Arial"/>
                <w:sz w:val="18"/>
                <w:szCs w:val="18"/>
              </w:rPr>
              <w:t xml:space="preserve"> </w:t>
            </w:r>
          </w:p>
          <w:p w:rsidR="00D54BEE" w:rsidRPr="00983458" w:rsidRDefault="00D54BEE" w:rsidP="00D54BEE">
            <w:pPr>
              <w:keepNext/>
              <w:widowControl w:val="0"/>
              <w:jc w:val="center"/>
              <w:rPr>
                <w:rFonts w:ascii="Arial" w:hAnsi="Arial" w:cs="Arial"/>
                <w:sz w:val="18"/>
                <w:szCs w:val="18"/>
              </w:rPr>
            </w:pPr>
            <w:r w:rsidRPr="00983458">
              <w:rPr>
                <w:rFonts w:ascii="Arial" w:hAnsi="Arial" w:cs="Arial"/>
                <w:sz w:val="18"/>
                <w:szCs w:val="18"/>
              </w:rPr>
              <w:t>пункта</w:t>
            </w:r>
          </w:p>
        </w:tc>
        <w:tc>
          <w:tcPr>
            <w:tcW w:w="3606" w:type="pct"/>
            <w:gridSpan w:val="5"/>
            <w:shd w:val="clear" w:color="auto" w:fill="auto"/>
          </w:tcPr>
          <w:p w:rsidR="00D54BEE" w:rsidRPr="00983458" w:rsidRDefault="00D54BEE" w:rsidP="00D54BEE">
            <w:pPr>
              <w:keepNext/>
              <w:widowControl w:val="0"/>
              <w:jc w:val="center"/>
              <w:rPr>
                <w:rFonts w:ascii="Arial" w:hAnsi="Arial" w:cs="Arial"/>
                <w:sz w:val="18"/>
                <w:szCs w:val="18"/>
              </w:rPr>
            </w:pPr>
            <w:r w:rsidRPr="00983458">
              <w:rPr>
                <w:rFonts w:ascii="Arial" w:hAnsi="Arial" w:cs="Arial"/>
                <w:sz w:val="18"/>
                <w:szCs w:val="18"/>
              </w:rPr>
              <w:t>Требуют капитального ремонта (нового строительства)</w:t>
            </w:r>
          </w:p>
        </w:tc>
      </w:tr>
      <w:tr w:rsidR="00D54BEE" w:rsidRPr="00983458" w:rsidTr="00D54BEE">
        <w:tc>
          <w:tcPr>
            <w:tcW w:w="298" w:type="pct"/>
            <w:vMerge/>
            <w:shd w:val="clear" w:color="auto" w:fill="auto"/>
          </w:tcPr>
          <w:p w:rsidR="00D54BEE" w:rsidRPr="00983458" w:rsidRDefault="00D54BEE" w:rsidP="00D54BEE">
            <w:pPr>
              <w:keepNext/>
              <w:widowControl w:val="0"/>
              <w:rPr>
                <w:rFonts w:ascii="Arial" w:hAnsi="Arial" w:cs="Arial"/>
                <w:sz w:val="18"/>
                <w:szCs w:val="18"/>
              </w:rPr>
            </w:pPr>
          </w:p>
        </w:tc>
        <w:tc>
          <w:tcPr>
            <w:tcW w:w="1096" w:type="pct"/>
            <w:vMerge/>
            <w:shd w:val="clear" w:color="auto" w:fill="auto"/>
          </w:tcPr>
          <w:p w:rsidR="00D54BEE" w:rsidRPr="00983458" w:rsidRDefault="00D54BEE" w:rsidP="00D54BEE">
            <w:pPr>
              <w:keepNext/>
              <w:widowControl w:val="0"/>
              <w:rPr>
                <w:rFonts w:ascii="Arial" w:hAnsi="Arial" w:cs="Arial"/>
                <w:sz w:val="18"/>
                <w:szCs w:val="18"/>
              </w:rPr>
            </w:pPr>
          </w:p>
        </w:tc>
        <w:tc>
          <w:tcPr>
            <w:tcW w:w="920" w:type="pct"/>
            <w:vMerge w:val="restart"/>
            <w:shd w:val="clear" w:color="auto" w:fill="auto"/>
          </w:tcPr>
          <w:p w:rsidR="00D54BEE" w:rsidRPr="00983458" w:rsidRDefault="00D54BEE" w:rsidP="00D54BEE">
            <w:pPr>
              <w:keepNext/>
              <w:widowControl w:val="0"/>
              <w:rPr>
                <w:rFonts w:ascii="Arial" w:hAnsi="Arial" w:cs="Arial"/>
                <w:sz w:val="18"/>
                <w:szCs w:val="18"/>
              </w:rPr>
            </w:pPr>
            <w:r w:rsidRPr="00983458">
              <w:rPr>
                <w:rFonts w:ascii="Arial" w:hAnsi="Arial" w:cs="Arial"/>
                <w:sz w:val="18"/>
                <w:szCs w:val="18"/>
              </w:rPr>
              <w:t>Артезианские скважины, шт.</w:t>
            </w:r>
          </w:p>
        </w:tc>
        <w:tc>
          <w:tcPr>
            <w:tcW w:w="1221" w:type="pct"/>
            <w:gridSpan w:val="2"/>
            <w:shd w:val="clear" w:color="auto" w:fill="auto"/>
          </w:tcPr>
          <w:p w:rsidR="00D54BEE" w:rsidRPr="00983458" w:rsidRDefault="00D54BEE" w:rsidP="00D54BEE">
            <w:pPr>
              <w:keepNext/>
              <w:widowControl w:val="0"/>
              <w:jc w:val="center"/>
              <w:rPr>
                <w:rFonts w:ascii="Arial" w:hAnsi="Arial" w:cs="Arial"/>
                <w:sz w:val="18"/>
                <w:szCs w:val="18"/>
              </w:rPr>
            </w:pPr>
            <w:r w:rsidRPr="00983458">
              <w:rPr>
                <w:rFonts w:ascii="Arial" w:hAnsi="Arial" w:cs="Arial"/>
                <w:sz w:val="18"/>
                <w:szCs w:val="18"/>
              </w:rPr>
              <w:t>Магистральный водопровод</w:t>
            </w:r>
          </w:p>
        </w:tc>
        <w:tc>
          <w:tcPr>
            <w:tcW w:w="821" w:type="pct"/>
            <w:vMerge w:val="restart"/>
            <w:shd w:val="clear" w:color="auto" w:fill="auto"/>
          </w:tcPr>
          <w:p w:rsidR="00D54BEE" w:rsidRPr="00983458" w:rsidRDefault="00D54BEE" w:rsidP="00D54BEE">
            <w:pPr>
              <w:keepNext/>
              <w:widowControl w:val="0"/>
              <w:jc w:val="center"/>
              <w:rPr>
                <w:rFonts w:ascii="Arial" w:hAnsi="Arial" w:cs="Arial"/>
                <w:sz w:val="18"/>
                <w:szCs w:val="18"/>
              </w:rPr>
            </w:pPr>
            <w:r w:rsidRPr="00983458">
              <w:rPr>
                <w:rFonts w:ascii="Arial" w:hAnsi="Arial" w:cs="Arial"/>
                <w:sz w:val="18"/>
                <w:szCs w:val="18"/>
              </w:rPr>
              <w:t>Башни Рожновского, шт.</w:t>
            </w:r>
          </w:p>
        </w:tc>
        <w:tc>
          <w:tcPr>
            <w:tcW w:w="644" w:type="pct"/>
            <w:vMerge w:val="restart"/>
            <w:shd w:val="clear" w:color="auto" w:fill="auto"/>
          </w:tcPr>
          <w:p w:rsidR="00D54BEE" w:rsidRPr="00983458" w:rsidRDefault="00D54BEE" w:rsidP="00D54BEE">
            <w:pPr>
              <w:keepNext/>
              <w:widowControl w:val="0"/>
              <w:jc w:val="center"/>
              <w:rPr>
                <w:rFonts w:ascii="Arial" w:hAnsi="Arial" w:cs="Arial"/>
                <w:sz w:val="18"/>
                <w:szCs w:val="18"/>
              </w:rPr>
            </w:pPr>
            <w:r w:rsidRPr="00983458">
              <w:rPr>
                <w:rFonts w:ascii="Arial" w:hAnsi="Arial" w:cs="Arial"/>
                <w:sz w:val="18"/>
                <w:szCs w:val="18"/>
              </w:rPr>
              <w:t>Шахтные колодцы, шт.</w:t>
            </w:r>
          </w:p>
        </w:tc>
      </w:tr>
      <w:tr w:rsidR="00D54BEE" w:rsidRPr="00983458" w:rsidTr="00D54BEE">
        <w:tc>
          <w:tcPr>
            <w:tcW w:w="298" w:type="pct"/>
            <w:vMerge/>
            <w:shd w:val="clear" w:color="auto" w:fill="auto"/>
          </w:tcPr>
          <w:p w:rsidR="00D54BEE" w:rsidRPr="00983458" w:rsidRDefault="00D54BEE" w:rsidP="00D54BEE">
            <w:pPr>
              <w:keepNext/>
              <w:widowControl w:val="0"/>
              <w:rPr>
                <w:rFonts w:ascii="Arial" w:hAnsi="Arial" w:cs="Arial"/>
                <w:sz w:val="18"/>
                <w:szCs w:val="18"/>
              </w:rPr>
            </w:pPr>
          </w:p>
        </w:tc>
        <w:tc>
          <w:tcPr>
            <w:tcW w:w="1096" w:type="pct"/>
            <w:vMerge/>
            <w:shd w:val="clear" w:color="auto" w:fill="auto"/>
          </w:tcPr>
          <w:p w:rsidR="00D54BEE" w:rsidRPr="00983458" w:rsidRDefault="00D54BEE" w:rsidP="00D54BEE">
            <w:pPr>
              <w:keepNext/>
              <w:widowControl w:val="0"/>
              <w:rPr>
                <w:rFonts w:ascii="Arial" w:hAnsi="Arial" w:cs="Arial"/>
                <w:sz w:val="18"/>
                <w:szCs w:val="18"/>
              </w:rPr>
            </w:pPr>
          </w:p>
        </w:tc>
        <w:tc>
          <w:tcPr>
            <w:tcW w:w="920" w:type="pct"/>
            <w:vMerge/>
            <w:shd w:val="clear" w:color="auto" w:fill="auto"/>
          </w:tcPr>
          <w:p w:rsidR="00D54BEE" w:rsidRPr="00983458" w:rsidRDefault="00D54BEE" w:rsidP="00D54BEE">
            <w:pPr>
              <w:keepNext/>
              <w:widowControl w:val="0"/>
              <w:rPr>
                <w:rFonts w:ascii="Arial" w:hAnsi="Arial" w:cs="Arial"/>
                <w:sz w:val="18"/>
                <w:szCs w:val="18"/>
              </w:rPr>
            </w:pPr>
          </w:p>
        </w:tc>
        <w:tc>
          <w:tcPr>
            <w:tcW w:w="604" w:type="pct"/>
            <w:shd w:val="clear" w:color="auto" w:fill="auto"/>
          </w:tcPr>
          <w:p w:rsidR="00D54BEE" w:rsidRPr="00983458" w:rsidRDefault="00D54BEE" w:rsidP="00D54BEE">
            <w:pPr>
              <w:keepNext/>
              <w:widowControl w:val="0"/>
              <w:jc w:val="center"/>
              <w:rPr>
                <w:rFonts w:ascii="Arial" w:hAnsi="Arial" w:cs="Arial"/>
                <w:sz w:val="18"/>
                <w:szCs w:val="18"/>
              </w:rPr>
            </w:pPr>
            <w:r w:rsidRPr="00983458">
              <w:rPr>
                <w:rFonts w:ascii="Arial" w:hAnsi="Arial" w:cs="Arial"/>
                <w:sz w:val="18"/>
                <w:szCs w:val="18"/>
              </w:rPr>
              <w:t xml:space="preserve">Длина, </w:t>
            </w:r>
            <w:proofErr w:type="gramStart"/>
            <w:r w:rsidRPr="00983458">
              <w:rPr>
                <w:rFonts w:ascii="Arial" w:hAnsi="Arial" w:cs="Arial"/>
                <w:sz w:val="18"/>
                <w:szCs w:val="18"/>
              </w:rPr>
              <w:t>км</w:t>
            </w:r>
            <w:proofErr w:type="gramEnd"/>
          </w:p>
        </w:tc>
        <w:tc>
          <w:tcPr>
            <w:tcW w:w="617" w:type="pct"/>
            <w:shd w:val="clear" w:color="auto" w:fill="auto"/>
          </w:tcPr>
          <w:p w:rsidR="00D54BEE" w:rsidRPr="00983458" w:rsidRDefault="00D54BEE" w:rsidP="00D54BEE">
            <w:pPr>
              <w:keepNext/>
              <w:widowControl w:val="0"/>
              <w:jc w:val="center"/>
              <w:rPr>
                <w:rFonts w:ascii="Arial" w:hAnsi="Arial" w:cs="Arial"/>
                <w:sz w:val="18"/>
                <w:szCs w:val="18"/>
              </w:rPr>
            </w:pPr>
            <w:r w:rsidRPr="00983458">
              <w:rPr>
                <w:rFonts w:ascii="Arial" w:hAnsi="Arial" w:cs="Arial"/>
                <w:sz w:val="18"/>
                <w:szCs w:val="18"/>
              </w:rPr>
              <w:t xml:space="preserve">Диаметр, </w:t>
            </w:r>
            <w:proofErr w:type="gramStart"/>
            <w:r w:rsidRPr="00983458">
              <w:rPr>
                <w:rFonts w:ascii="Arial" w:hAnsi="Arial" w:cs="Arial"/>
                <w:sz w:val="18"/>
                <w:szCs w:val="18"/>
              </w:rPr>
              <w:t>мм</w:t>
            </w:r>
            <w:proofErr w:type="gramEnd"/>
          </w:p>
        </w:tc>
        <w:tc>
          <w:tcPr>
            <w:tcW w:w="821" w:type="pct"/>
            <w:vMerge/>
            <w:shd w:val="clear" w:color="auto" w:fill="auto"/>
          </w:tcPr>
          <w:p w:rsidR="00D54BEE" w:rsidRPr="00983458" w:rsidRDefault="00D54BEE" w:rsidP="00D54BEE">
            <w:pPr>
              <w:keepNext/>
              <w:widowControl w:val="0"/>
              <w:rPr>
                <w:rFonts w:ascii="Arial" w:hAnsi="Arial" w:cs="Arial"/>
                <w:sz w:val="18"/>
                <w:szCs w:val="18"/>
              </w:rPr>
            </w:pPr>
          </w:p>
        </w:tc>
        <w:tc>
          <w:tcPr>
            <w:tcW w:w="644" w:type="pct"/>
            <w:vMerge/>
            <w:shd w:val="clear" w:color="auto" w:fill="auto"/>
          </w:tcPr>
          <w:p w:rsidR="00D54BEE" w:rsidRPr="00983458" w:rsidRDefault="00D54BEE" w:rsidP="00D54BEE">
            <w:pPr>
              <w:keepNext/>
              <w:widowControl w:val="0"/>
              <w:rPr>
                <w:rFonts w:ascii="Arial" w:hAnsi="Arial" w:cs="Arial"/>
                <w:sz w:val="18"/>
                <w:szCs w:val="18"/>
              </w:rPr>
            </w:pPr>
          </w:p>
        </w:tc>
      </w:tr>
      <w:tr w:rsidR="00D54BEE" w:rsidRPr="00983458" w:rsidTr="00D54BEE">
        <w:tc>
          <w:tcPr>
            <w:tcW w:w="298" w:type="pct"/>
            <w:shd w:val="clear" w:color="auto" w:fill="auto"/>
          </w:tcPr>
          <w:p w:rsidR="00D54BEE" w:rsidRPr="00983458" w:rsidRDefault="00D54BEE" w:rsidP="00D54BEE">
            <w:pPr>
              <w:keepNext/>
              <w:rPr>
                <w:rFonts w:ascii="Arial" w:hAnsi="Arial" w:cs="Arial"/>
                <w:sz w:val="18"/>
                <w:szCs w:val="18"/>
              </w:rPr>
            </w:pPr>
            <w:r w:rsidRPr="00983458">
              <w:rPr>
                <w:rFonts w:ascii="Arial" w:hAnsi="Arial" w:cs="Arial"/>
                <w:sz w:val="18"/>
                <w:szCs w:val="18"/>
              </w:rPr>
              <w:t>1</w:t>
            </w:r>
          </w:p>
        </w:tc>
        <w:tc>
          <w:tcPr>
            <w:tcW w:w="1096" w:type="pct"/>
            <w:shd w:val="clear" w:color="auto" w:fill="auto"/>
          </w:tcPr>
          <w:p w:rsidR="00D54BEE" w:rsidRPr="00983458" w:rsidRDefault="00D54BEE" w:rsidP="00D54BEE">
            <w:pPr>
              <w:keepNext/>
              <w:rPr>
                <w:rFonts w:ascii="Arial" w:hAnsi="Arial" w:cs="Arial"/>
                <w:bCs/>
                <w:sz w:val="18"/>
                <w:szCs w:val="18"/>
              </w:rPr>
            </w:pPr>
            <w:r w:rsidRPr="00983458">
              <w:rPr>
                <w:rFonts w:ascii="Arial" w:hAnsi="Arial" w:cs="Arial"/>
                <w:bCs/>
                <w:sz w:val="18"/>
                <w:szCs w:val="18"/>
              </w:rPr>
              <w:t>д. Большая Алешня</w:t>
            </w:r>
          </w:p>
        </w:tc>
        <w:tc>
          <w:tcPr>
            <w:tcW w:w="920"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1</w:t>
            </w:r>
          </w:p>
        </w:tc>
        <w:tc>
          <w:tcPr>
            <w:tcW w:w="604"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1,4</w:t>
            </w:r>
          </w:p>
        </w:tc>
        <w:tc>
          <w:tcPr>
            <w:tcW w:w="617"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100</w:t>
            </w:r>
          </w:p>
        </w:tc>
        <w:tc>
          <w:tcPr>
            <w:tcW w:w="821"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644"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1</w:t>
            </w:r>
          </w:p>
        </w:tc>
      </w:tr>
      <w:tr w:rsidR="00D54BEE" w:rsidRPr="00983458" w:rsidTr="00D54BEE">
        <w:tc>
          <w:tcPr>
            <w:tcW w:w="298" w:type="pct"/>
            <w:shd w:val="clear" w:color="auto" w:fill="auto"/>
          </w:tcPr>
          <w:p w:rsidR="00D54BEE" w:rsidRPr="00983458" w:rsidRDefault="00D54BEE" w:rsidP="00D54BEE">
            <w:pPr>
              <w:keepNext/>
              <w:rPr>
                <w:rFonts w:ascii="Arial" w:hAnsi="Arial" w:cs="Arial"/>
                <w:sz w:val="18"/>
                <w:szCs w:val="18"/>
              </w:rPr>
            </w:pPr>
            <w:r w:rsidRPr="00983458">
              <w:rPr>
                <w:rFonts w:ascii="Arial" w:hAnsi="Arial" w:cs="Arial"/>
                <w:sz w:val="18"/>
                <w:szCs w:val="18"/>
              </w:rPr>
              <w:t>2</w:t>
            </w:r>
          </w:p>
        </w:tc>
        <w:tc>
          <w:tcPr>
            <w:tcW w:w="1096" w:type="pct"/>
            <w:shd w:val="clear" w:color="auto" w:fill="auto"/>
          </w:tcPr>
          <w:p w:rsidR="00D54BEE" w:rsidRPr="00983458" w:rsidRDefault="00D54BEE" w:rsidP="00D54BEE">
            <w:pPr>
              <w:keepNext/>
              <w:rPr>
                <w:rFonts w:ascii="Arial" w:hAnsi="Arial" w:cs="Arial"/>
                <w:sz w:val="18"/>
                <w:szCs w:val="18"/>
              </w:rPr>
            </w:pPr>
            <w:r w:rsidRPr="00983458">
              <w:rPr>
                <w:rFonts w:ascii="Arial" w:hAnsi="Arial" w:cs="Arial"/>
                <w:bCs/>
                <w:sz w:val="18"/>
                <w:szCs w:val="18"/>
              </w:rPr>
              <w:t xml:space="preserve">д. </w:t>
            </w:r>
            <w:proofErr w:type="gramStart"/>
            <w:r w:rsidRPr="00983458">
              <w:rPr>
                <w:rFonts w:ascii="Arial" w:hAnsi="Arial" w:cs="Arial"/>
                <w:bCs/>
                <w:sz w:val="18"/>
                <w:szCs w:val="18"/>
              </w:rPr>
              <w:t>Верхний</w:t>
            </w:r>
            <w:proofErr w:type="gramEnd"/>
            <w:r w:rsidRPr="00983458">
              <w:rPr>
                <w:rFonts w:ascii="Arial" w:hAnsi="Arial" w:cs="Arial"/>
                <w:bCs/>
                <w:sz w:val="18"/>
                <w:szCs w:val="18"/>
              </w:rPr>
              <w:t xml:space="preserve"> Воронок</w:t>
            </w:r>
          </w:p>
        </w:tc>
        <w:tc>
          <w:tcPr>
            <w:tcW w:w="920"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1</w:t>
            </w:r>
          </w:p>
        </w:tc>
        <w:tc>
          <w:tcPr>
            <w:tcW w:w="604"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617"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821"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644"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r>
      <w:tr w:rsidR="00D54BEE" w:rsidRPr="00983458" w:rsidTr="00D54BEE">
        <w:tc>
          <w:tcPr>
            <w:tcW w:w="298" w:type="pct"/>
            <w:shd w:val="clear" w:color="auto" w:fill="auto"/>
          </w:tcPr>
          <w:p w:rsidR="00D54BEE" w:rsidRPr="00983458" w:rsidRDefault="00D54BEE" w:rsidP="00D54BEE">
            <w:pPr>
              <w:keepNext/>
              <w:rPr>
                <w:rFonts w:ascii="Arial" w:hAnsi="Arial" w:cs="Arial"/>
                <w:sz w:val="18"/>
                <w:szCs w:val="18"/>
              </w:rPr>
            </w:pPr>
            <w:r w:rsidRPr="00983458">
              <w:rPr>
                <w:rFonts w:ascii="Arial" w:hAnsi="Arial" w:cs="Arial"/>
                <w:sz w:val="18"/>
                <w:szCs w:val="18"/>
              </w:rPr>
              <w:t>3</w:t>
            </w:r>
          </w:p>
        </w:tc>
        <w:tc>
          <w:tcPr>
            <w:tcW w:w="1096" w:type="pct"/>
            <w:shd w:val="clear" w:color="auto" w:fill="auto"/>
          </w:tcPr>
          <w:p w:rsidR="00D54BEE" w:rsidRPr="00983458" w:rsidRDefault="00D54BEE" w:rsidP="00D54BEE">
            <w:pPr>
              <w:keepNext/>
              <w:rPr>
                <w:rFonts w:ascii="Arial" w:hAnsi="Arial" w:cs="Arial"/>
                <w:sz w:val="18"/>
                <w:szCs w:val="18"/>
              </w:rPr>
            </w:pPr>
            <w:r w:rsidRPr="00983458">
              <w:rPr>
                <w:rFonts w:ascii="Arial" w:hAnsi="Arial" w:cs="Arial"/>
                <w:bCs/>
                <w:sz w:val="18"/>
                <w:szCs w:val="18"/>
              </w:rPr>
              <w:t>д. Верхняя Туранка</w:t>
            </w:r>
          </w:p>
        </w:tc>
        <w:tc>
          <w:tcPr>
            <w:tcW w:w="920"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604"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617"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821"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1</w:t>
            </w:r>
          </w:p>
        </w:tc>
        <w:tc>
          <w:tcPr>
            <w:tcW w:w="644"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r>
      <w:tr w:rsidR="00D54BEE" w:rsidRPr="00983458" w:rsidTr="00D54BEE">
        <w:tc>
          <w:tcPr>
            <w:tcW w:w="298" w:type="pct"/>
            <w:shd w:val="clear" w:color="auto" w:fill="auto"/>
          </w:tcPr>
          <w:p w:rsidR="00D54BEE" w:rsidRPr="00983458" w:rsidRDefault="00D54BEE" w:rsidP="00D54BEE">
            <w:pPr>
              <w:keepNext/>
              <w:rPr>
                <w:rFonts w:ascii="Arial" w:hAnsi="Arial" w:cs="Arial"/>
                <w:sz w:val="18"/>
                <w:szCs w:val="18"/>
              </w:rPr>
            </w:pPr>
            <w:r w:rsidRPr="00983458">
              <w:rPr>
                <w:rFonts w:ascii="Arial" w:hAnsi="Arial" w:cs="Arial"/>
                <w:sz w:val="18"/>
                <w:szCs w:val="18"/>
              </w:rPr>
              <w:t>4</w:t>
            </w:r>
          </w:p>
        </w:tc>
        <w:tc>
          <w:tcPr>
            <w:tcW w:w="1096" w:type="pct"/>
            <w:shd w:val="clear" w:color="auto" w:fill="auto"/>
          </w:tcPr>
          <w:p w:rsidR="00D54BEE" w:rsidRPr="00983458" w:rsidRDefault="00D54BEE" w:rsidP="00D54BEE">
            <w:pPr>
              <w:keepNext/>
              <w:rPr>
                <w:rFonts w:ascii="Arial" w:hAnsi="Arial" w:cs="Arial"/>
                <w:sz w:val="18"/>
                <w:szCs w:val="18"/>
              </w:rPr>
            </w:pPr>
            <w:r w:rsidRPr="00983458">
              <w:rPr>
                <w:rFonts w:ascii="Arial" w:hAnsi="Arial" w:cs="Arial"/>
                <w:bCs/>
                <w:sz w:val="18"/>
                <w:szCs w:val="18"/>
              </w:rPr>
              <w:t>д. Красная Поляна</w:t>
            </w:r>
          </w:p>
        </w:tc>
        <w:tc>
          <w:tcPr>
            <w:tcW w:w="920"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1</w:t>
            </w:r>
          </w:p>
        </w:tc>
        <w:tc>
          <w:tcPr>
            <w:tcW w:w="604"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1,1</w:t>
            </w:r>
          </w:p>
        </w:tc>
        <w:tc>
          <w:tcPr>
            <w:tcW w:w="617"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100</w:t>
            </w:r>
          </w:p>
        </w:tc>
        <w:tc>
          <w:tcPr>
            <w:tcW w:w="821"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644"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r>
      <w:tr w:rsidR="00D54BEE" w:rsidRPr="00983458" w:rsidTr="00D54BEE">
        <w:tc>
          <w:tcPr>
            <w:tcW w:w="298" w:type="pct"/>
            <w:shd w:val="clear" w:color="auto" w:fill="auto"/>
          </w:tcPr>
          <w:p w:rsidR="00D54BEE" w:rsidRPr="00983458" w:rsidRDefault="00D54BEE" w:rsidP="00D54BEE">
            <w:pPr>
              <w:keepNext/>
              <w:rPr>
                <w:rFonts w:ascii="Arial" w:hAnsi="Arial" w:cs="Arial"/>
                <w:sz w:val="18"/>
                <w:szCs w:val="18"/>
              </w:rPr>
            </w:pPr>
            <w:r w:rsidRPr="00983458">
              <w:rPr>
                <w:rFonts w:ascii="Arial" w:hAnsi="Arial" w:cs="Arial"/>
                <w:sz w:val="18"/>
                <w:szCs w:val="18"/>
              </w:rPr>
              <w:t>5</w:t>
            </w:r>
          </w:p>
        </w:tc>
        <w:tc>
          <w:tcPr>
            <w:tcW w:w="1096" w:type="pct"/>
            <w:shd w:val="clear" w:color="auto" w:fill="auto"/>
          </w:tcPr>
          <w:p w:rsidR="00D54BEE" w:rsidRPr="00983458" w:rsidRDefault="00D54BEE" w:rsidP="00D54BEE">
            <w:pPr>
              <w:keepNext/>
              <w:rPr>
                <w:rFonts w:ascii="Arial" w:hAnsi="Arial" w:cs="Arial"/>
                <w:sz w:val="18"/>
                <w:szCs w:val="18"/>
              </w:rPr>
            </w:pPr>
            <w:r w:rsidRPr="00983458">
              <w:rPr>
                <w:rFonts w:ascii="Arial" w:hAnsi="Arial" w:cs="Arial"/>
                <w:bCs/>
                <w:sz w:val="18"/>
                <w:szCs w:val="18"/>
              </w:rPr>
              <w:t>д. Нижняя Туранка</w:t>
            </w:r>
          </w:p>
        </w:tc>
        <w:tc>
          <w:tcPr>
            <w:tcW w:w="920"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604"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1,3</w:t>
            </w:r>
          </w:p>
        </w:tc>
        <w:tc>
          <w:tcPr>
            <w:tcW w:w="617"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100</w:t>
            </w:r>
          </w:p>
        </w:tc>
        <w:tc>
          <w:tcPr>
            <w:tcW w:w="821"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644"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1</w:t>
            </w:r>
          </w:p>
        </w:tc>
      </w:tr>
      <w:tr w:rsidR="00D54BEE" w:rsidRPr="00983458" w:rsidTr="00D54BEE">
        <w:tc>
          <w:tcPr>
            <w:tcW w:w="298" w:type="pct"/>
            <w:shd w:val="clear" w:color="auto" w:fill="auto"/>
          </w:tcPr>
          <w:p w:rsidR="00D54BEE" w:rsidRPr="00983458" w:rsidRDefault="00D54BEE" w:rsidP="00D54BEE">
            <w:pPr>
              <w:keepNext/>
              <w:rPr>
                <w:rFonts w:ascii="Arial" w:hAnsi="Arial" w:cs="Arial"/>
                <w:sz w:val="18"/>
                <w:szCs w:val="18"/>
              </w:rPr>
            </w:pPr>
            <w:r w:rsidRPr="00983458">
              <w:rPr>
                <w:rFonts w:ascii="Arial" w:hAnsi="Arial" w:cs="Arial"/>
                <w:sz w:val="18"/>
                <w:szCs w:val="18"/>
              </w:rPr>
              <w:t>6</w:t>
            </w:r>
          </w:p>
        </w:tc>
        <w:tc>
          <w:tcPr>
            <w:tcW w:w="1096" w:type="pct"/>
            <w:shd w:val="clear" w:color="auto" w:fill="auto"/>
          </w:tcPr>
          <w:p w:rsidR="00D54BEE" w:rsidRPr="00983458" w:rsidRDefault="00D54BEE" w:rsidP="00D54BEE">
            <w:pPr>
              <w:keepNext/>
              <w:rPr>
                <w:rFonts w:ascii="Arial" w:hAnsi="Arial" w:cs="Arial"/>
                <w:sz w:val="18"/>
                <w:szCs w:val="18"/>
              </w:rPr>
            </w:pPr>
            <w:r w:rsidRPr="00983458">
              <w:rPr>
                <w:rFonts w:ascii="Arial" w:hAnsi="Arial" w:cs="Arial"/>
                <w:bCs/>
                <w:sz w:val="18"/>
                <w:szCs w:val="18"/>
              </w:rPr>
              <w:t>с. Надейка</w:t>
            </w:r>
          </w:p>
        </w:tc>
        <w:tc>
          <w:tcPr>
            <w:tcW w:w="920"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604"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2,1</w:t>
            </w:r>
          </w:p>
        </w:tc>
        <w:tc>
          <w:tcPr>
            <w:tcW w:w="617"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100</w:t>
            </w:r>
          </w:p>
        </w:tc>
        <w:tc>
          <w:tcPr>
            <w:tcW w:w="821"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644"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r>
      <w:tr w:rsidR="00D54BEE" w:rsidRPr="00983458" w:rsidTr="00D54BEE">
        <w:tc>
          <w:tcPr>
            <w:tcW w:w="298" w:type="pct"/>
            <w:shd w:val="clear" w:color="auto" w:fill="auto"/>
          </w:tcPr>
          <w:p w:rsidR="00D54BEE" w:rsidRPr="00983458" w:rsidRDefault="00D54BEE" w:rsidP="00D54BEE">
            <w:pPr>
              <w:keepNext/>
              <w:rPr>
                <w:rFonts w:ascii="Arial" w:hAnsi="Arial" w:cs="Arial"/>
                <w:sz w:val="18"/>
                <w:szCs w:val="18"/>
              </w:rPr>
            </w:pPr>
            <w:r w:rsidRPr="00983458">
              <w:rPr>
                <w:rFonts w:ascii="Arial" w:hAnsi="Arial" w:cs="Arial"/>
                <w:sz w:val="18"/>
                <w:szCs w:val="18"/>
              </w:rPr>
              <w:t>7</w:t>
            </w:r>
          </w:p>
        </w:tc>
        <w:tc>
          <w:tcPr>
            <w:tcW w:w="1096" w:type="pct"/>
            <w:shd w:val="clear" w:color="auto" w:fill="auto"/>
          </w:tcPr>
          <w:p w:rsidR="00D54BEE" w:rsidRPr="00983458" w:rsidRDefault="00D54BEE" w:rsidP="00D54BEE">
            <w:pPr>
              <w:keepNext/>
              <w:rPr>
                <w:rFonts w:ascii="Arial" w:hAnsi="Arial" w:cs="Arial"/>
                <w:sz w:val="18"/>
                <w:szCs w:val="18"/>
              </w:rPr>
            </w:pPr>
            <w:r w:rsidRPr="00983458">
              <w:rPr>
                <w:rFonts w:ascii="Arial" w:hAnsi="Arial" w:cs="Arial"/>
                <w:bCs/>
                <w:sz w:val="18"/>
                <w:szCs w:val="18"/>
              </w:rPr>
              <w:t>с. Нижнее Чупахино</w:t>
            </w:r>
          </w:p>
        </w:tc>
        <w:tc>
          <w:tcPr>
            <w:tcW w:w="920"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604"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617"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821"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644"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1</w:t>
            </w:r>
          </w:p>
        </w:tc>
      </w:tr>
      <w:tr w:rsidR="00D54BEE" w:rsidRPr="00983458" w:rsidTr="00D54BEE">
        <w:tc>
          <w:tcPr>
            <w:tcW w:w="298" w:type="pct"/>
            <w:shd w:val="clear" w:color="auto" w:fill="auto"/>
          </w:tcPr>
          <w:p w:rsidR="00D54BEE" w:rsidRPr="00983458" w:rsidRDefault="00D54BEE" w:rsidP="00D54BEE">
            <w:pPr>
              <w:keepNext/>
              <w:rPr>
                <w:rFonts w:ascii="Arial" w:hAnsi="Arial" w:cs="Arial"/>
                <w:sz w:val="18"/>
                <w:szCs w:val="18"/>
              </w:rPr>
            </w:pPr>
            <w:r w:rsidRPr="00983458">
              <w:rPr>
                <w:rFonts w:ascii="Arial" w:hAnsi="Arial" w:cs="Arial"/>
                <w:sz w:val="18"/>
                <w:szCs w:val="18"/>
              </w:rPr>
              <w:t>8</w:t>
            </w:r>
          </w:p>
        </w:tc>
        <w:tc>
          <w:tcPr>
            <w:tcW w:w="1096" w:type="pct"/>
            <w:shd w:val="clear" w:color="auto" w:fill="auto"/>
          </w:tcPr>
          <w:p w:rsidR="00D54BEE" w:rsidRPr="00983458" w:rsidRDefault="00D54BEE" w:rsidP="00D54BEE">
            <w:pPr>
              <w:keepNext/>
              <w:rPr>
                <w:rFonts w:ascii="Arial" w:hAnsi="Arial" w:cs="Arial"/>
                <w:sz w:val="18"/>
                <w:szCs w:val="18"/>
              </w:rPr>
            </w:pPr>
            <w:r w:rsidRPr="00983458">
              <w:rPr>
                <w:rFonts w:ascii="Arial" w:hAnsi="Arial" w:cs="Arial"/>
                <w:bCs/>
                <w:sz w:val="18"/>
                <w:szCs w:val="18"/>
              </w:rPr>
              <w:t xml:space="preserve">д. </w:t>
            </w:r>
            <w:proofErr w:type="gramStart"/>
            <w:r w:rsidRPr="00983458">
              <w:rPr>
                <w:rFonts w:ascii="Arial" w:hAnsi="Arial" w:cs="Arial"/>
                <w:bCs/>
                <w:sz w:val="18"/>
                <w:szCs w:val="18"/>
              </w:rPr>
              <w:t>Нижний</w:t>
            </w:r>
            <w:proofErr w:type="gramEnd"/>
            <w:r w:rsidRPr="00983458">
              <w:rPr>
                <w:rFonts w:ascii="Arial" w:hAnsi="Arial" w:cs="Arial"/>
                <w:bCs/>
                <w:sz w:val="18"/>
                <w:szCs w:val="18"/>
              </w:rPr>
              <w:t xml:space="preserve"> Воронок</w:t>
            </w:r>
          </w:p>
        </w:tc>
        <w:tc>
          <w:tcPr>
            <w:tcW w:w="920"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604"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617"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821"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c>
          <w:tcPr>
            <w:tcW w:w="644"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1</w:t>
            </w:r>
          </w:p>
        </w:tc>
      </w:tr>
      <w:tr w:rsidR="00D54BEE" w:rsidRPr="00983458" w:rsidTr="00D54BEE">
        <w:tc>
          <w:tcPr>
            <w:tcW w:w="298" w:type="pct"/>
            <w:shd w:val="clear" w:color="auto" w:fill="auto"/>
          </w:tcPr>
          <w:p w:rsidR="00D54BEE" w:rsidRPr="00983458" w:rsidRDefault="00D54BEE" w:rsidP="00D54BEE">
            <w:pPr>
              <w:keepNext/>
              <w:rPr>
                <w:rFonts w:ascii="Arial" w:hAnsi="Arial" w:cs="Arial"/>
                <w:sz w:val="18"/>
                <w:szCs w:val="18"/>
              </w:rPr>
            </w:pPr>
            <w:r w:rsidRPr="00983458">
              <w:rPr>
                <w:rFonts w:ascii="Arial" w:hAnsi="Arial" w:cs="Arial"/>
                <w:sz w:val="18"/>
                <w:szCs w:val="18"/>
              </w:rPr>
              <w:t>9</w:t>
            </w:r>
          </w:p>
        </w:tc>
        <w:tc>
          <w:tcPr>
            <w:tcW w:w="1096" w:type="pct"/>
            <w:shd w:val="clear" w:color="auto" w:fill="auto"/>
          </w:tcPr>
          <w:p w:rsidR="00D54BEE" w:rsidRPr="00983458" w:rsidRDefault="00D54BEE" w:rsidP="00D54BEE">
            <w:pPr>
              <w:keepNext/>
              <w:rPr>
                <w:rFonts w:ascii="Arial" w:hAnsi="Arial" w:cs="Arial"/>
                <w:sz w:val="18"/>
                <w:szCs w:val="18"/>
              </w:rPr>
            </w:pPr>
            <w:proofErr w:type="gramStart"/>
            <w:r w:rsidRPr="00983458">
              <w:rPr>
                <w:rFonts w:ascii="Arial" w:hAnsi="Arial" w:cs="Arial"/>
                <w:bCs/>
                <w:sz w:val="18"/>
                <w:szCs w:val="18"/>
              </w:rPr>
              <w:t>с</w:t>
            </w:r>
            <w:proofErr w:type="gramEnd"/>
            <w:r w:rsidRPr="00983458">
              <w:rPr>
                <w:rFonts w:ascii="Arial" w:hAnsi="Arial" w:cs="Arial"/>
                <w:bCs/>
                <w:sz w:val="18"/>
                <w:szCs w:val="18"/>
              </w:rPr>
              <w:t>. Ольховка</w:t>
            </w:r>
          </w:p>
        </w:tc>
        <w:tc>
          <w:tcPr>
            <w:tcW w:w="920"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1</w:t>
            </w:r>
          </w:p>
        </w:tc>
        <w:tc>
          <w:tcPr>
            <w:tcW w:w="604"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2,5</w:t>
            </w:r>
          </w:p>
        </w:tc>
        <w:tc>
          <w:tcPr>
            <w:tcW w:w="617"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100</w:t>
            </w:r>
          </w:p>
        </w:tc>
        <w:tc>
          <w:tcPr>
            <w:tcW w:w="821"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1</w:t>
            </w:r>
          </w:p>
        </w:tc>
        <w:tc>
          <w:tcPr>
            <w:tcW w:w="644" w:type="pct"/>
            <w:shd w:val="clear" w:color="auto" w:fill="auto"/>
          </w:tcPr>
          <w:p w:rsidR="00D54BEE" w:rsidRPr="00983458" w:rsidRDefault="00D54BEE" w:rsidP="00D54BEE">
            <w:pPr>
              <w:keepNext/>
              <w:jc w:val="center"/>
              <w:rPr>
                <w:rFonts w:ascii="Arial" w:hAnsi="Arial" w:cs="Arial"/>
                <w:sz w:val="18"/>
                <w:szCs w:val="18"/>
              </w:rPr>
            </w:pPr>
            <w:r w:rsidRPr="00983458">
              <w:rPr>
                <w:rFonts w:ascii="Arial" w:hAnsi="Arial" w:cs="Arial"/>
                <w:sz w:val="18"/>
                <w:szCs w:val="18"/>
              </w:rPr>
              <w:t>-</w:t>
            </w:r>
          </w:p>
        </w:tc>
      </w:tr>
    </w:tbl>
    <w:p w:rsidR="00D54BEE" w:rsidRPr="00983458" w:rsidRDefault="00D54BEE" w:rsidP="00D54BEE">
      <w:pPr>
        <w:widowControl w:val="0"/>
        <w:ind w:firstLine="851"/>
        <w:rPr>
          <w:rFonts w:ascii="Arial" w:hAnsi="Arial" w:cs="Arial"/>
        </w:rPr>
      </w:pPr>
      <w:r w:rsidRPr="00983458">
        <w:rPr>
          <w:rFonts w:ascii="Arial" w:hAnsi="Arial" w:cs="Arial"/>
        </w:rPr>
        <w:t>При реконструкции системы водоснабжения необходимо учитывать следующее.</w:t>
      </w:r>
    </w:p>
    <w:p w:rsidR="00D54BEE" w:rsidRPr="00983458" w:rsidRDefault="00D54BEE" w:rsidP="00D54BEE">
      <w:pPr>
        <w:widowControl w:val="0"/>
        <w:ind w:firstLine="851"/>
        <w:rPr>
          <w:rFonts w:ascii="Arial" w:hAnsi="Arial" w:cs="Arial"/>
        </w:rPr>
      </w:pPr>
      <w:r w:rsidRPr="00983458">
        <w:rPr>
          <w:rFonts w:ascii="Arial" w:hAnsi="Arial" w:cs="Arial"/>
        </w:rPr>
        <w:t>Суммарную мощность головных сооружений следует рассчитывать по нормам мирного времени. В случае выхода из строя одной группы головных сооружений мощность оставшихся сооружении должна обеспечивать подачу воды по аварийному режиму на прои</w:t>
      </w:r>
      <w:r w:rsidRPr="00983458">
        <w:rPr>
          <w:rFonts w:ascii="Arial" w:hAnsi="Arial" w:cs="Arial"/>
        </w:rPr>
        <w:t>з</w:t>
      </w:r>
      <w:r w:rsidRPr="00983458">
        <w:rPr>
          <w:rFonts w:ascii="Arial" w:hAnsi="Arial" w:cs="Arial"/>
        </w:rPr>
        <w:t>водственно-технические нужды предприятий, а также на хозяйственно-питьевые нужды для численности населения мирного времени по норме 31 л в сутки на одного человека.</w:t>
      </w:r>
    </w:p>
    <w:p w:rsidR="00D54BEE" w:rsidRPr="00983458" w:rsidRDefault="00D54BEE" w:rsidP="00D54BEE">
      <w:pPr>
        <w:widowControl w:val="0"/>
        <w:ind w:firstLine="851"/>
        <w:rPr>
          <w:rFonts w:ascii="Arial" w:hAnsi="Arial" w:cs="Arial"/>
        </w:rPr>
      </w:pPr>
      <w:r w:rsidRPr="00983458">
        <w:rPr>
          <w:rFonts w:ascii="Arial" w:hAnsi="Arial" w:cs="Arial"/>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10 л в сутки на одного человека.</w:t>
      </w:r>
    </w:p>
    <w:p w:rsidR="00D54BEE" w:rsidRPr="00983458" w:rsidRDefault="00D54BEE" w:rsidP="00D54BEE">
      <w:pPr>
        <w:shd w:val="clear" w:color="auto" w:fill="FFFFFF"/>
        <w:ind w:firstLine="851"/>
        <w:rPr>
          <w:rFonts w:ascii="Arial" w:hAnsi="Arial" w:cs="Arial"/>
        </w:rPr>
      </w:pPr>
      <w:r w:rsidRPr="00983458">
        <w:rPr>
          <w:rFonts w:ascii="Arial" w:hAnsi="Arial" w:cs="Arial"/>
        </w:rPr>
        <w:t xml:space="preserve">Резервуары питьевой воды должны быть оборудованы фильтрами-поглотителями для очистки воздуха от радиоактивных веществ и </w:t>
      </w:r>
      <w:proofErr w:type="gramStart"/>
      <w:r w:rsidRPr="00983458">
        <w:rPr>
          <w:rFonts w:ascii="Arial" w:hAnsi="Arial" w:cs="Arial"/>
        </w:rPr>
        <w:t>капельно-жидких</w:t>
      </w:r>
      <w:proofErr w:type="gramEnd"/>
      <w:r w:rsidRPr="00983458">
        <w:rPr>
          <w:rFonts w:ascii="Arial" w:hAnsi="Arial" w:cs="Arial"/>
        </w:rPr>
        <w:t xml:space="preserve"> </w:t>
      </w:r>
      <w:r w:rsidRPr="00983458">
        <w:rPr>
          <w:rFonts w:ascii="Arial" w:hAnsi="Arial" w:cs="Arial"/>
        </w:rPr>
        <w:lastRenderedPageBreak/>
        <w:t>о</w:t>
      </w:r>
      <w:r w:rsidRPr="00983458">
        <w:rPr>
          <w:rFonts w:ascii="Arial" w:hAnsi="Arial" w:cs="Arial"/>
        </w:rPr>
        <w:t>т</w:t>
      </w:r>
      <w:r w:rsidRPr="00983458">
        <w:rPr>
          <w:rFonts w:ascii="Arial" w:hAnsi="Arial" w:cs="Arial"/>
        </w:rPr>
        <w:t>равляющих веществ и располагаться, как правило, за пределами зон возможных сил</w:t>
      </w:r>
      <w:r w:rsidRPr="00983458">
        <w:rPr>
          <w:rFonts w:ascii="Arial" w:hAnsi="Arial" w:cs="Arial"/>
        </w:rPr>
        <w:t>ь</w:t>
      </w:r>
      <w:r w:rsidRPr="00983458">
        <w:rPr>
          <w:rFonts w:ascii="Arial" w:hAnsi="Arial" w:cs="Arial"/>
        </w:rPr>
        <w:t xml:space="preserve">ных разрушений. </w:t>
      </w:r>
    </w:p>
    <w:p w:rsidR="00D54BEE" w:rsidRPr="00983458" w:rsidRDefault="00D54BEE" w:rsidP="00D54BEE">
      <w:pPr>
        <w:shd w:val="clear" w:color="auto" w:fill="FFFFFF"/>
        <w:ind w:firstLine="851"/>
        <w:rPr>
          <w:rFonts w:ascii="Arial" w:hAnsi="Arial" w:cs="Arial"/>
        </w:rPr>
      </w:pPr>
      <w:r w:rsidRPr="00983458">
        <w:rPr>
          <w:rFonts w:ascii="Arial" w:hAnsi="Arial" w:cs="Arial"/>
        </w:rPr>
        <w:t>Резервуары питьевой воды должны оборудоваться также герметическими (защитно-герметическими) люками и приспособлениями для раздачи воды в п</w:t>
      </w:r>
      <w:r w:rsidRPr="00983458">
        <w:rPr>
          <w:rFonts w:ascii="Arial" w:hAnsi="Arial" w:cs="Arial"/>
        </w:rPr>
        <w:t>е</w:t>
      </w:r>
      <w:r w:rsidRPr="00983458">
        <w:rPr>
          <w:rFonts w:ascii="Arial" w:hAnsi="Arial" w:cs="Arial"/>
        </w:rPr>
        <w:t>редвижную тару.</w:t>
      </w:r>
    </w:p>
    <w:p w:rsidR="00D54BEE" w:rsidRPr="00983458" w:rsidRDefault="00D54BEE" w:rsidP="00D54BEE">
      <w:pPr>
        <w:widowControl w:val="0"/>
        <w:ind w:firstLine="851"/>
        <w:rPr>
          <w:rFonts w:ascii="Arial" w:hAnsi="Arial" w:cs="Arial"/>
        </w:rPr>
      </w:pPr>
      <w:proofErr w:type="gramStart"/>
      <w:r w:rsidRPr="00983458">
        <w:rPr>
          <w:rFonts w:ascii="Arial" w:hAnsi="Arial" w:cs="Arial"/>
        </w:rPr>
        <w:t>Суммарная проектная производительность защищенных объектов водоснабжения в загородной зоне,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w:t>
      </w:r>
      <w:r w:rsidRPr="00983458">
        <w:rPr>
          <w:rFonts w:ascii="Arial" w:hAnsi="Arial" w:cs="Arial"/>
        </w:rPr>
        <w:t>и</w:t>
      </w:r>
      <w:r w:rsidRPr="00983458">
        <w:rPr>
          <w:rFonts w:ascii="Arial" w:hAnsi="Arial" w:cs="Arial"/>
        </w:rPr>
        <w:t>вотных общественного и личного сектора в питьевой воде и определяется для насел</w:t>
      </w:r>
      <w:r w:rsidRPr="00983458">
        <w:rPr>
          <w:rFonts w:ascii="Arial" w:hAnsi="Arial" w:cs="Arial"/>
        </w:rPr>
        <w:t>е</w:t>
      </w:r>
      <w:r w:rsidRPr="00983458">
        <w:rPr>
          <w:rFonts w:ascii="Arial" w:hAnsi="Arial" w:cs="Arial"/>
        </w:rPr>
        <w:t>ния - из расчета 25 л в сутки на одного человека.</w:t>
      </w:r>
      <w:proofErr w:type="gramEnd"/>
    </w:p>
    <w:p w:rsidR="00D54BEE" w:rsidRPr="00983458" w:rsidRDefault="00D54BEE" w:rsidP="00D54BEE">
      <w:pPr>
        <w:tabs>
          <w:tab w:val="left" w:pos="0"/>
        </w:tabs>
        <w:rPr>
          <w:rFonts w:ascii="Arial" w:hAnsi="Arial" w:cs="Arial"/>
        </w:rPr>
      </w:pPr>
    </w:p>
    <w:p w:rsidR="00D54BEE" w:rsidRPr="00DD1637" w:rsidRDefault="00D54BEE" w:rsidP="00075B5D">
      <w:pPr>
        <w:pStyle w:val="3"/>
        <w:keepLines w:val="0"/>
        <w:widowControl/>
        <w:numPr>
          <w:ilvl w:val="2"/>
          <w:numId w:val="111"/>
        </w:numPr>
        <w:tabs>
          <w:tab w:val="clear" w:pos="709"/>
        </w:tabs>
        <w:suppressAutoHyphens/>
        <w:spacing w:before="0"/>
        <w:ind w:left="709"/>
        <w:jc w:val="center"/>
        <w:rPr>
          <w:rFonts w:ascii="Arial" w:hAnsi="Arial" w:cs="Arial"/>
          <w:color w:val="auto"/>
          <w:kern w:val="32"/>
          <w:sz w:val="30"/>
          <w:szCs w:val="30"/>
          <w:lang w:eastAsia="ru-RU"/>
        </w:rPr>
      </w:pPr>
      <w:bookmarkStart w:id="387" w:name="_Toc402167075"/>
      <w:r w:rsidRPr="00DD1637">
        <w:rPr>
          <w:rFonts w:ascii="Arial" w:hAnsi="Arial" w:cs="Arial"/>
          <w:color w:val="auto"/>
          <w:kern w:val="32"/>
          <w:sz w:val="30"/>
          <w:szCs w:val="30"/>
          <w:lang w:eastAsia="ru-RU"/>
        </w:rPr>
        <w:t>Электроснабжение поселения и объектов</w:t>
      </w:r>
      <w:bookmarkEnd w:id="387"/>
    </w:p>
    <w:p w:rsidR="00D54BEE" w:rsidRPr="00983458" w:rsidRDefault="00D54BEE" w:rsidP="00D54BEE">
      <w:pPr>
        <w:ind w:firstLine="851"/>
        <w:rPr>
          <w:rFonts w:ascii="Arial" w:hAnsi="Arial" w:cs="Arial"/>
        </w:rPr>
      </w:pPr>
      <w:r w:rsidRPr="00983458">
        <w:rPr>
          <w:rFonts w:ascii="Arial" w:hAnsi="Arial" w:cs="Arial"/>
        </w:rPr>
        <w:t xml:space="preserve">Электроснабжение потребителей сельсовета предусмотрено от электрических сетей Хомутовских РЭС ПО ВЭС сетевой компании филиала ОАО «МРСК Центра» ОАО «Курскэнерго». </w:t>
      </w:r>
    </w:p>
    <w:p w:rsidR="00D54BEE" w:rsidRPr="00983458" w:rsidRDefault="00D54BEE" w:rsidP="00D54BEE">
      <w:pPr>
        <w:ind w:firstLine="851"/>
        <w:rPr>
          <w:rFonts w:ascii="Arial" w:hAnsi="Arial" w:cs="Arial"/>
        </w:rPr>
      </w:pPr>
      <w:r w:rsidRPr="00983458">
        <w:rPr>
          <w:rFonts w:ascii="Arial" w:hAnsi="Arial" w:cs="Arial"/>
        </w:rPr>
        <w:t>На территории сельсовета имеется 2 электрических подстанции (ПС 110/35/10кВ Ольховка, ПС 35/10кВ Надейка), обеспечивающие энергоснабжение населенных пунктов сельсовета</w:t>
      </w:r>
      <w:proofErr w:type="gramStart"/>
      <w:r w:rsidRPr="00983458">
        <w:rPr>
          <w:rFonts w:ascii="Arial" w:hAnsi="Arial" w:cs="Arial"/>
        </w:rPr>
        <w:t>.П</w:t>
      </w:r>
      <w:proofErr w:type="gramEnd"/>
      <w:r w:rsidRPr="00983458">
        <w:rPr>
          <w:rFonts w:ascii="Arial" w:hAnsi="Arial" w:cs="Arial"/>
        </w:rPr>
        <w:t>ередача электроэнергии осуществляется по сетям 0,4 – 110 кВ. Электрической энергией обеспечены все населенные пункты.Часть трансформаторных подстанций вследствие износа требует ремонта (замены).</w:t>
      </w:r>
    </w:p>
    <w:p w:rsidR="00D54BEE" w:rsidRPr="00983458" w:rsidRDefault="00D54BEE" w:rsidP="00D54BEE">
      <w:pPr>
        <w:widowControl w:val="0"/>
        <w:ind w:firstLine="851"/>
        <w:rPr>
          <w:rFonts w:ascii="Arial" w:hAnsi="Arial" w:cs="Arial"/>
        </w:rPr>
      </w:pPr>
      <w:r w:rsidRPr="00983458">
        <w:rPr>
          <w:rFonts w:ascii="Arial" w:hAnsi="Arial" w:cs="Arial"/>
        </w:rPr>
        <w:t>Имеющаяся сеть энергоснабжения позволяет обеспечить население и объекты экономики достаточным количеством электроэнергии.</w:t>
      </w:r>
    </w:p>
    <w:p w:rsidR="00D54BEE" w:rsidRPr="00983458" w:rsidRDefault="00D54BEE" w:rsidP="00D54BEE">
      <w:pPr>
        <w:tabs>
          <w:tab w:val="left" w:pos="0"/>
        </w:tabs>
        <w:jc w:val="center"/>
        <w:rPr>
          <w:rFonts w:ascii="Arial" w:hAnsi="Arial" w:cs="Arial"/>
          <w:b/>
        </w:rPr>
      </w:pPr>
      <w:r w:rsidRPr="00983458">
        <w:rPr>
          <w:rFonts w:ascii="Arial" w:hAnsi="Arial" w:cs="Arial"/>
          <w:b/>
        </w:rPr>
        <w:t>Градостроительные (проектные) ограничения (предложения)</w:t>
      </w:r>
    </w:p>
    <w:p w:rsidR="00D54BEE" w:rsidRPr="00983458" w:rsidRDefault="00D54BEE" w:rsidP="00D54BEE">
      <w:pPr>
        <w:widowControl w:val="0"/>
        <w:ind w:firstLine="851"/>
        <w:rPr>
          <w:rFonts w:ascii="Arial" w:hAnsi="Arial" w:cs="Arial"/>
        </w:rPr>
      </w:pPr>
      <w:proofErr w:type="gramStart"/>
      <w:r w:rsidRPr="00983458">
        <w:rPr>
          <w:rFonts w:ascii="Arial" w:hAnsi="Arial" w:cs="Arial"/>
        </w:rPr>
        <w:t>Линейные и точечные объекты электроснабжения наиболее подвержены активному во</w:t>
      </w:r>
      <w:r w:rsidRPr="00983458">
        <w:rPr>
          <w:rFonts w:ascii="Arial" w:hAnsi="Arial" w:cs="Arial"/>
        </w:rPr>
        <w:t>з</w:t>
      </w:r>
      <w:r w:rsidRPr="00983458">
        <w:rPr>
          <w:rFonts w:ascii="Arial" w:hAnsi="Arial" w:cs="Arial"/>
        </w:rPr>
        <w:t>действию источников природных чрезвычайных ситуаций (ураганный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w:t>
      </w:r>
      <w:r w:rsidRPr="00983458">
        <w:rPr>
          <w:rFonts w:ascii="Arial" w:hAnsi="Arial" w:cs="Arial"/>
        </w:rPr>
        <w:t>к</w:t>
      </w:r>
      <w:r w:rsidRPr="00983458">
        <w:rPr>
          <w:rFonts w:ascii="Arial" w:hAnsi="Arial" w:cs="Arial"/>
        </w:rPr>
        <w:t>тов.</w:t>
      </w:r>
      <w:proofErr w:type="gramEnd"/>
    </w:p>
    <w:p w:rsidR="00D54BEE" w:rsidRPr="00983458" w:rsidRDefault="00D54BEE" w:rsidP="00D54BEE">
      <w:pPr>
        <w:widowControl w:val="0"/>
        <w:ind w:firstLine="851"/>
        <w:rPr>
          <w:rFonts w:ascii="Arial" w:hAnsi="Arial" w:cs="Arial"/>
        </w:rPr>
      </w:pPr>
      <w:r w:rsidRPr="00983458">
        <w:rPr>
          <w:rFonts w:ascii="Arial" w:hAnsi="Arial" w:cs="Arial"/>
        </w:rPr>
        <w:t>Для повышения устойчивости функционирования объектов электроснабжения, при реконструкции сети электроснабжения с расширением застройки, возможном размещении произво</w:t>
      </w:r>
      <w:proofErr w:type="gramStart"/>
      <w:r w:rsidRPr="00983458">
        <w:rPr>
          <w:rFonts w:ascii="Arial" w:hAnsi="Arial" w:cs="Arial"/>
        </w:rPr>
        <w:t>дств тр</w:t>
      </w:r>
      <w:proofErr w:type="gramEnd"/>
      <w:r w:rsidRPr="00983458">
        <w:rPr>
          <w:rFonts w:ascii="Arial" w:hAnsi="Arial" w:cs="Arial"/>
        </w:rPr>
        <w:t>ебуется учитывать п</w:t>
      </w:r>
      <w:r w:rsidRPr="00983458">
        <w:rPr>
          <w:rFonts w:ascii="Arial" w:hAnsi="Arial" w:cs="Arial"/>
        </w:rPr>
        <w:t>о</w:t>
      </w:r>
      <w:r w:rsidRPr="00983458">
        <w:rPr>
          <w:rFonts w:ascii="Arial" w:hAnsi="Arial" w:cs="Arial"/>
        </w:rPr>
        <w:t>ложения п.п.5.1, 5.3., 5.9, 5.10 СНиП 2.01.51-90.</w:t>
      </w:r>
    </w:p>
    <w:p w:rsidR="00D54BEE" w:rsidRPr="00983458" w:rsidRDefault="00D54BEE" w:rsidP="00D54BEE">
      <w:pPr>
        <w:widowControl w:val="0"/>
        <w:ind w:firstLine="851"/>
        <w:rPr>
          <w:rFonts w:ascii="Arial" w:hAnsi="Arial" w:cs="Arial"/>
        </w:rPr>
      </w:pPr>
      <w:r w:rsidRPr="00983458">
        <w:rPr>
          <w:rFonts w:ascii="Arial" w:hAnsi="Arial" w:cs="Arial"/>
        </w:rPr>
        <w:t>Энергетические сооружения и электрические сети должны проектироваться с учетом обеспечения устойчивого электроснабжения особо важных объектов (предприятий оборонных отраслей промышленности, участков железных дорог, газо- и водоснабжения, лечебных учреждений и др.) в условиях мирного и военн</w:t>
      </w:r>
      <w:r w:rsidRPr="00983458">
        <w:rPr>
          <w:rFonts w:ascii="Arial" w:hAnsi="Arial" w:cs="Arial"/>
        </w:rPr>
        <w:t>о</w:t>
      </w:r>
      <w:r w:rsidRPr="00983458">
        <w:rPr>
          <w:rFonts w:ascii="Arial" w:hAnsi="Arial" w:cs="Arial"/>
        </w:rPr>
        <w:t>го времени.</w:t>
      </w:r>
    </w:p>
    <w:p w:rsidR="00D54BEE" w:rsidRPr="00983458" w:rsidRDefault="00D54BEE" w:rsidP="00D54BEE">
      <w:pPr>
        <w:widowControl w:val="0"/>
        <w:shd w:val="clear" w:color="auto" w:fill="FFFFFF"/>
        <w:autoSpaceDE w:val="0"/>
        <w:autoSpaceDN w:val="0"/>
        <w:adjustRightInd w:val="0"/>
        <w:ind w:firstLine="851"/>
        <w:rPr>
          <w:rFonts w:ascii="Arial" w:hAnsi="Arial" w:cs="Arial"/>
        </w:rPr>
      </w:pPr>
      <w:r w:rsidRPr="00983458">
        <w:rPr>
          <w:rFonts w:ascii="Arial" w:hAnsi="Arial" w:cs="Arial"/>
        </w:rPr>
        <w:t>Схема электрических сетей энергосистем при необходимости должна предусматривать возможность автоматического деления энергосистемы на сбалансирова</w:t>
      </w:r>
      <w:r w:rsidRPr="00983458">
        <w:rPr>
          <w:rFonts w:ascii="Arial" w:hAnsi="Arial" w:cs="Arial"/>
        </w:rPr>
        <w:t>н</w:t>
      </w:r>
      <w:r w:rsidRPr="00983458">
        <w:rPr>
          <w:rFonts w:ascii="Arial" w:hAnsi="Arial" w:cs="Arial"/>
        </w:rPr>
        <w:t>ные независимо работающие части.</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w:t>
      </w:r>
      <w:r w:rsidRPr="00983458">
        <w:rPr>
          <w:rFonts w:ascii="Arial" w:hAnsi="Arial" w:cs="Arial"/>
        </w:rPr>
        <w:t>ь</w:t>
      </w:r>
      <w:r w:rsidRPr="00983458">
        <w:rPr>
          <w:rFonts w:ascii="Arial" w:hAnsi="Arial" w:cs="Arial"/>
        </w:rPr>
        <w:t>зования передвижных электростанций и подстанций.</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Для повышения надежности электроснабжения не отключаемых объектов сл</w:t>
      </w:r>
      <w:r w:rsidRPr="00983458">
        <w:rPr>
          <w:rFonts w:ascii="Arial" w:hAnsi="Arial" w:cs="Arial"/>
        </w:rPr>
        <w:t>е</w:t>
      </w:r>
      <w:r w:rsidRPr="00983458">
        <w:rPr>
          <w:rFonts w:ascii="Arial" w:hAnsi="Arial" w:cs="Arial"/>
        </w:rPr>
        <w:t xml:space="preserve">дует предусматривать установку автономных источников питания. Их количество, вид, мощность, система подключения, конструктивное выполнение должны регламентироваться ведомственными строительными нормами и </w:t>
      </w:r>
      <w:r w:rsidRPr="00983458">
        <w:rPr>
          <w:rFonts w:ascii="Arial" w:hAnsi="Arial" w:cs="Arial"/>
        </w:rPr>
        <w:lastRenderedPageBreak/>
        <w:t>правилами, а также нормами техн</w:t>
      </w:r>
      <w:r w:rsidRPr="00983458">
        <w:rPr>
          <w:rFonts w:ascii="Arial" w:hAnsi="Arial" w:cs="Arial"/>
        </w:rPr>
        <w:t>о</w:t>
      </w:r>
      <w:r w:rsidRPr="00983458">
        <w:rPr>
          <w:rFonts w:ascii="Arial" w:hAnsi="Arial" w:cs="Arial"/>
        </w:rPr>
        <w:t>логического проектирования соответствующих отраслей. Мощность автономных и</w:t>
      </w:r>
      <w:r w:rsidRPr="00983458">
        <w:rPr>
          <w:rFonts w:ascii="Arial" w:hAnsi="Arial" w:cs="Arial"/>
        </w:rPr>
        <w:t>с</w:t>
      </w:r>
      <w:r w:rsidRPr="00983458">
        <w:rPr>
          <w:rFonts w:ascii="Arial" w:hAnsi="Arial" w:cs="Arial"/>
        </w:rPr>
        <w:t>точников питания следует, как правило, устанавливать из расчета полноты обеспечения электроэнергией приемников 1-й категории (по ПУЭ), продолжающих работу в военное время. Установки автономных источников электропитания большей мощности должна быть обоснована технико-экономическими расчетами.</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В схемах внутриплощадочных электрических сетей предприятий-потребителей должны быть предусмотрены меры, допускающие централизованное кратковременное отключение отдельных объектов, периодические и кратковременные перерывы в эле</w:t>
      </w:r>
      <w:r w:rsidRPr="00983458">
        <w:rPr>
          <w:rFonts w:ascii="Arial" w:hAnsi="Arial" w:cs="Arial"/>
        </w:rPr>
        <w:t>к</w:t>
      </w:r>
      <w:r w:rsidRPr="00983458">
        <w:rPr>
          <w:rFonts w:ascii="Arial" w:hAnsi="Arial" w:cs="Arial"/>
        </w:rPr>
        <w:t>троснабжении.</w:t>
      </w:r>
    </w:p>
    <w:p w:rsidR="00D54BEE" w:rsidRPr="00983458" w:rsidRDefault="00D54BEE" w:rsidP="00D54BEE">
      <w:pPr>
        <w:widowControl w:val="0"/>
        <w:shd w:val="clear" w:color="auto" w:fill="FFFFFF"/>
        <w:ind w:firstLine="851"/>
        <w:rPr>
          <w:rFonts w:ascii="Arial" w:hAnsi="Arial" w:cs="Arial"/>
        </w:rPr>
      </w:pPr>
    </w:p>
    <w:p w:rsidR="00D54BEE" w:rsidRPr="00DD1637" w:rsidRDefault="00D54BEE" w:rsidP="00075B5D">
      <w:pPr>
        <w:pStyle w:val="3"/>
        <w:keepLines w:val="0"/>
        <w:widowControl/>
        <w:numPr>
          <w:ilvl w:val="2"/>
          <w:numId w:val="111"/>
        </w:numPr>
        <w:tabs>
          <w:tab w:val="clear" w:pos="709"/>
        </w:tabs>
        <w:suppressAutoHyphens/>
        <w:spacing w:before="0"/>
        <w:ind w:left="709"/>
        <w:jc w:val="center"/>
        <w:rPr>
          <w:rFonts w:ascii="Arial" w:hAnsi="Arial" w:cs="Arial"/>
          <w:color w:val="auto"/>
          <w:kern w:val="32"/>
          <w:sz w:val="30"/>
          <w:szCs w:val="30"/>
          <w:lang w:eastAsia="ru-RU"/>
        </w:rPr>
      </w:pPr>
      <w:bookmarkStart w:id="388" w:name="_Toc402167076"/>
      <w:r w:rsidRPr="00DD1637">
        <w:rPr>
          <w:rFonts w:ascii="Arial" w:hAnsi="Arial" w:cs="Arial"/>
          <w:color w:val="auto"/>
          <w:kern w:val="32"/>
          <w:sz w:val="30"/>
          <w:szCs w:val="30"/>
          <w:lang w:eastAsia="ru-RU"/>
        </w:rPr>
        <w:t>Газоснабжение</w:t>
      </w:r>
      <w:bookmarkEnd w:id="388"/>
    </w:p>
    <w:p w:rsidR="00D54BEE" w:rsidRPr="00983458" w:rsidRDefault="00D54BEE" w:rsidP="00D54BEE">
      <w:pPr>
        <w:ind w:firstLine="851"/>
        <w:rPr>
          <w:rFonts w:ascii="Arial" w:hAnsi="Arial" w:cs="Arial"/>
        </w:rPr>
      </w:pPr>
      <w:r w:rsidRPr="00983458">
        <w:rPr>
          <w:rFonts w:ascii="Arial" w:hAnsi="Arial" w:cs="Arial"/>
        </w:rPr>
        <w:t xml:space="preserve">На территории сельсовета не размещаются магистральные газопроводы. Система газоснабжения включает 4 распределительных пунктов и до 13,3 км газовых сетей 2-й категории. Газоснабжение осуществляется от ГРС Хомутовка. </w:t>
      </w:r>
    </w:p>
    <w:p w:rsidR="00D54BEE" w:rsidRPr="00983458" w:rsidRDefault="00D54BEE" w:rsidP="00D54BEE">
      <w:pPr>
        <w:ind w:firstLine="851"/>
        <w:rPr>
          <w:rFonts w:ascii="Arial" w:hAnsi="Arial" w:cs="Arial"/>
        </w:rPr>
      </w:pPr>
      <w:proofErr w:type="gramStart"/>
      <w:r w:rsidRPr="00983458">
        <w:rPr>
          <w:rFonts w:ascii="Arial" w:hAnsi="Arial" w:cs="Arial"/>
        </w:rPr>
        <w:t>На территории сельсовета газифицирован 1 населённый пункт (с. Ольховка), в которых до 92% потребителей газифицировано.</w:t>
      </w:r>
      <w:proofErr w:type="gramEnd"/>
    </w:p>
    <w:p w:rsidR="00D54BEE" w:rsidRPr="00983458" w:rsidRDefault="00D54BEE" w:rsidP="00D54BEE">
      <w:pPr>
        <w:ind w:firstLine="851"/>
        <w:rPr>
          <w:rFonts w:ascii="Arial" w:hAnsi="Arial" w:cs="Arial"/>
        </w:rPr>
      </w:pPr>
      <w:r w:rsidRPr="00983458">
        <w:rPr>
          <w:rFonts w:ascii="Arial" w:hAnsi="Arial" w:cs="Arial"/>
        </w:rPr>
        <w:t>При проектировании реконструкции, и строительства систем газоснабжения на территории сельсовета,  развитии проектной застройки населенных пунктов, для сниж</w:t>
      </w:r>
      <w:r w:rsidRPr="00983458">
        <w:rPr>
          <w:rFonts w:ascii="Arial" w:hAnsi="Arial" w:cs="Arial"/>
        </w:rPr>
        <w:t>е</w:t>
      </w:r>
      <w:r w:rsidRPr="00983458">
        <w:rPr>
          <w:rFonts w:ascii="Arial" w:hAnsi="Arial" w:cs="Arial"/>
        </w:rPr>
        <w:t>ния риска при воздействии поражающих факторов техногенных и военных ЧС, необход</w:t>
      </w:r>
      <w:r w:rsidRPr="00983458">
        <w:rPr>
          <w:rFonts w:ascii="Arial" w:hAnsi="Arial" w:cs="Arial"/>
        </w:rPr>
        <w:t>и</w:t>
      </w:r>
      <w:r w:rsidRPr="00983458">
        <w:rPr>
          <w:rFonts w:ascii="Arial" w:hAnsi="Arial" w:cs="Arial"/>
        </w:rPr>
        <w:t>мо учитывать положения СНиП 2.01.51-90.</w:t>
      </w:r>
    </w:p>
    <w:p w:rsidR="00D54BEE" w:rsidRPr="00983458" w:rsidRDefault="00D54BEE" w:rsidP="00D54BEE">
      <w:pPr>
        <w:keepNext/>
        <w:keepLines/>
        <w:widowControl w:val="0"/>
        <w:tabs>
          <w:tab w:val="left" w:pos="709"/>
        </w:tabs>
        <w:rPr>
          <w:rFonts w:ascii="Arial" w:hAnsi="Arial" w:cs="Arial"/>
          <w:b/>
          <w:bCs/>
          <w:sz w:val="20"/>
          <w:szCs w:val="20"/>
        </w:rPr>
      </w:pPr>
      <w:r w:rsidRPr="00983458">
        <w:rPr>
          <w:rFonts w:ascii="Arial" w:hAnsi="Arial" w:cs="Arial"/>
          <w:b/>
          <w:bCs/>
          <w:sz w:val="20"/>
          <w:szCs w:val="20"/>
        </w:rPr>
        <w:t xml:space="preserve">Таблица </w:t>
      </w:r>
      <w:r w:rsidRPr="00983458">
        <w:rPr>
          <w:rFonts w:ascii="Arial" w:hAnsi="Arial" w:cs="Arial"/>
          <w:b/>
          <w:bCs/>
          <w:sz w:val="20"/>
          <w:szCs w:val="20"/>
        </w:rPr>
        <w:fldChar w:fldCharType="begin"/>
      </w:r>
      <w:r w:rsidRPr="00983458">
        <w:rPr>
          <w:rFonts w:ascii="Arial" w:hAnsi="Arial" w:cs="Arial"/>
          <w:b/>
          <w:bCs/>
          <w:sz w:val="20"/>
          <w:szCs w:val="20"/>
        </w:rPr>
        <w:instrText xml:space="preserve"> SEQ Таблица \* ARABIC </w:instrText>
      </w:r>
      <w:r w:rsidRPr="00983458">
        <w:rPr>
          <w:rFonts w:ascii="Arial" w:hAnsi="Arial" w:cs="Arial"/>
          <w:b/>
          <w:bCs/>
          <w:sz w:val="20"/>
          <w:szCs w:val="20"/>
        </w:rPr>
        <w:fldChar w:fldCharType="separate"/>
      </w:r>
      <w:r w:rsidRPr="00983458">
        <w:rPr>
          <w:rFonts w:ascii="Arial" w:hAnsi="Arial" w:cs="Arial"/>
          <w:b/>
          <w:bCs/>
          <w:noProof/>
          <w:sz w:val="20"/>
          <w:szCs w:val="20"/>
        </w:rPr>
        <w:t>26</w:t>
      </w:r>
      <w:r w:rsidRPr="00983458">
        <w:rPr>
          <w:rFonts w:ascii="Arial" w:hAnsi="Arial" w:cs="Arial"/>
          <w:b/>
          <w:bCs/>
          <w:sz w:val="20"/>
          <w:szCs w:val="20"/>
        </w:rPr>
        <w:fldChar w:fldCharType="end"/>
      </w:r>
      <w:r w:rsidRPr="00983458">
        <w:rPr>
          <w:rFonts w:ascii="Arial" w:hAnsi="Arial" w:cs="Arial"/>
          <w:b/>
          <w:bCs/>
          <w:sz w:val="20"/>
          <w:szCs w:val="20"/>
        </w:rPr>
        <w:t xml:space="preserve"> - Характеристика системы газоснабжения сельсовета</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2679"/>
        <w:gridCol w:w="1452"/>
        <w:gridCol w:w="1452"/>
        <w:gridCol w:w="1452"/>
        <w:gridCol w:w="2232"/>
      </w:tblGrid>
      <w:tr w:rsidR="00D54BEE" w:rsidRPr="00983458" w:rsidTr="00D54BEE">
        <w:tc>
          <w:tcPr>
            <w:tcW w:w="588" w:type="dxa"/>
            <w:vMerge w:val="restart"/>
            <w:shd w:val="clear" w:color="auto" w:fill="auto"/>
          </w:tcPr>
          <w:p w:rsidR="00D54BEE" w:rsidRPr="00983458" w:rsidRDefault="00D54BEE" w:rsidP="00D54BEE">
            <w:pPr>
              <w:keepNext/>
              <w:widowControl w:val="0"/>
              <w:rPr>
                <w:rFonts w:ascii="Arial" w:hAnsi="Arial" w:cs="Arial"/>
                <w:sz w:val="20"/>
                <w:szCs w:val="20"/>
              </w:rPr>
            </w:pPr>
            <w:r w:rsidRPr="00983458">
              <w:rPr>
                <w:rFonts w:ascii="Arial" w:hAnsi="Arial" w:cs="Arial"/>
                <w:sz w:val="20"/>
                <w:szCs w:val="20"/>
              </w:rPr>
              <w:t xml:space="preserve">№№ </w:t>
            </w:r>
            <w:proofErr w:type="gramStart"/>
            <w:r w:rsidRPr="00983458">
              <w:rPr>
                <w:rFonts w:ascii="Arial" w:hAnsi="Arial" w:cs="Arial"/>
                <w:sz w:val="20"/>
                <w:szCs w:val="20"/>
              </w:rPr>
              <w:t>п</w:t>
            </w:r>
            <w:proofErr w:type="gramEnd"/>
            <w:r w:rsidRPr="00983458">
              <w:rPr>
                <w:rFonts w:ascii="Arial" w:hAnsi="Arial" w:cs="Arial"/>
                <w:sz w:val="20"/>
                <w:szCs w:val="20"/>
              </w:rPr>
              <w:t>/п</w:t>
            </w:r>
          </w:p>
        </w:tc>
        <w:tc>
          <w:tcPr>
            <w:tcW w:w="2679" w:type="dxa"/>
            <w:vMerge w:val="restart"/>
            <w:shd w:val="clear" w:color="auto" w:fill="auto"/>
          </w:tcPr>
          <w:p w:rsidR="00D54BEE" w:rsidRPr="00983458" w:rsidRDefault="00D54BEE" w:rsidP="00D54BEE">
            <w:pPr>
              <w:keepNext/>
              <w:widowControl w:val="0"/>
              <w:rPr>
                <w:rFonts w:ascii="Arial" w:hAnsi="Arial" w:cs="Arial"/>
                <w:sz w:val="20"/>
                <w:szCs w:val="20"/>
              </w:rPr>
            </w:pPr>
            <w:r w:rsidRPr="00983458">
              <w:rPr>
                <w:rFonts w:ascii="Arial" w:hAnsi="Arial" w:cs="Arial"/>
                <w:sz w:val="20"/>
                <w:szCs w:val="20"/>
              </w:rPr>
              <w:t>Наименование населенного пункта</w:t>
            </w:r>
          </w:p>
        </w:tc>
        <w:tc>
          <w:tcPr>
            <w:tcW w:w="4356" w:type="dxa"/>
            <w:gridSpan w:val="3"/>
            <w:shd w:val="clear" w:color="auto" w:fill="auto"/>
          </w:tcPr>
          <w:p w:rsidR="00D54BEE" w:rsidRPr="00983458" w:rsidRDefault="00D54BEE" w:rsidP="00D54BEE">
            <w:pPr>
              <w:keepNext/>
              <w:widowControl w:val="0"/>
              <w:jc w:val="center"/>
              <w:rPr>
                <w:rFonts w:ascii="Arial" w:hAnsi="Arial" w:cs="Arial"/>
                <w:sz w:val="20"/>
                <w:szCs w:val="20"/>
              </w:rPr>
            </w:pPr>
            <w:r w:rsidRPr="00983458">
              <w:rPr>
                <w:rFonts w:ascii="Arial" w:hAnsi="Arial" w:cs="Arial"/>
                <w:sz w:val="20"/>
                <w:szCs w:val="20"/>
              </w:rPr>
              <w:t xml:space="preserve">Протяженность газопроводов, </w:t>
            </w:r>
            <w:proofErr w:type="gramStart"/>
            <w:r w:rsidRPr="00983458">
              <w:rPr>
                <w:rFonts w:ascii="Arial" w:hAnsi="Arial" w:cs="Arial"/>
                <w:sz w:val="20"/>
                <w:szCs w:val="20"/>
              </w:rPr>
              <w:t>км</w:t>
            </w:r>
            <w:proofErr w:type="gramEnd"/>
          </w:p>
        </w:tc>
        <w:tc>
          <w:tcPr>
            <w:tcW w:w="2232" w:type="dxa"/>
            <w:vMerge w:val="restart"/>
            <w:shd w:val="clear" w:color="auto" w:fill="auto"/>
          </w:tcPr>
          <w:p w:rsidR="00D54BEE" w:rsidRPr="00983458" w:rsidRDefault="00D54BEE" w:rsidP="00D54BEE">
            <w:pPr>
              <w:keepNext/>
              <w:widowControl w:val="0"/>
              <w:rPr>
                <w:rFonts w:ascii="Arial" w:hAnsi="Arial" w:cs="Arial"/>
                <w:sz w:val="20"/>
                <w:szCs w:val="20"/>
              </w:rPr>
            </w:pPr>
            <w:r w:rsidRPr="00983458">
              <w:rPr>
                <w:rFonts w:ascii="Arial" w:hAnsi="Arial" w:cs="Arial"/>
                <w:sz w:val="20"/>
                <w:szCs w:val="20"/>
              </w:rPr>
              <w:t>Количество распределительных устройств по типам, шт.</w:t>
            </w:r>
          </w:p>
        </w:tc>
      </w:tr>
      <w:tr w:rsidR="00D54BEE" w:rsidRPr="00983458" w:rsidTr="00D54BEE">
        <w:tc>
          <w:tcPr>
            <w:tcW w:w="588" w:type="dxa"/>
            <w:vMerge/>
            <w:shd w:val="clear" w:color="auto" w:fill="auto"/>
          </w:tcPr>
          <w:p w:rsidR="00D54BEE" w:rsidRPr="00983458" w:rsidRDefault="00D54BEE" w:rsidP="00D54BEE">
            <w:pPr>
              <w:keepNext/>
              <w:widowControl w:val="0"/>
              <w:rPr>
                <w:rFonts w:ascii="Arial" w:hAnsi="Arial" w:cs="Arial"/>
                <w:sz w:val="20"/>
                <w:szCs w:val="20"/>
              </w:rPr>
            </w:pPr>
          </w:p>
        </w:tc>
        <w:tc>
          <w:tcPr>
            <w:tcW w:w="2679" w:type="dxa"/>
            <w:vMerge/>
            <w:shd w:val="clear" w:color="auto" w:fill="auto"/>
          </w:tcPr>
          <w:p w:rsidR="00D54BEE" w:rsidRPr="00983458" w:rsidRDefault="00D54BEE" w:rsidP="00D54BEE">
            <w:pPr>
              <w:keepNext/>
              <w:widowControl w:val="0"/>
              <w:rPr>
                <w:rFonts w:ascii="Arial" w:hAnsi="Arial" w:cs="Arial"/>
                <w:sz w:val="20"/>
                <w:szCs w:val="20"/>
              </w:rPr>
            </w:pPr>
          </w:p>
        </w:tc>
        <w:tc>
          <w:tcPr>
            <w:tcW w:w="1452" w:type="dxa"/>
            <w:shd w:val="clear" w:color="auto" w:fill="auto"/>
          </w:tcPr>
          <w:p w:rsidR="00D54BEE" w:rsidRPr="00983458" w:rsidRDefault="00D54BEE" w:rsidP="00D54BEE">
            <w:pPr>
              <w:keepNext/>
              <w:widowControl w:val="0"/>
              <w:rPr>
                <w:rFonts w:ascii="Arial" w:hAnsi="Arial" w:cs="Arial"/>
                <w:sz w:val="20"/>
                <w:szCs w:val="20"/>
              </w:rPr>
            </w:pPr>
            <w:r w:rsidRPr="00983458">
              <w:rPr>
                <w:rFonts w:ascii="Arial" w:hAnsi="Arial" w:cs="Arial"/>
                <w:sz w:val="20"/>
                <w:szCs w:val="20"/>
              </w:rPr>
              <w:t xml:space="preserve">Высокого давления, </w:t>
            </w:r>
            <w:proofErr w:type="gramStart"/>
            <w:r w:rsidRPr="00983458">
              <w:rPr>
                <w:rFonts w:ascii="Arial" w:hAnsi="Arial" w:cs="Arial"/>
                <w:sz w:val="20"/>
                <w:szCs w:val="20"/>
              </w:rPr>
              <w:t>км</w:t>
            </w:r>
            <w:proofErr w:type="gramEnd"/>
            <w:r w:rsidRPr="00983458">
              <w:rPr>
                <w:rFonts w:ascii="Arial" w:hAnsi="Arial" w:cs="Arial"/>
                <w:sz w:val="20"/>
                <w:szCs w:val="20"/>
              </w:rPr>
              <w:t>/диаметр, мм</w:t>
            </w:r>
          </w:p>
        </w:tc>
        <w:tc>
          <w:tcPr>
            <w:tcW w:w="1452" w:type="dxa"/>
            <w:shd w:val="clear" w:color="auto" w:fill="auto"/>
          </w:tcPr>
          <w:p w:rsidR="00D54BEE" w:rsidRPr="00983458" w:rsidRDefault="00D54BEE" w:rsidP="00D54BEE">
            <w:pPr>
              <w:keepNext/>
              <w:widowControl w:val="0"/>
              <w:rPr>
                <w:rFonts w:ascii="Arial" w:hAnsi="Arial" w:cs="Arial"/>
                <w:sz w:val="20"/>
                <w:szCs w:val="20"/>
              </w:rPr>
            </w:pPr>
            <w:r w:rsidRPr="00983458">
              <w:rPr>
                <w:rFonts w:ascii="Arial" w:hAnsi="Arial" w:cs="Arial"/>
                <w:sz w:val="20"/>
                <w:szCs w:val="20"/>
              </w:rPr>
              <w:t xml:space="preserve">Среднего давления, </w:t>
            </w:r>
            <w:proofErr w:type="gramStart"/>
            <w:r w:rsidRPr="00983458">
              <w:rPr>
                <w:rFonts w:ascii="Arial" w:hAnsi="Arial" w:cs="Arial"/>
                <w:sz w:val="20"/>
                <w:szCs w:val="20"/>
              </w:rPr>
              <w:t>км</w:t>
            </w:r>
            <w:proofErr w:type="gramEnd"/>
            <w:r w:rsidRPr="00983458">
              <w:rPr>
                <w:rFonts w:ascii="Arial" w:hAnsi="Arial" w:cs="Arial"/>
                <w:sz w:val="20"/>
                <w:szCs w:val="20"/>
              </w:rPr>
              <w:t>/диаметр, мм</w:t>
            </w:r>
          </w:p>
        </w:tc>
        <w:tc>
          <w:tcPr>
            <w:tcW w:w="1452" w:type="dxa"/>
            <w:shd w:val="clear" w:color="auto" w:fill="auto"/>
          </w:tcPr>
          <w:p w:rsidR="00D54BEE" w:rsidRPr="00983458" w:rsidRDefault="00D54BEE" w:rsidP="00D54BEE">
            <w:pPr>
              <w:keepNext/>
              <w:widowControl w:val="0"/>
              <w:rPr>
                <w:rFonts w:ascii="Arial" w:hAnsi="Arial" w:cs="Arial"/>
                <w:sz w:val="20"/>
                <w:szCs w:val="20"/>
              </w:rPr>
            </w:pPr>
            <w:r w:rsidRPr="00983458">
              <w:rPr>
                <w:rFonts w:ascii="Arial" w:hAnsi="Arial" w:cs="Arial"/>
                <w:sz w:val="20"/>
                <w:szCs w:val="20"/>
              </w:rPr>
              <w:t xml:space="preserve">Низкого давления, </w:t>
            </w:r>
            <w:proofErr w:type="gramStart"/>
            <w:r w:rsidRPr="00983458">
              <w:rPr>
                <w:rFonts w:ascii="Arial" w:hAnsi="Arial" w:cs="Arial"/>
                <w:sz w:val="20"/>
                <w:szCs w:val="20"/>
              </w:rPr>
              <w:t>км</w:t>
            </w:r>
            <w:proofErr w:type="gramEnd"/>
            <w:r w:rsidRPr="00983458">
              <w:rPr>
                <w:rFonts w:ascii="Arial" w:hAnsi="Arial" w:cs="Arial"/>
                <w:sz w:val="20"/>
                <w:szCs w:val="20"/>
              </w:rPr>
              <w:t>/диаметр, мм</w:t>
            </w:r>
          </w:p>
        </w:tc>
        <w:tc>
          <w:tcPr>
            <w:tcW w:w="2232" w:type="dxa"/>
            <w:vMerge/>
            <w:shd w:val="clear" w:color="auto" w:fill="auto"/>
          </w:tcPr>
          <w:p w:rsidR="00D54BEE" w:rsidRPr="00983458" w:rsidRDefault="00D54BEE" w:rsidP="00D54BEE">
            <w:pPr>
              <w:keepNext/>
              <w:widowControl w:val="0"/>
              <w:rPr>
                <w:rFonts w:ascii="Arial" w:hAnsi="Arial" w:cs="Arial"/>
                <w:sz w:val="20"/>
                <w:szCs w:val="20"/>
              </w:rPr>
            </w:pPr>
          </w:p>
        </w:tc>
      </w:tr>
      <w:tr w:rsidR="00D54BEE" w:rsidRPr="00983458" w:rsidTr="00D54BEE">
        <w:tc>
          <w:tcPr>
            <w:tcW w:w="588" w:type="dxa"/>
            <w:shd w:val="clear" w:color="auto" w:fill="auto"/>
          </w:tcPr>
          <w:p w:rsidR="00D54BEE" w:rsidRPr="00983458" w:rsidRDefault="00D54BEE" w:rsidP="00D54BEE">
            <w:pPr>
              <w:keepNext/>
              <w:rPr>
                <w:rFonts w:ascii="Arial" w:hAnsi="Arial" w:cs="Arial"/>
                <w:sz w:val="20"/>
                <w:szCs w:val="20"/>
              </w:rPr>
            </w:pPr>
            <w:r w:rsidRPr="00983458">
              <w:rPr>
                <w:rFonts w:ascii="Arial" w:hAnsi="Arial" w:cs="Arial"/>
                <w:sz w:val="20"/>
                <w:szCs w:val="20"/>
              </w:rPr>
              <w:t>1</w:t>
            </w:r>
          </w:p>
        </w:tc>
        <w:tc>
          <w:tcPr>
            <w:tcW w:w="2679" w:type="dxa"/>
            <w:shd w:val="clear" w:color="auto" w:fill="auto"/>
          </w:tcPr>
          <w:p w:rsidR="00D54BEE" w:rsidRPr="00983458" w:rsidRDefault="00D54BEE" w:rsidP="00D54BEE">
            <w:pPr>
              <w:keepNext/>
              <w:rPr>
                <w:rFonts w:ascii="Arial" w:hAnsi="Arial" w:cs="Arial"/>
                <w:bCs/>
                <w:sz w:val="20"/>
                <w:szCs w:val="20"/>
              </w:rPr>
            </w:pPr>
            <w:proofErr w:type="gramStart"/>
            <w:r w:rsidRPr="00983458">
              <w:rPr>
                <w:rFonts w:ascii="Arial" w:hAnsi="Arial" w:cs="Arial"/>
                <w:bCs/>
                <w:sz w:val="20"/>
                <w:szCs w:val="20"/>
              </w:rPr>
              <w:t>с</w:t>
            </w:r>
            <w:proofErr w:type="gramEnd"/>
            <w:r w:rsidRPr="00983458">
              <w:rPr>
                <w:rFonts w:ascii="Arial" w:hAnsi="Arial" w:cs="Arial"/>
                <w:bCs/>
                <w:sz w:val="20"/>
                <w:szCs w:val="20"/>
              </w:rPr>
              <w:t>. Ольховка</w:t>
            </w:r>
          </w:p>
        </w:tc>
        <w:tc>
          <w:tcPr>
            <w:tcW w:w="1452" w:type="dxa"/>
            <w:shd w:val="clear" w:color="auto" w:fill="auto"/>
          </w:tcPr>
          <w:p w:rsidR="00D54BEE" w:rsidRPr="00983458" w:rsidRDefault="00D54BEE" w:rsidP="00D54BEE">
            <w:pPr>
              <w:keepNext/>
              <w:jc w:val="center"/>
              <w:rPr>
                <w:rFonts w:ascii="Arial" w:hAnsi="Arial" w:cs="Arial"/>
                <w:sz w:val="20"/>
                <w:szCs w:val="20"/>
              </w:rPr>
            </w:pPr>
            <w:r w:rsidRPr="00983458">
              <w:rPr>
                <w:rFonts w:ascii="Arial" w:hAnsi="Arial" w:cs="Arial"/>
                <w:sz w:val="20"/>
                <w:szCs w:val="20"/>
              </w:rPr>
              <w:t>0,9/160</w:t>
            </w:r>
          </w:p>
        </w:tc>
        <w:tc>
          <w:tcPr>
            <w:tcW w:w="1452" w:type="dxa"/>
            <w:shd w:val="clear" w:color="auto" w:fill="auto"/>
          </w:tcPr>
          <w:p w:rsidR="00D54BEE" w:rsidRPr="00983458" w:rsidRDefault="00D54BEE" w:rsidP="00D54BEE">
            <w:pPr>
              <w:keepNext/>
              <w:rPr>
                <w:rFonts w:ascii="Arial" w:hAnsi="Arial" w:cs="Arial"/>
                <w:sz w:val="20"/>
                <w:szCs w:val="20"/>
              </w:rPr>
            </w:pPr>
            <w:r w:rsidRPr="00983458">
              <w:rPr>
                <w:rFonts w:ascii="Arial" w:hAnsi="Arial" w:cs="Arial"/>
                <w:sz w:val="20"/>
                <w:szCs w:val="20"/>
              </w:rPr>
              <w:t>1,512/63</w:t>
            </w:r>
          </w:p>
          <w:p w:rsidR="00D54BEE" w:rsidRPr="00983458" w:rsidRDefault="00D54BEE" w:rsidP="00D54BEE">
            <w:pPr>
              <w:keepNext/>
              <w:rPr>
                <w:rFonts w:ascii="Arial" w:hAnsi="Arial" w:cs="Arial"/>
                <w:sz w:val="20"/>
                <w:szCs w:val="20"/>
              </w:rPr>
            </w:pPr>
            <w:r w:rsidRPr="00983458">
              <w:rPr>
                <w:rFonts w:ascii="Arial" w:hAnsi="Arial" w:cs="Arial"/>
                <w:sz w:val="20"/>
                <w:szCs w:val="20"/>
              </w:rPr>
              <w:t>0,006/57</w:t>
            </w:r>
          </w:p>
        </w:tc>
        <w:tc>
          <w:tcPr>
            <w:tcW w:w="1452" w:type="dxa"/>
            <w:shd w:val="clear" w:color="auto" w:fill="auto"/>
          </w:tcPr>
          <w:p w:rsidR="00D54BEE" w:rsidRPr="00983458" w:rsidRDefault="00D54BEE" w:rsidP="00D54BEE">
            <w:pPr>
              <w:keepNext/>
              <w:rPr>
                <w:rFonts w:ascii="Arial" w:hAnsi="Arial" w:cs="Arial"/>
                <w:sz w:val="20"/>
                <w:szCs w:val="20"/>
              </w:rPr>
            </w:pPr>
            <w:r w:rsidRPr="00983458">
              <w:rPr>
                <w:rFonts w:ascii="Arial" w:hAnsi="Arial" w:cs="Arial"/>
                <w:sz w:val="20"/>
                <w:szCs w:val="20"/>
              </w:rPr>
              <w:t>2,772/110</w:t>
            </w:r>
          </w:p>
          <w:p w:rsidR="00D54BEE" w:rsidRPr="00983458" w:rsidRDefault="00D54BEE" w:rsidP="00D54BEE">
            <w:pPr>
              <w:keepNext/>
              <w:rPr>
                <w:rFonts w:ascii="Arial" w:hAnsi="Arial" w:cs="Arial"/>
                <w:sz w:val="20"/>
                <w:szCs w:val="20"/>
              </w:rPr>
            </w:pPr>
            <w:r w:rsidRPr="00983458">
              <w:rPr>
                <w:rFonts w:ascii="Arial" w:hAnsi="Arial" w:cs="Arial"/>
                <w:sz w:val="20"/>
                <w:szCs w:val="20"/>
              </w:rPr>
              <w:t>1,176/90</w:t>
            </w:r>
          </w:p>
          <w:p w:rsidR="00D54BEE" w:rsidRPr="00983458" w:rsidRDefault="00D54BEE" w:rsidP="00D54BEE">
            <w:pPr>
              <w:keepNext/>
              <w:rPr>
                <w:rFonts w:ascii="Arial" w:hAnsi="Arial" w:cs="Arial"/>
                <w:sz w:val="20"/>
                <w:szCs w:val="20"/>
              </w:rPr>
            </w:pPr>
            <w:r w:rsidRPr="00983458">
              <w:rPr>
                <w:rFonts w:ascii="Arial" w:hAnsi="Arial" w:cs="Arial"/>
                <w:sz w:val="20"/>
                <w:szCs w:val="20"/>
              </w:rPr>
              <w:t>6,793/63</w:t>
            </w:r>
          </w:p>
          <w:p w:rsidR="00D54BEE" w:rsidRPr="00983458" w:rsidRDefault="00D54BEE" w:rsidP="00D54BEE">
            <w:pPr>
              <w:keepNext/>
              <w:rPr>
                <w:rFonts w:ascii="Arial" w:hAnsi="Arial" w:cs="Arial"/>
                <w:sz w:val="20"/>
                <w:szCs w:val="20"/>
              </w:rPr>
            </w:pPr>
            <w:r w:rsidRPr="00983458">
              <w:rPr>
                <w:rFonts w:ascii="Arial" w:hAnsi="Arial" w:cs="Arial"/>
                <w:sz w:val="20"/>
                <w:szCs w:val="20"/>
              </w:rPr>
              <w:t>0,8/32</w:t>
            </w:r>
          </w:p>
          <w:p w:rsidR="00D54BEE" w:rsidRPr="00983458" w:rsidRDefault="00D54BEE" w:rsidP="00D54BEE">
            <w:pPr>
              <w:keepNext/>
              <w:rPr>
                <w:rFonts w:ascii="Arial" w:hAnsi="Arial" w:cs="Arial"/>
                <w:sz w:val="20"/>
                <w:szCs w:val="20"/>
              </w:rPr>
            </w:pPr>
            <w:r w:rsidRPr="00983458">
              <w:rPr>
                <w:rFonts w:ascii="Arial" w:hAnsi="Arial" w:cs="Arial"/>
                <w:sz w:val="20"/>
                <w:szCs w:val="20"/>
              </w:rPr>
              <w:t>0,008/108</w:t>
            </w:r>
          </w:p>
          <w:p w:rsidR="00D54BEE" w:rsidRPr="00983458" w:rsidRDefault="00D54BEE" w:rsidP="00D54BEE">
            <w:pPr>
              <w:keepNext/>
              <w:rPr>
                <w:rFonts w:ascii="Arial" w:hAnsi="Arial" w:cs="Arial"/>
                <w:sz w:val="20"/>
                <w:szCs w:val="20"/>
              </w:rPr>
            </w:pPr>
            <w:r w:rsidRPr="00983458">
              <w:rPr>
                <w:rFonts w:ascii="Arial" w:hAnsi="Arial" w:cs="Arial"/>
                <w:sz w:val="20"/>
                <w:szCs w:val="20"/>
              </w:rPr>
              <w:t>0,012/57</w:t>
            </w:r>
          </w:p>
          <w:p w:rsidR="00D54BEE" w:rsidRPr="00983458" w:rsidRDefault="00D54BEE" w:rsidP="00D54BEE">
            <w:pPr>
              <w:keepNext/>
              <w:rPr>
                <w:rFonts w:ascii="Arial" w:hAnsi="Arial" w:cs="Arial"/>
                <w:sz w:val="20"/>
                <w:szCs w:val="20"/>
              </w:rPr>
            </w:pPr>
            <w:r w:rsidRPr="00983458">
              <w:rPr>
                <w:rFonts w:ascii="Arial" w:hAnsi="Arial" w:cs="Arial"/>
                <w:sz w:val="20"/>
                <w:szCs w:val="20"/>
              </w:rPr>
              <w:t>0,332/25</w:t>
            </w:r>
          </w:p>
        </w:tc>
        <w:tc>
          <w:tcPr>
            <w:tcW w:w="2232" w:type="dxa"/>
            <w:shd w:val="clear" w:color="auto" w:fill="auto"/>
          </w:tcPr>
          <w:p w:rsidR="00D54BEE" w:rsidRPr="00983458" w:rsidRDefault="00D54BEE" w:rsidP="00D54BEE">
            <w:pPr>
              <w:keepNext/>
              <w:tabs>
                <w:tab w:val="left" w:pos="0"/>
              </w:tabs>
              <w:rPr>
                <w:rFonts w:ascii="Arial" w:hAnsi="Arial" w:cs="Arial"/>
                <w:sz w:val="20"/>
                <w:szCs w:val="20"/>
              </w:rPr>
            </w:pPr>
            <w:r w:rsidRPr="00983458">
              <w:rPr>
                <w:rFonts w:ascii="Arial" w:hAnsi="Arial" w:cs="Arial"/>
                <w:sz w:val="20"/>
                <w:szCs w:val="20"/>
              </w:rPr>
              <w:t>ПГБ- 1шт;</w:t>
            </w:r>
          </w:p>
          <w:p w:rsidR="00D54BEE" w:rsidRPr="00983458" w:rsidRDefault="00D54BEE" w:rsidP="00D54BEE">
            <w:pPr>
              <w:keepNext/>
              <w:rPr>
                <w:rFonts w:ascii="Arial" w:hAnsi="Arial" w:cs="Arial"/>
                <w:sz w:val="20"/>
                <w:szCs w:val="20"/>
              </w:rPr>
            </w:pPr>
            <w:r w:rsidRPr="00983458">
              <w:rPr>
                <w:rFonts w:ascii="Arial" w:hAnsi="Arial" w:cs="Arial"/>
                <w:sz w:val="20"/>
                <w:szCs w:val="20"/>
              </w:rPr>
              <w:t>ШРП- 3 шт.</w:t>
            </w:r>
          </w:p>
        </w:tc>
      </w:tr>
    </w:tbl>
    <w:p w:rsidR="00D54BEE" w:rsidRPr="00983458" w:rsidRDefault="00D54BEE" w:rsidP="00D54BEE">
      <w:pPr>
        <w:rPr>
          <w:rFonts w:ascii="Arial" w:hAnsi="Arial" w:cs="Arial"/>
        </w:rPr>
      </w:pPr>
    </w:p>
    <w:p w:rsidR="00D54BEE" w:rsidRPr="00983458" w:rsidRDefault="00D54BEE" w:rsidP="00D54BEE">
      <w:pPr>
        <w:tabs>
          <w:tab w:val="left" w:pos="0"/>
        </w:tabs>
        <w:jc w:val="center"/>
        <w:rPr>
          <w:rFonts w:ascii="Arial" w:hAnsi="Arial" w:cs="Arial"/>
          <w:b/>
        </w:rPr>
      </w:pPr>
      <w:r w:rsidRPr="00983458">
        <w:rPr>
          <w:rFonts w:ascii="Arial" w:hAnsi="Arial" w:cs="Arial"/>
          <w:b/>
        </w:rPr>
        <w:t>Градостроительные (проектные) ограничения (предложения)</w:t>
      </w:r>
    </w:p>
    <w:p w:rsidR="00D54BEE" w:rsidRPr="00983458" w:rsidRDefault="00D54BEE" w:rsidP="00D54BEE">
      <w:pPr>
        <w:widowControl w:val="0"/>
        <w:shd w:val="clear" w:color="auto" w:fill="FFFFFF"/>
        <w:suppressAutoHyphens/>
        <w:ind w:firstLine="851"/>
        <w:rPr>
          <w:rFonts w:ascii="Arial" w:hAnsi="Arial" w:cs="Arial"/>
        </w:rPr>
      </w:pPr>
      <w:r w:rsidRPr="00983458">
        <w:rPr>
          <w:rFonts w:ascii="Arial" w:hAnsi="Arial" w:cs="Arial"/>
        </w:rPr>
        <w:t>В связи с расположением сельсовета в загородной зоне, ограничений на размещение объектов и сетей газоснабжения нет.</w:t>
      </w:r>
    </w:p>
    <w:p w:rsidR="00D54BEE" w:rsidRPr="00983458" w:rsidRDefault="00D54BEE" w:rsidP="00D54BEE">
      <w:pPr>
        <w:widowControl w:val="0"/>
        <w:shd w:val="clear" w:color="auto" w:fill="FFFFFF"/>
        <w:suppressAutoHyphens/>
        <w:ind w:firstLine="851"/>
        <w:rPr>
          <w:rFonts w:ascii="Arial" w:hAnsi="Arial" w:cs="Arial"/>
        </w:rPr>
      </w:pPr>
      <w:r w:rsidRPr="00983458">
        <w:rPr>
          <w:rFonts w:ascii="Arial" w:hAnsi="Arial" w:cs="Arial"/>
        </w:rPr>
        <w:t>При проектировании реконструкции, и строительства систем газоснабжения при развитии проектной застройки населённых пунктов, для снижения риска при воздействии поражающих факторов техногенных и военных ЧС, необходимо учитывать положения СНиП 2.01.51-90.</w:t>
      </w:r>
    </w:p>
    <w:p w:rsidR="00D54BEE" w:rsidRPr="00983458" w:rsidRDefault="00D54BEE" w:rsidP="00D54BEE">
      <w:pPr>
        <w:widowControl w:val="0"/>
        <w:shd w:val="clear" w:color="auto" w:fill="FFFFFF"/>
        <w:suppressAutoHyphens/>
        <w:ind w:firstLine="851"/>
        <w:rPr>
          <w:rFonts w:ascii="Arial" w:hAnsi="Arial" w:cs="Arial"/>
        </w:rPr>
      </w:pPr>
      <w:r w:rsidRPr="00983458">
        <w:rPr>
          <w:rFonts w:ascii="Arial" w:hAnsi="Arial" w:cs="Arial"/>
        </w:rPr>
        <w:t>Газоснабжение территории разрабатывается в соответствии с требованиями СНиП 42-01-2002 "Газораспределительные системы"; ПБ 12-529-03 "Правил безопасности систем газораспределения и газопотребления и учитывает требования Федерального закона от 21.07.97г. № 116-ФЗ "О промышленной безопасн</w:t>
      </w:r>
      <w:r w:rsidRPr="00983458">
        <w:rPr>
          <w:rFonts w:ascii="Arial" w:hAnsi="Arial" w:cs="Arial"/>
        </w:rPr>
        <w:t>о</w:t>
      </w:r>
      <w:r w:rsidRPr="00983458">
        <w:rPr>
          <w:rFonts w:ascii="Arial" w:hAnsi="Arial" w:cs="Arial"/>
        </w:rPr>
        <w:t>сти опасных производственных объектов".</w:t>
      </w:r>
    </w:p>
    <w:p w:rsidR="00D54BEE" w:rsidRPr="00983458" w:rsidRDefault="00D54BEE" w:rsidP="00D54BEE">
      <w:pPr>
        <w:tabs>
          <w:tab w:val="left" w:pos="0"/>
        </w:tabs>
        <w:rPr>
          <w:rFonts w:ascii="Arial" w:hAnsi="Arial" w:cs="Arial"/>
        </w:rPr>
      </w:pPr>
    </w:p>
    <w:p w:rsidR="00D54BEE" w:rsidRPr="00DD1637" w:rsidRDefault="00D54BEE" w:rsidP="00075B5D">
      <w:pPr>
        <w:pStyle w:val="3"/>
        <w:keepLines w:val="0"/>
        <w:widowControl/>
        <w:numPr>
          <w:ilvl w:val="2"/>
          <w:numId w:val="111"/>
        </w:numPr>
        <w:tabs>
          <w:tab w:val="clear" w:pos="709"/>
        </w:tabs>
        <w:suppressAutoHyphens/>
        <w:spacing w:before="0"/>
        <w:ind w:left="709"/>
        <w:jc w:val="center"/>
        <w:rPr>
          <w:rFonts w:ascii="Arial" w:hAnsi="Arial" w:cs="Arial"/>
          <w:color w:val="auto"/>
          <w:kern w:val="32"/>
          <w:sz w:val="30"/>
          <w:szCs w:val="30"/>
          <w:lang w:eastAsia="ru-RU"/>
        </w:rPr>
      </w:pPr>
      <w:bookmarkStart w:id="389" w:name="_Toc402167077"/>
      <w:r w:rsidRPr="00DD1637">
        <w:rPr>
          <w:rFonts w:ascii="Arial" w:hAnsi="Arial" w:cs="Arial"/>
          <w:color w:val="auto"/>
          <w:kern w:val="32"/>
          <w:sz w:val="30"/>
          <w:szCs w:val="30"/>
          <w:lang w:eastAsia="ru-RU"/>
        </w:rPr>
        <w:t>Система теплоснабжения</w:t>
      </w:r>
      <w:bookmarkEnd w:id="389"/>
    </w:p>
    <w:p w:rsidR="00D54BEE" w:rsidRPr="00983458" w:rsidRDefault="00D54BEE" w:rsidP="00D54BEE">
      <w:pPr>
        <w:widowControl w:val="0"/>
        <w:shd w:val="clear" w:color="auto" w:fill="FFFFFF"/>
        <w:suppressAutoHyphens/>
        <w:ind w:firstLine="851"/>
        <w:rPr>
          <w:rFonts w:ascii="Arial" w:hAnsi="Arial" w:cs="Arial"/>
        </w:rPr>
      </w:pPr>
      <w:r w:rsidRPr="00983458">
        <w:rPr>
          <w:rFonts w:ascii="Arial" w:hAnsi="Arial" w:cs="Arial"/>
        </w:rPr>
        <w:t>Теплоснабжение объектов жилой и социальной сфер на территории сельсовета осуществляется индивидуально (теплоисточники в ч</w:t>
      </w:r>
      <w:r w:rsidRPr="00983458">
        <w:rPr>
          <w:rFonts w:ascii="Arial" w:hAnsi="Arial" w:cs="Arial"/>
        </w:rPr>
        <w:t>а</w:t>
      </w:r>
      <w:r w:rsidRPr="00983458">
        <w:rPr>
          <w:rFonts w:ascii="Arial" w:hAnsi="Arial" w:cs="Arial"/>
        </w:rPr>
        <w:t xml:space="preserve">стных </w:t>
      </w:r>
      <w:r w:rsidRPr="00983458">
        <w:rPr>
          <w:rFonts w:ascii="Arial" w:hAnsi="Arial" w:cs="Arial"/>
        </w:rPr>
        <w:lastRenderedPageBreak/>
        <w:t>домовладениях и на объектах административного и социального назначения) с использованием твёрдого топлива, электроэнергии, газа.</w:t>
      </w:r>
    </w:p>
    <w:p w:rsidR="00D54BEE" w:rsidRPr="00983458" w:rsidRDefault="00D54BEE" w:rsidP="00D54BEE">
      <w:pPr>
        <w:tabs>
          <w:tab w:val="left" w:pos="0"/>
        </w:tabs>
        <w:jc w:val="center"/>
        <w:rPr>
          <w:rFonts w:ascii="Arial" w:hAnsi="Arial" w:cs="Arial"/>
          <w:b/>
        </w:rPr>
      </w:pPr>
      <w:r w:rsidRPr="00983458">
        <w:rPr>
          <w:rFonts w:ascii="Arial" w:hAnsi="Arial" w:cs="Arial"/>
          <w:b/>
        </w:rPr>
        <w:t>Градостроительные (проектные) ограничения (предложения)</w:t>
      </w:r>
    </w:p>
    <w:p w:rsidR="00D54BEE" w:rsidRPr="00983458" w:rsidRDefault="00D54BEE" w:rsidP="00D54BEE">
      <w:pPr>
        <w:keepNext/>
        <w:ind w:firstLine="851"/>
        <w:rPr>
          <w:rFonts w:ascii="Arial" w:hAnsi="Arial" w:cs="Arial"/>
          <w:color w:val="000000"/>
        </w:rPr>
      </w:pPr>
      <w:r w:rsidRPr="00983458">
        <w:rPr>
          <w:rFonts w:ascii="Arial" w:hAnsi="Arial" w:cs="Arial"/>
        </w:rPr>
        <w:t>В связи с тем, что населённые пункты на территории сельсовета не отнесёны к территориям по гражданской обороне, ограничений на размещение объектов и сетей</w:t>
      </w:r>
      <w:r w:rsidRPr="00983458">
        <w:rPr>
          <w:rFonts w:ascii="Arial" w:hAnsi="Arial" w:cs="Arial"/>
          <w:color w:val="000000"/>
        </w:rPr>
        <w:t xml:space="preserve"> теплоснабжения нет.</w:t>
      </w:r>
    </w:p>
    <w:p w:rsidR="00D54BEE" w:rsidRPr="00983458" w:rsidRDefault="00D54BEE" w:rsidP="00D54BEE">
      <w:pPr>
        <w:keepNext/>
        <w:ind w:firstLine="851"/>
        <w:rPr>
          <w:rFonts w:ascii="Arial" w:hAnsi="Arial" w:cs="Arial"/>
          <w:color w:val="000000"/>
        </w:rPr>
      </w:pPr>
      <w:r w:rsidRPr="00983458">
        <w:rPr>
          <w:rFonts w:ascii="Arial" w:hAnsi="Arial" w:cs="Arial"/>
        </w:rPr>
        <w:t xml:space="preserve">При пересмотре системы теплоснабжения населённых пунктов сельсовета, требуется руководствоваться </w:t>
      </w:r>
      <w:r w:rsidRPr="00983458">
        <w:rPr>
          <w:rFonts w:ascii="Arial" w:hAnsi="Arial" w:cs="Arial"/>
          <w:color w:val="000000"/>
        </w:rPr>
        <w:t>положениями</w:t>
      </w:r>
      <w:r w:rsidRPr="00983458">
        <w:rPr>
          <w:rFonts w:ascii="Arial" w:hAnsi="Arial" w:cs="Arial"/>
          <w:b/>
          <w:color w:val="000000"/>
        </w:rPr>
        <w:t xml:space="preserve"> </w:t>
      </w:r>
      <w:r w:rsidRPr="00983458">
        <w:rPr>
          <w:rFonts w:ascii="Arial" w:hAnsi="Arial" w:cs="Arial"/>
          <w:color w:val="000000"/>
        </w:rPr>
        <w:t>пунктов 7.14-7.16</w:t>
      </w:r>
      <w:r w:rsidRPr="00983458">
        <w:rPr>
          <w:rFonts w:ascii="Arial" w:hAnsi="Arial" w:cs="Arial"/>
          <w:b/>
          <w:color w:val="000000"/>
        </w:rPr>
        <w:t xml:space="preserve"> </w:t>
      </w:r>
      <w:r w:rsidRPr="00983458">
        <w:rPr>
          <w:rFonts w:ascii="Arial" w:hAnsi="Arial" w:cs="Arial"/>
          <w:color w:val="000000"/>
        </w:rPr>
        <w:t xml:space="preserve">СНиП 2.07.01-89*, а также </w:t>
      </w:r>
      <w:r w:rsidRPr="00983458">
        <w:rPr>
          <w:rFonts w:ascii="Arial" w:hAnsi="Arial" w:cs="Arial"/>
        </w:rPr>
        <w:t>положениями ФЗ-190 «О теплоснабжении», в том числе – в части, касающейся устойчивости функционирования (дублирование основных элементов, резервирование по виду топлива на теплоисточниках).</w:t>
      </w:r>
    </w:p>
    <w:p w:rsidR="00D54BEE" w:rsidRPr="00983458" w:rsidRDefault="00D54BEE" w:rsidP="00D54BEE">
      <w:pPr>
        <w:keepNext/>
        <w:ind w:firstLine="700"/>
        <w:rPr>
          <w:rFonts w:ascii="Arial" w:hAnsi="Arial" w:cs="Arial"/>
        </w:rPr>
      </w:pPr>
      <w:r w:rsidRPr="00983458">
        <w:rPr>
          <w:rFonts w:ascii="Arial" w:hAnsi="Arial" w:cs="Arial"/>
          <w:b/>
          <w:i/>
        </w:rPr>
        <w:t>Имеющиеся и предлагаемые к размещению объекты инженерной и транспортной инфраструктур отражены</w:t>
      </w:r>
      <w:r w:rsidRPr="00983458">
        <w:rPr>
          <w:rFonts w:ascii="Arial" w:hAnsi="Arial" w:cs="Arial"/>
        </w:rPr>
        <w:t xml:space="preserve"> на Карте инженерной инфраструктуры и инженерного благоус</w:t>
      </w:r>
      <w:r w:rsidRPr="00983458">
        <w:rPr>
          <w:rFonts w:ascii="Arial" w:hAnsi="Arial" w:cs="Arial"/>
        </w:rPr>
        <w:t>т</w:t>
      </w:r>
      <w:r w:rsidRPr="00983458">
        <w:rPr>
          <w:rFonts w:ascii="Arial" w:hAnsi="Arial" w:cs="Arial"/>
        </w:rPr>
        <w:t>ройства территории, Карте транспортной инфраструктуры.</w:t>
      </w:r>
    </w:p>
    <w:p w:rsidR="00D54BEE" w:rsidRDefault="00D54BEE" w:rsidP="00D54BEE">
      <w:pPr>
        <w:tabs>
          <w:tab w:val="left" w:pos="0"/>
        </w:tabs>
      </w:pPr>
    </w:p>
    <w:p w:rsidR="00D54BEE" w:rsidRPr="00DD1637" w:rsidRDefault="00D54BEE" w:rsidP="00075B5D">
      <w:pPr>
        <w:pStyle w:val="2"/>
        <w:numPr>
          <w:ilvl w:val="1"/>
          <w:numId w:val="111"/>
        </w:numPr>
        <w:tabs>
          <w:tab w:val="clear" w:pos="709"/>
          <w:tab w:val="left" w:pos="0"/>
          <w:tab w:val="left" w:pos="142"/>
        </w:tabs>
        <w:suppressAutoHyphens/>
        <w:spacing w:before="0" w:after="0" w:line="360" w:lineRule="auto"/>
        <w:jc w:val="center"/>
        <w:rPr>
          <w:i w:val="0"/>
          <w:sz w:val="30"/>
          <w:szCs w:val="30"/>
        </w:rPr>
      </w:pPr>
      <w:bookmarkStart w:id="390" w:name="_Toc402167078"/>
      <w:r w:rsidRPr="00DD1637">
        <w:rPr>
          <w:i w:val="0"/>
          <w:sz w:val="30"/>
          <w:szCs w:val="30"/>
        </w:rPr>
        <w:t>Система оповещения населения о чрезвычайных ситуациях и система оповещения ГО</w:t>
      </w:r>
      <w:bookmarkEnd w:id="390"/>
    </w:p>
    <w:p w:rsidR="00D54BEE" w:rsidRPr="00DD1637" w:rsidRDefault="00D54BEE" w:rsidP="00075B5D">
      <w:pPr>
        <w:pStyle w:val="3"/>
        <w:keepLines w:val="0"/>
        <w:numPr>
          <w:ilvl w:val="2"/>
          <w:numId w:val="111"/>
        </w:numPr>
        <w:tabs>
          <w:tab w:val="clear" w:pos="709"/>
        </w:tabs>
        <w:suppressAutoHyphens/>
        <w:spacing w:before="0"/>
        <w:ind w:left="1276"/>
        <w:jc w:val="center"/>
        <w:rPr>
          <w:rFonts w:ascii="Arial" w:hAnsi="Arial" w:cs="Arial"/>
          <w:color w:val="auto"/>
          <w:kern w:val="32"/>
          <w:sz w:val="30"/>
          <w:szCs w:val="30"/>
          <w:lang w:eastAsia="ru-RU"/>
        </w:rPr>
      </w:pPr>
      <w:bookmarkStart w:id="391" w:name="_Toc402167079"/>
      <w:r w:rsidRPr="00DD1637">
        <w:rPr>
          <w:rFonts w:ascii="Arial" w:hAnsi="Arial" w:cs="Arial"/>
          <w:color w:val="auto"/>
          <w:kern w:val="32"/>
          <w:sz w:val="30"/>
          <w:szCs w:val="30"/>
          <w:lang w:eastAsia="ru-RU"/>
        </w:rPr>
        <w:t>Электросвязь, проводное вещание и телевидение</w:t>
      </w:r>
      <w:bookmarkEnd w:id="391"/>
    </w:p>
    <w:p w:rsidR="00D54BEE" w:rsidRPr="00983458" w:rsidRDefault="00D54BEE" w:rsidP="00D54BEE">
      <w:pPr>
        <w:keepNext/>
        <w:ind w:firstLine="851"/>
        <w:rPr>
          <w:rFonts w:ascii="Arial" w:hAnsi="Arial" w:cs="Arial"/>
        </w:rPr>
      </w:pPr>
      <w:r w:rsidRPr="00983458">
        <w:rPr>
          <w:rFonts w:ascii="Arial" w:hAnsi="Arial" w:cs="Arial"/>
        </w:rPr>
        <w:t xml:space="preserve">На территории сельского совета наиболее крупным оператором связи, предоставляющим услуги проводной местной и внутризоновой телефонной связи, на долю которого </w:t>
      </w:r>
      <w:proofErr w:type="gramStart"/>
      <w:r w:rsidRPr="00983458">
        <w:rPr>
          <w:rFonts w:ascii="Arial" w:hAnsi="Arial" w:cs="Arial"/>
        </w:rPr>
        <w:t>приходится</w:t>
      </w:r>
      <w:proofErr w:type="gramEnd"/>
      <w:r w:rsidRPr="00983458">
        <w:rPr>
          <w:rFonts w:ascii="Arial" w:hAnsi="Arial" w:cs="Arial"/>
        </w:rPr>
        <w:t xml:space="preserve"> 90 % всех абонентов области является Курский филиал ОАО "ЦентрТелеком".</w:t>
      </w:r>
    </w:p>
    <w:p w:rsidR="00D54BEE" w:rsidRPr="00983458" w:rsidRDefault="00D54BEE" w:rsidP="00D54BEE">
      <w:pPr>
        <w:keepNext/>
        <w:ind w:firstLine="851"/>
        <w:rPr>
          <w:rFonts w:ascii="Arial" w:hAnsi="Arial" w:cs="Arial"/>
        </w:rPr>
      </w:pPr>
      <w:r w:rsidRPr="00983458">
        <w:rPr>
          <w:rFonts w:ascii="Arial" w:hAnsi="Arial" w:cs="Arial"/>
        </w:rPr>
        <w:t>С 2010г. предприятие переходит к волоконно-оптическим линиям связи, цифровым АТС.</w:t>
      </w:r>
    </w:p>
    <w:p w:rsidR="00D54BEE" w:rsidRPr="00983458" w:rsidRDefault="00D54BEE" w:rsidP="00D54BEE">
      <w:pPr>
        <w:keepNext/>
        <w:ind w:firstLine="851"/>
        <w:rPr>
          <w:rFonts w:ascii="Arial" w:hAnsi="Arial" w:cs="Arial"/>
        </w:rPr>
      </w:pPr>
      <w:r w:rsidRPr="00983458">
        <w:rPr>
          <w:rFonts w:ascii="Arial" w:hAnsi="Arial" w:cs="Arial"/>
        </w:rPr>
        <w:t>Услуги междугородной и международной связи оказывают два опер</w:t>
      </w:r>
      <w:r w:rsidRPr="00983458">
        <w:rPr>
          <w:rFonts w:ascii="Arial" w:hAnsi="Arial" w:cs="Arial"/>
        </w:rPr>
        <w:t>а</w:t>
      </w:r>
      <w:r w:rsidRPr="00983458">
        <w:rPr>
          <w:rFonts w:ascii="Arial" w:hAnsi="Arial" w:cs="Arial"/>
        </w:rPr>
        <w:t>тора: ОАО "Ростелеком" и ОАО "Межр</w:t>
      </w:r>
      <w:r w:rsidRPr="00983458">
        <w:rPr>
          <w:rFonts w:ascii="Arial" w:hAnsi="Arial" w:cs="Arial"/>
        </w:rPr>
        <w:t>е</w:t>
      </w:r>
      <w:r w:rsidRPr="00983458">
        <w:rPr>
          <w:rFonts w:ascii="Arial" w:hAnsi="Arial" w:cs="Arial"/>
        </w:rPr>
        <w:t>гиональный ТранзитТелеком"</w:t>
      </w:r>
    </w:p>
    <w:p w:rsidR="00D54BEE" w:rsidRPr="00983458" w:rsidRDefault="00D54BEE" w:rsidP="00D54BEE">
      <w:pPr>
        <w:keepNext/>
        <w:ind w:firstLine="851"/>
        <w:rPr>
          <w:rFonts w:ascii="Arial" w:hAnsi="Arial" w:cs="Arial"/>
        </w:rPr>
      </w:pPr>
      <w:r w:rsidRPr="00983458">
        <w:rPr>
          <w:rFonts w:ascii="Arial" w:hAnsi="Arial" w:cs="Arial"/>
        </w:rPr>
        <w:t xml:space="preserve">Услуги связи осуществляются через </w:t>
      </w:r>
      <w:proofErr w:type="gramStart"/>
      <w:r w:rsidRPr="00983458">
        <w:rPr>
          <w:rFonts w:ascii="Arial" w:hAnsi="Arial" w:cs="Arial"/>
        </w:rPr>
        <w:t>РУС</w:t>
      </w:r>
      <w:proofErr w:type="gramEnd"/>
      <w:r w:rsidRPr="00983458">
        <w:rPr>
          <w:rFonts w:ascii="Arial" w:hAnsi="Arial" w:cs="Arial"/>
        </w:rPr>
        <w:t>.</w:t>
      </w:r>
    </w:p>
    <w:p w:rsidR="00D54BEE" w:rsidRPr="00983458" w:rsidRDefault="00D54BEE" w:rsidP="00D54BEE">
      <w:pPr>
        <w:keepNext/>
        <w:ind w:firstLine="851"/>
        <w:rPr>
          <w:rFonts w:ascii="Arial" w:hAnsi="Arial" w:cs="Arial"/>
        </w:rPr>
      </w:pPr>
      <w:r w:rsidRPr="00983458">
        <w:rPr>
          <w:rFonts w:ascii="Arial" w:hAnsi="Arial" w:cs="Arial"/>
        </w:rPr>
        <w:t>Основные услуги мобильной (сотовой) телефонной св</w:t>
      </w:r>
      <w:r w:rsidRPr="00983458">
        <w:rPr>
          <w:rFonts w:ascii="Arial" w:hAnsi="Arial" w:cs="Arial"/>
        </w:rPr>
        <w:t>я</w:t>
      </w:r>
      <w:r w:rsidRPr="00983458">
        <w:rPr>
          <w:rFonts w:ascii="Arial" w:hAnsi="Arial" w:cs="Arial"/>
        </w:rPr>
        <w:t>зи оказывают четыре оператора сотовой связи: Курский филиал ОАО "ВымпелКом" (БиЛайн), Курский филиал ОАО "МТС", Курский филиал ОАО "Мобиком-Центр" (М</w:t>
      </w:r>
      <w:r w:rsidRPr="00983458">
        <w:rPr>
          <w:rFonts w:ascii="Arial" w:hAnsi="Arial" w:cs="Arial"/>
        </w:rPr>
        <w:t>е</w:t>
      </w:r>
      <w:r w:rsidRPr="00983458">
        <w:rPr>
          <w:rFonts w:ascii="Arial" w:hAnsi="Arial" w:cs="Arial"/>
        </w:rPr>
        <w:t>гафон) и ЗАО "Курская сотовая связь" (Теле-2).</w:t>
      </w:r>
    </w:p>
    <w:p w:rsidR="00D54BEE" w:rsidRPr="00983458" w:rsidRDefault="00D54BEE" w:rsidP="00D54BEE">
      <w:pPr>
        <w:keepNext/>
        <w:ind w:firstLine="851"/>
        <w:rPr>
          <w:rFonts w:ascii="Arial" w:hAnsi="Arial" w:cs="Arial"/>
        </w:rPr>
      </w:pPr>
      <w:r w:rsidRPr="00983458">
        <w:rPr>
          <w:rFonts w:ascii="Arial" w:hAnsi="Arial" w:cs="Arial"/>
        </w:rPr>
        <w:t>На территории сельсовета по эфиру распространяется девять общефед</w:t>
      </w:r>
      <w:r w:rsidRPr="00983458">
        <w:rPr>
          <w:rFonts w:ascii="Arial" w:hAnsi="Arial" w:cs="Arial"/>
        </w:rPr>
        <w:t>е</w:t>
      </w:r>
      <w:r w:rsidRPr="00983458">
        <w:rPr>
          <w:rFonts w:ascii="Arial" w:hAnsi="Arial" w:cs="Arial"/>
        </w:rPr>
        <w:t>ральных телевизионных программ: "ОРТ", "РТР", "ТВЦ", "НТВ", "Культура", "СТС", "REN TV", "ТНТ", "7ТВ" и пять местных: ГТРК "Курск", "ТВЦ-Курск", "Такт", ТВ-6 "Курск", "Курское региональное телевид</w:t>
      </w:r>
      <w:r w:rsidRPr="00983458">
        <w:rPr>
          <w:rFonts w:ascii="Arial" w:hAnsi="Arial" w:cs="Arial"/>
        </w:rPr>
        <w:t>е</w:t>
      </w:r>
      <w:r w:rsidRPr="00983458">
        <w:rPr>
          <w:rFonts w:ascii="Arial" w:hAnsi="Arial" w:cs="Arial"/>
        </w:rPr>
        <w:t>ние" ("КРТ").</w:t>
      </w:r>
    </w:p>
    <w:p w:rsidR="00D54BEE" w:rsidRPr="00983458" w:rsidRDefault="00D54BEE" w:rsidP="00D54BEE">
      <w:pPr>
        <w:keepNext/>
        <w:ind w:firstLine="851"/>
        <w:rPr>
          <w:rFonts w:ascii="Arial" w:hAnsi="Arial" w:cs="Arial"/>
        </w:rPr>
      </w:pPr>
      <w:r w:rsidRPr="00983458">
        <w:rPr>
          <w:rFonts w:ascii="Arial" w:hAnsi="Arial" w:cs="Arial"/>
        </w:rPr>
        <w:t>Основным оператором эфирного распространения телевизионного сигнала на территории области является Курский областной радиотелевизионный передающий центр - филиал ФГУП "Российская телевизионная и радиовещательная сеть" (ОРТПЦ).</w:t>
      </w:r>
    </w:p>
    <w:p w:rsidR="00D54BEE" w:rsidRPr="00983458" w:rsidRDefault="00D54BEE" w:rsidP="00D54BEE">
      <w:pPr>
        <w:keepNext/>
        <w:ind w:firstLine="851"/>
        <w:rPr>
          <w:rFonts w:ascii="Arial" w:hAnsi="Arial" w:cs="Arial"/>
        </w:rPr>
      </w:pPr>
      <w:proofErr w:type="gramStart"/>
      <w:r w:rsidRPr="00983458">
        <w:rPr>
          <w:rFonts w:ascii="Arial" w:hAnsi="Arial" w:cs="Arial"/>
        </w:rPr>
        <w:t>Администрация сельсовета через РУС и мобильной связью соединена с ЕДДС района и имеет выход на ОСОДУ Курской области, ФКУ «ЦУКС ГУ МЧС России по Курской области».</w:t>
      </w:r>
      <w:proofErr w:type="gramEnd"/>
    </w:p>
    <w:p w:rsidR="00D54BEE" w:rsidRPr="00983458" w:rsidRDefault="00D54BEE" w:rsidP="00D54BEE">
      <w:pPr>
        <w:keepNext/>
        <w:ind w:firstLine="851"/>
        <w:rPr>
          <w:rFonts w:ascii="Arial" w:hAnsi="Arial" w:cs="Arial"/>
        </w:rPr>
      </w:pPr>
      <w:r w:rsidRPr="00983458">
        <w:rPr>
          <w:rFonts w:ascii="Arial" w:hAnsi="Arial" w:cs="Arial"/>
        </w:rPr>
        <w:t>С территории сельсовета по мобильной и проводной телефонной связи осуществляется приём сообщений на единый телефон службы «112», размещённой в здании Администрации района.</w:t>
      </w:r>
    </w:p>
    <w:p w:rsidR="00D54BEE" w:rsidRPr="00983458" w:rsidRDefault="00D54BEE" w:rsidP="00D54BEE">
      <w:pPr>
        <w:keepNext/>
        <w:ind w:firstLine="851"/>
        <w:rPr>
          <w:rFonts w:ascii="Arial" w:hAnsi="Arial" w:cs="Arial"/>
        </w:rPr>
      </w:pPr>
      <w:r w:rsidRPr="00983458">
        <w:rPr>
          <w:rFonts w:ascii="Arial" w:hAnsi="Arial" w:cs="Arial"/>
        </w:rPr>
        <w:t xml:space="preserve">С созданием в 2010г. службы «112», значительно сократилось время прохождения информации о пожарах и чрезвычайных ситуациях на территории </w:t>
      </w:r>
      <w:r w:rsidRPr="00983458">
        <w:rPr>
          <w:rFonts w:ascii="Arial" w:hAnsi="Arial" w:cs="Arial"/>
        </w:rPr>
        <w:lastRenderedPageBreak/>
        <w:t>сельсовета. Руководство пожарно-спасательной техникой из единого центра значительно повысило операти</w:t>
      </w:r>
      <w:r w:rsidRPr="00983458">
        <w:rPr>
          <w:rFonts w:ascii="Arial" w:hAnsi="Arial" w:cs="Arial"/>
        </w:rPr>
        <w:t>в</w:t>
      </w:r>
      <w:r w:rsidRPr="00983458">
        <w:rPr>
          <w:rFonts w:ascii="Arial" w:hAnsi="Arial" w:cs="Arial"/>
        </w:rPr>
        <w:t>ность и эффективность применения сил и средств.</w:t>
      </w:r>
    </w:p>
    <w:p w:rsidR="00D54BEE" w:rsidRPr="00983458" w:rsidRDefault="00D54BEE" w:rsidP="00D54BEE">
      <w:pPr>
        <w:keepNext/>
        <w:ind w:firstLine="851"/>
        <w:rPr>
          <w:rFonts w:ascii="Arial" w:hAnsi="Arial" w:cs="Arial"/>
        </w:rPr>
      </w:pPr>
    </w:p>
    <w:p w:rsidR="00D54BEE" w:rsidRPr="00983458" w:rsidRDefault="00D54BEE" w:rsidP="00D54BEE">
      <w:pPr>
        <w:keepNext/>
        <w:widowControl w:val="0"/>
        <w:tabs>
          <w:tab w:val="left" w:pos="0"/>
        </w:tabs>
        <w:jc w:val="center"/>
        <w:rPr>
          <w:rFonts w:ascii="Arial" w:hAnsi="Arial" w:cs="Arial"/>
          <w:b/>
        </w:rPr>
      </w:pPr>
      <w:r w:rsidRPr="00983458">
        <w:rPr>
          <w:rFonts w:ascii="Arial" w:hAnsi="Arial" w:cs="Arial"/>
          <w:b/>
        </w:rPr>
        <w:t>Градостроительные (проектные) ограничения (предложения)</w:t>
      </w:r>
    </w:p>
    <w:p w:rsidR="00D54BEE" w:rsidRPr="00983458" w:rsidRDefault="00D54BEE" w:rsidP="00D54BEE">
      <w:pPr>
        <w:widowControl w:val="0"/>
        <w:ind w:firstLine="851"/>
        <w:rPr>
          <w:rFonts w:ascii="Arial" w:hAnsi="Arial" w:cs="Arial"/>
        </w:rPr>
      </w:pPr>
      <w:r w:rsidRPr="00983458">
        <w:rPr>
          <w:rFonts w:ascii="Arial" w:hAnsi="Arial" w:cs="Arial"/>
        </w:rPr>
        <w:t>Линейные и точечные объекты электросвязи и проводного вещания наиболее подвержены воздействию поражающих факторов природных ЧС (ветровые нагрузки, воздейс</w:t>
      </w:r>
      <w:r w:rsidRPr="00983458">
        <w:rPr>
          <w:rFonts w:ascii="Arial" w:hAnsi="Arial" w:cs="Arial"/>
        </w:rPr>
        <w:t>т</w:t>
      </w:r>
      <w:r w:rsidRPr="00983458">
        <w:rPr>
          <w:rFonts w:ascii="Arial" w:hAnsi="Arial" w:cs="Arial"/>
        </w:rPr>
        <w:t>вие молний, сильные снегопады) и ЧС военного характера (воздушная ударная волна, эле</w:t>
      </w:r>
      <w:r w:rsidRPr="00983458">
        <w:rPr>
          <w:rFonts w:ascii="Arial" w:hAnsi="Arial" w:cs="Arial"/>
        </w:rPr>
        <w:t>к</w:t>
      </w:r>
      <w:r w:rsidRPr="00983458">
        <w:rPr>
          <w:rFonts w:ascii="Arial" w:hAnsi="Arial" w:cs="Arial"/>
        </w:rPr>
        <w:t>тромагнитный импульс, сейсмическая волна).</w:t>
      </w:r>
    </w:p>
    <w:p w:rsidR="00D54BEE" w:rsidRPr="00983458" w:rsidRDefault="00D54BEE" w:rsidP="00D54BEE">
      <w:pPr>
        <w:widowControl w:val="0"/>
        <w:ind w:firstLine="851"/>
        <w:rPr>
          <w:rFonts w:ascii="Arial" w:hAnsi="Arial" w:cs="Arial"/>
        </w:rPr>
      </w:pPr>
      <w:r w:rsidRPr="00983458">
        <w:rPr>
          <w:rFonts w:ascii="Arial" w:hAnsi="Arial" w:cs="Arial"/>
        </w:rPr>
        <w:t>Для минимизации последствий воздействия поражающих факторов, при проектировании и строительстве сетей электросвязи и проводного вещания на территории сельсовета, н</w:t>
      </w:r>
      <w:r w:rsidRPr="00983458">
        <w:rPr>
          <w:rFonts w:ascii="Arial" w:hAnsi="Arial" w:cs="Arial"/>
        </w:rPr>
        <w:t>е</w:t>
      </w:r>
      <w:r w:rsidRPr="00983458">
        <w:rPr>
          <w:rFonts w:ascii="Arial" w:hAnsi="Arial" w:cs="Arial"/>
        </w:rPr>
        <w:t xml:space="preserve">обходимо учитывать требования раздела 6 </w:t>
      </w:r>
      <w:r w:rsidRPr="00983458">
        <w:rPr>
          <w:rFonts w:ascii="Arial" w:hAnsi="Arial" w:cs="Arial"/>
          <w:snapToGrid w:val="0"/>
        </w:rPr>
        <w:t>СНиП 2.01.51-90.</w:t>
      </w:r>
    </w:p>
    <w:p w:rsidR="00D54BEE" w:rsidRPr="00983458" w:rsidRDefault="00D54BEE" w:rsidP="00D54BEE">
      <w:pPr>
        <w:widowControl w:val="0"/>
        <w:ind w:firstLine="851"/>
        <w:rPr>
          <w:rFonts w:ascii="Arial" w:hAnsi="Arial" w:cs="Arial"/>
          <w:i/>
        </w:rPr>
      </w:pPr>
      <w:r w:rsidRPr="00983458">
        <w:rPr>
          <w:rFonts w:ascii="Arial" w:hAnsi="Arial" w:cs="Arial"/>
        </w:rPr>
        <w:t>Магистральные кабельные линии связи (МКЛС) должны прокладываться вне зон возможных сильных разрушений при авариях на потенциально опасных объектах и транспортных магистралях, а магис</w:t>
      </w:r>
      <w:r w:rsidRPr="00983458">
        <w:rPr>
          <w:rFonts w:ascii="Arial" w:hAnsi="Arial" w:cs="Arial"/>
        </w:rPr>
        <w:t>т</w:t>
      </w:r>
      <w:r w:rsidRPr="00983458">
        <w:rPr>
          <w:rFonts w:ascii="Arial" w:hAnsi="Arial" w:cs="Arial"/>
        </w:rPr>
        <w:t>ральные радиорелейные линии связи - вне зон возможных разрушений.</w:t>
      </w:r>
    </w:p>
    <w:p w:rsidR="00D54BEE" w:rsidRPr="00983458" w:rsidRDefault="00D54BEE" w:rsidP="00D54BEE">
      <w:pPr>
        <w:widowControl w:val="0"/>
        <w:shd w:val="clear" w:color="auto" w:fill="FFFFFF"/>
        <w:tabs>
          <w:tab w:val="left" w:pos="1099"/>
        </w:tabs>
        <w:ind w:firstLine="851"/>
        <w:rPr>
          <w:rFonts w:ascii="Arial" w:hAnsi="Arial" w:cs="Arial"/>
        </w:rPr>
      </w:pPr>
      <w:r w:rsidRPr="00983458">
        <w:rPr>
          <w:rFonts w:ascii="Arial" w:hAnsi="Arial" w:cs="Arial"/>
        </w:rPr>
        <w:t>Все сетевые узлы сети магистральной первичной (СМП) и узлы автоматич</w:t>
      </w:r>
      <w:r w:rsidRPr="00983458">
        <w:rPr>
          <w:rFonts w:ascii="Arial" w:hAnsi="Arial" w:cs="Arial"/>
        </w:rPr>
        <w:t>е</w:t>
      </w:r>
      <w:r w:rsidRPr="00983458">
        <w:rPr>
          <w:rFonts w:ascii="Arial" w:hAnsi="Arial" w:cs="Arial"/>
        </w:rPr>
        <w:t>ской коммутации междугородной сети типа УАК-1, УАК-2 и У-1 следует располагать вне зон возможных разрушений, а также за пределами зон возможного опасного химического заражения. Исключение в отдельных случаях допускается только для сетевых узлов выделения (СУВ).</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Сетевые узлы должны обеспечивать передачу телефонно-телеграфных каналов связи и каналов пр</w:t>
      </w:r>
      <w:r w:rsidRPr="00983458">
        <w:rPr>
          <w:rFonts w:ascii="Arial" w:hAnsi="Arial" w:cs="Arial"/>
        </w:rPr>
        <w:t>о</w:t>
      </w:r>
      <w:r w:rsidRPr="00983458">
        <w:rPr>
          <w:rFonts w:ascii="Arial" w:hAnsi="Arial" w:cs="Arial"/>
        </w:rPr>
        <w:t>водного звукового вещания на конечные станции министерств и ведомств.</w:t>
      </w:r>
    </w:p>
    <w:p w:rsidR="00D54BEE" w:rsidRPr="00983458" w:rsidRDefault="00D54BEE" w:rsidP="00D54BEE">
      <w:pPr>
        <w:widowControl w:val="0"/>
        <w:ind w:firstLine="851"/>
        <w:rPr>
          <w:rFonts w:ascii="Arial" w:hAnsi="Arial" w:cs="Arial"/>
        </w:rPr>
      </w:pPr>
      <w:r w:rsidRPr="00983458">
        <w:rPr>
          <w:rFonts w:ascii="Arial" w:hAnsi="Arial" w:cs="Arial"/>
        </w:rPr>
        <w:t>Линии передачи, станционные сооружения сетевых узлов первичной сети связи и обслуживающий их персонал должны быть защищены от поражающих факторов ядерного взрыва.</w:t>
      </w:r>
    </w:p>
    <w:p w:rsidR="00D54BEE" w:rsidRPr="00983458" w:rsidRDefault="00D54BEE" w:rsidP="00D54BEE">
      <w:pPr>
        <w:widowControl w:val="0"/>
        <w:shd w:val="clear" w:color="auto" w:fill="FFFFFF"/>
        <w:autoSpaceDE w:val="0"/>
        <w:autoSpaceDN w:val="0"/>
        <w:adjustRightInd w:val="0"/>
        <w:ind w:firstLine="851"/>
        <w:rPr>
          <w:rFonts w:ascii="Arial" w:hAnsi="Arial" w:cs="Arial"/>
        </w:rPr>
      </w:pPr>
      <w:r w:rsidRPr="00983458">
        <w:rPr>
          <w:rFonts w:ascii="Arial" w:hAnsi="Arial" w:cs="Arial"/>
        </w:rPr>
        <w:t>При проектировании новых или реконструкции существующих автоматических телефонных станций (АТС) необходимо предусматр</w:t>
      </w:r>
      <w:r w:rsidRPr="00983458">
        <w:rPr>
          <w:rFonts w:ascii="Arial" w:hAnsi="Arial" w:cs="Arial"/>
        </w:rPr>
        <w:t>и</w:t>
      </w:r>
      <w:r w:rsidRPr="00983458">
        <w:rPr>
          <w:rFonts w:ascii="Arial" w:hAnsi="Arial" w:cs="Arial"/>
        </w:rPr>
        <w:t>вать:</w:t>
      </w:r>
    </w:p>
    <w:p w:rsidR="00D54BEE" w:rsidRPr="00983458" w:rsidRDefault="00D54BEE" w:rsidP="00075B5D">
      <w:pPr>
        <w:pStyle w:val="ListParagraph"/>
        <w:widowControl w:val="0"/>
        <w:numPr>
          <w:ilvl w:val="0"/>
          <w:numId w:val="108"/>
        </w:numPr>
        <w:tabs>
          <w:tab w:val="left" w:pos="0"/>
        </w:tabs>
        <w:spacing w:after="0" w:line="360" w:lineRule="auto"/>
        <w:jc w:val="both"/>
        <w:rPr>
          <w:rFonts w:ascii="Arial" w:hAnsi="Arial" w:cs="Arial"/>
          <w:lang w:eastAsia="ru-RU"/>
        </w:rPr>
      </w:pPr>
      <w:r w:rsidRPr="00983458">
        <w:rPr>
          <w:rFonts w:ascii="Arial" w:hAnsi="Arial" w:cs="Arial"/>
          <w:lang w:eastAsia="ru-RU"/>
        </w:rPr>
        <w:t>прокладку кабелей межшкафных связей с расчетом передачи части абонентской емкости из каждого района АТС в соседние районы;</w:t>
      </w:r>
    </w:p>
    <w:p w:rsidR="00D54BEE" w:rsidRPr="00983458" w:rsidRDefault="00D54BEE" w:rsidP="00075B5D">
      <w:pPr>
        <w:pStyle w:val="ListParagraph"/>
        <w:widowControl w:val="0"/>
        <w:numPr>
          <w:ilvl w:val="0"/>
          <w:numId w:val="108"/>
        </w:numPr>
        <w:tabs>
          <w:tab w:val="left" w:pos="0"/>
        </w:tabs>
        <w:spacing w:after="0" w:line="360" w:lineRule="auto"/>
        <w:jc w:val="both"/>
        <w:rPr>
          <w:rFonts w:ascii="Arial" w:hAnsi="Arial" w:cs="Arial"/>
          <w:lang w:eastAsia="ru-RU"/>
        </w:rPr>
      </w:pPr>
      <w:r w:rsidRPr="00983458">
        <w:rPr>
          <w:rFonts w:ascii="Arial" w:hAnsi="Arial" w:cs="Arial"/>
          <w:lang w:eastAsia="ru-RU"/>
        </w:rPr>
        <w:t>прокладку соединительных кабелей от ведомственных А</w:t>
      </w:r>
      <w:proofErr w:type="gramStart"/>
      <w:r w:rsidRPr="00983458">
        <w:rPr>
          <w:rFonts w:ascii="Arial" w:hAnsi="Arial" w:cs="Arial"/>
          <w:lang w:eastAsia="ru-RU"/>
        </w:rPr>
        <w:t>ТС к бл</w:t>
      </w:r>
      <w:proofErr w:type="gramEnd"/>
      <w:r w:rsidRPr="00983458">
        <w:rPr>
          <w:rFonts w:ascii="Arial" w:hAnsi="Arial" w:cs="Arial"/>
          <w:lang w:eastAsia="ru-RU"/>
        </w:rPr>
        <w:t>ижайшим распр</w:t>
      </w:r>
      <w:r w:rsidRPr="00983458">
        <w:rPr>
          <w:rFonts w:ascii="Arial" w:hAnsi="Arial" w:cs="Arial"/>
          <w:lang w:eastAsia="ru-RU"/>
        </w:rPr>
        <w:t>е</w:t>
      </w:r>
      <w:r w:rsidRPr="00983458">
        <w:rPr>
          <w:rFonts w:ascii="Arial" w:hAnsi="Arial" w:cs="Arial"/>
          <w:lang w:eastAsia="ru-RU"/>
        </w:rPr>
        <w:t>делительным шкафам городской телефонной сети;</w:t>
      </w:r>
    </w:p>
    <w:p w:rsidR="00D54BEE" w:rsidRPr="00983458" w:rsidRDefault="00D54BEE" w:rsidP="00075B5D">
      <w:pPr>
        <w:pStyle w:val="ListParagraph"/>
        <w:widowControl w:val="0"/>
        <w:numPr>
          <w:ilvl w:val="0"/>
          <w:numId w:val="108"/>
        </w:numPr>
        <w:tabs>
          <w:tab w:val="left" w:pos="0"/>
        </w:tabs>
        <w:spacing w:after="0" w:line="360" w:lineRule="auto"/>
        <w:jc w:val="both"/>
        <w:rPr>
          <w:rFonts w:ascii="Arial" w:hAnsi="Arial" w:cs="Arial"/>
        </w:rPr>
      </w:pPr>
      <w:r w:rsidRPr="00983458">
        <w:rPr>
          <w:rFonts w:ascii="Arial" w:hAnsi="Arial" w:cs="Arial"/>
          <w:lang w:eastAsia="ru-RU"/>
        </w:rPr>
        <w:t>установку</w:t>
      </w:r>
      <w:r w:rsidRPr="00983458">
        <w:rPr>
          <w:rFonts w:ascii="Arial" w:hAnsi="Arial" w:cs="Arial"/>
        </w:rPr>
        <w:t xml:space="preserve"> на АТС специальной аппаратуры циркулярного вызова и дистанционн</w:t>
      </w:r>
      <w:r w:rsidRPr="00983458">
        <w:rPr>
          <w:rFonts w:ascii="Arial" w:hAnsi="Arial" w:cs="Arial"/>
        </w:rPr>
        <w:t>о</w:t>
      </w:r>
      <w:r w:rsidRPr="00983458">
        <w:rPr>
          <w:rFonts w:ascii="Arial" w:hAnsi="Arial" w:cs="Arial"/>
        </w:rPr>
        <w:t xml:space="preserve">го управления средствами оповещения гражданской обороны; </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При проектировании муниципального запасного пункта управления (ЗПУ) необходимо предусматривать размещение в них защищенных узлов связи. От пунктов управления объектов до этих узлов связи должны прокладываться подземные кабельные линии связи в обход наземных коммутац</w:t>
      </w:r>
      <w:r w:rsidRPr="00983458">
        <w:rPr>
          <w:rFonts w:ascii="Arial" w:hAnsi="Arial" w:cs="Arial"/>
        </w:rPr>
        <w:t>и</w:t>
      </w:r>
      <w:r w:rsidRPr="00983458">
        <w:rPr>
          <w:rFonts w:ascii="Arial" w:hAnsi="Arial" w:cs="Arial"/>
        </w:rPr>
        <w:t>онных устройств.</w:t>
      </w:r>
    </w:p>
    <w:p w:rsidR="00D54BEE" w:rsidRPr="00983458" w:rsidRDefault="00D54BEE" w:rsidP="00D54BEE">
      <w:pPr>
        <w:widowControl w:val="0"/>
        <w:shd w:val="clear" w:color="auto" w:fill="FFFFFF"/>
        <w:ind w:firstLine="851"/>
        <w:rPr>
          <w:rFonts w:ascii="Arial" w:hAnsi="Arial" w:cs="Arial"/>
        </w:rPr>
      </w:pPr>
      <w:r w:rsidRPr="00983458">
        <w:rPr>
          <w:rFonts w:ascii="Arial" w:hAnsi="Arial" w:cs="Arial"/>
        </w:rPr>
        <w:t>Муниципальные сети проводного вещания должны обеспечивать устойчивую работу систем оповещения. При проектировании этих сетей следует предусматр</w:t>
      </w:r>
      <w:r w:rsidRPr="00983458">
        <w:rPr>
          <w:rFonts w:ascii="Arial" w:hAnsi="Arial" w:cs="Arial"/>
        </w:rPr>
        <w:t>и</w:t>
      </w:r>
      <w:r w:rsidRPr="00983458">
        <w:rPr>
          <w:rFonts w:ascii="Arial" w:hAnsi="Arial" w:cs="Arial"/>
        </w:rPr>
        <w:t xml:space="preserve">вать: </w:t>
      </w:r>
    </w:p>
    <w:p w:rsidR="00D54BEE" w:rsidRPr="00983458" w:rsidRDefault="00D54BEE" w:rsidP="00075B5D">
      <w:pPr>
        <w:pStyle w:val="ListParagraph"/>
        <w:widowControl w:val="0"/>
        <w:numPr>
          <w:ilvl w:val="0"/>
          <w:numId w:val="108"/>
        </w:numPr>
        <w:tabs>
          <w:tab w:val="left" w:pos="0"/>
        </w:tabs>
        <w:spacing w:after="0" w:line="360" w:lineRule="auto"/>
        <w:jc w:val="both"/>
        <w:rPr>
          <w:rFonts w:ascii="Arial" w:hAnsi="Arial" w:cs="Arial"/>
          <w:lang w:eastAsia="ru-RU"/>
        </w:rPr>
      </w:pPr>
      <w:r w:rsidRPr="00983458">
        <w:rPr>
          <w:rFonts w:ascii="Arial" w:hAnsi="Arial" w:cs="Arial"/>
          <w:lang w:eastAsia="ru-RU"/>
        </w:rPr>
        <w:t>кабельные линии связи;</w:t>
      </w:r>
    </w:p>
    <w:p w:rsidR="00D54BEE" w:rsidRPr="00983458" w:rsidRDefault="00D54BEE" w:rsidP="00075B5D">
      <w:pPr>
        <w:pStyle w:val="ListParagraph"/>
        <w:widowControl w:val="0"/>
        <w:numPr>
          <w:ilvl w:val="0"/>
          <w:numId w:val="108"/>
        </w:numPr>
        <w:tabs>
          <w:tab w:val="left" w:pos="0"/>
        </w:tabs>
        <w:spacing w:after="0" w:line="360" w:lineRule="auto"/>
        <w:jc w:val="both"/>
        <w:rPr>
          <w:rFonts w:ascii="Arial" w:hAnsi="Arial" w:cs="Arial"/>
          <w:lang w:eastAsia="ru-RU"/>
        </w:rPr>
      </w:pPr>
      <w:r w:rsidRPr="00983458">
        <w:rPr>
          <w:rFonts w:ascii="Arial" w:hAnsi="Arial" w:cs="Arial"/>
          <w:lang w:eastAsia="ru-RU"/>
        </w:rPr>
        <w:t>подвижные средства резервирования станционных ус</w:t>
      </w:r>
      <w:r w:rsidRPr="00983458">
        <w:rPr>
          <w:rFonts w:ascii="Arial" w:hAnsi="Arial" w:cs="Arial"/>
          <w:lang w:eastAsia="ru-RU"/>
        </w:rPr>
        <w:t>т</w:t>
      </w:r>
      <w:r w:rsidRPr="00983458">
        <w:rPr>
          <w:rFonts w:ascii="Arial" w:hAnsi="Arial" w:cs="Arial"/>
          <w:lang w:eastAsia="ru-RU"/>
        </w:rPr>
        <w:t>ройств;</w:t>
      </w:r>
    </w:p>
    <w:p w:rsidR="00D54BEE" w:rsidRPr="00983458" w:rsidRDefault="00D54BEE" w:rsidP="00075B5D">
      <w:pPr>
        <w:pStyle w:val="ListParagraph"/>
        <w:widowControl w:val="0"/>
        <w:numPr>
          <w:ilvl w:val="0"/>
          <w:numId w:val="108"/>
        </w:numPr>
        <w:tabs>
          <w:tab w:val="left" w:pos="0"/>
        </w:tabs>
        <w:spacing w:after="0" w:line="360" w:lineRule="auto"/>
        <w:jc w:val="both"/>
        <w:rPr>
          <w:rFonts w:ascii="Arial" w:hAnsi="Arial" w:cs="Arial"/>
        </w:rPr>
      </w:pPr>
      <w:r w:rsidRPr="00983458">
        <w:rPr>
          <w:rFonts w:ascii="Arial" w:hAnsi="Arial" w:cs="Arial"/>
          <w:lang w:eastAsia="ru-RU"/>
        </w:rPr>
        <w:lastRenderedPageBreak/>
        <w:t>резервные</w:t>
      </w:r>
      <w:r w:rsidRPr="00983458">
        <w:rPr>
          <w:rFonts w:ascii="Arial" w:hAnsi="Arial" w:cs="Arial"/>
        </w:rPr>
        <w:t xml:space="preserve"> подвижные средства оповещения сетей проводного вещания всех гор</w:t>
      </w:r>
      <w:r w:rsidRPr="00983458">
        <w:rPr>
          <w:rFonts w:ascii="Arial" w:hAnsi="Arial" w:cs="Arial"/>
        </w:rPr>
        <w:t>о</w:t>
      </w:r>
      <w:r w:rsidRPr="00983458">
        <w:rPr>
          <w:rFonts w:ascii="Arial" w:hAnsi="Arial" w:cs="Arial"/>
        </w:rPr>
        <w:t>дов и районных центров.</w:t>
      </w:r>
    </w:p>
    <w:p w:rsidR="00D54BEE" w:rsidRPr="00983458" w:rsidRDefault="00D54BEE" w:rsidP="00D54BEE">
      <w:pPr>
        <w:widowControl w:val="0"/>
        <w:tabs>
          <w:tab w:val="left" w:pos="0"/>
        </w:tabs>
        <w:rPr>
          <w:rFonts w:ascii="Arial" w:hAnsi="Arial" w:cs="Arial"/>
        </w:rPr>
      </w:pPr>
    </w:p>
    <w:p w:rsidR="00D54BEE" w:rsidRPr="00DD1637" w:rsidRDefault="00D54BEE" w:rsidP="00075B5D">
      <w:pPr>
        <w:pStyle w:val="3"/>
        <w:keepNext w:val="0"/>
        <w:keepLines w:val="0"/>
        <w:numPr>
          <w:ilvl w:val="2"/>
          <w:numId w:val="111"/>
        </w:numPr>
        <w:tabs>
          <w:tab w:val="clear" w:pos="709"/>
        </w:tabs>
        <w:suppressAutoHyphens/>
        <w:spacing w:before="0"/>
        <w:ind w:left="1134"/>
        <w:jc w:val="center"/>
        <w:rPr>
          <w:rFonts w:ascii="Arial" w:hAnsi="Arial" w:cs="Arial"/>
          <w:color w:val="auto"/>
          <w:kern w:val="32"/>
          <w:sz w:val="30"/>
          <w:szCs w:val="30"/>
          <w:lang w:eastAsia="ru-RU"/>
        </w:rPr>
      </w:pPr>
      <w:bookmarkStart w:id="392" w:name="_Toc402167080"/>
      <w:r w:rsidRPr="00DD1637">
        <w:rPr>
          <w:rFonts w:ascii="Arial" w:hAnsi="Arial" w:cs="Arial"/>
          <w:color w:val="auto"/>
          <w:kern w:val="32"/>
          <w:sz w:val="30"/>
          <w:szCs w:val="30"/>
          <w:lang w:eastAsia="ru-RU"/>
        </w:rPr>
        <w:t>Локальные системы оповещения в районах размещения потенциально опасных объектов</w:t>
      </w:r>
      <w:bookmarkEnd w:id="392"/>
    </w:p>
    <w:p w:rsidR="00D54BEE" w:rsidRPr="00983458" w:rsidRDefault="00D54BEE" w:rsidP="00D54BEE">
      <w:pPr>
        <w:ind w:firstLine="567"/>
        <w:rPr>
          <w:rFonts w:ascii="Arial" w:hAnsi="Arial" w:cs="Arial"/>
        </w:rPr>
      </w:pPr>
      <w:r w:rsidRPr="00983458">
        <w:rPr>
          <w:rFonts w:ascii="Arial" w:hAnsi="Arial" w:cs="Arial"/>
        </w:rPr>
        <w:t>На территории сельсовета химически опасные объекты, последс</w:t>
      </w:r>
      <w:r w:rsidRPr="00983458">
        <w:rPr>
          <w:rFonts w:ascii="Arial" w:hAnsi="Arial" w:cs="Arial"/>
        </w:rPr>
        <w:t>т</w:t>
      </w:r>
      <w:r w:rsidRPr="00983458">
        <w:rPr>
          <w:rFonts w:ascii="Arial" w:hAnsi="Arial" w:cs="Arial"/>
        </w:rPr>
        <w:t>вия аварий на которых могут выходить за пределы этих объектов и создавать у</w:t>
      </w:r>
      <w:r w:rsidRPr="00983458">
        <w:rPr>
          <w:rFonts w:ascii="Arial" w:hAnsi="Arial" w:cs="Arial"/>
        </w:rPr>
        <w:t>г</w:t>
      </w:r>
      <w:r w:rsidRPr="00983458">
        <w:rPr>
          <w:rFonts w:ascii="Arial" w:hAnsi="Arial" w:cs="Arial"/>
        </w:rPr>
        <w:t xml:space="preserve">розу жизни и здоровью людей, отсутствуют. </w:t>
      </w:r>
    </w:p>
    <w:p w:rsidR="00D54BEE" w:rsidRPr="00983458" w:rsidRDefault="00D54BEE" w:rsidP="00D54BEE">
      <w:pPr>
        <w:ind w:firstLine="567"/>
        <w:rPr>
          <w:rFonts w:ascii="Arial" w:hAnsi="Arial" w:cs="Arial"/>
        </w:rPr>
      </w:pPr>
      <w:r w:rsidRPr="00983458">
        <w:rPr>
          <w:rFonts w:ascii="Arial" w:hAnsi="Arial" w:cs="Arial"/>
        </w:rPr>
        <w:t>Строительство вышеуказанных объектов без предварительного согласования с органами МЧС не пр</w:t>
      </w:r>
      <w:r w:rsidRPr="00983458">
        <w:rPr>
          <w:rFonts w:ascii="Arial" w:hAnsi="Arial" w:cs="Arial"/>
        </w:rPr>
        <w:t>е</w:t>
      </w:r>
      <w:r w:rsidRPr="00983458">
        <w:rPr>
          <w:rFonts w:ascii="Arial" w:hAnsi="Arial" w:cs="Arial"/>
        </w:rPr>
        <w:t>дусматривать.</w:t>
      </w:r>
    </w:p>
    <w:p w:rsidR="00D54BEE" w:rsidRPr="00983458" w:rsidRDefault="00D54BEE" w:rsidP="00D54BEE">
      <w:pPr>
        <w:ind w:firstLine="567"/>
        <w:rPr>
          <w:rFonts w:ascii="Arial" w:hAnsi="Arial" w:cs="Arial"/>
        </w:rPr>
      </w:pPr>
      <w:r w:rsidRPr="00983458">
        <w:rPr>
          <w:rFonts w:ascii="Arial" w:hAnsi="Arial" w:cs="Arial"/>
        </w:rPr>
        <w:t xml:space="preserve">Согласно Постановления </w:t>
      </w:r>
      <w:proofErr w:type="gramStart"/>
      <w:r w:rsidRPr="00983458">
        <w:rPr>
          <w:rFonts w:ascii="Arial" w:hAnsi="Arial" w:cs="Arial"/>
        </w:rPr>
        <w:t>СМ</w:t>
      </w:r>
      <w:proofErr w:type="gramEnd"/>
      <w:r w:rsidRPr="00983458">
        <w:rPr>
          <w:rFonts w:ascii="Arial" w:hAnsi="Arial" w:cs="Arial"/>
        </w:rPr>
        <w:t xml:space="preserve"> - Правительства РФ от 01.03.93 г. № 178 "О создании локальных систем оповещения в районах размещения потенциально опасных объектов" при проектировании потенциально опасных объектов, последствия аварий на которых могут выходить за пределы этих объектов и создавать угрозу жизни и здоровью людей необходимо проектировать л</w:t>
      </w:r>
      <w:r w:rsidRPr="00983458">
        <w:rPr>
          <w:rFonts w:ascii="Arial" w:hAnsi="Arial" w:cs="Arial"/>
        </w:rPr>
        <w:t>о</w:t>
      </w:r>
      <w:r w:rsidRPr="00983458">
        <w:rPr>
          <w:rFonts w:ascii="Arial" w:hAnsi="Arial" w:cs="Arial"/>
        </w:rPr>
        <w:t>кальные системы оповещения.</w:t>
      </w:r>
    </w:p>
    <w:p w:rsidR="00D54BEE" w:rsidRPr="00983458" w:rsidRDefault="00D54BEE" w:rsidP="00D54BEE">
      <w:pPr>
        <w:keepNext/>
        <w:ind w:firstLine="851"/>
        <w:rPr>
          <w:rFonts w:ascii="Arial" w:hAnsi="Arial" w:cs="Arial"/>
        </w:rPr>
      </w:pPr>
    </w:p>
    <w:p w:rsidR="00D54BEE" w:rsidRPr="00DD1637" w:rsidRDefault="00D54BEE" w:rsidP="00075B5D">
      <w:pPr>
        <w:pStyle w:val="3"/>
        <w:keepLines w:val="0"/>
        <w:widowControl/>
        <w:numPr>
          <w:ilvl w:val="2"/>
          <w:numId w:val="111"/>
        </w:numPr>
        <w:tabs>
          <w:tab w:val="clear" w:pos="709"/>
        </w:tabs>
        <w:suppressAutoHyphens/>
        <w:spacing w:before="0"/>
        <w:ind w:left="1276"/>
        <w:jc w:val="center"/>
        <w:rPr>
          <w:rFonts w:ascii="Arial" w:hAnsi="Arial" w:cs="Arial"/>
          <w:color w:val="auto"/>
          <w:kern w:val="32"/>
          <w:sz w:val="30"/>
          <w:szCs w:val="30"/>
          <w:lang w:eastAsia="ru-RU"/>
        </w:rPr>
      </w:pPr>
      <w:bookmarkStart w:id="393" w:name="_Toc402167081"/>
      <w:r w:rsidRPr="00DD1637">
        <w:rPr>
          <w:rFonts w:ascii="Arial" w:hAnsi="Arial" w:cs="Arial"/>
          <w:color w:val="auto"/>
          <w:kern w:val="32"/>
          <w:sz w:val="30"/>
          <w:szCs w:val="30"/>
          <w:lang w:eastAsia="ru-RU"/>
        </w:rPr>
        <w:t>Система оповещения о ЧС</w:t>
      </w:r>
      <w:bookmarkEnd w:id="393"/>
    </w:p>
    <w:p w:rsidR="00D54BEE" w:rsidRPr="00983458" w:rsidRDefault="00D54BEE" w:rsidP="00D54BEE">
      <w:pPr>
        <w:ind w:firstLine="567"/>
        <w:rPr>
          <w:rFonts w:ascii="Arial" w:hAnsi="Arial" w:cs="Arial"/>
        </w:rPr>
      </w:pPr>
      <w:r w:rsidRPr="00983458">
        <w:rPr>
          <w:rFonts w:ascii="Arial" w:hAnsi="Arial" w:cs="Arial"/>
        </w:rPr>
        <w:t>Администрация сельсовета оповещается по МГТС с ЕДДС района. Основное (сельское) население сельсовета в населённых пунктах опов</w:t>
      </w:r>
      <w:r w:rsidRPr="00983458">
        <w:rPr>
          <w:rFonts w:ascii="Arial" w:hAnsi="Arial" w:cs="Arial"/>
        </w:rPr>
        <w:t>е</w:t>
      </w:r>
      <w:r w:rsidRPr="00983458">
        <w:rPr>
          <w:rFonts w:ascii="Arial" w:hAnsi="Arial" w:cs="Arial"/>
        </w:rPr>
        <w:t>щается Администрацией по имеющимся телефонам МГТС, мобильной связи. Прогнозируемое время оповещения всего сельского населения сельсовета по пр</w:t>
      </w:r>
      <w:r w:rsidRPr="00983458">
        <w:rPr>
          <w:rFonts w:ascii="Arial" w:hAnsi="Arial" w:cs="Arial"/>
        </w:rPr>
        <w:t>о</w:t>
      </w:r>
      <w:r w:rsidRPr="00983458">
        <w:rPr>
          <w:rFonts w:ascii="Arial" w:hAnsi="Arial" w:cs="Arial"/>
        </w:rPr>
        <w:t>водным телефонным средствам связи с момента получения сигналов – до 8,5 часов.</w:t>
      </w:r>
    </w:p>
    <w:p w:rsidR="00D54BEE" w:rsidRPr="00983458" w:rsidRDefault="00D54BEE" w:rsidP="00D54BEE">
      <w:pPr>
        <w:ind w:firstLine="567"/>
        <w:rPr>
          <w:rFonts w:ascii="Arial" w:hAnsi="Arial" w:cs="Arial"/>
        </w:rPr>
      </w:pPr>
      <w:r w:rsidRPr="00983458">
        <w:rPr>
          <w:rFonts w:ascii="Arial" w:hAnsi="Arial" w:cs="Arial"/>
        </w:rPr>
        <w:t xml:space="preserve">По каналам областного телевещания оповещение сельского населения, в особенности ночью практически неэффективно, т.к. сигнал «Внимание всем», подающийся по сиренам, в сельской местности не </w:t>
      </w:r>
      <w:proofErr w:type="gramStart"/>
      <w:r w:rsidRPr="00983458">
        <w:rPr>
          <w:rFonts w:ascii="Arial" w:hAnsi="Arial" w:cs="Arial"/>
        </w:rPr>
        <w:t>подается</w:t>
      </w:r>
      <w:proofErr w:type="gramEnd"/>
      <w:r w:rsidRPr="00983458">
        <w:rPr>
          <w:rFonts w:ascii="Arial" w:hAnsi="Arial" w:cs="Arial"/>
        </w:rPr>
        <w:t xml:space="preserve"> и оповестить сельское население о включении телевизора придется снова-таки по телефонной связи.</w:t>
      </w:r>
    </w:p>
    <w:p w:rsidR="00D54BEE" w:rsidRPr="00983458" w:rsidRDefault="00D54BEE" w:rsidP="00D54BEE">
      <w:pPr>
        <w:ind w:firstLine="567"/>
        <w:rPr>
          <w:rFonts w:ascii="Arial" w:hAnsi="Arial" w:cs="Arial"/>
        </w:rPr>
      </w:pPr>
      <w:r w:rsidRPr="00983458">
        <w:rPr>
          <w:rFonts w:ascii="Arial" w:hAnsi="Arial" w:cs="Arial"/>
        </w:rPr>
        <w:t xml:space="preserve">Существующая система оповещения не включена в </w:t>
      </w:r>
      <w:proofErr w:type="gramStart"/>
      <w:r w:rsidRPr="00983458">
        <w:rPr>
          <w:rFonts w:ascii="Arial" w:hAnsi="Arial" w:cs="Arial"/>
        </w:rPr>
        <w:t>областную</w:t>
      </w:r>
      <w:proofErr w:type="gramEnd"/>
      <w:r w:rsidRPr="00983458">
        <w:rPr>
          <w:rFonts w:ascii="Arial" w:hAnsi="Arial" w:cs="Arial"/>
        </w:rPr>
        <w:t xml:space="preserve"> АСЦО и исключает централизованное оповещение населения в сельских населённых пунктах.</w:t>
      </w:r>
    </w:p>
    <w:p w:rsidR="00D54BEE" w:rsidRPr="00983458" w:rsidRDefault="00D54BEE" w:rsidP="00D54BEE">
      <w:pPr>
        <w:ind w:firstLine="567"/>
        <w:rPr>
          <w:rFonts w:ascii="Arial" w:hAnsi="Arial" w:cs="Arial"/>
        </w:rPr>
      </w:pPr>
      <w:r w:rsidRPr="00983458">
        <w:rPr>
          <w:rFonts w:ascii="Arial" w:hAnsi="Arial" w:cs="Arial"/>
        </w:rPr>
        <w:t>Возможности системы оповещения с 2011г. расширены в связи с использованием ВКС в системе Администрации Курской области, Главного управления МЧС России по Курской области, администраций районов, а также системы управления силами и средствами подсистем РСЧС на основе ради</w:t>
      </w:r>
      <w:proofErr w:type="gramStart"/>
      <w:r w:rsidRPr="00983458">
        <w:rPr>
          <w:rFonts w:ascii="Arial" w:hAnsi="Arial" w:cs="Arial"/>
        </w:rPr>
        <w:t>о-</w:t>
      </w:r>
      <w:proofErr w:type="gramEnd"/>
      <w:r w:rsidRPr="00983458">
        <w:rPr>
          <w:rFonts w:ascii="Arial" w:hAnsi="Arial" w:cs="Arial"/>
        </w:rPr>
        <w:t>, мобильных и спутниковых средств связи.</w:t>
      </w:r>
    </w:p>
    <w:p w:rsidR="00D54BEE" w:rsidRPr="00983458" w:rsidRDefault="00D54BEE" w:rsidP="00D54BEE">
      <w:pPr>
        <w:ind w:firstLine="567"/>
        <w:jc w:val="center"/>
        <w:rPr>
          <w:rFonts w:ascii="Arial" w:hAnsi="Arial" w:cs="Arial"/>
          <w:b/>
        </w:rPr>
      </w:pPr>
      <w:r w:rsidRPr="00983458">
        <w:rPr>
          <w:rFonts w:ascii="Arial" w:hAnsi="Arial" w:cs="Arial"/>
          <w:b/>
        </w:rPr>
        <w:t>Градостроительные (проектные) ограничения (предложения).</w:t>
      </w:r>
    </w:p>
    <w:p w:rsidR="00D54BEE" w:rsidRPr="00983458" w:rsidRDefault="00D54BEE" w:rsidP="00D54BEE">
      <w:pPr>
        <w:pStyle w:val="a6"/>
        <w:spacing w:after="0"/>
        <w:ind w:left="0"/>
        <w:rPr>
          <w:rFonts w:ascii="Arial" w:hAnsi="Arial" w:cs="Arial"/>
        </w:rPr>
      </w:pPr>
      <w:r w:rsidRPr="00983458">
        <w:rPr>
          <w:rFonts w:ascii="Arial" w:hAnsi="Arial" w:cs="Arial"/>
        </w:rPr>
        <w:t>Система оповещения руководящего состава, органов управления ГОЧС, населения и сил ГО по сигналам ГО должна обеспечить оперативное и своевременное доведение сигналов и информации гражда</w:t>
      </w:r>
      <w:r w:rsidRPr="00983458">
        <w:rPr>
          <w:rFonts w:ascii="Arial" w:hAnsi="Arial" w:cs="Arial"/>
        </w:rPr>
        <w:t>н</w:t>
      </w:r>
      <w:r w:rsidRPr="00983458">
        <w:rPr>
          <w:rFonts w:ascii="Arial" w:hAnsi="Arial" w:cs="Arial"/>
        </w:rPr>
        <w:t xml:space="preserve">ской обороны </w:t>
      </w:r>
      <w:proofErr w:type="gramStart"/>
      <w:r w:rsidRPr="00983458">
        <w:rPr>
          <w:rFonts w:ascii="Arial" w:hAnsi="Arial" w:cs="Arial"/>
        </w:rPr>
        <w:t>до</w:t>
      </w:r>
      <w:proofErr w:type="gramEnd"/>
      <w:r w:rsidRPr="00983458">
        <w:rPr>
          <w:rFonts w:ascii="Arial" w:hAnsi="Arial" w:cs="Arial"/>
        </w:rPr>
        <w:t>:</w:t>
      </w:r>
    </w:p>
    <w:p w:rsidR="00D54BEE" w:rsidRPr="00983458" w:rsidRDefault="00D54BEE" w:rsidP="00075B5D">
      <w:pPr>
        <w:pStyle w:val="a6"/>
        <w:widowControl/>
        <w:numPr>
          <w:ilvl w:val="0"/>
          <w:numId w:val="116"/>
        </w:numPr>
        <w:tabs>
          <w:tab w:val="clear" w:pos="709"/>
        </w:tabs>
        <w:spacing w:after="0"/>
        <w:rPr>
          <w:rFonts w:ascii="Arial" w:hAnsi="Arial" w:cs="Arial"/>
        </w:rPr>
      </w:pPr>
      <w:r w:rsidRPr="00983458">
        <w:rPr>
          <w:rFonts w:ascii="Arial" w:hAnsi="Arial" w:cs="Arial"/>
        </w:rPr>
        <w:t>органов управления;</w:t>
      </w:r>
    </w:p>
    <w:p w:rsidR="00D54BEE" w:rsidRPr="00983458" w:rsidRDefault="00D54BEE" w:rsidP="00075B5D">
      <w:pPr>
        <w:pStyle w:val="a6"/>
        <w:widowControl/>
        <w:numPr>
          <w:ilvl w:val="0"/>
          <w:numId w:val="116"/>
        </w:numPr>
        <w:tabs>
          <w:tab w:val="clear" w:pos="709"/>
        </w:tabs>
        <w:spacing w:after="0"/>
        <w:rPr>
          <w:rFonts w:ascii="Arial" w:hAnsi="Arial" w:cs="Arial"/>
        </w:rPr>
      </w:pPr>
      <w:r w:rsidRPr="00983458">
        <w:rPr>
          <w:rFonts w:ascii="Arial" w:hAnsi="Arial" w:cs="Arial"/>
        </w:rPr>
        <w:t>руководящего состава ГО и РСЧС;</w:t>
      </w:r>
    </w:p>
    <w:p w:rsidR="00D54BEE" w:rsidRPr="00983458" w:rsidRDefault="00D54BEE" w:rsidP="00075B5D">
      <w:pPr>
        <w:pStyle w:val="a6"/>
        <w:widowControl/>
        <w:numPr>
          <w:ilvl w:val="0"/>
          <w:numId w:val="116"/>
        </w:numPr>
        <w:tabs>
          <w:tab w:val="clear" w:pos="709"/>
        </w:tabs>
        <w:spacing w:after="0"/>
        <w:rPr>
          <w:rFonts w:ascii="Arial" w:hAnsi="Arial" w:cs="Arial"/>
        </w:rPr>
      </w:pPr>
      <w:r w:rsidRPr="00983458">
        <w:rPr>
          <w:rFonts w:ascii="Arial" w:hAnsi="Arial" w:cs="Arial"/>
        </w:rPr>
        <w:t>формирований ГО;</w:t>
      </w:r>
    </w:p>
    <w:p w:rsidR="00D54BEE" w:rsidRPr="00983458" w:rsidRDefault="00D54BEE" w:rsidP="00075B5D">
      <w:pPr>
        <w:pStyle w:val="a6"/>
        <w:widowControl/>
        <w:numPr>
          <w:ilvl w:val="0"/>
          <w:numId w:val="116"/>
        </w:numPr>
        <w:tabs>
          <w:tab w:val="clear" w:pos="709"/>
        </w:tabs>
        <w:spacing w:after="0"/>
        <w:rPr>
          <w:rFonts w:ascii="Arial" w:hAnsi="Arial" w:cs="Arial"/>
        </w:rPr>
      </w:pPr>
      <w:r w:rsidRPr="00983458">
        <w:rPr>
          <w:rFonts w:ascii="Arial" w:hAnsi="Arial" w:cs="Arial"/>
        </w:rPr>
        <w:lastRenderedPageBreak/>
        <w:t>населения.</w:t>
      </w:r>
    </w:p>
    <w:p w:rsidR="00D54BEE" w:rsidRPr="00983458" w:rsidRDefault="00D54BEE" w:rsidP="00075B5D">
      <w:pPr>
        <w:pStyle w:val="a6"/>
        <w:widowControl/>
        <w:numPr>
          <w:ilvl w:val="0"/>
          <w:numId w:val="116"/>
        </w:numPr>
        <w:tabs>
          <w:tab w:val="clear" w:pos="709"/>
        </w:tabs>
        <w:spacing w:after="0"/>
        <w:rPr>
          <w:rFonts w:ascii="Arial" w:hAnsi="Arial" w:cs="Arial"/>
        </w:rPr>
      </w:pPr>
      <w:r w:rsidRPr="00983458">
        <w:rPr>
          <w:rFonts w:ascii="Arial" w:hAnsi="Arial" w:cs="Arial"/>
        </w:rPr>
        <w:t>В том числе:</w:t>
      </w:r>
    </w:p>
    <w:p w:rsidR="00D54BEE" w:rsidRPr="00983458" w:rsidRDefault="00D54BEE" w:rsidP="00D54BEE">
      <w:pPr>
        <w:pStyle w:val="a6"/>
        <w:spacing w:after="0"/>
        <w:ind w:left="0"/>
        <w:rPr>
          <w:rFonts w:ascii="Arial" w:hAnsi="Arial" w:cs="Arial"/>
        </w:rPr>
      </w:pPr>
      <w:r w:rsidRPr="00983458">
        <w:rPr>
          <w:rFonts w:ascii="Arial" w:hAnsi="Arial" w:cs="Arial"/>
        </w:rPr>
        <w:t>- прием сообщений из автоматизированной системы централизованного оповещения нас</w:t>
      </w:r>
      <w:r w:rsidRPr="00983458">
        <w:rPr>
          <w:rFonts w:ascii="Arial" w:hAnsi="Arial" w:cs="Arial"/>
        </w:rPr>
        <w:t>е</w:t>
      </w:r>
      <w:r w:rsidRPr="00983458">
        <w:rPr>
          <w:rFonts w:ascii="Arial" w:hAnsi="Arial" w:cs="Arial"/>
        </w:rPr>
        <w:t>ления Курской области;</w:t>
      </w:r>
    </w:p>
    <w:p w:rsidR="00D54BEE" w:rsidRPr="00983458" w:rsidRDefault="00D54BEE" w:rsidP="00D54BEE">
      <w:pPr>
        <w:pStyle w:val="a6"/>
        <w:spacing w:after="0"/>
        <w:ind w:left="0"/>
        <w:rPr>
          <w:rFonts w:ascii="Arial" w:hAnsi="Arial" w:cs="Arial"/>
        </w:rPr>
      </w:pPr>
      <w:r w:rsidRPr="00983458">
        <w:rPr>
          <w:rFonts w:ascii="Arial" w:hAnsi="Arial" w:cs="Arial"/>
        </w:rPr>
        <w:t>- подачу предупредительного сигнала «Внимание всем!», сигналов управления и оповещ</w:t>
      </w:r>
      <w:r w:rsidRPr="00983458">
        <w:rPr>
          <w:rFonts w:ascii="Arial" w:hAnsi="Arial" w:cs="Arial"/>
        </w:rPr>
        <w:t>е</w:t>
      </w:r>
      <w:r w:rsidRPr="00983458">
        <w:rPr>
          <w:rFonts w:ascii="Arial" w:hAnsi="Arial" w:cs="Arial"/>
        </w:rPr>
        <w:t>ния ГО;</w:t>
      </w:r>
    </w:p>
    <w:p w:rsidR="00D54BEE" w:rsidRPr="00983458" w:rsidRDefault="00D54BEE" w:rsidP="00D54BEE">
      <w:pPr>
        <w:pStyle w:val="a6"/>
        <w:spacing w:after="0"/>
        <w:ind w:left="0"/>
        <w:rPr>
          <w:rFonts w:ascii="Arial" w:hAnsi="Arial" w:cs="Arial"/>
        </w:rPr>
      </w:pPr>
      <w:proofErr w:type="gramStart"/>
      <w:r w:rsidRPr="00983458">
        <w:rPr>
          <w:rFonts w:ascii="Arial" w:hAnsi="Arial" w:cs="Arial"/>
        </w:rPr>
        <w:t>- доведение информации до работающих на объектах экономики.</w:t>
      </w:r>
      <w:proofErr w:type="gramEnd"/>
    </w:p>
    <w:p w:rsidR="00D54BEE" w:rsidRPr="00983458" w:rsidRDefault="00D54BEE" w:rsidP="00D54BEE">
      <w:pPr>
        <w:pStyle w:val="a6"/>
        <w:spacing w:after="0"/>
        <w:ind w:left="0"/>
        <w:rPr>
          <w:rFonts w:ascii="Arial" w:hAnsi="Arial" w:cs="Arial"/>
        </w:rPr>
      </w:pPr>
      <w:r w:rsidRPr="00983458">
        <w:rPr>
          <w:rFonts w:ascii="Arial" w:hAnsi="Arial" w:cs="Arial"/>
        </w:rPr>
        <w:t>Сети проводного вещания в своём составе предусматривают:</w:t>
      </w:r>
    </w:p>
    <w:p w:rsidR="00D54BEE" w:rsidRPr="00983458" w:rsidRDefault="00D54BEE" w:rsidP="00D54BEE">
      <w:pPr>
        <w:pStyle w:val="a6"/>
        <w:spacing w:after="0"/>
        <w:ind w:left="0"/>
        <w:rPr>
          <w:rFonts w:ascii="Arial" w:hAnsi="Arial" w:cs="Arial"/>
        </w:rPr>
      </w:pPr>
      <w:r w:rsidRPr="00983458">
        <w:rPr>
          <w:rFonts w:ascii="Arial" w:hAnsi="Arial" w:cs="Arial"/>
        </w:rPr>
        <w:t>- кабельные линии связи;</w:t>
      </w:r>
    </w:p>
    <w:p w:rsidR="00D54BEE" w:rsidRPr="00983458" w:rsidRDefault="00D54BEE" w:rsidP="00D54BEE">
      <w:pPr>
        <w:pStyle w:val="a6"/>
        <w:spacing w:after="0"/>
        <w:ind w:left="0"/>
        <w:rPr>
          <w:rFonts w:ascii="Arial" w:hAnsi="Arial" w:cs="Arial"/>
        </w:rPr>
      </w:pPr>
      <w:r w:rsidRPr="00983458">
        <w:rPr>
          <w:rFonts w:ascii="Arial" w:hAnsi="Arial" w:cs="Arial"/>
        </w:rPr>
        <w:t>- подвижные средства резервирования стационарных устройств;</w:t>
      </w:r>
    </w:p>
    <w:p w:rsidR="00D54BEE" w:rsidRPr="00983458" w:rsidRDefault="00D54BEE" w:rsidP="00D54BEE">
      <w:pPr>
        <w:pStyle w:val="a6"/>
        <w:spacing w:after="0"/>
        <w:ind w:left="0"/>
        <w:rPr>
          <w:rFonts w:ascii="Arial" w:hAnsi="Arial" w:cs="Arial"/>
        </w:rPr>
      </w:pPr>
      <w:r w:rsidRPr="00983458">
        <w:rPr>
          <w:rFonts w:ascii="Arial" w:hAnsi="Arial" w:cs="Arial"/>
        </w:rPr>
        <w:t>- резервные подвижные средства оповещения сетей проводного вещания.</w:t>
      </w:r>
    </w:p>
    <w:p w:rsidR="00D54BEE" w:rsidRPr="00983458" w:rsidRDefault="00D54BEE" w:rsidP="00D54BEE">
      <w:pPr>
        <w:pStyle w:val="a6"/>
        <w:spacing w:after="0"/>
        <w:ind w:left="0"/>
        <w:rPr>
          <w:rFonts w:ascii="Arial" w:hAnsi="Arial" w:cs="Arial"/>
        </w:rPr>
      </w:pPr>
      <w:r w:rsidRPr="00983458">
        <w:rPr>
          <w:rFonts w:ascii="Arial" w:hAnsi="Arial" w:cs="Arial"/>
        </w:rPr>
        <w:t>Радиотрансляционная сеть должна иметь требуемое по расчёту число громкоговорящих средств оповещения населения.</w:t>
      </w:r>
    </w:p>
    <w:p w:rsidR="00D54BEE" w:rsidRPr="00983458" w:rsidRDefault="00D54BEE" w:rsidP="00D54BEE">
      <w:pPr>
        <w:pStyle w:val="a6"/>
        <w:spacing w:after="0"/>
        <w:ind w:left="0"/>
        <w:rPr>
          <w:rFonts w:ascii="Arial" w:hAnsi="Arial" w:cs="Arial"/>
        </w:rPr>
      </w:pPr>
      <w:r w:rsidRPr="00983458">
        <w:rPr>
          <w:rFonts w:ascii="Arial" w:hAnsi="Arial" w:cs="Arial"/>
        </w:rPr>
        <w:t>Организация оповещения жителей, не включенных в систему централизованного опо</w:t>
      </w:r>
      <w:r w:rsidRPr="00983458">
        <w:rPr>
          <w:rFonts w:ascii="Arial" w:hAnsi="Arial" w:cs="Arial"/>
        </w:rPr>
        <w:softHyphen/>
        <w:t>вещения, может осуществляться патрульными машинами ОВД, оборудованные громкоговорящими устройств</w:t>
      </w:r>
      <w:r w:rsidRPr="00983458">
        <w:rPr>
          <w:rFonts w:ascii="Arial" w:hAnsi="Arial" w:cs="Arial"/>
        </w:rPr>
        <w:t>а</w:t>
      </w:r>
      <w:r w:rsidRPr="00983458">
        <w:rPr>
          <w:rFonts w:ascii="Arial" w:hAnsi="Arial" w:cs="Arial"/>
        </w:rPr>
        <w:t>ми, выделяемые по плану взаимодействия</w:t>
      </w:r>
    </w:p>
    <w:p w:rsidR="00D54BEE" w:rsidRPr="00983458" w:rsidRDefault="00D54BEE" w:rsidP="00D54BEE">
      <w:pPr>
        <w:pStyle w:val="a6"/>
        <w:spacing w:after="0"/>
        <w:ind w:left="0"/>
        <w:rPr>
          <w:rFonts w:ascii="Arial" w:hAnsi="Arial" w:cs="Arial"/>
        </w:rPr>
      </w:pPr>
      <w:proofErr w:type="gramStart"/>
      <w:r w:rsidRPr="00983458">
        <w:rPr>
          <w:rFonts w:ascii="Arial" w:hAnsi="Arial" w:cs="Arial"/>
        </w:rPr>
        <w:t>Требуется проектирование и строительство системы оповещения ГО на терр</w:t>
      </w:r>
      <w:r w:rsidRPr="00983458">
        <w:rPr>
          <w:rFonts w:ascii="Arial" w:hAnsi="Arial" w:cs="Arial"/>
        </w:rPr>
        <w:t>и</w:t>
      </w:r>
      <w:r w:rsidRPr="00983458">
        <w:rPr>
          <w:rFonts w:ascii="Arial" w:hAnsi="Arial" w:cs="Arial"/>
        </w:rPr>
        <w:t>тории сельсовета с включением в АСЦО области через ЕДДС района, в том числе с соблюдением тр</w:t>
      </w:r>
      <w:r w:rsidRPr="00983458">
        <w:rPr>
          <w:rFonts w:ascii="Arial" w:hAnsi="Arial" w:cs="Arial"/>
        </w:rPr>
        <w:t>е</w:t>
      </w:r>
      <w:r w:rsidRPr="00983458">
        <w:rPr>
          <w:rFonts w:ascii="Arial" w:hAnsi="Arial" w:cs="Arial"/>
        </w:rPr>
        <w:t>бований п.п.6.1, 6.10, 6.21 СНиП 2.01.51-90.) а также пунктов, касающихся органов местного самоуправления "Положения о системах оповещения населения", утверждё</w:t>
      </w:r>
      <w:r w:rsidRPr="00983458">
        <w:rPr>
          <w:rFonts w:ascii="Arial" w:hAnsi="Arial" w:cs="Arial"/>
        </w:rPr>
        <w:t>н</w:t>
      </w:r>
      <w:r w:rsidRPr="00983458">
        <w:rPr>
          <w:rFonts w:ascii="Arial" w:hAnsi="Arial" w:cs="Arial"/>
        </w:rPr>
        <w:t>ного Приказом МЧС России, Мининформсвязи России, Минкультуры России от 25 и</w:t>
      </w:r>
      <w:r w:rsidRPr="00983458">
        <w:rPr>
          <w:rFonts w:ascii="Arial" w:hAnsi="Arial" w:cs="Arial"/>
        </w:rPr>
        <w:t>ю</w:t>
      </w:r>
      <w:r w:rsidRPr="00983458">
        <w:rPr>
          <w:rFonts w:ascii="Arial" w:hAnsi="Arial" w:cs="Arial"/>
        </w:rPr>
        <w:t>ля 2006 г. № 422/90/376.</w:t>
      </w:r>
      <w:proofErr w:type="gramEnd"/>
    </w:p>
    <w:p w:rsidR="00D54BEE" w:rsidRPr="00983458" w:rsidRDefault="00D54BEE" w:rsidP="00D54BEE">
      <w:pPr>
        <w:pStyle w:val="a6"/>
        <w:spacing w:after="0"/>
        <w:ind w:left="0"/>
        <w:rPr>
          <w:rFonts w:ascii="Arial" w:hAnsi="Arial" w:cs="Arial"/>
        </w:rPr>
      </w:pPr>
      <w:r w:rsidRPr="00983458">
        <w:rPr>
          <w:rFonts w:ascii="Arial" w:hAnsi="Arial" w:cs="Arial"/>
        </w:rPr>
        <w:t>Основным средством доведения до населения условного сигнала «Внимание всем!» являются электрические сирены, которые должны быть установлены на проектируемой террит</w:t>
      </w:r>
      <w:r w:rsidRPr="00983458">
        <w:rPr>
          <w:rFonts w:ascii="Arial" w:hAnsi="Arial" w:cs="Arial"/>
        </w:rPr>
        <w:t>о</w:t>
      </w:r>
      <w:r w:rsidRPr="00983458">
        <w:rPr>
          <w:rFonts w:ascii="Arial" w:hAnsi="Arial" w:cs="Arial"/>
        </w:rPr>
        <w:t xml:space="preserve">рии с таким расчетом, чтобы обеспечить, по возможности, её сплошное звукопокрытие. </w:t>
      </w:r>
    </w:p>
    <w:p w:rsidR="00D54BEE" w:rsidRPr="00983458" w:rsidRDefault="00D54BEE" w:rsidP="00D54BEE">
      <w:pPr>
        <w:pStyle w:val="a6"/>
        <w:spacing w:after="0"/>
        <w:ind w:left="0"/>
        <w:rPr>
          <w:rFonts w:ascii="Arial" w:hAnsi="Arial" w:cs="Arial"/>
        </w:rPr>
      </w:pPr>
      <w:r w:rsidRPr="00983458">
        <w:rPr>
          <w:rFonts w:ascii="Arial" w:hAnsi="Arial" w:cs="Arial"/>
        </w:rPr>
        <w:t>Желательный уровень сигнала звука сирены представляет собой громкость звука, выраженную в д</w:t>
      </w:r>
      <w:r w:rsidRPr="00983458">
        <w:rPr>
          <w:rFonts w:ascii="Arial" w:hAnsi="Arial" w:cs="Arial"/>
        </w:rPr>
        <w:t>е</w:t>
      </w:r>
      <w:r w:rsidRPr="00983458">
        <w:rPr>
          <w:rFonts w:ascii="Arial" w:hAnsi="Arial" w:cs="Arial"/>
        </w:rPr>
        <w:t>цибелах, которая необходима, чтобы быть услышанной в месте восприятия звука. И</w:t>
      </w:r>
      <w:r w:rsidRPr="00983458">
        <w:rPr>
          <w:rFonts w:ascii="Arial" w:hAnsi="Arial" w:cs="Arial"/>
        </w:rPr>
        <w:t>з</w:t>
      </w:r>
      <w:r w:rsidRPr="00983458">
        <w:rPr>
          <w:rFonts w:ascii="Arial" w:hAnsi="Arial" w:cs="Arial"/>
        </w:rPr>
        <w:t>мерения показали, что для того, чтобы достаточно надежно оповестить население, требуется создать уровень сигнала сирены в тихом спальном районе порядка 60-65 ДБ, в промышленных зонах 70-75 ДБ, а в очень шумных районах п</w:t>
      </w:r>
      <w:r w:rsidRPr="00983458">
        <w:rPr>
          <w:rFonts w:ascii="Arial" w:hAnsi="Arial" w:cs="Arial"/>
        </w:rPr>
        <w:t>о</w:t>
      </w:r>
      <w:r w:rsidRPr="00983458">
        <w:rPr>
          <w:rFonts w:ascii="Arial" w:hAnsi="Arial" w:cs="Arial"/>
        </w:rPr>
        <w:t>рядка 80-85 ДБ</w:t>
      </w:r>
    </w:p>
    <w:p w:rsidR="00D54BEE" w:rsidRPr="00983458" w:rsidRDefault="00D54BEE" w:rsidP="00D54BEE">
      <w:pPr>
        <w:pStyle w:val="a6"/>
        <w:spacing w:after="0"/>
        <w:ind w:left="0"/>
        <w:rPr>
          <w:rFonts w:ascii="Arial" w:hAnsi="Arial" w:cs="Arial"/>
        </w:rPr>
      </w:pPr>
      <w:r w:rsidRPr="00983458">
        <w:rPr>
          <w:rFonts w:ascii="Arial" w:hAnsi="Arial" w:cs="Arial"/>
        </w:rPr>
        <w:t>Громкость наиболее распростр</w:t>
      </w:r>
      <w:r w:rsidRPr="00983458">
        <w:rPr>
          <w:rFonts w:ascii="Arial" w:hAnsi="Arial" w:cs="Arial"/>
        </w:rPr>
        <w:t>а</w:t>
      </w:r>
      <w:r w:rsidRPr="00983458">
        <w:rPr>
          <w:rFonts w:ascii="Arial" w:hAnsi="Arial" w:cs="Arial"/>
        </w:rPr>
        <w:t xml:space="preserve">ненной в системах </w:t>
      </w:r>
      <w:proofErr w:type="gramStart"/>
      <w:r w:rsidRPr="00983458">
        <w:rPr>
          <w:rFonts w:ascii="Arial" w:hAnsi="Arial" w:cs="Arial"/>
        </w:rPr>
        <w:t xml:space="preserve">оповещения нашей </w:t>
      </w:r>
      <w:r w:rsidRPr="00983458">
        <w:rPr>
          <w:rFonts w:ascii="Arial" w:hAnsi="Arial" w:cs="Arial"/>
        </w:rPr>
        <w:lastRenderedPageBreak/>
        <w:t>страны сирены наружной установки типа</w:t>
      </w:r>
      <w:proofErr w:type="gramEnd"/>
      <w:r w:rsidRPr="00983458">
        <w:rPr>
          <w:rFonts w:ascii="Arial" w:hAnsi="Arial" w:cs="Arial"/>
        </w:rPr>
        <w:t xml:space="preserve"> С-40 составл</w:t>
      </w:r>
      <w:r w:rsidRPr="00983458">
        <w:rPr>
          <w:rFonts w:ascii="Arial" w:hAnsi="Arial" w:cs="Arial"/>
        </w:rPr>
        <w:t>я</w:t>
      </w:r>
      <w:r w:rsidRPr="00983458">
        <w:rPr>
          <w:rFonts w:ascii="Arial" w:hAnsi="Arial" w:cs="Arial"/>
        </w:rPr>
        <w:t>ет всего 82-83 ДБ на расстоянии 30 м, что обеспечивает радиус эффективного звукопокрытия порядка 0,3 км.</w:t>
      </w:r>
    </w:p>
    <w:p w:rsidR="00D54BEE" w:rsidRPr="00983458" w:rsidRDefault="00D54BEE" w:rsidP="00D54BEE">
      <w:pPr>
        <w:widowControl w:val="0"/>
        <w:tabs>
          <w:tab w:val="left" w:pos="709"/>
        </w:tabs>
        <w:rPr>
          <w:rFonts w:ascii="Arial" w:hAnsi="Arial" w:cs="Arial"/>
          <w:b/>
          <w:bCs/>
          <w:sz w:val="20"/>
          <w:szCs w:val="20"/>
        </w:rPr>
      </w:pPr>
      <w:r w:rsidRPr="00983458">
        <w:rPr>
          <w:rFonts w:ascii="Arial" w:hAnsi="Arial" w:cs="Arial"/>
          <w:b/>
          <w:bCs/>
          <w:sz w:val="20"/>
          <w:szCs w:val="20"/>
        </w:rPr>
        <w:t xml:space="preserve">Таблица </w:t>
      </w:r>
      <w:r w:rsidRPr="00983458">
        <w:rPr>
          <w:rFonts w:ascii="Arial" w:hAnsi="Arial" w:cs="Arial"/>
          <w:b/>
          <w:bCs/>
          <w:sz w:val="20"/>
          <w:szCs w:val="20"/>
        </w:rPr>
        <w:fldChar w:fldCharType="begin"/>
      </w:r>
      <w:r w:rsidRPr="00983458">
        <w:rPr>
          <w:rFonts w:ascii="Arial" w:hAnsi="Arial" w:cs="Arial"/>
          <w:b/>
          <w:bCs/>
          <w:sz w:val="20"/>
          <w:szCs w:val="20"/>
        </w:rPr>
        <w:instrText xml:space="preserve"> SEQ Таблица \* ARABIC </w:instrText>
      </w:r>
      <w:r w:rsidRPr="00983458">
        <w:rPr>
          <w:rFonts w:ascii="Arial" w:hAnsi="Arial" w:cs="Arial"/>
          <w:b/>
          <w:bCs/>
          <w:sz w:val="20"/>
          <w:szCs w:val="20"/>
        </w:rPr>
        <w:fldChar w:fldCharType="separate"/>
      </w:r>
      <w:r w:rsidRPr="00983458">
        <w:rPr>
          <w:rFonts w:ascii="Arial" w:hAnsi="Arial" w:cs="Arial"/>
          <w:b/>
          <w:bCs/>
          <w:noProof/>
          <w:sz w:val="20"/>
          <w:szCs w:val="20"/>
        </w:rPr>
        <w:t>27</w:t>
      </w:r>
      <w:r w:rsidRPr="00983458">
        <w:rPr>
          <w:rFonts w:ascii="Arial" w:hAnsi="Arial" w:cs="Arial"/>
          <w:b/>
          <w:bCs/>
          <w:sz w:val="20"/>
          <w:szCs w:val="20"/>
        </w:rPr>
        <w:fldChar w:fldCharType="end"/>
      </w:r>
      <w:r w:rsidRPr="00983458">
        <w:rPr>
          <w:rFonts w:ascii="Arial" w:hAnsi="Arial" w:cs="Arial"/>
          <w:b/>
          <w:bCs/>
          <w:sz w:val="20"/>
          <w:szCs w:val="20"/>
        </w:rPr>
        <w:t xml:space="preserve"> – Уровни шумов на территории муниципального образования</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B7"/>
      </w:tblPr>
      <w:tblGrid>
        <w:gridCol w:w="7615"/>
        <w:gridCol w:w="1880"/>
      </w:tblGrid>
      <w:tr w:rsidR="00D54BEE" w:rsidRPr="00983458" w:rsidTr="00D54BEE">
        <w:tblPrEx>
          <w:tblCellMar>
            <w:top w:w="0" w:type="dxa"/>
            <w:bottom w:w="0" w:type="dxa"/>
          </w:tblCellMar>
        </w:tblPrEx>
        <w:trPr>
          <w:jc w:val="center"/>
        </w:trPr>
        <w:tc>
          <w:tcPr>
            <w:tcW w:w="4010" w:type="pct"/>
            <w:tcBorders>
              <w:top w:val="single" w:sz="12" w:space="0" w:color="auto"/>
              <w:left w:val="single" w:sz="12" w:space="0" w:color="auto"/>
              <w:bottom w:val="single" w:sz="12" w:space="0" w:color="auto"/>
            </w:tcBorders>
            <w:vAlign w:val="center"/>
          </w:tcPr>
          <w:p w:rsidR="00D54BEE" w:rsidRPr="00983458" w:rsidRDefault="00D54BEE" w:rsidP="00D54BEE">
            <w:pPr>
              <w:jc w:val="center"/>
              <w:rPr>
                <w:rFonts w:ascii="Arial" w:eastAsia="Calibri" w:hAnsi="Arial" w:cs="Arial"/>
                <w:b/>
                <w:color w:val="000000"/>
                <w:sz w:val="20"/>
                <w:szCs w:val="20"/>
              </w:rPr>
            </w:pPr>
            <w:r w:rsidRPr="00983458">
              <w:rPr>
                <w:rFonts w:ascii="Arial" w:eastAsia="Calibri" w:hAnsi="Arial" w:cs="Arial"/>
                <w:b/>
                <w:color w:val="000000"/>
                <w:sz w:val="20"/>
                <w:szCs w:val="20"/>
              </w:rPr>
              <w:t>Наименование источников ш</w:t>
            </w:r>
            <w:r w:rsidRPr="00983458">
              <w:rPr>
                <w:rFonts w:ascii="Arial" w:eastAsia="Calibri" w:hAnsi="Arial" w:cs="Arial"/>
                <w:b/>
                <w:color w:val="000000"/>
                <w:sz w:val="20"/>
                <w:szCs w:val="20"/>
              </w:rPr>
              <w:t>у</w:t>
            </w:r>
            <w:r w:rsidRPr="00983458">
              <w:rPr>
                <w:rFonts w:ascii="Arial" w:eastAsia="Calibri" w:hAnsi="Arial" w:cs="Arial"/>
                <w:b/>
                <w:color w:val="000000"/>
                <w:sz w:val="20"/>
                <w:szCs w:val="20"/>
              </w:rPr>
              <w:t>ма</w:t>
            </w:r>
          </w:p>
        </w:tc>
        <w:tc>
          <w:tcPr>
            <w:tcW w:w="990" w:type="pct"/>
            <w:tcBorders>
              <w:top w:val="single" w:sz="12" w:space="0" w:color="auto"/>
              <w:bottom w:val="single" w:sz="12" w:space="0" w:color="auto"/>
              <w:right w:val="single" w:sz="12" w:space="0" w:color="auto"/>
            </w:tcBorders>
            <w:vAlign w:val="center"/>
          </w:tcPr>
          <w:p w:rsidR="00D54BEE" w:rsidRPr="00983458" w:rsidRDefault="00D54BEE" w:rsidP="00D54BEE">
            <w:pPr>
              <w:jc w:val="center"/>
              <w:rPr>
                <w:rFonts w:ascii="Arial" w:eastAsia="Calibri" w:hAnsi="Arial" w:cs="Arial"/>
                <w:b/>
                <w:color w:val="000000"/>
                <w:sz w:val="20"/>
                <w:szCs w:val="20"/>
              </w:rPr>
            </w:pPr>
            <w:r w:rsidRPr="00983458">
              <w:rPr>
                <w:rFonts w:ascii="Arial" w:eastAsia="Calibri" w:hAnsi="Arial" w:cs="Arial"/>
                <w:b/>
                <w:color w:val="000000"/>
                <w:sz w:val="20"/>
                <w:szCs w:val="20"/>
              </w:rPr>
              <w:t>Эквивалентный уровень шума, ДБ</w:t>
            </w:r>
          </w:p>
        </w:tc>
      </w:tr>
      <w:tr w:rsidR="00D54BEE" w:rsidRPr="00983458" w:rsidTr="00D54BEE">
        <w:tblPrEx>
          <w:tblCellMar>
            <w:top w:w="0" w:type="dxa"/>
            <w:bottom w:w="0" w:type="dxa"/>
          </w:tblCellMar>
        </w:tblPrEx>
        <w:trPr>
          <w:trHeight w:val="20"/>
          <w:jc w:val="center"/>
        </w:trPr>
        <w:tc>
          <w:tcPr>
            <w:tcW w:w="4010" w:type="pct"/>
            <w:tcBorders>
              <w:top w:val="single" w:sz="12" w:space="0" w:color="auto"/>
              <w:left w:val="single" w:sz="12" w:space="0" w:color="auto"/>
            </w:tcBorders>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Территория больниц, санат</w:t>
            </w:r>
            <w:r w:rsidRPr="00983458">
              <w:rPr>
                <w:rFonts w:ascii="Arial" w:eastAsia="Calibri" w:hAnsi="Arial" w:cs="Arial"/>
                <w:color w:val="000000"/>
                <w:sz w:val="20"/>
                <w:szCs w:val="20"/>
              </w:rPr>
              <w:t>о</w:t>
            </w:r>
            <w:r w:rsidRPr="00983458">
              <w:rPr>
                <w:rFonts w:ascii="Arial" w:eastAsia="Calibri" w:hAnsi="Arial" w:cs="Arial"/>
                <w:color w:val="000000"/>
                <w:sz w:val="20"/>
                <w:szCs w:val="20"/>
              </w:rPr>
              <w:t>риев</w:t>
            </w:r>
          </w:p>
        </w:tc>
        <w:tc>
          <w:tcPr>
            <w:tcW w:w="990" w:type="pct"/>
            <w:tcBorders>
              <w:top w:val="single" w:sz="12" w:space="0" w:color="auto"/>
              <w:righ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35</w:t>
            </w:r>
          </w:p>
        </w:tc>
      </w:tr>
      <w:tr w:rsidR="00D54BEE" w:rsidRPr="00983458" w:rsidTr="00D54BEE">
        <w:tblPrEx>
          <w:tblCellMar>
            <w:top w:w="0" w:type="dxa"/>
            <w:bottom w:w="0" w:type="dxa"/>
          </w:tblCellMar>
        </w:tblPrEx>
        <w:trPr>
          <w:trHeight w:val="20"/>
          <w:jc w:val="center"/>
        </w:trPr>
        <w:tc>
          <w:tcPr>
            <w:tcW w:w="4010" w:type="pct"/>
            <w:tcBorders>
              <w:left w:val="single" w:sz="12" w:space="0" w:color="auto"/>
            </w:tcBorders>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Территории, непосредственно прил</w:t>
            </w:r>
            <w:r w:rsidRPr="00983458">
              <w:rPr>
                <w:rFonts w:ascii="Arial" w:eastAsia="Calibri" w:hAnsi="Arial" w:cs="Arial"/>
                <w:color w:val="000000"/>
                <w:sz w:val="20"/>
                <w:szCs w:val="20"/>
              </w:rPr>
              <w:t>е</w:t>
            </w:r>
            <w:r w:rsidRPr="00983458">
              <w:rPr>
                <w:rFonts w:ascii="Arial" w:eastAsia="Calibri" w:hAnsi="Arial" w:cs="Arial"/>
                <w:color w:val="000000"/>
                <w:sz w:val="20"/>
                <w:szCs w:val="20"/>
              </w:rPr>
              <w:t>гающие к жилым домам</w:t>
            </w:r>
          </w:p>
        </w:tc>
        <w:tc>
          <w:tcPr>
            <w:tcW w:w="990" w:type="pct"/>
            <w:tcBorders>
              <w:righ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45-65</w:t>
            </w:r>
          </w:p>
        </w:tc>
      </w:tr>
      <w:tr w:rsidR="00D54BEE" w:rsidRPr="00983458" w:rsidTr="00D54BEE">
        <w:tblPrEx>
          <w:tblCellMar>
            <w:top w:w="0" w:type="dxa"/>
            <w:bottom w:w="0" w:type="dxa"/>
          </w:tblCellMar>
        </w:tblPrEx>
        <w:trPr>
          <w:jc w:val="center"/>
        </w:trPr>
        <w:tc>
          <w:tcPr>
            <w:tcW w:w="4010" w:type="pct"/>
            <w:tcBorders>
              <w:left w:val="single" w:sz="12" w:space="0" w:color="auto"/>
            </w:tcBorders>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Улицы и дороги местного зн</w:t>
            </w:r>
            <w:r w:rsidRPr="00983458">
              <w:rPr>
                <w:rFonts w:ascii="Arial" w:eastAsia="Calibri" w:hAnsi="Arial" w:cs="Arial"/>
                <w:color w:val="000000"/>
                <w:sz w:val="20"/>
                <w:szCs w:val="20"/>
              </w:rPr>
              <w:t>а</w:t>
            </w:r>
            <w:r w:rsidRPr="00983458">
              <w:rPr>
                <w:rFonts w:ascii="Arial" w:eastAsia="Calibri" w:hAnsi="Arial" w:cs="Arial"/>
                <w:color w:val="000000"/>
                <w:sz w:val="20"/>
                <w:szCs w:val="20"/>
              </w:rPr>
              <w:t>чения</w:t>
            </w:r>
          </w:p>
        </w:tc>
        <w:tc>
          <w:tcPr>
            <w:tcW w:w="990" w:type="pct"/>
            <w:tcBorders>
              <w:righ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73-75</w:t>
            </w:r>
          </w:p>
        </w:tc>
      </w:tr>
      <w:tr w:rsidR="00D54BEE" w:rsidRPr="00983458" w:rsidTr="00D54BEE">
        <w:tblPrEx>
          <w:tblCellMar>
            <w:top w:w="0" w:type="dxa"/>
            <w:bottom w:w="0" w:type="dxa"/>
          </w:tblCellMar>
        </w:tblPrEx>
        <w:trPr>
          <w:jc w:val="center"/>
        </w:trPr>
        <w:tc>
          <w:tcPr>
            <w:tcW w:w="4010" w:type="pct"/>
            <w:tcBorders>
              <w:left w:val="single" w:sz="12" w:space="0" w:color="auto"/>
            </w:tcBorders>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Магистральные улицы и дороги ра</w:t>
            </w:r>
            <w:r w:rsidRPr="00983458">
              <w:rPr>
                <w:rFonts w:ascii="Arial" w:eastAsia="Calibri" w:hAnsi="Arial" w:cs="Arial"/>
                <w:color w:val="000000"/>
                <w:sz w:val="20"/>
                <w:szCs w:val="20"/>
              </w:rPr>
              <w:t>й</w:t>
            </w:r>
            <w:r w:rsidRPr="00983458">
              <w:rPr>
                <w:rFonts w:ascii="Arial" w:eastAsia="Calibri" w:hAnsi="Arial" w:cs="Arial"/>
                <w:color w:val="000000"/>
                <w:sz w:val="20"/>
                <w:szCs w:val="20"/>
              </w:rPr>
              <w:t>онного значения</w:t>
            </w:r>
          </w:p>
        </w:tc>
        <w:tc>
          <w:tcPr>
            <w:tcW w:w="990" w:type="pct"/>
            <w:tcBorders>
              <w:righ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81-82</w:t>
            </w:r>
          </w:p>
        </w:tc>
      </w:tr>
      <w:tr w:rsidR="00D54BEE" w:rsidRPr="00983458" w:rsidTr="00D54BEE">
        <w:tblPrEx>
          <w:tblCellMar>
            <w:top w:w="0" w:type="dxa"/>
            <w:bottom w:w="0" w:type="dxa"/>
          </w:tblCellMar>
        </w:tblPrEx>
        <w:trPr>
          <w:jc w:val="center"/>
        </w:trPr>
        <w:tc>
          <w:tcPr>
            <w:tcW w:w="4010" w:type="pct"/>
            <w:tcBorders>
              <w:left w:val="single" w:sz="12" w:space="0" w:color="auto"/>
            </w:tcBorders>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Магистральные улицы и дороги о</w:t>
            </w:r>
            <w:r w:rsidRPr="00983458">
              <w:rPr>
                <w:rFonts w:ascii="Arial" w:eastAsia="Calibri" w:hAnsi="Arial" w:cs="Arial"/>
                <w:color w:val="000000"/>
                <w:sz w:val="20"/>
                <w:szCs w:val="20"/>
              </w:rPr>
              <w:t>б</w:t>
            </w:r>
            <w:r w:rsidRPr="00983458">
              <w:rPr>
                <w:rFonts w:ascii="Arial" w:eastAsia="Calibri" w:hAnsi="Arial" w:cs="Arial"/>
                <w:color w:val="000000"/>
                <w:sz w:val="20"/>
                <w:szCs w:val="20"/>
              </w:rPr>
              <w:t>щегородского значения</w:t>
            </w:r>
          </w:p>
        </w:tc>
        <w:tc>
          <w:tcPr>
            <w:tcW w:w="990" w:type="pct"/>
            <w:tcBorders>
              <w:righ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84-85</w:t>
            </w:r>
          </w:p>
        </w:tc>
      </w:tr>
      <w:tr w:rsidR="00D54BEE" w:rsidRPr="00983458" w:rsidTr="00D54BEE">
        <w:tblPrEx>
          <w:tblCellMar>
            <w:top w:w="0" w:type="dxa"/>
            <w:bottom w:w="0" w:type="dxa"/>
          </w:tblCellMar>
        </w:tblPrEx>
        <w:trPr>
          <w:jc w:val="center"/>
        </w:trPr>
        <w:tc>
          <w:tcPr>
            <w:tcW w:w="4010" w:type="pct"/>
            <w:tcBorders>
              <w:left w:val="single" w:sz="12" w:space="0" w:color="auto"/>
              <w:bottom w:val="single" w:sz="12" w:space="0" w:color="auto"/>
            </w:tcBorders>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Федеральные дороги</w:t>
            </w:r>
          </w:p>
        </w:tc>
        <w:tc>
          <w:tcPr>
            <w:tcW w:w="990" w:type="pct"/>
            <w:tcBorders>
              <w:bottom w:val="single" w:sz="12" w:space="0" w:color="auto"/>
              <w:right w:val="single" w:sz="12" w:space="0" w:color="auto"/>
            </w:tcBorders>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86-87</w:t>
            </w:r>
          </w:p>
        </w:tc>
      </w:tr>
    </w:tbl>
    <w:p w:rsidR="00D54BEE" w:rsidRPr="00983458" w:rsidRDefault="00D54BEE" w:rsidP="00D54BEE">
      <w:pPr>
        <w:pStyle w:val="a6"/>
        <w:keepNext/>
        <w:spacing w:after="0"/>
        <w:ind w:left="0"/>
        <w:rPr>
          <w:rFonts w:ascii="Arial" w:hAnsi="Arial" w:cs="Arial"/>
        </w:rPr>
      </w:pPr>
      <w:r w:rsidRPr="00983458">
        <w:rPr>
          <w:rFonts w:ascii="Arial" w:hAnsi="Arial" w:cs="Arial"/>
        </w:rPr>
        <w:t>Международный стандарт выражает мощность звука сирен в виде уровня шума в дециб</w:t>
      </w:r>
      <w:r w:rsidRPr="00983458">
        <w:rPr>
          <w:rFonts w:ascii="Arial" w:hAnsi="Arial" w:cs="Arial"/>
        </w:rPr>
        <w:t>е</w:t>
      </w:r>
      <w:r w:rsidRPr="00983458">
        <w:rPr>
          <w:rFonts w:ascii="Arial" w:hAnsi="Arial" w:cs="Arial"/>
        </w:rPr>
        <w:t xml:space="preserve">лах, производимого на удалении 30 м от сирены. </w:t>
      </w:r>
      <w:proofErr w:type="gramStart"/>
      <w:r w:rsidRPr="00983458">
        <w:rPr>
          <w:rFonts w:ascii="Arial" w:hAnsi="Arial" w:cs="Arial"/>
        </w:rPr>
        <w:t>Например, громкость наиболее распростр</w:t>
      </w:r>
      <w:r w:rsidRPr="00983458">
        <w:rPr>
          <w:rFonts w:ascii="Arial" w:hAnsi="Arial" w:cs="Arial"/>
        </w:rPr>
        <w:t>а</w:t>
      </w:r>
      <w:r w:rsidRPr="00983458">
        <w:rPr>
          <w:rFonts w:ascii="Arial" w:hAnsi="Arial" w:cs="Arial"/>
        </w:rPr>
        <w:t>ненной в системах оповещения нашей страны сирены наружной установки типа С-40 при уровне звукового давления в 120дБ и эквивалентном уровне шума 82-83 ДБ в расчётной точке оповещения, создаст необходимое превышение в 10дБ (при установке на высоте 10м) на расстоянии 25 м, что обеспечивает радиус эффективного звукопокрытия порядка 0,3 км.</w:t>
      </w:r>
      <w:proofErr w:type="gramEnd"/>
      <w:r w:rsidRPr="00983458">
        <w:rPr>
          <w:rFonts w:ascii="Arial" w:hAnsi="Arial" w:cs="Arial"/>
        </w:rPr>
        <w:t xml:space="preserve"> Значения радиусов действия электросирены С-40, в зависимости от звукового давления электросирены, уровня шумов на данной территории и высоты установки с</w:t>
      </w:r>
      <w:r w:rsidRPr="00983458">
        <w:rPr>
          <w:rFonts w:ascii="Arial" w:hAnsi="Arial" w:cs="Arial"/>
        </w:rPr>
        <w:t>и</w:t>
      </w:r>
      <w:r w:rsidRPr="00983458">
        <w:rPr>
          <w:rFonts w:ascii="Arial" w:hAnsi="Arial" w:cs="Arial"/>
        </w:rPr>
        <w:t>рены, даны в таблице.</w:t>
      </w:r>
    </w:p>
    <w:p w:rsidR="00D54BEE" w:rsidRPr="00983458" w:rsidRDefault="00D54BEE" w:rsidP="00D54BEE">
      <w:pPr>
        <w:widowControl w:val="0"/>
        <w:tabs>
          <w:tab w:val="left" w:pos="709"/>
        </w:tabs>
        <w:rPr>
          <w:rFonts w:ascii="Arial" w:hAnsi="Arial" w:cs="Arial"/>
          <w:b/>
          <w:bCs/>
          <w:sz w:val="20"/>
          <w:szCs w:val="20"/>
        </w:rPr>
      </w:pPr>
      <w:r w:rsidRPr="00983458">
        <w:rPr>
          <w:rFonts w:ascii="Arial" w:hAnsi="Arial" w:cs="Arial"/>
          <w:b/>
          <w:bCs/>
          <w:sz w:val="20"/>
          <w:szCs w:val="20"/>
        </w:rPr>
        <w:t xml:space="preserve">Таблица </w:t>
      </w:r>
      <w:r w:rsidRPr="00983458">
        <w:rPr>
          <w:rFonts w:ascii="Arial" w:hAnsi="Arial" w:cs="Arial"/>
          <w:b/>
          <w:bCs/>
          <w:sz w:val="20"/>
          <w:szCs w:val="20"/>
        </w:rPr>
        <w:fldChar w:fldCharType="begin"/>
      </w:r>
      <w:r w:rsidRPr="00983458">
        <w:rPr>
          <w:rFonts w:ascii="Arial" w:hAnsi="Arial" w:cs="Arial"/>
          <w:b/>
          <w:bCs/>
          <w:sz w:val="20"/>
          <w:szCs w:val="20"/>
        </w:rPr>
        <w:instrText xml:space="preserve"> SEQ Таблица \* ARABIC </w:instrText>
      </w:r>
      <w:r w:rsidRPr="00983458">
        <w:rPr>
          <w:rFonts w:ascii="Arial" w:hAnsi="Arial" w:cs="Arial"/>
          <w:b/>
          <w:bCs/>
          <w:sz w:val="20"/>
          <w:szCs w:val="20"/>
        </w:rPr>
        <w:fldChar w:fldCharType="separate"/>
      </w:r>
      <w:r w:rsidRPr="00983458">
        <w:rPr>
          <w:rFonts w:ascii="Arial" w:hAnsi="Arial" w:cs="Arial"/>
          <w:b/>
          <w:bCs/>
          <w:noProof/>
          <w:sz w:val="20"/>
          <w:szCs w:val="20"/>
        </w:rPr>
        <w:t>28</w:t>
      </w:r>
      <w:r w:rsidRPr="00983458">
        <w:rPr>
          <w:rFonts w:ascii="Arial" w:hAnsi="Arial" w:cs="Arial"/>
          <w:b/>
          <w:bCs/>
          <w:sz w:val="20"/>
          <w:szCs w:val="20"/>
        </w:rPr>
        <w:fldChar w:fldCharType="end"/>
      </w:r>
      <w:r w:rsidRPr="00983458">
        <w:rPr>
          <w:rFonts w:ascii="Arial" w:hAnsi="Arial" w:cs="Arial"/>
          <w:b/>
          <w:bCs/>
          <w:sz w:val="20"/>
          <w:szCs w:val="20"/>
        </w:rPr>
        <w:t xml:space="preserve"> – Радиусы действия электросирены С-40</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B7"/>
      </w:tblPr>
      <w:tblGrid>
        <w:gridCol w:w="2308"/>
        <w:gridCol w:w="1797"/>
        <w:gridCol w:w="1796"/>
        <w:gridCol w:w="1796"/>
        <w:gridCol w:w="1798"/>
      </w:tblGrid>
      <w:tr w:rsidR="00D54BEE" w:rsidRPr="00983458" w:rsidTr="00D54BEE">
        <w:tblPrEx>
          <w:tblCellMar>
            <w:top w:w="0" w:type="dxa"/>
            <w:bottom w:w="0" w:type="dxa"/>
          </w:tblCellMar>
        </w:tblPrEx>
        <w:trPr>
          <w:cantSplit/>
        </w:trPr>
        <w:tc>
          <w:tcPr>
            <w:tcW w:w="1215" w:type="pct"/>
            <w:vMerge w:val="restart"/>
            <w:tcBorders>
              <w:top w:val="single" w:sz="12" w:space="0" w:color="auto"/>
              <w:left w:val="single" w:sz="12" w:space="0" w:color="auto"/>
            </w:tcBorders>
            <w:vAlign w:val="center"/>
          </w:tcPr>
          <w:p w:rsidR="00D54BEE" w:rsidRPr="00983458" w:rsidRDefault="00D54BEE" w:rsidP="00D54BEE">
            <w:pPr>
              <w:jc w:val="center"/>
              <w:rPr>
                <w:rFonts w:ascii="Arial" w:eastAsia="Calibri" w:hAnsi="Arial" w:cs="Arial"/>
                <w:b/>
                <w:color w:val="000000"/>
                <w:sz w:val="20"/>
                <w:szCs w:val="20"/>
              </w:rPr>
            </w:pPr>
            <w:r w:rsidRPr="00983458">
              <w:rPr>
                <w:rFonts w:ascii="Arial" w:eastAsia="Calibri" w:hAnsi="Arial" w:cs="Arial"/>
                <w:b/>
                <w:color w:val="000000"/>
                <w:sz w:val="20"/>
                <w:szCs w:val="20"/>
              </w:rPr>
              <w:t>Эквивалентный</w:t>
            </w:r>
          </w:p>
          <w:p w:rsidR="00D54BEE" w:rsidRPr="00983458" w:rsidRDefault="00D54BEE" w:rsidP="00D54BEE">
            <w:pPr>
              <w:jc w:val="center"/>
              <w:rPr>
                <w:rFonts w:ascii="Arial" w:eastAsia="Calibri" w:hAnsi="Arial" w:cs="Arial"/>
                <w:b/>
                <w:color w:val="000000"/>
                <w:sz w:val="20"/>
                <w:szCs w:val="20"/>
              </w:rPr>
            </w:pPr>
            <w:r w:rsidRPr="00983458">
              <w:rPr>
                <w:rFonts w:ascii="Arial" w:eastAsia="Calibri" w:hAnsi="Arial" w:cs="Arial"/>
                <w:b/>
                <w:color w:val="000000"/>
                <w:sz w:val="20"/>
                <w:szCs w:val="20"/>
              </w:rPr>
              <w:t>ур</w:t>
            </w:r>
            <w:r w:rsidRPr="00983458">
              <w:rPr>
                <w:rFonts w:ascii="Arial" w:eastAsia="Calibri" w:hAnsi="Arial" w:cs="Arial"/>
                <w:b/>
                <w:color w:val="000000"/>
                <w:sz w:val="20"/>
                <w:szCs w:val="20"/>
              </w:rPr>
              <w:t>о</w:t>
            </w:r>
            <w:r w:rsidRPr="00983458">
              <w:rPr>
                <w:rFonts w:ascii="Arial" w:eastAsia="Calibri" w:hAnsi="Arial" w:cs="Arial"/>
                <w:b/>
                <w:color w:val="000000"/>
                <w:sz w:val="20"/>
                <w:szCs w:val="20"/>
              </w:rPr>
              <w:t>вень шума, ДБ</w:t>
            </w:r>
          </w:p>
        </w:tc>
        <w:tc>
          <w:tcPr>
            <w:tcW w:w="3785" w:type="pct"/>
            <w:gridSpan w:val="4"/>
            <w:tcBorders>
              <w:top w:val="single" w:sz="12" w:space="0" w:color="auto"/>
              <w:bottom w:val="single" w:sz="4" w:space="0" w:color="auto"/>
              <w:right w:val="single" w:sz="12" w:space="0" w:color="auto"/>
            </w:tcBorders>
            <w:vAlign w:val="center"/>
          </w:tcPr>
          <w:p w:rsidR="00D54BEE" w:rsidRPr="00983458" w:rsidRDefault="00D54BEE" w:rsidP="00D54BEE">
            <w:pPr>
              <w:jc w:val="center"/>
              <w:rPr>
                <w:rFonts w:ascii="Arial" w:eastAsia="Calibri" w:hAnsi="Arial" w:cs="Arial"/>
                <w:b/>
                <w:color w:val="000000"/>
                <w:sz w:val="20"/>
                <w:szCs w:val="20"/>
              </w:rPr>
            </w:pPr>
            <w:r w:rsidRPr="00983458">
              <w:rPr>
                <w:rFonts w:ascii="Arial" w:eastAsia="Calibri" w:hAnsi="Arial" w:cs="Arial"/>
                <w:b/>
                <w:color w:val="000000"/>
                <w:sz w:val="20"/>
                <w:szCs w:val="20"/>
              </w:rPr>
              <w:t>Радиус действия С-40, (м) при высоте установки сирены</w:t>
            </w:r>
          </w:p>
        </w:tc>
      </w:tr>
      <w:tr w:rsidR="00D54BEE" w:rsidRPr="00983458" w:rsidTr="00D54BEE">
        <w:tblPrEx>
          <w:tblCellMar>
            <w:top w:w="0" w:type="dxa"/>
            <w:bottom w:w="0" w:type="dxa"/>
          </w:tblCellMar>
        </w:tblPrEx>
        <w:trPr>
          <w:cantSplit/>
        </w:trPr>
        <w:tc>
          <w:tcPr>
            <w:tcW w:w="1215" w:type="pct"/>
            <w:vMerge/>
            <w:tcBorders>
              <w:left w:val="single" w:sz="12" w:space="0" w:color="auto"/>
              <w:bottom w:val="single" w:sz="12" w:space="0" w:color="auto"/>
            </w:tcBorders>
            <w:vAlign w:val="center"/>
          </w:tcPr>
          <w:p w:rsidR="00D54BEE" w:rsidRPr="00983458" w:rsidRDefault="00D54BEE" w:rsidP="00D54BEE">
            <w:pPr>
              <w:jc w:val="center"/>
              <w:rPr>
                <w:rFonts w:ascii="Arial" w:eastAsia="Calibri" w:hAnsi="Arial" w:cs="Arial"/>
                <w:b/>
                <w:color w:val="000000"/>
                <w:sz w:val="20"/>
                <w:szCs w:val="20"/>
              </w:rPr>
            </w:pPr>
          </w:p>
        </w:tc>
        <w:tc>
          <w:tcPr>
            <w:tcW w:w="946" w:type="pct"/>
            <w:tcBorders>
              <w:top w:val="single" w:sz="4" w:space="0" w:color="auto"/>
              <w:bottom w:val="single" w:sz="12" w:space="0" w:color="auto"/>
              <w:right w:val="single" w:sz="4" w:space="0" w:color="auto"/>
            </w:tcBorders>
            <w:vAlign w:val="center"/>
          </w:tcPr>
          <w:p w:rsidR="00D54BEE" w:rsidRPr="00983458" w:rsidRDefault="00D54BEE" w:rsidP="00D54BEE">
            <w:pPr>
              <w:jc w:val="center"/>
              <w:rPr>
                <w:rFonts w:ascii="Arial" w:eastAsia="Calibri" w:hAnsi="Arial" w:cs="Arial"/>
                <w:b/>
                <w:color w:val="000000"/>
                <w:sz w:val="20"/>
                <w:szCs w:val="20"/>
              </w:rPr>
            </w:pPr>
            <w:r w:rsidRPr="00983458">
              <w:rPr>
                <w:rFonts w:ascii="Arial" w:eastAsia="Calibri" w:hAnsi="Arial" w:cs="Arial"/>
                <w:b/>
                <w:color w:val="000000"/>
                <w:sz w:val="20"/>
                <w:szCs w:val="20"/>
              </w:rPr>
              <w:t>10 м</w:t>
            </w:r>
          </w:p>
        </w:tc>
        <w:tc>
          <w:tcPr>
            <w:tcW w:w="946" w:type="pct"/>
            <w:tcBorders>
              <w:top w:val="single" w:sz="4" w:space="0" w:color="auto"/>
              <w:left w:val="single" w:sz="4" w:space="0" w:color="auto"/>
              <w:bottom w:val="single" w:sz="12" w:space="0" w:color="auto"/>
              <w:right w:val="single" w:sz="4" w:space="0" w:color="auto"/>
            </w:tcBorders>
            <w:vAlign w:val="center"/>
          </w:tcPr>
          <w:p w:rsidR="00D54BEE" w:rsidRPr="00983458" w:rsidRDefault="00D54BEE" w:rsidP="00D54BEE">
            <w:pPr>
              <w:jc w:val="center"/>
              <w:rPr>
                <w:rFonts w:ascii="Arial" w:eastAsia="Calibri" w:hAnsi="Arial" w:cs="Arial"/>
                <w:b/>
                <w:color w:val="000000"/>
                <w:sz w:val="20"/>
                <w:szCs w:val="20"/>
              </w:rPr>
            </w:pPr>
            <w:r w:rsidRPr="00983458">
              <w:rPr>
                <w:rFonts w:ascii="Arial" w:eastAsia="Calibri" w:hAnsi="Arial" w:cs="Arial"/>
                <w:b/>
                <w:color w:val="000000"/>
                <w:sz w:val="20"/>
                <w:szCs w:val="20"/>
              </w:rPr>
              <w:t>20 м</w:t>
            </w:r>
          </w:p>
        </w:tc>
        <w:tc>
          <w:tcPr>
            <w:tcW w:w="946" w:type="pct"/>
            <w:tcBorders>
              <w:top w:val="single" w:sz="4" w:space="0" w:color="auto"/>
              <w:left w:val="single" w:sz="4" w:space="0" w:color="auto"/>
              <w:bottom w:val="single" w:sz="12" w:space="0" w:color="auto"/>
              <w:right w:val="single" w:sz="4" w:space="0" w:color="auto"/>
            </w:tcBorders>
            <w:vAlign w:val="center"/>
          </w:tcPr>
          <w:p w:rsidR="00D54BEE" w:rsidRPr="00983458" w:rsidRDefault="00D54BEE" w:rsidP="00D54BEE">
            <w:pPr>
              <w:jc w:val="center"/>
              <w:rPr>
                <w:rFonts w:ascii="Arial" w:eastAsia="Calibri" w:hAnsi="Arial" w:cs="Arial"/>
                <w:b/>
                <w:color w:val="000000"/>
                <w:sz w:val="20"/>
                <w:szCs w:val="20"/>
              </w:rPr>
            </w:pPr>
            <w:r w:rsidRPr="00983458">
              <w:rPr>
                <w:rFonts w:ascii="Arial" w:eastAsia="Calibri" w:hAnsi="Arial" w:cs="Arial"/>
                <w:b/>
                <w:color w:val="000000"/>
                <w:sz w:val="20"/>
                <w:szCs w:val="20"/>
              </w:rPr>
              <w:t>30 м</w:t>
            </w:r>
          </w:p>
        </w:tc>
        <w:tc>
          <w:tcPr>
            <w:tcW w:w="947" w:type="pct"/>
            <w:tcBorders>
              <w:top w:val="single" w:sz="4" w:space="0" w:color="auto"/>
              <w:left w:val="single" w:sz="4" w:space="0" w:color="auto"/>
              <w:bottom w:val="single" w:sz="12" w:space="0" w:color="auto"/>
              <w:right w:val="single" w:sz="12" w:space="0" w:color="auto"/>
            </w:tcBorders>
            <w:vAlign w:val="center"/>
          </w:tcPr>
          <w:p w:rsidR="00D54BEE" w:rsidRPr="00983458" w:rsidRDefault="00D54BEE" w:rsidP="00D54BEE">
            <w:pPr>
              <w:jc w:val="center"/>
              <w:rPr>
                <w:rFonts w:ascii="Arial" w:eastAsia="Calibri" w:hAnsi="Arial" w:cs="Arial"/>
                <w:b/>
                <w:color w:val="000000"/>
                <w:sz w:val="20"/>
                <w:szCs w:val="20"/>
              </w:rPr>
            </w:pPr>
            <w:r w:rsidRPr="00983458">
              <w:rPr>
                <w:rFonts w:ascii="Arial" w:eastAsia="Calibri" w:hAnsi="Arial" w:cs="Arial"/>
                <w:b/>
                <w:color w:val="000000"/>
                <w:sz w:val="20"/>
                <w:szCs w:val="20"/>
              </w:rPr>
              <w:t>40 м</w:t>
            </w:r>
          </w:p>
        </w:tc>
      </w:tr>
      <w:tr w:rsidR="00D54BEE" w:rsidRPr="00983458" w:rsidTr="00D54BEE">
        <w:tblPrEx>
          <w:tblCellMar>
            <w:top w:w="0" w:type="dxa"/>
            <w:bottom w:w="0" w:type="dxa"/>
          </w:tblCellMar>
        </w:tblPrEx>
        <w:trPr>
          <w:cantSplit/>
          <w:trHeight w:val="57"/>
        </w:trPr>
        <w:tc>
          <w:tcPr>
            <w:tcW w:w="1215" w:type="pct"/>
            <w:tcBorders>
              <w:top w:val="single" w:sz="12" w:space="0" w:color="auto"/>
              <w:lef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55</w:t>
            </w:r>
          </w:p>
        </w:tc>
        <w:tc>
          <w:tcPr>
            <w:tcW w:w="946" w:type="pct"/>
            <w:tcBorders>
              <w:top w:val="single" w:sz="12" w:space="0" w:color="auto"/>
              <w:bottom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800</w:t>
            </w:r>
          </w:p>
        </w:tc>
        <w:tc>
          <w:tcPr>
            <w:tcW w:w="946" w:type="pct"/>
            <w:tcBorders>
              <w:top w:val="single" w:sz="12" w:space="0" w:color="auto"/>
              <w:left w:val="single" w:sz="4" w:space="0" w:color="auto"/>
              <w:bottom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св. 1000</w:t>
            </w:r>
          </w:p>
        </w:tc>
        <w:tc>
          <w:tcPr>
            <w:tcW w:w="946" w:type="pct"/>
            <w:tcBorders>
              <w:top w:val="single" w:sz="12" w:space="0" w:color="auto"/>
              <w:left w:val="single" w:sz="4" w:space="0" w:color="auto"/>
              <w:bottom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св. 1000</w:t>
            </w:r>
          </w:p>
        </w:tc>
        <w:tc>
          <w:tcPr>
            <w:tcW w:w="947" w:type="pct"/>
            <w:tcBorders>
              <w:top w:val="single" w:sz="12" w:space="0" w:color="auto"/>
              <w:left w:val="single" w:sz="4" w:space="0" w:color="auto"/>
              <w:bottom w:val="single" w:sz="4" w:space="0" w:color="auto"/>
              <w:righ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св. 1000</w:t>
            </w:r>
          </w:p>
        </w:tc>
      </w:tr>
      <w:tr w:rsidR="00D54BEE" w:rsidRPr="00983458" w:rsidTr="00D54BEE">
        <w:tblPrEx>
          <w:tblCellMar>
            <w:top w:w="0" w:type="dxa"/>
            <w:bottom w:w="0" w:type="dxa"/>
          </w:tblCellMar>
        </w:tblPrEx>
        <w:trPr>
          <w:cantSplit/>
          <w:trHeight w:val="72"/>
        </w:trPr>
        <w:tc>
          <w:tcPr>
            <w:tcW w:w="1215" w:type="pct"/>
            <w:tcBorders>
              <w:lef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60</w:t>
            </w:r>
          </w:p>
        </w:tc>
        <w:tc>
          <w:tcPr>
            <w:tcW w:w="946" w:type="pct"/>
            <w:tcBorders>
              <w:top w:val="single" w:sz="4" w:space="0" w:color="auto"/>
              <w:bottom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550</w:t>
            </w:r>
          </w:p>
        </w:tc>
        <w:tc>
          <w:tcPr>
            <w:tcW w:w="94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900</w:t>
            </w:r>
          </w:p>
        </w:tc>
        <w:tc>
          <w:tcPr>
            <w:tcW w:w="94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св. 1000</w:t>
            </w:r>
          </w:p>
        </w:tc>
        <w:tc>
          <w:tcPr>
            <w:tcW w:w="947" w:type="pct"/>
            <w:tcBorders>
              <w:top w:val="single" w:sz="4" w:space="0" w:color="auto"/>
              <w:left w:val="single" w:sz="4" w:space="0" w:color="auto"/>
              <w:bottom w:val="single" w:sz="4" w:space="0" w:color="auto"/>
              <w:righ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св. 1000</w:t>
            </w:r>
          </w:p>
        </w:tc>
      </w:tr>
      <w:tr w:rsidR="00D54BEE" w:rsidRPr="00983458" w:rsidTr="00D54BEE">
        <w:tblPrEx>
          <w:tblCellMar>
            <w:top w:w="0" w:type="dxa"/>
            <w:bottom w:w="0" w:type="dxa"/>
          </w:tblCellMar>
        </w:tblPrEx>
        <w:trPr>
          <w:cantSplit/>
        </w:trPr>
        <w:tc>
          <w:tcPr>
            <w:tcW w:w="1215" w:type="pct"/>
            <w:tcBorders>
              <w:lef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65</w:t>
            </w:r>
          </w:p>
        </w:tc>
        <w:tc>
          <w:tcPr>
            <w:tcW w:w="946" w:type="pct"/>
            <w:tcBorders>
              <w:top w:val="single" w:sz="4" w:space="0" w:color="auto"/>
              <w:bottom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380</w:t>
            </w:r>
          </w:p>
        </w:tc>
        <w:tc>
          <w:tcPr>
            <w:tcW w:w="94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600</w:t>
            </w:r>
          </w:p>
        </w:tc>
        <w:tc>
          <w:tcPr>
            <w:tcW w:w="946" w:type="pct"/>
            <w:tcBorders>
              <w:top w:val="single" w:sz="4" w:space="0" w:color="auto"/>
              <w:left w:val="single" w:sz="4" w:space="0" w:color="auto"/>
              <w:bottom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750</w:t>
            </w:r>
          </w:p>
        </w:tc>
        <w:tc>
          <w:tcPr>
            <w:tcW w:w="947" w:type="pct"/>
            <w:tcBorders>
              <w:top w:val="single" w:sz="4" w:space="0" w:color="auto"/>
              <w:left w:val="single" w:sz="4" w:space="0" w:color="auto"/>
              <w:bottom w:val="single" w:sz="4" w:space="0" w:color="auto"/>
              <w:righ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ок. 1000</w:t>
            </w:r>
          </w:p>
        </w:tc>
      </w:tr>
      <w:tr w:rsidR="00D54BEE" w:rsidRPr="00983458" w:rsidTr="00D54BEE">
        <w:tblPrEx>
          <w:tblCellMar>
            <w:top w:w="0" w:type="dxa"/>
            <w:bottom w:w="0" w:type="dxa"/>
          </w:tblCellMar>
        </w:tblPrEx>
        <w:trPr>
          <w:cantSplit/>
        </w:trPr>
        <w:tc>
          <w:tcPr>
            <w:tcW w:w="1215" w:type="pct"/>
            <w:tcBorders>
              <w:lef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70</w:t>
            </w:r>
          </w:p>
        </w:tc>
        <w:tc>
          <w:tcPr>
            <w:tcW w:w="946" w:type="pct"/>
            <w:tcBorders>
              <w:top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275</w:t>
            </w:r>
          </w:p>
        </w:tc>
        <w:tc>
          <w:tcPr>
            <w:tcW w:w="946" w:type="pct"/>
            <w:tcBorders>
              <w:top w:val="single" w:sz="4" w:space="0" w:color="auto"/>
              <w:left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400</w:t>
            </w:r>
          </w:p>
        </w:tc>
        <w:tc>
          <w:tcPr>
            <w:tcW w:w="946" w:type="pct"/>
            <w:tcBorders>
              <w:top w:val="single" w:sz="4" w:space="0" w:color="auto"/>
              <w:left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480</w:t>
            </w:r>
          </w:p>
        </w:tc>
        <w:tc>
          <w:tcPr>
            <w:tcW w:w="947" w:type="pct"/>
            <w:tcBorders>
              <w:top w:val="single" w:sz="4" w:space="0" w:color="auto"/>
              <w:left w:val="single" w:sz="4" w:space="0" w:color="auto"/>
              <w:righ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800</w:t>
            </w:r>
          </w:p>
        </w:tc>
      </w:tr>
      <w:tr w:rsidR="00D54BEE" w:rsidRPr="00983458" w:rsidTr="00D54BEE">
        <w:tblPrEx>
          <w:tblCellMar>
            <w:top w:w="0" w:type="dxa"/>
            <w:bottom w:w="0" w:type="dxa"/>
          </w:tblCellMar>
        </w:tblPrEx>
        <w:trPr>
          <w:cantSplit/>
        </w:trPr>
        <w:tc>
          <w:tcPr>
            <w:tcW w:w="1215" w:type="pct"/>
            <w:tcBorders>
              <w:lef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75</w:t>
            </w:r>
          </w:p>
        </w:tc>
        <w:tc>
          <w:tcPr>
            <w:tcW w:w="946" w:type="pct"/>
            <w:tcBorders>
              <w:top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180</w:t>
            </w:r>
          </w:p>
        </w:tc>
        <w:tc>
          <w:tcPr>
            <w:tcW w:w="946" w:type="pct"/>
            <w:tcBorders>
              <w:top w:val="single" w:sz="4" w:space="0" w:color="auto"/>
              <w:left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250</w:t>
            </w:r>
          </w:p>
        </w:tc>
        <w:tc>
          <w:tcPr>
            <w:tcW w:w="946" w:type="pct"/>
            <w:tcBorders>
              <w:top w:val="single" w:sz="4" w:space="0" w:color="auto"/>
              <w:left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310</w:t>
            </w:r>
          </w:p>
        </w:tc>
        <w:tc>
          <w:tcPr>
            <w:tcW w:w="947" w:type="pct"/>
            <w:tcBorders>
              <w:top w:val="single" w:sz="4" w:space="0" w:color="auto"/>
              <w:left w:val="single" w:sz="4" w:space="0" w:color="auto"/>
              <w:righ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500</w:t>
            </w:r>
          </w:p>
        </w:tc>
      </w:tr>
      <w:tr w:rsidR="00D54BEE" w:rsidRPr="00983458" w:rsidTr="00D54BEE">
        <w:tblPrEx>
          <w:tblCellMar>
            <w:top w:w="0" w:type="dxa"/>
            <w:bottom w:w="0" w:type="dxa"/>
          </w:tblCellMar>
        </w:tblPrEx>
        <w:trPr>
          <w:cantSplit/>
        </w:trPr>
        <w:tc>
          <w:tcPr>
            <w:tcW w:w="1215" w:type="pct"/>
            <w:tcBorders>
              <w:lef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80</w:t>
            </w:r>
          </w:p>
        </w:tc>
        <w:tc>
          <w:tcPr>
            <w:tcW w:w="946" w:type="pct"/>
            <w:tcBorders>
              <w:top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130</w:t>
            </w:r>
          </w:p>
        </w:tc>
        <w:tc>
          <w:tcPr>
            <w:tcW w:w="946" w:type="pct"/>
            <w:tcBorders>
              <w:top w:val="single" w:sz="4" w:space="0" w:color="auto"/>
              <w:left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160</w:t>
            </w:r>
          </w:p>
        </w:tc>
        <w:tc>
          <w:tcPr>
            <w:tcW w:w="946" w:type="pct"/>
            <w:tcBorders>
              <w:top w:val="single" w:sz="4" w:space="0" w:color="auto"/>
              <w:left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200</w:t>
            </w:r>
          </w:p>
        </w:tc>
        <w:tc>
          <w:tcPr>
            <w:tcW w:w="947" w:type="pct"/>
            <w:tcBorders>
              <w:top w:val="single" w:sz="4" w:space="0" w:color="auto"/>
              <w:left w:val="single" w:sz="4" w:space="0" w:color="auto"/>
              <w:righ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300</w:t>
            </w:r>
          </w:p>
        </w:tc>
      </w:tr>
      <w:tr w:rsidR="00D54BEE" w:rsidRPr="00983458" w:rsidTr="00D54BEE">
        <w:tblPrEx>
          <w:tblCellMar>
            <w:top w:w="0" w:type="dxa"/>
            <w:bottom w:w="0" w:type="dxa"/>
          </w:tblCellMar>
        </w:tblPrEx>
        <w:trPr>
          <w:cantSplit/>
        </w:trPr>
        <w:tc>
          <w:tcPr>
            <w:tcW w:w="1215" w:type="pct"/>
            <w:tcBorders>
              <w:lef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85</w:t>
            </w:r>
          </w:p>
        </w:tc>
        <w:tc>
          <w:tcPr>
            <w:tcW w:w="946" w:type="pct"/>
            <w:tcBorders>
              <w:top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80</w:t>
            </w:r>
          </w:p>
        </w:tc>
        <w:tc>
          <w:tcPr>
            <w:tcW w:w="946" w:type="pct"/>
            <w:tcBorders>
              <w:top w:val="single" w:sz="4" w:space="0" w:color="auto"/>
              <w:left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110</w:t>
            </w:r>
          </w:p>
        </w:tc>
        <w:tc>
          <w:tcPr>
            <w:tcW w:w="946" w:type="pct"/>
            <w:tcBorders>
              <w:top w:val="single" w:sz="4" w:space="0" w:color="auto"/>
              <w:left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125</w:t>
            </w:r>
          </w:p>
        </w:tc>
        <w:tc>
          <w:tcPr>
            <w:tcW w:w="947" w:type="pct"/>
            <w:tcBorders>
              <w:top w:val="single" w:sz="4" w:space="0" w:color="auto"/>
              <w:left w:val="single" w:sz="4" w:space="0" w:color="auto"/>
              <w:righ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170</w:t>
            </w:r>
          </w:p>
        </w:tc>
      </w:tr>
      <w:tr w:rsidR="00D54BEE" w:rsidRPr="00983458" w:rsidTr="00D54BEE">
        <w:tblPrEx>
          <w:tblCellMar>
            <w:top w:w="0" w:type="dxa"/>
            <w:bottom w:w="0" w:type="dxa"/>
          </w:tblCellMar>
        </w:tblPrEx>
        <w:trPr>
          <w:cantSplit/>
        </w:trPr>
        <w:tc>
          <w:tcPr>
            <w:tcW w:w="1215" w:type="pct"/>
            <w:tcBorders>
              <w:lef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90</w:t>
            </w:r>
          </w:p>
        </w:tc>
        <w:tc>
          <w:tcPr>
            <w:tcW w:w="946" w:type="pct"/>
            <w:tcBorders>
              <w:top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50</w:t>
            </w:r>
          </w:p>
        </w:tc>
        <w:tc>
          <w:tcPr>
            <w:tcW w:w="946" w:type="pct"/>
            <w:tcBorders>
              <w:top w:val="single" w:sz="4" w:space="0" w:color="auto"/>
              <w:left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70</w:t>
            </w:r>
          </w:p>
        </w:tc>
        <w:tc>
          <w:tcPr>
            <w:tcW w:w="946" w:type="pct"/>
            <w:tcBorders>
              <w:top w:val="single" w:sz="4" w:space="0" w:color="auto"/>
              <w:left w:val="single" w:sz="4"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80</w:t>
            </w:r>
          </w:p>
        </w:tc>
        <w:tc>
          <w:tcPr>
            <w:tcW w:w="947" w:type="pct"/>
            <w:tcBorders>
              <w:top w:val="single" w:sz="4" w:space="0" w:color="auto"/>
              <w:left w:val="single" w:sz="4" w:space="0" w:color="auto"/>
              <w:righ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100</w:t>
            </w:r>
          </w:p>
        </w:tc>
      </w:tr>
      <w:tr w:rsidR="00D54BEE" w:rsidRPr="00983458" w:rsidTr="00D54BEE">
        <w:tblPrEx>
          <w:tblCellMar>
            <w:top w:w="0" w:type="dxa"/>
            <w:bottom w:w="0" w:type="dxa"/>
          </w:tblCellMar>
        </w:tblPrEx>
        <w:trPr>
          <w:cantSplit/>
        </w:trPr>
        <w:tc>
          <w:tcPr>
            <w:tcW w:w="1215" w:type="pct"/>
            <w:tcBorders>
              <w:left w:val="single" w:sz="12" w:space="0" w:color="auto"/>
              <w:bottom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95</w:t>
            </w:r>
          </w:p>
        </w:tc>
        <w:tc>
          <w:tcPr>
            <w:tcW w:w="946" w:type="pct"/>
            <w:tcBorders>
              <w:top w:val="single" w:sz="4" w:space="0" w:color="auto"/>
              <w:bottom w:val="single" w:sz="12"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25</w:t>
            </w:r>
          </w:p>
        </w:tc>
        <w:tc>
          <w:tcPr>
            <w:tcW w:w="946" w:type="pct"/>
            <w:tcBorders>
              <w:top w:val="single" w:sz="4" w:space="0" w:color="auto"/>
              <w:left w:val="single" w:sz="4" w:space="0" w:color="auto"/>
              <w:bottom w:val="single" w:sz="12"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35</w:t>
            </w:r>
          </w:p>
        </w:tc>
        <w:tc>
          <w:tcPr>
            <w:tcW w:w="946" w:type="pct"/>
            <w:tcBorders>
              <w:top w:val="single" w:sz="4" w:space="0" w:color="auto"/>
              <w:left w:val="single" w:sz="4" w:space="0" w:color="auto"/>
              <w:bottom w:val="single" w:sz="12" w:space="0" w:color="auto"/>
              <w:right w:val="single" w:sz="4"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45</w:t>
            </w:r>
          </w:p>
        </w:tc>
        <w:tc>
          <w:tcPr>
            <w:tcW w:w="947" w:type="pct"/>
            <w:tcBorders>
              <w:top w:val="single" w:sz="4" w:space="0" w:color="auto"/>
              <w:left w:val="single" w:sz="4" w:space="0" w:color="auto"/>
              <w:bottom w:val="single" w:sz="12" w:space="0" w:color="auto"/>
              <w:right w:val="single" w:sz="12" w:space="0" w:color="auto"/>
            </w:tcBorders>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60</w:t>
            </w:r>
          </w:p>
        </w:tc>
      </w:tr>
    </w:tbl>
    <w:p w:rsidR="00D54BEE" w:rsidRPr="00983458" w:rsidRDefault="00D54BEE" w:rsidP="00D54BEE">
      <w:pPr>
        <w:pStyle w:val="a6"/>
        <w:keepNext/>
        <w:spacing w:after="0"/>
        <w:ind w:left="0"/>
        <w:rPr>
          <w:rFonts w:ascii="Arial" w:hAnsi="Arial" w:cs="Arial"/>
        </w:rPr>
      </w:pPr>
      <w:r w:rsidRPr="00983458">
        <w:rPr>
          <w:rFonts w:ascii="Arial" w:hAnsi="Arial" w:cs="Arial"/>
        </w:rPr>
        <w:t>В соответствии с СП 3.13130.2009 громкоговорители и звуковые колонки устанавливаю</w:t>
      </w:r>
      <w:r w:rsidRPr="00983458">
        <w:rPr>
          <w:rFonts w:ascii="Arial" w:hAnsi="Arial" w:cs="Arial"/>
        </w:rPr>
        <w:t>т</w:t>
      </w:r>
      <w:r w:rsidRPr="00983458">
        <w:rPr>
          <w:rFonts w:ascii="Arial" w:hAnsi="Arial" w:cs="Arial"/>
        </w:rPr>
        <w:t>ся без регуляторов громкости и разъемных устройств.</w:t>
      </w:r>
    </w:p>
    <w:p w:rsidR="00D54BEE" w:rsidRPr="00983458" w:rsidRDefault="00D54BEE" w:rsidP="00D54BEE">
      <w:pPr>
        <w:pStyle w:val="a6"/>
        <w:keepNext/>
        <w:spacing w:after="0"/>
        <w:ind w:left="0"/>
        <w:rPr>
          <w:rFonts w:ascii="Arial" w:hAnsi="Arial" w:cs="Arial"/>
        </w:rPr>
      </w:pPr>
      <w:r w:rsidRPr="00983458">
        <w:rPr>
          <w:rFonts w:ascii="Arial" w:hAnsi="Arial" w:cs="Arial"/>
        </w:rPr>
        <w:t xml:space="preserve">Для определения потребности сирен и громкоговорителей для </w:t>
      </w:r>
      <w:proofErr w:type="gramStart"/>
      <w:r w:rsidRPr="00983458">
        <w:rPr>
          <w:rFonts w:ascii="Arial" w:hAnsi="Arial" w:cs="Arial"/>
        </w:rPr>
        <w:t>села</w:t>
      </w:r>
      <w:proofErr w:type="gramEnd"/>
      <w:r w:rsidRPr="00983458">
        <w:rPr>
          <w:rFonts w:ascii="Arial" w:hAnsi="Arial" w:cs="Arial"/>
        </w:rPr>
        <w:t xml:space="preserve"> в том числе в местах проектируемой застройки, необходимо произвести замеры технологических фоновых шумов, с целью определения разм</w:t>
      </w:r>
      <w:r w:rsidRPr="00983458">
        <w:rPr>
          <w:rFonts w:ascii="Arial" w:hAnsi="Arial" w:cs="Arial"/>
        </w:rPr>
        <w:t>е</w:t>
      </w:r>
      <w:r w:rsidRPr="00983458">
        <w:rPr>
          <w:rFonts w:ascii="Arial" w:hAnsi="Arial" w:cs="Arial"/>
        </w:rPr>
        <w:t>ров зон покрытия и дополнительной установки сирен и громкоговорителей согласно нижепр</w:t>
      </w:r>
      <w:r w:rsidRPr="00983458">
        <w:rPr>
          <w:rFonts w:ascii="Arial" w:hAnsi="Arial" w:cs="Arial"/>
        </w:rPr>
        <w:t>и</w:t>
      </w:r>
      <w:r w:rsidRPr="00983458">
        <w:rPr>
          <w:rFonts w:ascii="Arial" w:hAnsi="Arial" w:cs="Arial"/>
        </w:rPr>
        <w:t>ведённого расчёта.</w:t>
      </w:r>
    </w:p>
    <w:p w:rsidR="00D54BEE" w:rsidRPr="00983458" w:rsidRDefault="00D54BEE" w:rsidP="00D54BEE">
      <w:pPr>
        <w:pStyle w:val="a6"/>
        <w:keepNext/>
        <w:spacing w:after="0"/>
        <w:ind w:left="0"/>
        <w:rPr>
          <w:rFonts w:ascii="Arial" w:hAnsi="Arial" w:cs="Arial"/>
        </w:rPr>
      </w:pPr>
      <w:r w:rsidRPr="00983458">
        <w:rPr>
          <w:rFonts w:ascii="Arial" w:hAnsi="Arial" w:cs="Arial"/>
        </w:rPr>
        <w:t>Согласно международного станда</w:t>
      </w:r>
      <w:r w:rsidRPr="00983458">
        <w:rPr>
          <w:rFonts w:ascii="Arial" w:hAnsi="Arial" w:cs="Arial"/>
        </w:rPr>
        <w:t>р</w:t>
      </w:r>
      <w:r w:rsidRPr="00983458">
        <w:rPr>
          <w:rFonts w:ascii="Arial" w:hAnsi="Arial" w:cs="Arial"/>
        </w:rPr>
        <w:t xml:space="preserve">та уровень звукового давления </w:t>
      </w:r>
      <w:r w:rsidRPr="00983458">
        <w:rPr>
          <w:rFonts w:ascii="Arial" w:hAnsi="Arial" w:cs="Arial"/>
        </w:rPr>
        <w:lastRenderedPageBreak/>
        <w:t xml:space="preserve">наиболее распространенной в системах </w:t>
      </w:r>
      <w:proofErr w:type="gramStart"/>
      <w:r w:rsidRPr="00983458">
        <w:rPr>
          <w:rFonts w:ascii="Arial" w:hAnsi="Arial" w:cs="Arial"/>
        </w:rPr>
        <w:t>оповещения нашей страны сирены наружной установки типа</w:t>
      </w:r>
      <w:proofErr w:type="gramEnd"/>
      <w:r w:rsidRPr="00983458">
        <w:rPr>
          <w:rFonts w:ascii="Arial" w:hAnsi="Arial" w:cs="Arial"/>
        </w:rPr>
        <w:t xml:space="preserve"> С-40 составляет 120 – 118дБ на расстоянии 1м, </w:t>
      </w:r>
    </w:p>
    <w:p w:rsidR="00D54BEE" w:rsidRPr="00983458" w:rsidRDefault="00D54BEE" w:rsidP="00D54BEE">
      <w:pPr>
        <w:pStyle w:val="a6"/>
        <w:keepNext/>
        <w:spacing w:after="0"/>
        <w:ind w:left="0"/>
        <w:rPr>
          <w:rFonts w:ascii="Arial" w:hAnsi="Arial" w:cs="Arial"/>
        </w:rPr>
      </w:pPr>
      <w:r w:rsidRPr="00983458">
        <w:rPr>
          <w:rFonts w:ascii="Arial" w:hAnsi="Arial" w:cs="Arial"/>
        </w:rPr>
        <w:t xml:space="preserve">Для сельского поселения средний, максимальный эквивалентный уровень шума в дневной период можно принять равным 55ДБ, наиболее рациональной является установка сирен на высоте не менее 10м с помощью вышек. Радиус </w:t>
      </w:r>
      <w:proofErr w:type="gramStart"/>
      <w:r w:rsidRPr="00983458">
        <w:rPr>
          <w:rFonts w:ascii="Arial" w:hAnsi="Arial" w:cs="Arial"/>
        </w:rPr>
        <w:t>эффективного</w:t>
      </w:r>
      <w:proofErr w:type="gramEnd"/>
      <w:r w:rsidRPr="00983458">
        <w:rPr>
          <w:rFonts w:ascii="Arial" w:hAnsi="Arial" w:cs="Arial"/>
        </w:rPr>
        <w:t xml:space="preserve"> звукопокрытия в этом случае составит 800м.</w:t>
      </w:r>
    </w:p>
    <w:p w:rsidR="00D54BEE" w:rsidRPr="00983458" w:rsidRDefault="00D54BEE" w:rsidP="00D54BEE">
      <w:pPr>
        <w:pStyle w:val="a6"/>
        <w:keepNext/>
        <w:spacing w:after="0"/>
        <w:ind w:left="0"/>
        <w:rPr>
          <w:rFonts w:ascii="Arial" w:hAnsi="Arial" w:cs="Arial"/>
        </w:rPr>
      </w:pPr>
      <w:r w:rsidRPr="00983458">
        <w:rPr>
          <w:rFonts w:ascii="Arial" w:hAnsi="Arial" w:cs="Arial"/>
        </w:rPr>
        <w:t>Площадь зв</w:t>
      </w:r>
      <w:r w:rsidRPr="00983458">
        <w:rPr>
          <w:rFonts w:ascii="Arial" w:hAnsi="Arial" w:cs="Arial"/>
        </w:rPr>
        <w:t>у</w:t>
      </w:r>
      <w:r w:rsidRPr="00983458">
        <w:rPr>
          <w:rFonts w:ascii="Arial" w:hAnsi="Arial" w:cs="Arial"/>
        </w:rPr>
        <w:t>копокрытия в этом случае составляет:</w:t>
      </w:r>
    </w:p>
    <w:p w:rsidR="00D54BEE" w:rsidRPr="00983458" w:rsidRDefault="00D54BEE" w:rsidP="00D54BEE">
      <w:pPr>
        <w:pStyle w:val="a6"/>
        <w:keepNext/>
        <w:spacing w:after="0"/>
        <w:ind w:left="0" w:right="-6" w:firstLine="540"/>
        <w:jc w:val="center"/>
        <w:rPr>
          <w:rFonts w:ascii="Arial" w:hAnsi="Arial" w:cs="Arial"/>
        </w:rPr>
      </w:pPr>
      <w:proofErr w:type="gramStart"/>
      <w:r w:rsidRPr="00983458">
        <w:rPr>
          <w:rFonts w:ascii="Arial" w:hAnsi="Arial" w:cs="Arial"/>
        </w:rPr>
        <w:t>S</w:t>
      </w:r>
      <w:proofErr w:type="gramEnd"/>
      <w:r w:rsidRPr="00983458">
        <w:rPr>
          <w:rFonts w:ascii="Arial" w:hAnsi="Arial" w:cs="Arial"/>
          <w:vertAlign w:val="subscript"/>
        </w:rPr>
        <w:t>озв</w:t>
      </w:r>
      <w:r w:rsidRPr="00983458">
        <w:rPr>
          <w:rFonts w:ascii="Arial" w:hAnsi="Arial" w:cs="Arial"/>
        </w:rPr>
        <w:t xml:space="preserve"> = π*R</w:t>
      </w:r>
      <w:r w:rsidRPr="00983458">
        <w:rPr>
          <w:rFonts w:ascii="Arial" w:hAnsi="Arial" w:cs="Arial"/>
          <w:vertAlign w:val="superscript"/>
        </w:rPr>
        <w:t>2</w:t>
      </w:r>
    </w:p>
    <w:p w:rsidR="00D54BEE" w:rsidRPr="00983458" w:rsidRDefault="00D54BEE" w:rsidP="00D54BEE">
      <w:pPr>
        <w:pStyle w:val="a6"/>
        <w:keepNext/>
        <w:spacing w:after="0"/>
        <w:ind w:left="0"/>
        <w:rPr>
          <w:rFonts w:ascii="Arial" w:hAnsi="Arial" w:cs="Arial"/>
        </w:rPr>
      </w:pPr>
      <w:r w:rsidRPr="00983458">
        <w:rPr>
          <w:rFonts w:ascii="Arial" w:hAnsi="Arial" w:cs="Arial"/>
        </w:rPr>
        <w:t>Количество электросирен С-40 в этом случае определяем по формуле:</w:t>
      </w:r>
    </w:p>
    <w:p w:rsidR="00D54BEE" w:rsidRPr="00983458" w:rsidRDefault="00D54BEE" w:rsidP="00D54BEE">
      <w:pPr>
        <w:pStyle w:val="a6"/>
        <w:keepNext/>
        <w:spacing w:after="0"/>
        <w:ind w:left="0" w:right="-6" w:firstLine="540"/>
        <w:jc w:val="center"/>
        <w:rPr>
          <w:rFonts w:ascii="Arial" w:hAnsi="Arial" w:cs="Arial"/>
        </w:rPr>
      </w:pPr>
      <w:proofErr w:type="gramStart"/>
      <w:r w:rsidRPr="00983458">
        <w:rPr>
          <w:rFonts w:ascii="Arial" w:hAnsi="Arial" w:cs="Arial"/>
        </w:rPr>
        <w:t>Р</w:t>
      </w:r>
      <w:proofErr w:type="gramEnd"/>
      <w:r w:rsidRPr="00983458">
        <w:rPr>
          <w:rFonts w:ascii="Arial" w:hAnsi="Arial" w:cs="Arial"/>
        </w:rPr>
        <w:t xml:space="preserve"> = S/ S</w:t>
      </w:r>
      <w:r w:rsidRPr="00983458">
        <w:rPr>
          <w:rFonts w:ascii="Arial" w:hAnsi="Arial" w:cs="Arial"/>
          <w:vertAlign w:val="subscript"/>
        </w:rPr>
        <w:t>озв</w:t>
      </w:r>
    </w:p>
    <w:p w:rsidR="00D54BEE" w:rsidRPr="00983458" w:rsidRDefault="00D54BEE" w:rsidP="00D54BEE">
      <w:pPr>
        <w:pStyle w:val="a6"/>
        <w:keepNext/>
        <w:spacing w:after="0"/>
        <w:ind w:left="0"/>
        <w:rPr>
          <w:rFonts w:ascii="Arial" w:hAnsi="Arial" w:cs="Arial"/>
        </w:rPr>
      </w:pPr>
      <w:r w:rsidRPr="00983458">
        <w:rPr>
          <w:rFonts w:ascii="Arial" w:hAnsi="Arial" w:cs="Arial"/>
        </w:rPr>
        <w:t xml:space="preserve">Таким образом, для населённых пунктов сельсовета общее количество устройств оповещения составит до 2 устройства в н.п. д. Большая Алешня, с. Надейка,  </w:t>
      </w:r>
      <w:proofErr w:type="gramStart"/>
      <w:r w:rsidRPr="00983458">
        <w:rPr>
          <w:rFonts w:ascii="Arial" w:hAnsi="Arial" w:cs="Arial"/>
        </w:rPr>
        <w:t>с</w:t>
      </w:r>
      <w:proofErr w:type="gramEnd"/>
      <w:r w:rsidRPr="00983458">
        <w:rPr>
          <w:rFonts w:ascii="Arial" w:hAnsi="Arial" w:cs="Arial"/>
        </w:rPr>
        <w:t xml:space="preserve">. </w:t>
      </w:r>
      <w:proofErr w:type="gramStart"/>
      <w:r w:rsidRPr="00983458">
        <w:rPr>
          <w:rFonts w:ascii="Arial" w:hAnsi="Arial" w:cs="Arial"/>
        </w:rPr>
        <w:t>Ольховка</w:t>
      </w:r>
      <w:proofErr w:type="gramEnd"/>
      <w:r w:rsidRPr="00983458">
        <w:rPr>
          <w:rFonts w:ascii="Arial" w:hAnsi="Arial" w:cs="Arial"/>
        </w:rPr>
        <w:t>,  и до 1 устройства в остальных н.п. в том числе с радиусами эффективного звукопокрытия 600, 800, 900 м.</w:t>
      </w:r>
    </w:p>
    <w:p w:rsidR="00D54BEE" w:rsidRPr="00983458" w:rsidRDefault="00D54BEE" w:rsidP="00D54BEE">
      <w:pPr>
        <w:pStyle w:val="a6"/>
        <w:keepNext/>
        <w:spacing w:after="0"/>
        <w:ind w:left="0"/>
        <w:rPr>
          <w:rFonts w:ascii="Arial" w:hAnsi="Arial" w:cs="Arial"/>
        </w:rPr>
      </w:pPr>
      <w:r w:rsidRPr="00983458">
        <w:rPr>
          <w:rFonts w:ascii="Arial" w:hAnsi="Arial" w:cs="Arial"/>
        </w:rPr>
        <w:t>Как показывает опыт размещения электросирен на местности, обязательно образуются зоны перекрытия, в радиус покрытия попадают территории вне населённых пунктов</w:t>
      </w:r>
    </w:p>
    <w:p w:rsidR="00D54BEE" w:rsidRPr="00983458" w:rsidRDefault="00D54BEE" w:rsidP="00D54BEE">
      <w:pPr>
        <w:pStyle w:val="a6"/>
        <w:keepNext/>
        <w:spacing w:after="0"/>
        <w:ind w:left="0"/>
        <w:rPr>
          <w:rFonts w:ascii="Arial" w:hAnsi="Arial" w:cs="Arial"/>
        </w:rPr>
      </w:pPr>
      <w:r w:rsidRPr="00983458">
        <w:rPr>
          <w:rFonts w:ascii="Arial" w:hAnsi="Arial" w:cs="Arial"/>
        </w:rPr>
        <w:t>В целом, использование только электросирен, не имеющих возможности речевого сопровождения переданных сигналов, в настоящее время малоэффективно.</w:t>
      </w:r>
    </w:p>
    <w:p w:rsidR="00D54BEE" w:rsidRPr="00983458" w:rsidRDefault="00D54BEE" w:rsidP="00D54BEE">
      <w:pPr>
        <w:pStyle w:val="a6"/>
        <w:keepNext/>
        <w:spacing w:after="0"/>
        <w:ind w:left="0"/>
        <w:rPr>
          <w:rFonts w:ascii="Arial" w:hAnsi="Arial" w:cs="Arial"/>
        </w:rPr>
      </w:pPr>
      <w:r w:rsidRPr="00983458">
        <w:rPr>
          <w:rFonts w:ascii="Arial" w:hAnsi="Arial" w:cs="Arial"/>
          <w:i/>
        </w:rPr>
        <w:t xml:space="preserve"> </w:t>
      </w:r>
      <w:r w:rsidRPr="00983458">
        <w:rPr>
          <w:rFonts w:ascii="Arial" w:hAnsi="Arial" w:cs="Arial"/>
        </w:rPr>
        <w:t>Наибольшую эффективность при звукопокрытии можно достичь при использовании выходных акустических устройств (ВАУ), которые совмещают в себе функции и электросир</w:t>
      </w:r>
      <w:r w:rsidRPr="00983458">
        <w:rPr>
          <w:rFonts w:ascii="Arial" w:hAnsi="Arial" w:cs="Arial"/>
        </w:rPr>
        <w:t>е</w:t>
      </w:r>
      <w:r w:rsidRPr="00983458">
        <w:rPr>
          <w:rFonts w:ascii="Arial" w:hAnsi="Arial" w:cs="Arial"/>
        </w:rPr>
        <w:t>ны и громкоговорителя. При этом радиусы звукопокрытия в качестве электросирен аналогичны С-40, радиусы звукопокрытия в качестве гро</w:t>
      </w:r>
      <w:r w:rsidRPr="00983458">
        <w:rPr>
          <w:rFonts w:ascii="Arial" w:hAnsi="Arial" w:cs="Arial"/>
        </w:rPr>
        <w:t>м</w:t>
      </w:r>
      <w:r w:rsidRPr="00983458">
        <w:rPr>
          <w:rFonts w:ascii="Arial" w:hAnsi="Arial" w:cs="Arial"/>
        </w:rPr>
        <w:t>коговорителя возрастают в зависимости от мощности.</w:t>
      </w:r>
    </w:p>
    <w:p w:rsidR="00D54BEE" w:rsidRPr="00983458" w:rsidRDefault="00D54BEE" w:rsidP="00D54BEE">
      <w:pPr>
        <w:pStyle w:val="a6"/>
        <w:keepNext/>
        <w:spacing w:after="0"/>
        <w:ind w:left="0"/>
        <w:rPr>
          <w:rFonts w:ascii="Arial" w:hAnsi="Arial" w:cs="Arial"/>
        </w:rPr>
      </w:pPr>
      <w:r w:rsidRPr="00983458">
        <w:rPr>
          <w:rFonts w:ascii="Arial" w:hAnsi="Arial" w:cs="Arial"/>
        </w:rPr>
        <w:t>Диаграмма направленности звука сирен С-40 – круговая. Диаграмма направленности ВАУ – сектор в 30-80 градусов. В случае замены сирен на ВАУ необходимо для получения круговой диаграммы иметь до 5 устройств в узле оповещения.</w:t>
      </w:r>
    </w:p>
    <w:p w:rsidR="00D54BEE" w:rsidRPr="00983458" w:rsidRDefault="00D54BEE" w:rsidP="00D54BEE">
      <w:pPr>
        <w:ind w:firstLine="851"/>
        <w:rPr>
          <w:rFonts w:ascii="Arial" w:hAnsi="Arial" w:cs="Arial"/>
        </w:rPr>
      </w:pPr>
      <w:r w:rsidRPr="00983458">
        <w:rPr>
          <w:rFonts w:ascii="Arial" w:hAnsi="Arial" w:cs="Arial"/>
          <w:color w:val="000000"/>
        </w:rPr>
        <w:t>Расчет звукового давления ВАУ (рупорный громкоговоритель) на 1 метре в зависимости от мощности производится следующим образом - чувствительность громкоговорителя + 3 дБ на каждое удвоение мощности.</w:t>
      </w:r>
    </w:p>
    <w:p w:rsidR="00D54BEE" w:rsidRPr="00983458" w:rsidRDefault="00D54BEE" w:rsidP="00D54BEE">
      <w:pPr>
        <w:widowControl w:val="0"/>
        <w:tabs>
          <w:tab w:val="left" w:pos="709"/>
        </w:tabs>
        <w:rPr>
          <w:rFonts w:ascii="Arial" w:hAnsi="Arial" w:cs="Arial"/>
          <w:b/>
          <w:bCs/>
          <w:sz w:val="20"/>
          <w:szCs w:val="20"/>
        </w:rPr>
      </w:pPr>
      <w:r w:rsidRPr="00983458">
        <w:rPr>
          <w:rFonts w:ascii="Arial" w:hAnsi="Arial" w:cs="Arial"/>
          <w:b/>
          <w:bCs/>
          <w:sz w:val="20"/>
          <w:szCs w:val="20"/>
        </w:rPr>
        <w:t xml:space="preserve">Таблица </w:t>
      </w:r>
      <w:r w:rsidRPr="00983458">
        <w:rPr>
          <w:rFonts w:ascii="Arial" w:hAnsi="Arial" w:cs="Arial"/>
          <w:b/>
          <w:bCs/>
          <w:sz w:val="20"/>
          <w:szCs w:val="20"/>
        </w:rPr>
        <w:fldChar w:fldCharType="begin"/>
      </w:r>
      <w:r w:rsidRPr="00983458">
        <w:rPr>
          <w:rFonts w:ascii="Arial" w:hAnsi="Arial" w:cs="Arial"/>
          <w:b/>
          <w:bCs/>
          <w:sz w:val="20"/>
          <w:szCs w:val="20"/>
        </w:rPr>
        <w:instrText xml:space="preserve"> SEQ Таблица \* ARABIC </w:instrText>
      </w:r>
      <w:r w:rsidRPr="00983458">
        <w:rPr>
          <w:rFonts w:ascii="Arial" w:hAnsi="Arial" w:cs="Arial"/>
          <w:b/>
          <w:bCs/>
          <w:sz w:val="20"/>
          <w:szCs w:val="20"/>
        </w:rPr>
        <w:fldChar w:fldCharType="separate"/>
      </w:r>
      <w:r w:rsidRPr="00983458">
        <w:rPr>
          <w:rFonts w:ascii="Arial" w:hAnsi="Arial" w:cs="Arial"/>
          <w:b/>
          <w:bCs/>
          <w:noProof/>
          <w:sz w:val="20"/>
          <w:szCs w:val="20"/>
        </w:rPr>
        <w:t>29</w:t>
      </w:r>
      <w:r w:rsidRPr="00983458">
        <w:rPr>
          <w:rFonts w:ascii="Arial" w:hAnsi="Arial" w:cs="Arial"/>
          <w:b/>
          <w:bCs/>
          <w:sz w:val="20"/>
          <w:szCs w:val="20"/>
        </w:rPr>
        <w:fldChar w:fldCharType="end"/>
      </w:r>
      <w:r w:rsidRPr="00983458">
        <w:rPr>
          <w:rFonts w:ascii="Arial" w:hAnsi="Arial" w:cs="Arial"/>
          <w:b/>
          <w:bCs/>
          <w:sz w:val="20"/>
          <w:szCs w:val="20"/>
        </w:rPr>
        <w:t xml:space="preserve"> – Расчет звукового давления</w:t>
      </w:r>
    </w:p>
    <w:tbl>
      <w:tblPr>
        <w:tblW w:w="5000" w:type="pct"/>
        <w:jc w:val="center"/>
        <w:tblCellMar>
          <w:left w:w="0" w:type="dxa"/>
          <w:right w:w="0" w:type="dxa"/>
        </w:tblCellMar>
        <w:tblLook w:val="0000"/>
      </w:tblPr>
      <w:tblGrid>
        <w:gridCol w:w="3191"/>
        <w:gridCol w:w="3191"/>
        <w:gridCol w:w="3189"/>
      </w:tblGrid>
      <w:tr w:rsidR="00D54BEE" w:rsidRPr="00983458" w:rsidTr="00D54BEE">
        <w:trPr>
          <w:jc w:val="center"/>
        </w:trPr>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 25 Вт</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50 Вт</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100 Вт</w:t>
            </w:r>
          </w:p>
        </w:tc>
      </w:tr>
      <w:tr w:rsidR="00D54BEE" w:rsidRPr="00983458" w:rsidTr="00D54BEE">
        <w:trPr>
          <w:jc w:val="center"/>
        </w:trPr>
        <w:tc>
          <w:tcPr>
            <w:tcW w:w="16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128 дБ</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131 дБ</w:t>
            </w:r>
          </w:p>
        </w:tc>
        <w:tc>
          <w:tcPr>
            <w:tcW w:w="1666" w:type="pct"/>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134 дБ</w:t>
            </w:r>
          </w:p>
        </w:tc>
      </w:tr>
    </w:tbl>
    <w:p w:rsidR="00D54BEE" w:rsidRPr="00983458" w:rsidRDefault="00D54BEE" w:rsidP="00D54BEE">
      <w:pPr>
        <w:widowControl w:val="0"/>
        <w:tabs>
          <w:tab w:val="left" w:pos="709"/>
        </w:tabs>
        <w:rPr>
          <w:rFonts w:ascii="Arial" w:hAnsi="Arial" w:cs="Arial"/>
          <w:b/>
          <w:bCs/>
          <w:sz w:val="20"/>
          <w:szCs w:val="20"/>
        </w:rPr>
      </w:pPr>
    </w:p>
    <w:p w:rsidR="00D54BEE" w:rsidRPr="00983458" w:rsidRDefault="00D54BEE" w:rsidP="00D54BEE">
      <w:pPr>
        <w:widowControl w:val="0"/>
        <w:tabs>
          <w:tab w:val="left" w:pos="709"/>
        </w:tabs>
        <w:rPr>
          <w:rFonts w:ascii="Arial" w:hAnsi="Arial" w:cs="Arial"/>
          <w:b/>
          <w:bCs/>
          <w:sz w:val="20"/>
          <w:szCs w:val="20"/>
        </w:rPr>
      </w:pPr>
      <w:r w:rsidRPr="00983458">
        <w:rPr>
          <w:rFonts w:ascii="Arial" w:hAnsi="Arial" w:cs="Arial"/>
          <w:b/>
          <w:bCs/>
          <w:sz w:val="20"/>
          <w:szCs w:val="20"/>
        </w:rPr>
        <w:t xml:space="preserve">Таблица </w:t>
      </w:r>
      <w:r w:rsidRPr="00983458">
        <w:rPr>
          <w:rFonts w:ascii="Arial" w:hAnsi="Arial" w:cs="Arial"/>
          <w:b/>
          <w:bCs/>
          <w:sz w:val="20"/>
          <w:szCs w:val="20"/>
        </w:rPr>
        <w:fldChar w:fldCharType="begin"/>
      </w:r>
      <w:r w:rsidRPr="00983458">
        <w:rPr>
          <w:rFonts w:ascii="Arial" w:hAnsi="Arial" w:cs="Arial"/>
          <w:b/>
          <w:bCs/>
          <w:sz w:val="20"/>
          <w:szCs w:val="20"/>
        </w:rPr>
        <w:instrText xml:space="preserve"> SEQ Таблица \* ARABIC </w:instrText>
      </w:r>
      <w:r w:rsidRPr="00983458">
        <w:rPr>
          <w:rFonts w:ascii="Arial" w:hAnsi="Arial" w:cs="Arial"/>
          <w:b/>
          <w:bCs/>
          <w:sz w:val="20"/>
          <w:szCs w:val="20"/>
        </w:rPr>
        <w:fldChar w:fldCharType="separate"/>
      </w:r>
      <w:r w:rsidRPr="00983458">
        <w:rPr>
          <w:rFonts w:ascii="Arial" w:hAnsi="Arial" w:cs="Arial"/>
          <w:b/>
          <w:bCs/>
          <w:noProof/>
          <w:sz w:val="20"/>
          <w:szCs w:val="20"/>
        </w:rPr>
        <w:t>30</w:t>
      </w:r>
      <w:r w:rsidRPr="00983458">
        <w:rPr>
          <w:rFonts w:ascii="Arial" w:hAnsi="Arial" w:cs="Arial"/>
          <w:b/>
          <w:bCs/>
          <w:sz w:val="20"/>
          <w:szCs w:val="20"/>
        </w:rPr>
        <w:fldChar w:fldCharType="end"/>
      </w:r>
      <w:r w:rsidRPr="00983458">
        <w:rPr>
          <w:rFonts w:ascii="Arial" w:hAnsi="Arial" w:cs="Arial"/>
          <w:b/>
          <w:bCs/>
          <w:sz w:val="20"/>
          <w:szCs w:val="20"/>
        </w:rPr>
        <w:t xml:space="preserve"> Максимальное звуковое давление рупорного громкоговорителя ГР ХХХ.02 на 1 </w:t>
      </w:r>
      <w:r w:rsidRPr="00983458">
        <w:rPr>
          <w:rFonts w:ascii="Arial" w:hAnsi="Arial" w:cs="Arial"/>
          <w:b/>
          <w:bCs/>
          <w:sz w:val="20"/>
          <w:szCs w:val="20"/>
        </w:rPr>
        <w:lastRenderedPageBreak/>
        <w:t>метре в зависимости от подаваемой мощности в диапазоне частот</w:t>
      </w:r>
    </w:p>
    <w:tbl>
      <w:tblPr>
        <w:tblW w:w="5000" w:type="pct"/>
        <w:jc w:val="center"/>
        <w:tblCellMar>
          <w:left w:w="0" w:type="dxa"/>
          <w:right w:w="0" w:type="dxa"/>
        </w:tblCellMar>
        <w:tblLook w:val="0000"/>
      </w:tblPr>
      <w:tblGrid>
        <w:gridCol w:w="3191"/>
        <w:gridCol w:w="3191"/>
        <w:gridCol w:w="3189"/>
      </w:tblGrid>
      <w:tr w:rsidR="00D54BEE" w:rsidRPr="00983458" w:rsidTr="00D54BEE">
        <w:trPr>
          <w:jc w:val="center"/>
        </w:trPr>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 25 Вт</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50 Вт</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100 Вт</w:t>
            </w:r>
          </w:p>
        </w:tc>
      </w:tr>
      <w:tr w:rsidR="00D54BEE" w:rsidRPr="00983458" w:rsidTr="00D54BEE">
        <w:trPr>
          <w:jc w:val="center"/>
        </w:trPr>
        <w:tc>
          <w:tcPr>
            <w:tcW w:w="16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124 дБ</w:t>
            </w:r>
          </w:p>
        </w:tc>
        <w:tc>
          <w:tcPr>
            <w:tcW w:w="1667" w:type="pct"/>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127 дБ</w:t>
            </w:r>
          </w:p>
        </w:tc>
        <w:tc>
          <w:tcPr>
            <w:tcW w:w="1666" w:type="pct"/>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130 дБ</w:t>
            </w:r>
          </w:p>
        </w:tc>
      </w:tr>
    </w:tbl>
    <w:p w:rsidR="00D54BEE" w:rsidRPr="00983458" w:rsidRDefault="00D54BEE" w:rsidP="00D54BEE">
      <w:pPr>
        <w:ind w:firstLine="567"/>
        <w:rPr>
          <w:rFonts w:ascii="Arial" w:hAnsi="Arial" w:cs="Arial"/>
          <w:color w:val="000000"/>
        </w:rPr>
      </w:pPr>
      <w:r w:rsidRPr="00983458">
        <w:rPr>
          <w:rFonts w:ascii="Arial" w:hAnsi="Arial" w:cs="Arial"/>
          <w:color w:val="000000"/>
        </w:rPr>
        <w:t>Расчет звукового давления в зависимости от расстояния производится следующим - образом звуковое давление в одном метре от громкоговорителя – 7дБ. на каждое удвоение расстояния при этом расчетный уровень звукового давления должен превышать уровень шума на 5-7 дБ.</w:t>
      </w:r>
    </w:p>
    <w:p w:rsidR="00D54BEE" w:rsidRPr="00983458" w:rsidRDefault="00D54BEE" w:rsidP="00D54BEE">
      <w:pPr>
        <w:ind w:firstLine="567"/>
        <w:rPr>
          <w:rFonts w:ascii="Arial" w:hAnsi="Arial" w:cs="Arial"/>
          <w:color w:val="000000"/>
        </w:rPr>
      </w:pPr>
      <w:r w:rsidRPr="00983458">
        <w:rPr>
          <w:rFonts w:ascii="Arial" w:hAnsi="Arial" w:cs="Arial"/>
          <w:color w:val="000000"/>
        </w:rPr>
        <w:t>Высота расположения громкоговорителей определяется зоной прямой видимости оптимальная высота расположения при отсутствии высотных строений 15-20 м.</w:t>
      </w:r>
    </w:p>
    <w:p w:rsidR="00D54BEE" w:rsidRPr="00983458" w:rsidRDefault="00D54BEE" w:rsidP="00D54BEE">
      <w:pPr>
        <w:ind w:firstLine="567"/>
        <w:rPr>
          <w:rFonts w:ascii="Arial" w:hAnsi="Arial" w:cs="Arial"/>
          <w:color w:val="000000"/>
        </w:rPr>
      </w:pPr>
      <w:r w:rsidRPr="00983458">
        <w:rPr>
          <w:rFonts w:ascii="Arial" w:hAnsi="Arial" w:cs="Arial"/>
          <w:color w:val="000000"/>
        </w:rPr>
        <w:t> Радиус действия, при расположении рупорных громкоговорителей на высоте не менее 20 м над уровнем земли для 4 рупоров ГР100.02</w:t>
      </w:r>
    </w:p>
    <w:p w:rsidR="00D54BEE" w:rsidRPr="00983458" w:rsidRDefault="00D54BEE" w:rsidP="00D54BEE">
      <w:pPr>
        <w:widowControl w:val="0"/>
        <w:tabs>
          <w:tab w:val="left" w:pos="709"/>
        </w:tabs>
        <w:rPr>
          <w:rFonts w:ascii="Arial" w:hAnsi="Arial" w:cs="Arial"/>
          <w:b/>
          <w:bCs/>
          <w:sz w:val="20"/>
          <w:szCs w:val="20"/>
        </w:rPr>
      </w:pPr>
      <w:r w:rsidRPr="00983458">
        <w:rPr>
          <w:rFonts w:ascii="Arial" w:hAnsi="Arial" w:cs="Arial"/>
          <w:b/>
          <w:bCs/>
          <w:sz w:val="20"/>
          <w:szCs w:val="20"/>
        </w:rPr>
        <w:t xml:space="preserve">Таблица </w:t>
      </w:r>
      <w:r w:rsidRPr="00983458">
        <w:rPr>
          <w:rFonts w:ascii="Arial" w:hAnsi="Arial" w:cs="Arial"/>
          <w:b/>
          <w:bCs/>
          <w:sz w:val="20"/>
          <w:szCs w:val="20"/>
        </w:rPr>
        <w:fldChar w:fldCharType="begin"/>
      </w:r>
      <w:r w:rsidRPr="00983458">
        <w:rPr>
          <w:rFonts w:ascii="Arial" w:hAnsi="Arial" w:cs="Arial"/>
          <w:b/>
          <w:bCs/>
          <w:sz w:val="20"/>
          <w:szCs w:val="20"/>
        </w:rPr>
        <w:instrText xml:space="preserve"> SEQ Таблица \* ARABIC </w:instrText>
      </w:r>
      <w:r w:rsidRPr="00983458">
        <w:rPr>
          <w:rFonts w:ascii="Arial" w:hAnsi="Arial" w:cs="Arial"/>
          <w:b/>
          <w:bCs/>
          <w:sz w:val="20"/>
          <w:szCs w:val="20"/>
        </w:rPr>
        <w:fldChar w:fldCharType="separate"/>
      </w:r>
      <w:r w:rsidRPr="00983458">
        <w:rPr>
          <w:rFonts w:ascii="Arial" w:hAnsi="Arial" w:cs="Arial"/>
          <w:b/>
          <w:bCs/>
          <w:noProof/>
          <w:sz w:val="20"/>
          <w:szCs w:val="20"/>
        </w:rPr>
        <w:t>31</w:t>
      </w:r>
      <w:r w:rsidRPr="00983458">
        <w:rPr>
          <w:rFonts w:ascii="Arial" w:hAnsi="Arial" w:cs="Arial"/>
          <w:b/>
          <w:bCs/>
          <w:sz w:val="20"/>
          <w:szCs w:val="20"/>
        </w:rPr>
        <w:fldChar w:fldCharType="end"/>
      </w:r>
      <w:r w:rsidRPr="00983458">
        <w:rPr>
          <w:rFonts w:ascii="Arial" w:hAnsi="Arial" w:cs="Arial"/>
          <w:b/>
          <w:bCs/>
          <w:sz w:val="20"/>
          <w:szCs w:val="20"/>
        </w:rPr>
        <w:t xml:space="preserve"> – Радиус действия для 4 рупоров ГР100.02</w:t>
      </w:r>
    </w:p>
    <w:tbl>
      <w:tblPr>
        <w:tblW w:w="0" w:type="auto"/>
        <w:jc w:val="center"/>
        <w:tblCellMar>
          <w:left w:w="0" w:type="dxa"/>
          <w:right w:w="0" w:type="dxa"/>
        </w:tblCellMar>
        <w:tblLook w:val="0000"/>
      </w:tblPr>
      <w:tblGrid>
        <w:gridCol w:w="998"/>
        <w:gridCol w:w="1019"/>
        <w:gridCol w:w="864"/>
        <w:gridCol w:w="865"/>
        <w:gridCol w:w="865"/>
        <w:gridCol w:w="865"/>
        <w:gridCol w:w="750"/>
        <w:gridCol w:w="750"/>
        <w:gridCol w:w="865"/>
        <w:gridCol w:w="865"/>
        <w:gridCol w:w="865"/>
      </w:tblGrid>
      <w:tr w:rsidR="00D54BEE" w:rsidRPr="00983458" w:rsidTr="00D54BEE">
        <w:trPr>
          <w:jc w:val="center"/>
        </w:trPr>
        <w:tc>
          <w:tcPr>
            <w:tcW w:w="9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дБ</w:t>
            </w:r>
          </w:p>
        </w:tc>
        <w:tc>
          <w:tcPr>
            <w:tcW w:w="10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130</w:t>
            </w:r>
          </w:p>
        </w:tc>
        <w:tc>
          <w:tcPr>
            <w:tcW w:w="86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123</w:t>
            </w:r>
          </w:p>
        </w:tc>
        <w:tc>
          <w:tcPr>
            <w:tcW w:w="8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116</w:t>
            </w:r>
          </w:p>
        </w:tc>
        <w:tc>
          <w:tcPr>
            <w:tcW w:w="8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109</w:t>
            </w:r>
          </w:p>
        </w:tc>
        <w:tc>
          <w:tcPr>
            <w:tcW w:w="8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102</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95</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88</w:t>
            </w:r>
          </w:p>
        </w:tc>
        <w:tc>
          <w:tcPr>
            <w:tcW w:w="8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81</w:t>
            </w:r>
          </w:p>
        </w:tc>
        <w:tc>
          <w:tcPr>
            <w:tcW w:w="8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74</w:t>
            </w:r>
          </w:p>
        </w:tc>
        <w:tc>
          <w:tcPr>
            <w:tcW w:w="8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67</w:t>
            </w:r>
          </w:p>
        </w:tc>
      </w:tr>
      <w:tr w:rsidR="00D54BEE" w:rsidRPr="00983458" w:rsidTr="00D54BEE">
        <w:trPr>
          <w:jc w:val="center"/>
        </w:trPr>
        <w:tc>
          <w:tcPr>
            <w:tcW w:w="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метры</w:t>
            </w:r>
          </w:p>
        </w:tc>
        <w:tc>
          <w:tcPr>
            <w:tcW w:w="1019"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2</w:t>
            </w:r>
          </w:p>
        </w:tc>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4</w:t>
            </w:r>
          </w:p>
        </w:tc>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8</w:t>
            </w:r>
          </w:p>
        </w:tc>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16</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32</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64</w:t>
            </w:r>
          </w:p>
        </w:tc>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128</w:t>
            </w:r>
          </w:p>
        </w:tc>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256</w:t>
            </w:r>
          </w:p>
        </w:tc>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512</w:t>
            </w:r>
          </w:p>
        </w:tc>
      </w:tr>
    </w:tbl>
    <w:p w:rsidR="00D54BEE" w:rsidRPr="00983458" w:rsidRDefault="00D54BEE" w:rsidP="00D54BEE">
      <w:pPr>
        <w:ind w:firstLine="567"/>
        <w:rPr>
          <w:rFonts w:ascii="Arial" w:hAnsi="Arial" w:cs="Arial"/>
        </w:rPr>
      </w:pPr>
      <w:r w:rsidRPr="00983458">
        <w:rPr>
          <w:rFonts w:ascii="Arial" w:hAnsi="Arial" w:cs="Arial"/>
          <w:color w:val="000000"/>
        </w:rPr>
        <w:t>Радиус действия, при расположении рупорных громкоговорителей на высоте не менее 20 м над уровнем земли для 4 рупоров ГР50.02</w:t>
      </w:r>
    </w:p>
    <w:p w:rsidR="00D54BEE" w:rsidRPr="00983458" w:rsidRDefault="00D54BEE" w:rsidP="00D54BEE">
      <w:pPr>
        <w:widowControl w:val="0"/>
        <w:tabs>
          <w:tab w:val="left" w:pos="709"/>
        </w:tabs>
        <w:rPr>
          <w:rFonts w:ascii="Arial" w:hAnsi="Arial" w:cs="Arial"/>
          <w:b/>
          <w:bCs/>
          <w:sz w:val="20"/>
          <w:szCs w:val="20"/>
        </w:rPr>
      </w:pPr>
      <w:r w:rsidRPr="00983458">
        <w:rPr>
          <w:rFonts w:ascii="Arial" w:hAnsi="Arial" w:cs="Arial"/>
          <w:b/>
          <w:bCs/>
          <w:sz w:val="20"/>
          <w:szCs w:val="20"/>
        </w:rPr>
        <w:t xml:space="preserve">Таблица </w:t>
      </w:r>
      <w:r w:rsidRPr="00983458">
        <w:rPr>
          <w:rFonts w:ascii="Arial" w:hAnsi="Arial" w:cs="Arial"/>
          <w:b/>
          <w:bCs/>
          <w:sz w:val="20"/>
          <w:szCs w:val="20"/>
        </w:rPr>
        <w:fldChar w:fldCharType="begin"/>
      </w:r>
      <w:r w:rsidRPr="00983458">
        <w:rPr>
          <w:rFonts w:ascii="Arial" w:hAnsi="Arial" w:cs="Arial"/>
          <w:b/>
          <w:bCs/>
          <w:sz w:val="20"/>
          <w:szCs w:val="20"/>
        </w:rPr>
        <w:instrText xml:space="preserve"> SEQ Таблица \* ARABIC </w:instrText>
      </w:r>
      <w:r w:rsidRPr="00983458">
        <w:rPr>
          <w:rFonts w:ascii="Arial" w:hAnsi="Arial" w:cs="Arial"/>
          <w:b/>
          <w:bCs/>
          <w:sz w:val="20"/>
          <w:szCs w:val="20"/>
        </w:rPr>
        <w:fldChar w:fldCharType="separate"/>
      </w:r>
      <w:r w:rsidRPr="00983458">
        <w:rPr>
          <w:rFonts w:ascii="Arial" w:hAnsi="Arial" w:cs="Arial"/>
          <w:b/>
          <w:bCs/>
          <w:noProof/>
          <w:sz w:val="20"/>
          <w:szCs w:val="20"/>
        </w:rPr>
        <w:t>32</w:t>
      </w:r>
      <w:r w:rsidRPr="00983458">
        <w:rPr>
          <w:rFonts w:ascii="Arial" w:hAnsi="Arial" w:cs="Arial"/>
          <w:b/>
          <w:bCs/>
          <w:sz w:val="20"/>
          <w:szCs w:val="20"/>
        </w:rPr>
        <w:fldChar w:fldCharType="end"/>
      </w:r>
      <w:r w:rsidRPr="00983458">
        <w:rPr>
          <w:rFonts w:ascii="Arial" w:hAnsi="Arial" w:cs="Arial"/>
          <w:b/>
          <w:bCs/>
          <w:sz w:val="20"/>
          <w:szCs w:val="20"/>
        </w:rPr>
        <w:t xml:space="preserve"> – Радиус действия для 4 рупоров ГР50.02</w:t>
      </w:r>
    </w:p>
    <w:tbl>
      <w:tblPr>
        <w:tblW w:w="0" w:type="auto"/>
        <w:jc w:val="center"/>
        <w:tblCellMar>
          <w:left w:w="0" w:type="dxa"/>
          <w:right w:w="0" w:type="dxa"/>
        </w:tblCellMar>
        <w:tblLook w:val="0000"/>
      </w:tblPr>
      <w:tblGrid>
        <w:gridCol w:w="924"/>
        <w:gridCol w:w="1165"/>
        <w:gridCol w:w="870"/>
        <w:gridCol w:w="870"/>
        <w:gridCol w:w="870"/>
        <w:gridCol w:w="754"/>
        <w:gridCol w:w="754"/>
        <w:gridCol w:w="754"/>
        <w:gridCol w:w="870"/>
        <w:gridCol w:w="870"/>
        <w:gridCol w:w="870"/>
      </w:tblGrid>
      <w:tr w:rsidR="00D54BEE" w:rsidRPr="00983458" w:rsidTr="00D54BEE">
        <w:trPr>
          <w:jc w:val="center"/>
        </w:trPr>
        <w:tc>
          <w:tcPr>
            <w:tcW w:w="9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дБ</w:t>
            </w:r>
          </w:p>
        </w:tc>
        <w:tc>
          <w:tcPr>
            <w:tcW w:w="11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127</w:t>
            </w:r>
          </w:p>
        </w:tc>
        <w:tc>
          <w:tcPr>
            <w:tcW w:w="8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120</w:t>
            </w:r>
          </w:p>
        </w:tc>
        <w:tc>
          <w:tcPr>
            <w:tcW w:w="8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113</w:t>
            </w:r>
          </w:p>
        </w:tc>
        <w:tc>
          <w:tcPr>
            <w:tcW w:w="8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106</w:t>
            </w:r>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99</w:t>
            </w:r>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95</w:t>
            </w:r>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85</w:t>
            </w:r>
          </w:p>
        </w:tc>
        <w:tc>
          <w:tcPr>
            <w:tcW w:w="8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78</w:t>
            </w:r>
          </w:p>
        </w:tc>
        <w:tc>
          <w:tcPr>
            <w:tcW w:w="8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71</w:t>
            </w:r>
          </w:p>
        </w:tc>
        <w:tc>
          <w:tcPr>
            <w:tcW w:w="8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64</w:t>
            </w:r>
          </w:p>
        </w:tc>
      </w:tr>
      <w:tr w:rsidR="00D54BEE" w:rsidRPr="00983458" w:rsidTr="00D54BEE">
        <w:trPr>
          <w:jc w:val="center"/>
        </w:trPr>
        <w:tc>
          <w:tcPr>
            <w:tcW w:w="9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метры</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w:t>
            </w:r>
          </w:p>
        </w:tc>
        <w:tc>
          <w:tcPr>
            <w:tcW w:w="870"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2</w:t>
            </w:r>
          </w:p>
        </w:tc>
        <w:tc>
          <w:tcPr>
            <w:tcW w:w="870"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4</w:t>
            </w:r>
          </w:p>
        </w:tc>
        <w:tc>
          <w:tcPr>
            <w:tcW w:w="870"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8</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16</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32</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64</w:t>
            </w:r>
          </w:p>
        </w:tc>
        <w:tc>
          <w:tcPr>
            <w:tcW w:w="870"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128</w:t>
            </w:r>
          </w:p>
        </w:tc>
        <w:tc>
          <w:tcPr>
            <w:tcW w:w="870"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256</w:t>
            </w:r>
          </w:p>
        </w:tc>
        <w:tc>
          <w:tcPr>
            <w:tcW w:w="870" w:type="dxa"/>
            <w:tcBorders>
              <w:top w:val="nil"/>
              <w:left w:val="nil"/>
              <w:bottom w:val="single" w:sz="8" w:space="0" w:color="auto"/>
              <w:right w:val="single" w:sz="8" w:space="0" w:color="auto"/>
            </w:tcBorders>
            <w:tcMar>
              <w:top w:w="0" w:type="dxa"/>
              <w:left w:w="108" w:type="dxa"/>
              <w:bottom w:w="0" w:type="dxa"/>
              <w:right w:w="108" w:type="dxa"/>
            </w:tcMar>
            <w:vAlign w:val="center"/>
          </w:tcPr>
          <w:p w:rsidR="00D54BEE" w:rsidRPr="00983458" w:rsidRDefault="00D54BEE" w:rsidP="00D54BEE">
            <w:pPr>
              <w:jc w:val="center"/>
              <w:rPr>
                <w:rFonts w:ascii="Arial" w:eastAsia="Calibri" w:hAnsi="Arial" w:cs="Arial"/>
                <w:color w:val="000000"/>
                <w:sz w:val="20"/>
                <w:szCs w:val="20"/>
              </w:rPr>
            </w:pPr>
            <w:r w:rsidRPr="00983458">
              <w:rPr>
                <w:rFonts w:ascii="Arial" w:eastAsia="Calibri" w:hAnsi="Arial" w:cs="Arial"/>
                <w:color w:val="000000"/>
                <w:sz w:val="20"/>
                <w:szCs w:val="20"/>
              </w:rPr>
              <w:t>512</w:t>
            </w:r>
          </w:p>
        </w:tc>
      </w:tr>
    </w:tbl>
    <w:p w:rsidR="00D54BEE" w:rsidRPr="00983458" w:rsidRDefault="00D54BEE" w:rsidP="00D54BEE">
      <w:pPr>
        <w:ind w:firstLine="567"/>
        <w:rPr>
          <w:rFonts w:ascii="Arial" w:hAnsi="Arial" w:cs="Arial"/>
        </w:rPr>
      </w:pPr>
    </w:p>
    <w:p w:rsidR="00D54BEE" w:rsidRPr="00983458" w:rsidRDefault="00D54BEE" w:rsidP="00D54BEE">
      <w:pPr>
        <w:ind w:firstLine="567"/>
        <w:rPr>
          <w:rFonts w:ascii="Arial" w:hAnsi="Arial" w:cs="Arial"/>
          <w:color w:val="000000"/>
        </w:rPr>
      </w:pPr>
      <w:r w:rsidRPr="00983458">
        <w:rPr>
          <w:rFonts w:ascii="Arial" w:hAnsi="Arial" w:cs="Arial"/>
          <w:color w:val="000000"/>
        </w:rPr>
        <w:t>Данные приведены для сигнала сирена «Внимание всем» с учетом среднего звукового давления.</w:t>
      </w:r>
    </w:p>
    <w:p w:rsidR="00D54BEE" w:rsidRPr="00983458" w:rsidRDefault="00D54BEE" w:rsidP="00D54BEE">
      <w:pPr>
        <w:ind w:firstLine="567"/>
        <w:rPr>
          <w:rFonts w:ascii="Arial" w:hAnsi="Arial" w:cs="Arial"/>
          <w:color w:val="000000"/>
        </w:rPr>
      </w:pPr>
      <w:r w:rsidRPr="00983458">
        <w:rPr>
          <w:rFonts w:ascii="Arial" w:hAnsi="Arial" w:cs="Arial"/>
          <w:color w:val="000000"/>
        </w:rPr>
        <w:t xml:space="preserve">В целом целесообразно в целях оповещения использовать сочетание сирен С-40 и узлов ВАУ на основе комплекса технических средств оповещения с передачей сигналов по радиоканалу, разработанной в </w:t>
      </w:r>
      <w:proofErr w:type="gramStart"/>
      <w:r w:rsidRPr="00983458">
        <w:rPr>
          <w:rFonts w:ascii="Arial" w:hAnsi="Arial" w:cs="Arial"/>
          <w:color w:val="000000"/>
        </w:rPr>
        <w:t>г</w:t>
      </w:r>
      <w:proofErr w:type="gramEnd"/>
      <w:r w:rsidRPr="00983458">
        <w:rPr>
          <w:rFonts w:ascii="Arial" w:hAnsi="Arial" w:cs="Arial"/>
          <w:color w:val="000000"/>
        </w:rPr>
        <w:t>. Владимире.</w:t>
      </w:r>
    </w:p>
    <w:p w:rsidR="00D54BEE" w:rsidRPr="00983458" w:rsidRDefault="00D54BEE" w:rsidP="00D54BEE">
      <w:pPr>
        <w:ind w:firstLine="567"/>
        <w:rPr>
          <w:rFonts w:ascii="Arial" w:hAnsi="Arial" w:cs="Arial"/>
          <w:color w:val="000000"/>
        </w:rPr>
      </w:pPr>
      <w:r w:rsidRPr="00983458">
        <w:rPr>
          <w:rFonts w:ascii="Arial" w:hAnsi="Arial" w:cs="Arial"/>
          <w:color w:val="000000"/>
        </w:rPr>
        <w:t>При использовании телефонных сетей и каналов управления для оповещения населения о ЧС в местах проживания необходимо руководствоваться сводом правил СП133.13330.2012 «Сети проводного вещания и оповещения в зданиях и сооружениях. Нормы проектирования».</w:t>
      </w:r>
    </w:p>
    <w:p w:rsidR="00D54BEE" w:rsidRPr="00983458" w:rsidRDefault="00D54BEE" w:rsidP="00D54BEE">
      <w:pPr>
        <w:ind w:firstLine="567"/>
        <w:rPr>
          <w:rFonts w:ascii="Arial" w:hAnsi="Arial" w:cs="Arial"/>
          <w:color w:val="000000"/>
        </w:rPr>
      </w:pPr>
      <w:r w:rsidRPr="00983458">
        <w:rPr>
          <w:rFonts w:ascii="Arial" w:hAnsi="Arial" w:cs="Arial"/>
          <w:color w:val="000000"/>
        </w:rPr>
        <w:t>В соответствии с Указом Президента РФ от 13.11.2012г. №1522 «О создании комплек</w:t>
      </w:r>
      <w:r w:rsidRPr="00983458">
        <w:rPr>
          <w:rFonts w:ascii="Arial" w:hAnsi="Arial" w:cs="Arial"/>
          <w:color w:val="000000"/>
        </w:rPr>
        <w:t>с</w:t>
      </w:r>
      <w:r w:rsidRPr="00983458">
        <w:rPr>
          <w:rFonts w:ascii="Arial" w:hAnsi="Arial" w:cs="Arial"/>
          <w:color w:val="000000"/>
        </w:rPr>
        <w:t>ной системы экстренного оповещения населения об угрозе возникновения или о возникновении чрезвычайных ситуаций», на те</w:t>
      </w:r>
      <w:r w:rsidRPr="00983458">
        <w:rPr>
          <w:rFonts w:ascii="Arial" w:hAnsi="Arial" w:cs="Arial"/>
          <w:color w:val="000000"/>
        </w:rPr>
        <w:t>р</w:t>
      </w:r>
      <w:r w:rsidRPr="00983458">
        <w:rPr>
          <w:rFonts w:ascii="Arial" w:hAnsi="Arial" w:cs="Arial"/>
          <w:color w:val="000000"/>
        </w:rPr>
        <w:t>ритории сельсовета может быть осуществлено проектирование СЭОН, сопряжённой с РАСЦО и о</w:t>
      </w:r>
      <w:r w:rsidRPr="00983458">
        <w:rPr>
          <w:rFonts w:ascii="Arial" w:hAnsi="Arial" w:cs="Arial"/>
          <w:color w:val="000000"/>
        </w:rPr>
        <w:t>б</w:t>
      </w:r>
      <w:r w:rsidRPr="00983458">
        <w:rPr>
          <w:rFonts w:ascii="Arial" w:hAnsi="Arial" w:cs="Arial"/>
          <w:color w:val="000000"/>
        </w:rPr>
        <w:t>еспечивающей:</w:t>
      </w:r>
    </w:p>
    <w:p w:rsidR="00D54BEE" w:rsidRPr="00983458" w:rsidRDefault="00D54BEE" w:rsidP="00075B5D">
      <w:pPr>
        <w:numPr>
          <w:ilvl w:val="0"/>
          <w:numId w:val="115"/>
        </w:numPr>
        <w:spacing w:line="360" w:lineRule="auto"/>
        <w:ind w:left="709"/>
        <w:jc w:val="both"/>
        <w:rPr>
          <w:rFonts w:ascii="Arial" w:hAnsi="Arial" w:cs="Arial"/>
          <w:color w:val="000000"/>
        </w:rPr>
      </w:pPr>
      <w:r w:rsidRPr="00983458">
        <w:rPr>
          <w:rFonts w:ascii="Arial" w:hAnsi="Arial" w:cs="Arial"/>
          <w:color w:val="000000"/>
        </w:rPr>
        <w:t>своевременное и гарантированное доведение до каждого человека, находящегося на территории, на которой существует угроза возникновения чрезвычайной ситуации, либо в з</w:t>
      </w:r>
      <w:r w:rsidRPr="00983458">
        <w:rPr>
          <w:rFonts w:ascii="Arial" w:hAnsi="Arial" w:cs="Arial"/>
          <w:color w:val="000000"/>
        </w:rPr>
        <w:t>о</w:t>
      </w:r>
      <w:r w:rsidRPr="00983458">
        <w:rPr>
          <w:rFonts w:ascii="Arial" w:hAnsi="Arial" w:cs="Arial"/>
          <w:color w:val="000000"/>
        </w:rPr>
        <w:t>не чрезвычайной ситуации, достоверной информации об угрозе возникновения или о возникновении чрезвычайной ситуации, правилах поведения и способах защиты в такой ситу</w:t>
      </w:r>
      <w:r w:rsidRPr="00983458">
        <w:rPr>
          <w:rFonts w:ascii="Arial" w:hAnsi="Arial" w:cs="Arial"/>
          <w:color w:val="000000"/>
        </w:rPr>
        <w:t>а</w:t>
      </w:r>
      <w:r w:rsidRPr="00983458">
        <w:rPr>
          <w:rFonts w:ascii="Arial" w:hAnsi="Arial" w:cs="Arial"/>
          <w:color w:val="000000"/>
        </w:rPr>
        <w:t>ции;</w:t>
      </w:r>
    </w:p>
    <w:p w:rsidR="00D54BEE" w:rsidRPr="00983458" w:rsidRDefault="00D54BEE" w:rsidP="00075B5D">
      <w:pPr>
        <w:numPr>
          <w:ilvl w:val="0"/>
          <w:numId w:val="115"/>
        </w:numPr>
        <w:spacing w:line="360" w:lineRule="auto"/>
        <w:ind w:left="709"/>
        <w:jc w:val="both"/>
        <w:rPr>
          <w:rFonts w:ascii="Arial" w:hAnsi="Arial" w:cs="Arial"/>
          <w:color w:val="000000"/>
        </w:rPr>
      </w:pPr>
      <w:r w:rsidRPr="00983458">
        <w:rPr>
          <w:rFonts w:ascii="Arial" w:hAnsi="Arial" w:cs="Arial"/>
          <w:color w:val="000000"/>
        </w:rPr>
        <w:t>возможность сопряжения технических устройств, осуществляющих прием, обработку и передачу аудио-, аудиовизуальных и иных сообщений об угрозе возникновения или о возникновении чрезвыча</w:t>
      </w:r>
      <w:r w:rsidRPr="00983458">
        <w:rPr>
          <w:rFonts w:ascii="Arial" w:hAnsi="Arial" w:cs="Arial"/>
          <w:color w:val="000000"/>
        </w:rPr>
        <w:t>й</w:t>
      </w:r>
      <w:r w:rsidRPr="00983458">
        <w:rPr>
          <w:rFonts w:ascii="Arial" w:hAnsi="Arial" w:cs="Arial"/>
          <w:color w:val="000000"/>
        </w:rPr>
        <w:t>ных ситуаций, правилах поведения и способах защиты населения в таких ситуациях;</w:t>
      </w:r>
    </w:p>
    <w:p w:rsidR="00D54BEE" w:rsidRPr="00983458" w:rsidRDefault="00D54BEE" w:rsidP="00075B5D">
      <w:pPr>
        <w:numPr>
          <w:ilvl w:val="0"/>
          <w:numId w:val="115"/>
        </w:numPr>
        <w:spacing w:line="360" w:lineRule="auto"/>
        <w:ind w:left="709"/>
        <w:jc w:val="both"/>
        <w:rPr>
          <w:rFonts w:ascii="Arial" w:hAnsi="Arial" w:cs="Arial"/>
          <w:color w:val="000000"/>
        </w:rPr>
      </w:pPr>
      <w:r w:rsidRPr="00983458">
        <w:rPr>
          <w:rFonts w:ascii="Arial" w:hAnsi="Arial" w:cs="Arial"/>
          <w:color w:val="000000"/>
        </w:rPr>
        <w:t xml:space="preserve">использование современных информационных технологий, электронных и печатных средств массовой информации для своевременного и </w:t>
      </w:r>
      <w:r w:rsidRPr="00983458">
        <w:rPr>
          <w:rFonts w:ascii="Arial" w:hAnsi="Arial" w:cs="Arial"/>
          <w:color w:val="000000"/>
        </w:rPr>
        <w:lastRenderedPageBreak/>
        <w:t>гарантированного информирования населения об угрозе возникновения или о возникновении чрезвычайных ситуаций, правилах п</w:t>
      </w:r>
      <w:r w:rsidRPr="00983458">
        <w:rPr>
          <w:rFonts w:ascii="Arial" w:hAnsi="Arial" w:cs="Arial"/>
          <w:color w:val="000000"/>
        </w:rPr>
        <w:t>о</w:t>
      </w:r>
      <w:r w:rsidRPr="00983458">
        <w:rPr>
          <w:rFonts w:ascii="Arial" w:hAnsi="Arial" w:cs="Arial"/>
          <w:color w:val="000000"/>
        </w:rPr>
        <w:t>ведения и способах защиты в таких ситуациях.</w:t>
      </w:r>
    </w:p>
    <w:p w:rsidR="00D54BEE" w:rsidRPr="00983458" w:rsidRDefault="00D54BEE" w:rsidP="00075B5D">
      <w:pPr>
        <w:pStyle w:val="1"/>
        <w:pageBreakBefore/>
        <w:numPr>
          <w:ilvl w:val="0"/>
          <w:numId w:val="109"/>
        </w:numPr>
        <w:tabs>
          <w:tab w:val="clear" w:pos="709"/>
          <w:tab w:val="left" w:pos="0"/>
          <w:tab w:val="left" w:pos="142"/>
        </w:tabs>
        <w:suppressAutoHyphens/>
        <w:spacing w:before="0" w:after="0" w:line="360" w:lineRule="auto"/>
        <w:ind w:left="374" w:hanging="374"/>
        <w:jc w:val="center"/>
        <w:rPr>
          <w:sz w:val="30"/>
          <w:szCs w:val="30"/>
        </w:rPr>
      </w:pPr>
      <w:bookmarkStart w:id="394" w:name="_Toc402167082"/>
      <w:r w:rsidRPr="00983458">
        <w:rPr>
          <w:sz w:val="30"/>
          <w:szCs w:val="30"/>
        </w:rPr>
        <w:lastRenderedPageBreak/>
        <w:t>ПЕРЕЧЕНЬ МЕРОПРИЯТИЙ ПО ОБЕСПЕЧЕНИЮ ПОЖАРНОЙ БЕЗОПАСНОСТИ</w:t>
      </w:r>
      <w:bookmarkEnd w:id="394"/>
    </w:p>
    <w:p w:rsidR="00D54BEE" w:rsidRPr="00983458" w:rsidRDefault="00D54BEE" w:rsidP="00075B5D">
      <w:pPr>
        <w:pStyle w:val="2"/>
        <w:keepLines/>
        <w:widowControl/>
        <w:numPr>
          <w:ilvl w:val="1"/>
          <w:numId w:val="112"/>
        </w:numPr>
        <w:tabs>
          <w:tab w:val="clear" w:pos="709"/>
          <w:tab w:val="left" w:pos="0"/>
          <w:tab w:val="left" w:pos="142"/>
        </w:tabs>
        <w:suppressAutoHyphens/>
        <w:spacing w:before="0" w:after="0" w:line="360" w:lineRule="auto"/>
        <w:jc w:val="center"/>
        <w:rPr>
          <w:i w:val="0"/>
          <w:sz w:val="30"/>
          <w:szCs w:val="30"/>
        </w:rPr>
      </w:pPr>
      <w:bookmarkStart w:id="395" w:name="_Toc402167083"/>
      <w:r w:rsidRPr="00983458">
        <w:rPr>
          <w:i w:val="0"/>
          <w:sz w:val="30"/>
          <w:szCs w:val="30"/>
        </w:rPr>
        <w:t>Характеристика выполнения требований по обеспечению пожарной безопасности</w:t>
      </w:r>
      <w:bookmarkEnd w:id="395"/>
    </w:p>
    <w:p w:rsidR="00D54BEE" w:rsidRPr="00983458" w:rsidRDefault="00D54BEE" w:rsidP="00D54BEE">
      <w:pPr>
        <w:pStyle w:val="a6"/>
        <w:keepNext/>
        <w:spacing w:after="0"/>
        <w:ind w:left="0"/>
        <w:rPr>
          <w:rFonts w:ascii="Arial" w:hAnsi="Arial" w:cs="Arial"/>
        </w:rPr>
      </w:pPr>
      <w:r w:rsidRPr="00983458">
        <w:rPr>
          <w:rFonts w:ascii="Arial" w:hAnsi="Arial" w:cs="Arial"/>
        </w:rPr>
        <w:t>Повышению степени пожарной опасности может служить расположение на территории кустарниковой растительности, см</w:t>
      </w:r>
      <w:r w:rsidRPr="00983458">
        <w:rPr>
          <w:rFonts w:ascii="Arial" w:hAnsi="Arial" w:cs="Arial"/>
        </w:rPr>
        <w:t>е</w:t>
      </w:r>
      <w:r w:rsidRPr="00983458">
        <w:rPr>
          <w:rFonts w:ascii="Arial" w:hAnsi="Arial" w:cs="Arial"/>
        </w:rPr>
        <w:t xml:space="preserve">шанных лесов в овражно-балочной сети. </w:t>
      </w:r>
    </w:p>
    <w:p w:rsidR="00D54BEE" w:rsidRPr="00983458" w:rsidRDefault="00D54BEE" w:rsidP="00D54BEE">
      <w:pPr>
        <w:pStyle w:val="a6"/>
        <w:keepNext/>
        <w:spacing w:after="0"/>
        <w:ind w:left="0"/>
        <w:rPr>
          <w:rFonts w:ascii="Arial" w:hAnsi="Arial" w:cs="Arial"/>
        </w:rPr>
      </w:pPr>
      <w:r w:rsidRPr="00983458">
        <w:rPr>
          <w:rFonts w:ascii="Arial" w:hAnsi="Arial" w:cs="Arial"/>
        </w:rPr>
        <w:t>Переносу огня на территории населённых пунктов может служить возникновение пожаров (палов) пожнивных остатков, травяной и кустарниковой растительности на полях сельхозтовар</w:t>
      </w:r>
      <w:r w:rsidRPr="00983458">
        <w:rPr>
          <w:rFonts w:ascii="Arial" w:hAnsi="Arial" w:cs="Arial"/>
        </w:rPr>
        <w:t>о</w:t>
      </w:r>
      <w:r w:rsidRPr="00983458">
        <w:rPr>
          <w:rFonts w:ascii="Arial" w:hAnsi="Arial" w:cs="Arial"/>
        </w:rPr>
        <w:t>производитлей и в прилегающей овражно-балочной сети.</w:t>
      </w:r>
    </w:p>
    <w:p w:rsidR="00D54BEE" w:rsidRPr="00983458" w:rsidRDefault="00D54BEE" w:rsidP="00D54BEE">
      <w:pPr>
        <w:pStyle w:val="a6"/>
        <w:keepNext/>
        <w:spacing w:after="0"/>
        <w:ind w:left="0"/>
        <w:jc w:val="center"/>
        <w:rPr>
          <w:rFonts w:ascii="Arial" w:hAnsi="Arial" w:cs="Arial"/>
          <w:b/>
        </w:rPr>
      </w:pPr>
      <w:r w:rsidRPr="00983458">
        <w:rPr>
          <w:rFonts w:ascii="Arial" w:hAnsi="Arial" w:cs="Arial"/>
          <w:b/>
        </w:rPr>
        <w:t>Размещение пожароазрывоопасных объектов</w:t>
      </w:r>
    </w:p>
    <w:p w:rsidR="00D54BEE" w:rsidRPr="00983458" w:rsidRDefault="00D54BEE" w:rsidP="00D54BEE">
      <w:pPr>
        <w:pStyle w:val="a6"/>
        <w:keepNext/>
        <w:spacing w:after="0"/>
        <w:ind w:left="0"/>
        <w:rPr>
          <w:rFonts w:ascii="Arial" w:hAnsi="Arial" w:cs="Arial"/>
        </w:rPr>
      </w:pPr>
      <w:r w:rsidRPr="00983458">
        <w:rPr>
          <w:rFonts w:ascii="Arial" w:hAnsi="Arial" w:cs="Arial"/>
        </w:rPr>
        <w:t>Кроме теплоисточников на объектах соцназначения, магистрального нефтепровода, на территории сельсовета других пожаровзрывоопасных объектов нет, нарушений требований по размещению об</w:t>
      </w:r>
      <w:r w:rsidRPr="00983458">
        <w:rPr>
          <w:rFonts w:ascii="Arial" w:hAnsi="Arial" w:cs="Arial"/>
        </w:rPr>
        <w:t>ъ</w:t>
      </w:r>
      <w:r w:rsidRPr="00983458">
        <w:rPr>
          <w:rFonts w:ascii="Arial" w:hAnsi="Arial" w:cs="Arial"/>
        </w:rPr>
        <w:t>ектов нет.</w:t>
      </w:r>
    </w:p>
    <w:p w:rsidR="00D54BEE" w:rsidRPr="00983458" w:rsidRDefault="00D54BEE" w:rsidP="00D54BEE">
      <w:pPr>
        <w:pStyle w:val="a6"/>
        <w:keepNext/>
        <w:spacing w:after="0"/>
        <w:ind w:left="0"/>
        <w:jc w:val="center"/>
        <w:rPr>
          <w:rFonts w:ascii="Arial" w:hAnsi="Arial" w:cs="Arial"/>
          <w:b/>
        </w:rPr>
      </w:pPr>
      <w:r w:rsidRPr="00983458">
        <w:rPr>
          <w:rFonts w:ascii="Arial" w:hAnsi="Arial" w:cs="Arial"/>
          <w:b/>
        </w:rPr>
        <w:t>Противопожарное водоснабжение</w:t>
      </w:r>
    </w:p>
    <w:p w:rsidR="00D54BEE" w:rsidRPr="00983458" w:rsidRDefault="00D54BEE" w:rsidP="00D54BEE">
      <w:pPr>
        <w:ind w:firstLine="851"/>
        <w:rPr>
          <w:rFonts w:ascii="Arial" w:eastAsia="Calibri" w:hAnsi="Arial" w:cs="Arial"/>
        </w:rPr>
      </w:pPr>
      <w:r w:rsidRPr="00983458">
        <w:rPr>
          <w:rFonts w:ascii="Arial" w:eastAsia="Calibri" w:hAnsi="Arial" w:cs="Arial"/>
        </w:rPr>
        <w:t xml:space="preserve">На территории сельсовета противопожарное водоснабжение населённых пунктов осуществляется наружными источниками – из естественных водоёмов и централизованной системы водоснабжения, объединённой </w:t>
      </w:r>
      <w:proofErr w:type="gramStart"/>
      <w:r w:rsidRPr="00983458">
        <w:rPr>
          <w:rFonts w:ascii="Arial" w:eastAsia="Calibri" w:hAnsi="Arial" w:cs="Arial"/>
        </w:rPr>
        <w:t>с</w:t>
      </w:r>
      <w:proofErr w:type="gramEnd"/>
      <w:r w:rsidRPr="00983458">
        <w:rPr>
          <w:rFonts w:ascii="Arial" w:eastAsia="Calibri" w:hAnsi="Arial" w:cs="Arial"/>
        </w:rPr>
        <w:t xml:space="preserve"> противопожарной. Из 15 водонапорных башен 11 оборудованы устройством для забора воды пожарными автомобилями, также установлено 2 пожарных гидранта в н.п. с. Надейка, </w:t>
      </w:r>
      <w:proofErr w:type="gramStart"/>
      <w:r w:rsidRPr="00983458">
        <w:rPr>
          <w:rFonts w:ascii="Arial" w:eastAsia="Calibri" w:hAnsi="Arial" w:cs="Arial"/>
        </w:rPr>
        <w:t>с</w:t>
      </w:r>
      <w:proofErr w:type="gramEnd"/>
      <w:r w:rsidRPr="00983458">
        <w:rPr>
          <w:rFonts w:ascii="Arial" w:eastAsia="Calibri" w:hAnsi="Arial" w:cs="Arial"/>
        </w:rPr>
        <w:t xml:space="preserve">. Ольховка. </w:t>
      </w:r>
    </w:p>
    <w:p w:rsidR="00D54BEE" w:rsidRPr="00983458" w:rsidRDefault="00D54BEE" w:rsidP="00D54BEE">
      <w:pPr>
        <w:widowControl w:val="0"/>
        <w:ind w:firstLine="851"/>
        <w:rPr>
          <w:rFonts w:ascii="Arial" w:eastAsia="Calibri" w:hAnsi="Arial" w:cs="Arial"/>
        </w:rPr>
      </w:pPr>
      <w:r w:rsidRPr="00983458">
        <w:rPr>
          <w:rFonts w:ascii="Arial" w:eastAsia="Calibri" w:hAnsi="Arial" w:cs="Arial"/>
        </w:rPr>
        <w:t>Система водоснабжения тупиковая на магистрали 100 мм, давление 1-3 кг/см</w:t>
      </w:r>
      <w:proofErr w:type="gramStart"/>
      <w:r w:rsidRPr="00983458">
        <w:rPr>
          <w:rFonts w:ascii="Arial" w:eastAsia="Calibri" w:hAnsi="Arial" w:cs="Arial"/>
          <w:vertAlign w:val="superscript"/>
        </w:rPr>
        <w:t>2</w:t>
      </w:r>
      <w:proofErr w:type="gramEnd"/>
      <w:r w:rsidRPr="00983458">
        <w:rPr>
          <w:rFonts w:ascii="Arial" w:eastAsia="Calibri" w:hAnsi="Arial" w:cs="Arial"/>
        </w:rPr>
        <w:t xml:space="preserve"> , расход воды до 40 л/с.</w:t>
      </w:r>
    </w:p>
    <w:p w:rsidR="00D54BEE" w:rsidRPr="00983458" w:rsidRDefault="00D54BEE" w:rsidP="00D54BEE">
      <w:pPr>
        <w:pStyle w:val="afa"/>
        <w:rPr>
          <w:rFonts w:ascii="Arial" w:hAnsi="Arial" w:cs="Arial"/>
          <w:color w:val="auto"/>
          <w:kern w:val="0"/>
          <w:sz w:val="20"/>
          <w:szCs w:val="20"/>
          <w:lang w:eastAsia="ar-SA"/>
        </w:rPr>
      </w:pPr>
      <w:r w:rsidRPr="00983458">
        <w:rPr>
          <w:rFonts w:ascii="Arial" w:hAnsi="Arial" w:cs="Arial"/>
          <w:color w:val="auto"/>
          <w:kern w:val="0"/>
          <w:sz w:val="20"/>
          <w:szCs w:val="20"/>
          <w:lang w:eastAsia="ar-SA"/>
        </w:rPr>
        <w:t xml:space="preserve">Таблица </w:t>
      </w:r>
      <w:r w:rsidRPr="00983458">
        <w:rPr>
          <w:rFonts w:ascii="Arial" w:hAnsi="Arial" w:cs="Arial"/>
          <w:color w:val="auto"/>
          <w:kern w:val="0"/>
          <w:sz w:val="20"/>
          <w:szCs w:val="20"/>
          <w:lang w:eastAsia="ar-SA"/>
        </w:rPr>
        <w:fldChar w:fldCharType="begin"/>
      </w:r>
      <w:r w:rsidRPr="00983458">
        <w:rPr>
          <w:rFonts w:ascii="Arial" w:hAnsi="Arial" w:cs="Arial"/>
          <w:color w:val="auto"/>
          <w:kern w:val="0"/>
          <w:sz w:val="20"/>
          <w:szCs w:val="20"/>
          <w:lang w:eastAsia="ar-SA"/>
        </w:rPr>
        <w:instrText xml:space="preserve"> SEQ Таблица \* ARABIC </w:instrText>
      </w:r>
      <w:r w:rsidRPr="00983458">
        <w:rPr>
          <w:rFonts w:ascii="Arial" w:hAnsi="Arial" w:cs="Arial"/>
          <w:color w:val="auto"/>
          <w:kern w:val="0"/>
          <w:sz w:val="20"/>
          <w:szCs w:val="20"/>
          <w:lang w:eastAsia="ar-SA"/>
        </w:rPr>
        <w:fldChar w:fldCharType="separate"/>
      </w:r>
      <w:r w:rsidRPr="00983458">
        <w:rPr>
          <w:rFonts w:ascii="Arial" w:hAnsi="Arial" w:cs="Arial"/>
          <w:color w:val="auto"/>
          <w:kern w:val="0"/>
          <w:sz w:val="20"/>
          <w:szCs w:val="20"/>
          <w:lang w:eastAsia="ar-SA"/>
        </w:rPr>
        <w:t>33</w:t>
      </w:r>
      <w:r w:rsidRPr="00983458">
        <w:rPr>
          <w:rFonts w:ascii="Arial" w:hAnsi="Arial" w:cs="Arial"/>
          <w:color w:val="auto"/>
          <w:kern w:val="0"/>
          <w:sz w:val="20"/>
          <w:szCs w:val="20"/>
          <w:lang w:eastAsia="ar-SA"/>
        </w:rPr>
        <w:fldChar w:fldCharType="end"/>
      </w:r>
      <w:r w:rsidRPr="00983458">
        <w:rPr>
          <w:rFonts w:ascii="Arial" w:hAnsi="Arial" w:cs="Arial"/>
          <w:color w:val="auto"/>
          <w:kern w:val="0"/>
          <w:sz w:val="20"/>
          <w:szCs w:val="20"/>
          <w:lang w:eastAsia="ar-SA"/>
        </w:rPr>
        <w:t xml:space="preserve"> - Наружное противопожарное водоснабжение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1"/>
        <w:gridCol w:w="2408"/>
        <w:gridCol w:w="1277"/>
        <w:gridCol w:w="1702"/>
        <w:gridCol w:w="1843"/>
        <w:gridCol w:w="1700"/>
      </w:tblGrid>
      <w:tr w:rsidR="00D54BEE" w:rsidRPr="00983458" w:rsidTr="00D54BEE">
        <w:trPr>
          <w:trHeight w:val="983"/>
        </w:trPr>
        <w:tc>
          <w:tcPr>
            <w:tcW w:w="335" w:type="pct"/>
          </w:tcPr>
          <w:p w:rsidR="00D54BEE" w:rsidRPr="00983458" w:rsidRDefault="00D54BEE" w:rsidP="00D54BEE">
            <w:pPr>
              <w:widowControl w:val="0"/>
              <w:jc w:val="center"/>
              <w:rPr>
                <w:rFonts w:ascii="Arial" w:eastAsia="Lucida Sans Unicode" w:hAnsi="Arial" w:cs="Arial"/>
                <w:sz w:val="18"/>
                <w:szCs w:val="18"/>
              </w:rPr>
            </w:pPr>
            <w:r w:rsidRPr="00983458">
              <w:rPr>
                <w:rFonts w:ascii="Arial" w:eastAsia="Lucida Sans Unicode" w:hAnsi="Arial" w:cs="Arial"/>
                <w:sz w:val="18"/>
                <w:szCs w:val="18"/>
              </w:rPr>
              <w:t>№</w:t>
            </w:r>
          </w:p>
          <w:p w:rsidR="00D54BEE" w:rsidRPr="00983458" w:rsidRDefault="00D54BEE" w:rsidP="00D54BEE">
            <w:pPr>
              <w:widowControl w:val="0"/>
              <w:jc w:val="center"/>
              <w:rPr>
                <w:rFonts w:ascii="Arial" w:eastAsia="Lucida Sans Unicode" w:hAnsi="Arial" w:cs="Arial"/>
                <w:sz w:val="18"/>
                <w:szCs w:val="18"/>
              </w:rPr>
            </w:pPr>
            <w:proofErr w:type="gramStart"/>
            <w:r w:rsidRPr="00983458">
              <w:rPr>
                <w:rFonts w:ascii="Arial" w:eastAsia="Lucida Sans Unicode" w:hAnsi="Arial" w:cs="Arial"/>
                <w:sz w:val="18"/>
                <w:szCs w:val="18"/>
              </w:rPr>
              <w:t>п</w:t>
            </w:r>
            <w:proofErr w:type="gramEnd"/>
            <w:r w:rsidRPr="00983458">
              <w:rPr>
                <w:rFonts w:ascii="Arial" w:eastAsia="Lucida Sans Unicode" w:hAnsi="Arial" w:cs="Arial"/>
                <w:sz w:val="18"/>
                <w:szCs w:val="18"/>
              </w:rPr>
              <w:t>/п</w:t>
            </w:r>
          </w:p>
        </w:tc>
        <w:tc>
          <w:tcPr>
            <w:tcW w:w="1258" w:type="pct"/>
          </w:tcPr>
          <w:p w:rsidR="00D54BEE" w:rsidRPr="00983458" w:rsidRDefault="00D54BEE" w:rsidP="00D54BEE">
            <w:pPr>
              <w:widowControl w:val="0"/>
              <w:jc w:val="center"/>
              <w:rPr>
                <w:rFonts w:ascii="Arial" w:eastAsia="Lucida Sans Unicode" w:hAnsi="Arial" w:cs="Arial"/>
                <w:sz w:val="18"/>
                <w:szCs w:val="18"/>
              </w:rPr>
            </w:pPr>
            <w:r w:rsidRPr="00983458">
              <w:rPr>
                <w:rFonts w:ascii="Arial" w:eastAsia="Lucida Sans Unicode" w:hAnsi="Arial" w:cs="Arial"/>
                <w:sz w:val="18"/>
                <w:szCs w:val="18"/>
              </w:rPr>
              <w:t>Наименование населенного пункта</w:t>
            </w:r>
          </w:p>
        </w:tc>
        <w:tc>
          <w:tcPr>
            <w:tcW w:w="667" w:type="pct"/>
          </w:tcPr>
          <w:p w:rsidR="00D54BEE" w:rsidRPr="00983458" w:rsidRDefault="00D54BEE" w:rsidP="00D54BEE">
            <w:pPr>
              <w:widowControl w:val="0"/>
              <w:jc w:val="center"/>
              <w:rPr>
                <w:rFonts w:ascii="Arial" w:eastAsia="Lucida Sans Unicode" w:hAnsi="Arial" w:cs="Arial"/>
                <w:sz w:val="18"/>
                <w:szCs w:val="18"/>
              </w:rPr>
            </w:pPr>
            <w:r w:rsidRPr="00983458">
              <w:rPr>
                <w:rFonts w:ascii="Arial" w:eastAsia="Lucida Sans Unicode" w:hAnsi="Arial" w:cs="Arial"/>
                <w:sz w:val="18"/>
                <w:szCs w:val="18"/>
              </w:rPr>
              <w:t>Количество пожарных гидрантов, шт.</w:t>
            </w:r>
          </w:p>
        </w:tc>
        <w:tc>
          <w:tcPr>
            <w:tcW w:w="889" w:type="pct"/>
          </w:tcPr>
          <w:p w:rsidR="00D54BEE" w:rsidRPr="00983458" w:rsidRDefault="00D54BEE" w:rsidP="00D54BEE">
            <w:pPr>
              <w:widowControl w:val="0"/>
              <w:jc w:val="center"/>
              <w:rPr>
                <w:rFonts w:ascii="Arial" w:eastAsia="Lucida Sans Unicode" w:hAnsi="Arial" w:cs="Arial"/>
                <w:sz w:val="18"/>
                <w:szCs w:val="18"/>
              </w:rPr>
            </w:pPr>
            <w:r w:rsidRPr="00983458">
              <w:rPr>
                <w:rFonts w:ascii="Arial" w:eastAsia="Lucida Sans Unicode" w:hAnsi="Arial" w:cs="Arial"/>
                <w:sz w:val="18"/>
                <w:szCs w:val="18"/>
              </w:rPr>
              <w:t>Количество искусственных пожарных водоемов, шт.</w:t>
            </w:r>
          </w:p>
        </w:tc>
        <w:tc>
          <w:tcPr>
            <w:tcW w:w="963" w:type="pct"/>
          </w:tcPr>
          <w:p w:rsidR="00D54BEE" w:rsidRPr="00983458" w:rsidRDefault="00D54BEE" w:rsidP="00D54BEE">
            <w:pPr>
              <w:widowControl w:val="0"/>
              <w:jc w:val="center"/>
              <w:rPr>
                <w:rFonts w:ascii="Arial" w:eastAsia="Lucida Sans Unicode" w:hAnsi="Arial" w:cs="Arial"/>
                <w:sz w:val="18"/>
                <w:szCs w:val="18"/>
              </w:rPr>
            </w:pPr>
            <w:r w:rsidRPr="00983458">
              <w:rPr>
                <w:rFonts w:ascii="Arial" w:eastAsia="Lucida Sans Unicode" w:hAnsi="Arial" w:cs="Arial"/>
                <w:sz w:val="18"/>
                <w:szCs w:val="18"/>
              </w:rPr>
              <w:t>Количество и места размещения оборудованных подъездов к водоисточникам</w:t>
            </w:r>
          </w:p>
        </w:tc>
        <w:tc>
          <w:tcPr>
            <w:tcW w:w="888" w:type="pct"/>
          </w:tcPr>
          <w:p w:rsidR="00D54BEE" w:rsidRPr="00983458" w:rsidRDefault="00D54BEE" w:rsidP="00D54BEE">
            <w:pPr>
              <w:widowControl w:val="0"/>
              <w:jc w:val="center"/>
              <w:rPr>
                <w:rFonts w:ascii="Arial" w:eastAsia="Lucida Sans Unicode" w:hAnsi="Arial" w:cs="Arial"/>
                <w:sz w:val="18"/>
                <w:szCs w:val="18"/>
              </w:rPr>
            </w:pPr>
            <w:r w:rsidRPr="00983458">
              <w:rPr>
                <w:rFonts w:ascii="Arial" w:eastAsia="Lucida Sans Unicode" w:hAnsi="Arial" w:cs="Arial"/>
                <w:sz w:val="18"/>
                <w:szCs w:val="18"/>
              </w:rPr>
              <w:t>Количество водонапорных башен, оборудованных для забора воды</w:t>
            </w:r>
          </w:p>
        </w:tc>
      </w:tr>
      <w:tr w:rsidR="00D54BEE" w:rsidRPr="00983458" w:rsidTr="00D54BEE">
        <w:trPr>
          <w:trHeight w:val="413"/>
        </w:trPr>
        <w:tc>
          <w:tcPr>
            <w:tcW w:w="335" w:type="pct"/>
          </w:tcPr>
          <w:p w:rsidR="00D54BEE" w:rsidRPr="00983458" w:rsidRDefault="00D54BEE" w:rsidP="00D54BEE">
            <w:pPr>
              <w:widowControl w:val="0"/>
              <w:rPr>
                <w:rFonts w:ascii="Arial" w:eastAsia="Lucida Sans Unicode" w:hAnsi="Arial" w:cs="Arial"/>
                <w:sz w:val="18"/>
                <w:szCs w:val="18"/>
              </w:rPr>
            </w:pPr>
            <w:r w:rsidRPr="00983458">
              <w:rPr>
                <w:rFonts w:ascii="Arial" w:eastAsia="Lucida Sans Unicode" w:hAnsi="Arial" w:cs="Arial"/>
                <w:sz w:val="18"/>
                <w:szCs w:val="18"/>
              </w:rPr>
              <w:t>1</w:t>
            </w:r>
          </w:p>
        </w:tc>
        <w:tc>
          <w:tcPr>
            <w:tcW w:w="1258" w:type="pct"/>
          </w:tcPr>
          <w:p w:rsidR="00D54BEE" w:rsidRPr="00983458" w:rsidRDefault="00D54BEE" w:rsidP="00D54BEE">
            <w:pPr>
              <w:widowControl w:val="0"/>
              <w:rPr>
                <w:rFonts w:ascii="Arial" w:hAnsi="Arial" w:cs="Arial"/>
                <w:bCs/>
                <w:sz w:val="18"/>
                <w:szCs w:val="18"/>
              </w:rPr>
            </w:pPr>
            <w:r w:rsidRPr="00983458">
              <w:rPr>
                <w:rFonts w:ascii="Arial" w:hAnsi="Arial" w:cs="Arial"/>
                <w:bCs/>
                <w:sz w:val="18"/>
                <w:szCs w:val="18"/>
              </w:rPr>
              <w:t>д. Большая Алешня</w:t>
            </w:r>
          </w:p>
        </w:tc>
        <w:tc>
          <w:tcPr>
            <w:tcW w:w="667" w:type="pct"/>
          </w:tcPr>
          <w:p w:rsidR="00D54BEE" w:rsidRPr="00983458" w:rsidRDefault="00D54BEE" w:rsidP="00D54BEE">
            <w:pPr>
              <w:widowControl w:val="0"/>
              <w:jc w:val="center"/>
              <w:rPr>
                <w:rFonts w:ascii="Arial" w:hAnsi="Arial" w:cs="Arial"/>
                <w:bCs/>
                <w:sz w:val="18"/>
                <w:szCs w:val="18"/>
              </w:rPr>
            </w:pPr>
            <w:r w:rsidRPr="00983458">
              <w:rPr>
                <w:rFonts w:ascii="Arial" w:hAnsi="Arial" w:cs="Arial"/>
                <w:bCs/>
                <w:sz w:val="18"/>
                <w:szCs w:val="18"/>
              </w:rPr>
              <w:t>-</w:t>
            </w:r>
          </w:p>
        </w:tc>
        <w:tc>
          <w:tcPr>
            <w:tcW w:w="889"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w:t>
            </w:r>
          </w:p>
        </w:tc>
        <w:tc>
          <w:tcPr>
            <w:tcW w:w="963"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1</w:t>
            </w:r>
          </w:p>
        </w:tc>
        <w:tc>
          <w:tcPr>
            <w:tcW w:w="888"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1</w:t>
            </w:r>
          </w:p>
        </w:tc>
      </w:tr>
      <w:tr w:rsidR="00D54BEE" w:rsidRPr="00983458" w:rsidTr="00D54BEE">
        <w:trPr>
          <w:trHeight w:val="413"/>
        </w:trPr>
        <w:tc>
          <w:tcPr>
            <w:tcW w:w="335" w:type="pct"/>
          </w:tcPr>
          <w:p w:rsidR="00D54BEE" w:rsidRPr="00983458" w:rsidRDefault="00D54BEE" w:rsidP="00D54BEE">
            <w:pPr>
              <w:widowControl w:val="0"/>
              <w:rPr>
                <w:rFonts w:ascii="Arial" w:eastAsia="Lucida Sans Unicode" w:hAnsi="Arial" w:cs="Arial"/>
                <w:sz w:val="18"/>
                <w:szCs w:val="18"/>
              </w:rPr>
            </w:pPr>
            <w:r w:rsidRPr="00983458">
              <w:rPr>
                <w:rFonts w:ascii="Arial" w:eastAsia="Lucida Sans Unicode" w:hAnsi="Arial" w:cs="Arial"/>
                <w:sz w:val="18"/>
                <w:szCs w:val="18"/>
              </w:rPr>
              <w:t>2</w:t>
            </w:r>
          </w:p>
        </w:tc>
        <w:tc>
          <w:tcPr>
            <w:tcW w:w="1258" w:type="pct"/>
          </w:tcPr>
          <w:p w:rsidR="00D54BEE" w:rsidRPr="00983458" w:rsidRDefault="00D54BEE" w:rsidP="00D54BEE">
            <w:pPr>
              <w:widowControl w:val="0"/>
              <w:rPr>
                <w:rFonts w:ascii="Arial" w:hAnsi="Arial" w:cs="Arial"/>
                <w:sz w:val="18"/>
                <w:szCs w:val="18"/>
              </w:rPr>
            </w:pPr>
            <w:r w:rsidRPr="00983458">
              <w:rPr>
                <w:rFonts w:ascii="Arial" w:hAnsi="Arial" w:cs="Arial"/>
                <w:bCs/>
                <w:sz w:val="18"/>
                <w:szCs w:val="18"/>
              </w:rPr>
              <w:t>д. Верхняя Туранка</w:t>
            </w:r>
          </w:p>
        </w:tc>
        <w:tc>
          <w:tcPr>
            <w:tcW w:w="667" w:type="pct"/>
          </w:tcPr>
          <w:p w:rsidR="00D54BEE" w:rsidRPr="00983458" w:rsidRDefault="00D54BEE" w:rsidP="00D54BEE">
            <w:pPr>
              <w:widowControl w:val="0"/>
              <w:jc w:val="center"/>
              <w:rPr>
                <w:rFonts w:ascii="Arial" w:hAnsi="Arial" w:cs="Arial"/>
                <w:bCs/>
                <w:sz w:val="18"/>
                <w:szCs w:val="18"/>
              </w:rPr>
            </w:pPr>
            <w:r w:rsidRPr="00983458">
              <w:rPr>
                <w:rFonts w:ascii="Arial" w:hAnsi="Arial" w:cs="Arial"/>
                <w:bCs/>
                <w:sz w:val="18"/>
                <w:szCs w:val="18"/>
              </w:rPr>
              <w:t>-</w:t>
            </w:r>
          </w:p>
        </w:tc>
        <w:tc>
          <w:tcPr>
            <w:tcW w:w="889"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w:t>
            </w:r>
          </w:p>
        </w:tc>
        <w:tc>
          <w:tcPr>
            <w:tcW w:w="963"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w:t>
            </w:r>
          </w:p>
        </w:tc>
        <w:tc>
          <w:tcPr>
            <w:tcW w:w="888"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1</w:t>
            </w:r>
          </w:p>
        </w:tc>
      </w:tr>
      <w:tr w:rsidR="00D54BEE" w:rsidRPr="00983458" w:rsidTr="00D54BEE">
        <w:trPr>
          <w:trHeight w:val="413"/>
        </w:trPr>
        <w:tc>
          <w:tcPr>
            <w:tcW w:w="335" w:type="pct"/>
          </w:tcPr>
          <w:p w:rsidR="00D54BEE" w:rsidRPr="00983458" w:rsidRDefault="00D54BEE" w:rsidP="00D54BEE">
            <w:pPr>
              <w:widowControl w:val="0"/>
              <w:rPr>
                <w:rFonts w:ascii="Arial" w:eastAsia="Lucida Sans Unicode" w:hAnsi="Arial" w:cs="Arial"/>
                <w:sz w:val="18"/>
                <w:szCs w:val="18"/>
              </w:rPr>
            </w:pPr>
            <w:r w:rsidRPr="00983458">
              <w:rPr>
                <w:rFonts w:ascii="Arial" w:eastAsia="Lucida Sans Unicode" w:hAnsi="Arial" w:cs="Arial"/>
                <w:sz w:val="18"/>
                <w:szCs w:val="18"/>
              </w:rPr>
              <w:t>3</w:t>
            </w:r>
          </w:p>
        </w:tc>
        <w:tc>
          <w:tcPr>
            <w:tcW w:w="1258" w:type="pct"/>
          </w:tcPr>
          <w:p w:rsidR="00D54BEE" w:rsidRPr="00983458" w:rsidRDefault="00D54BEE" w:rsidP="00D54BEE">
            <w:pPr>
              <w:widowControl w:val="0"/>
              <w:rPr>
                <w:rFonts w:ascii="Arial" w:hAnsi="Arial" w:cs="Arial"/>
                <w:sz w:val="18"/>
                <w:szCs w:val="18"/>
              </w:rPr>
            </w:pPr>
            <w:r w:rsidRPr="00983458">
              <w:rPr>
                <w:rFonts w:ascii="Arial" w:hAnsi="Arial" w:cs="Arial"/>
                <w:bCs/>
                <w:sz w:val="18"/>
                <w:szCs w:val="18"/>
              </w:rPr>
              <w:t>д. Красная Поляна</w:t>
            </w:r>
          </w:p>
        </w:tc>
        <w:tc>
          <w:tcPr>
            <w:tcW w:w="667" w:type="pct"/>
          </w:tcPr>
          <w:p w:rsidR="00D54BEE" w:rsidRPr="00983458" w:rsidRDefault="00D54BEE" w:rsidP="00D54BEE">
            <w:pPr>
              <w:widowControl w:val="0"/>
              <w:jc w:val="center"/>
              <w:rPr>
                <w:rFonts w:ascii="Arial" w:hAnsi="Arial" w:cs="Arial"/>
                <w:bCs/>
                <w:sz w:val="18"/>
                <w:szCs w:val="18"/>
              </w:rPr>
            </w:pPr>
            <w:r w:rsidRPr="00983458">
              <w:rPr>
                <w:rFonts w:ascii="Arial" w:hAnsi="Arial" w:cs="Arial"/>
                <w:bCs/>
                <w:sz w:val="18"/>
                <w:szCs w:val="18"/>
              </w:rPr>
              <w:t>-</w:t>
            </w:r>
          </w:p>
        </w:tc>
        <w:tc>
          <w:tcPr>
            <w:tcW w:w="889"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w:t>
            </w:r>
          </w:p>
        </w:tc>
        <w:tc>
          <w:tcPr>
            <w:tcW w:w="963"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w:t>
            </w:r>
          </w:p>
        </w:tc>
        <w:tc>
          <w:tcPr>
            <w:tcW w:w="888"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1</w:t>
            </w:r>
          </w:p>
        </w:tc>
      </w:tr>
      <w:tr w:rsidR="00D54BEE" w:rsidRPr="00983458" w:rsidTr="00D54BEE">
        <w:trPr>
          <w:trHeight w:val="413"/>
        </w:trPr>
        <w:tc>
          <w:tcPr>
            <w:tcW w:w="335" w:type="pct"/>
          </w:tcPr>
          <w:p w:rsidR="00D54BEE" w:rsidRPr="00983458" w:rsidRDefault="00D54BEE" w:rsidP="00D54BEE">
            <w:pPr>
              <w:widowControl w:val="0"/>
              <w:rPr>
                <w:rFonts w:ascii="Arial" w:eastAsia="Lucida Sans Unicode" w:hAnsi="Arial" w:cs="Arial"/>
                <w:sz w:val="18"/>
                <w:szCs w:val="18"/>
              </w:rPr>
            </w:pPr>
            <w:r w:rsidRPr="00983458">
              <w:rPr>
                <w:rFonts w:ascii="Arial" w:eastAsia="Lucida Sans Unicode" w:hAnsi="Arial" w:cs="Arial"/>
                <w:sz w:val="18"/>
                <w:szCs w:val="18"/>
              </w:rPr>
              <w:t>4</w:t>
            </w:r>
          </w:p>
        </w:tc>
        <w:tc>
          <w:tcPr>
            <w:tcW w:w="1258" w:type="pct"/>
          </w:tcPr>
          <w:p w:rsidR="00D54BEE" w:rsidRPr="00983458" w:rsidRDefault="00D54BEE" w:rsidP="00D54BEE">
            <w:pPr>
              <w:widowControl w:val="0"/>
              <w:rPr>
                <w:rFonts w:ascii="Arial" w:hAnsi="Arial" w:cs="Arial"/>
                <w:sz w:val="18"/>
                <w:szCs w:val="18"/>
              </w:rPr>
            </w:pPr>
            <w:r w:rsidRPr="00983458">
              <w:rPr>
                <w:rFonts w:ascii="Arial" w:hAnsi="Arial" w:cs="Arial"/>
                <w:bCs/>
                <w:sz w:val="18"/>
                <w:szCs w:val="18"/>
              </w:rPr>
              <w:t>д. Нижняя Туранка</w:t>
            </w:r>
          </w:p>
        </w:tc>
        <w:tc>
          <w:tcPr>
            <w:tcW w:w="667" w:type="pct"/>
          </w:tcPr>
          <w:p w:rsidR="00D54BEE" w:rsidRPr="00983458" w:rsidRDefault="00D54BEE" w:rsidP="00D54BEE">
            <w:pPr>
              <w:widowControl w:val="0"/>
              <w:jc w:val="center"/>
              <w:rPr>
                <w:rFonts w:ascii="Arial" w:hAnsi="Arial" w:cs="Arial"/>
                <w:bCs/>
                <w:sz w:val="18"/>
                <w:szCs w:val="18"/>
              </w:rPr>
            </w:pPr>
            <w:r w:rsidRPr="00983458">
              <w:rPr>
                <w:rFonts w:ascii="Arial" w:hAnsi="Arial" w:cs="Arial"/>
                <w:bCs/>
                <w:sz w:val="18"/>
                <w:szCs w:val="18"/>
              </w:rPr>
              <w:t>-</w:t>
            </w:r>
          </w:p>
        </w:tc>
        <w:tc>
          <w:tcPr>
            <w:tcW w:w="889"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w:t>
            </w:r>
          </w:p>
        </w:tc>
        <w:tc>
          <w:tcPr>
            <w:tcW w:w="963"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w:t>
            </w:r>
          </w:p>
        </w:tc>
        <w:tc>
          <w:tcPr>
            <w:tcW w:w="888"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1</w:t>
            </w:r>
          </w:p>
        </w:tc>
      </w:tr>
      <w:tr w:rsidR="00D54BEE" w:rsidRPr="00983458" w:rsidTr="00D54BEE">
        <w:trPr>
          <w:trHeight w:val="413"/>
        </w:trPr>
        <w:tc>
          <w:tcPr>
            <w:tcW w:w="335" w:type="pct"/>
          </w:tcPr>
          <w:p w:rsidR="00D54BEE" w:rsidRPr="00983458" w:rsidRDefault="00D54BEE" w:rsidP="00D54BEE">
            <w:pPr>
              <w:widowControl w:val="0"/>
              <w:rPr>
                <w:rFonts w:ascii="Arial" w:eastAsia="Lucida Sans Unicode" w:hAnsi="Arial" w:cs="Arial"/>
                <w:sz w:val="18"/>
                <w:szCs w:val="18"/>
              </w:rPr>
            </w:pPr>
            <w:r w:rsidRPr="00983458">
              <w:rPr>
                <w:rFonts w:ascii="Arial" w:eastAsia="Lucida Sans Unicode" w:hAnsi="Arial" w:cs="Arial"/>
                <w:sz w:val="18"/>
                <w:szCs w:val="18"/>
              </w:rPr>
              <w:t>5</w:t>
            </w:r>
          </w:p>
        </w:tc>
        <w:tc>
          <w:tcPr>
            <w:tcW w:w="1258" w:type="pct"/>
          </w:tcPr>
          <w:p w:rsidR="00D54BEE" w:rsidRPr="00983458" w:rsidRDefault="00D54BEE" w:rsidP="00D54BEE">
            <w:pPr>
              <w:widowControl w:val="0"/>
              <w:rPr>
                <w:rFonts w:ascii="Arial" w:hAnsi="Arial" w:cs="Arial"/>
                <w:sz w:val="18"/>
                <w:szCs w:val="18"/>
              </w:rPr>
            </w:pPr>
            <w:r w:rsidRPr="00983458">
              <w:rPr>
                <w:rFonts w:ascii="Arial" w:hAnsi="Arial" w:cs="Arial"/>
                <w:bCs/>
                <w:sz w:val="18"/>
                <w:szCs w:val="18"/>
              </w:rPr>
              <w:t>с. Надейка</w:t>
            </w:r>
          </w:p>
        </w:tc>
        <w:tc>
          <w:tcPr>
            <w:tcW w:w="667" w:type="pct"/>
          </w:tcPr>
          <w:p w:rsidR="00D54BEE" w:rsidRPr="00983458" w:rsidRDefault="00D54BEE" w:rsidP="00D54BEE">
            <w:pPr>
              <w:widowControl w:val="0"/>
              <w:jc w:val="center"/>
              <w:rPr>
                <w:rFonts w:ascii="Arial" w:hAnsi="Arial" w:cs="Arial"/>
                <w:bCs/>
                <w:sz w:val="18"/>
                <w:szCs w:val="18"/>
              </w:rPr>
            </w:pPr>
            <w:r w:rsidRPr="00983458">
              <w:rPr>
                <w:rFonts w:ascii="Arial" w:hAnsi="Arial" w:cs="Arial"/>
                <w:bCs/>
                <w:sz w:val="18"/>
                <w:szCs w:val="18"/>
              </w:rPr>
              <w:t>1</w:t>
            </w:r>
          </w:p>
        </w:tc>
        <w:tc>
          <w:tcPr>
            <w:tcW w:w="889"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w:t>
            </w:r>
          </w:p>
        </w:tc>
        <w:tc>
          <w:tcPr>
            <w:tcW w:w="963"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1</w:t>
            </w:r>
          </w:p>
        </w:tc>
        <w:tc>
          <w:tcPr>
            <w:tcW w:w="888"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2</w:t>
            </w:r>
          </w:p>
        </w:tc>
      </w:tr>
      <w:tr w:rsidR="00D54BEE" w:rsidRPr="00983458" w:rsidTr="00D54BEE">
        <w:trPr>
          <w:trHeight w:val="413"/>
        </w:trPr>
        <w:tc>
          <w:tcPr>
            <w:tcW w:w="335" w:type="pct"/>
          </w:tcPr>
          <w:p w:rsidR="00D54BEE" w:rsidRPr="00983458" w:rsidRDefault="00D54BEE" w:rsidP="00D54BEE">
            <w:pPr>
              <w:widowControl w:val="0"/>
              <w:rPr>
                <w:rFonts w:ascii="Arial" w:eastAsia="Lucida Sans Unicode" w:hAnsi="Arial" w:cs="Arial"/>
                <w:sz w:val="18"/>
                <w:szCs w:val="18"/>
              </w:rPr>
            </w:pPr>
            <w:r w:rsidRPr="00983458">
              <w:rPr>
                <w:rFonts w:ascii="Arial" w:eastAsia="Lucida Sans Unicode" w:hAnsi="Arial" w:cs="Arial"/>
                <w:sz w:val="18"/>
                <w:szCs w:val="18"/>
              </w:rPr>
              <w:t>6</w:t>
            </w:r>
          </w:p>
        </w:tc>
        <w:tc>
          <w:tcPr>
            <w:tcW w:w="1258" w:type="pct"/>
          </w:tcPr>
          <w:p w:rsidR="00D54BEE" w:rsidRPr="00983458" w:rsidRDefault="00D54BEE" w:rsidP="00D54BEE">
            <w:pPr>
              <w:widowControl w:val="0"/>
              <w:rPr>
                <w:rFonts w:ascii="Arial" w:hAnsi="Arial" w:cs="Arial"/>
                <w:sz w:val="18"/>
                <w:szCs w:val="18"/>
              </w:rPr>
            </w:pPr>
            <w:r w:rsidRPr="00983458">
              <w:rPr>
                <w:rFonts w:ascii="Arial" w:hAnsi="Arial" w:cs="Arial"/>
                <w:bCs/>
                <w:sz w:val="18"/>
                <w:szCs w:val="18"/>
              </w:rPr>
              <w:t>с. Нижнее Чупахино</w:t>
            </w:r>
          </w:p>
        </w:tc>
        <w:tc>
          <w:tcPr>
            <w:tcW w:w="667" w:type="pct"/>
          </w:tcPr>
          <w:p w:rsidR="00D54BEE" w:rsidRPr="00983458" w:rsidRDefault="00D54BEE" w:rsidP="00D54BEE">
            <w:pPr>
              <w:widowControl w:val="0"/>
              <w:jc w:val="center"/>
              <w:rPr>
                <w:rFonts w:ascii="Arial" w:hAnsi="Arial" w:cs="Arial"/>
                <w:bCs/>
                <w:sz w:val="18"/>
                <w:szCs w:val="18"/>
              </w:rPr>
            </w:pPr>
            <w:r w:rsidRPr="00983458">
              <w:rPr>
                <w:rFonts w:ascii="Arial" w:hAnsi="Arial" w:cs="Arial"/>
                <w:bCs/>
                <w:sz w:val="18"/>
                <w:szCs w:val="18"/>
              </w:rPr>
              <w:t>-</w:t>
            </w:r>
          </w:p>
        </w:tc>
        <w:tc>
          <w:tcPr>
            <w:tcW w:w="889"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w:t>
            </w:r>
          </w:p>
        </w:tc>
        <w:tc>
          <w:tcPr>
            <w:tcW w:w="963"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w:t>
            </w:r>
          </w:p>
        </w:tc>
        <w:tc>
          <w:tcPr>
            <w:tcW w:w="888"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2</w:t>
            </w:r>
          </w:p>
        </w:tc>
      </w:tr>
      <w:tr w:rsidR="00D54BEE" w:rsidRPr="00983458" w:rsidTr="00D54BEE">
        <w:trPr>
          <w:trHeight w:val="413"/>
        </w:trPr>
        <w:tc>
          <w:tcPr>
            <w:tcW w:w="335" w:type="pct"/>
          </w:tcPr>
          <w:p w:rsidR="00D54BEE" w:rsidRPr="00983458" w:rsidRDefault="00D54BEE" w:rsidP="00D54BEE">
            <w:pPr>
              <w:widowControl w:val="0"/>
              <w:rPr>
                <w:rFonts w:ascii="Arial" w:eastAsia="Lucida Sans Unicode" w:hAnsi="Arial" w:cs="Arial"/>
                <w:sz w:val="18"/>
                <w:szCs w:val="18"/>
              </w:rPr>
            </w:pPr>
            <w:r w:rsidRPr="00983458">
              <w:rPr>
                <w:rFonts w:ascii="Arial" w:eastAsia="Lucida Sans Unicode" w:hAnsi="Arial" w:cs="Arial"/>
                <w:sz w:val="18"/>
                <w:szCs w:val="18"/>
              </w:rPr>
              <w:t>7</w:t>
            </w:r>
          </w:p>
        </w:tc>
        <w:tc>
          <w:tcPr>
            <w:tcW w:w="1258" w:type="pct"/>
          </w:tcPr>
          <w:p w:rsidR="00D54BEE" w:rsidRPr="00983458" w:rsidRDefault="00D54BEE" w:rsidP="00D54BEE">
            <w:pPr>
              <w:widowControl w:val="0"/>
              <w:rPr>
                <w:rFonts w:ascii="Arial" w:hAnsi="Arial" w:cs="Arial"/>
                <w:sz w:val="18"/>
                <w:szCs w:val="18"/>
              </w:rPr>
            </w:pPr>
            <w:proofErr w:type="gramStart"/>
            <w:r w:rsidRPr="00983458">
              <w:rPr>
                <w:rFonts w:ascii="Arial" w:hAnsi="Arial" w:cs="Arial"/>
                <w:bCs/>
                <w:sz w:val="18"/>
                <w:szCs w:val="18"/>
              </w:rPr>
              <w:t>с</w:t>
            </w:r>
            <w:proofErr w:type="gramEnd"/>
            <w:r w:rsidRPr="00983458">
              <w:rPr>
                <w:rFonts w:ascii="Arial" w:hAnsi="Arial" w:cs="Arial"/>
                <w:bCs/>
                <w:sz w:val="18"/>
                <w:szCs w:val="18"/>
              </w:rPr>
              <w:t>. Ольховка</w:t>
            </w:r>
          </w:p>
        </w:tc>
        <w:tc>
          <w:tcPr>
            <w:tcW w:w="667" w:type="pct"/>
          </w:tcPr>
          <w:p w:rsidR="00D54BEE" w:rsidRPr="00983458" w:rsidRDefault="00D54BEE" w:rsidP="00D54BEE">
            <w:pPr>
              <w:widowControl w:val="0"/>
              <w:jc w:val="center"/>
              <w:rPr>
                <w:rFonts w:ascii="Arial" w:hAnsi="Arial" w:cs="Arial"/>
                <w:bCs/>
                <w:sz w:val="18"/>
                <w:szCs w:val="18"/>
              </w:rPr>
            </w:pPr>
            <w:r w:rsidRPr="00983458">
              <w:rPr>
                <w:rFonts w:ascii="Arial" w:hAnsi="Arial" w:cs="Arial"/>
                <w:bCs/>
                <w:sz w:val="18"/>
                <w:szCs w:val="18"/>
              </w:rPr>
              <w:t>1</w:t>
            </w:r>
          </w:p>
        </w:tc>
        <w:tc>
          <w:tcPr>
            <w:tcW w:w="889"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w:t>
            </w:r>
          </w:p>
        </w:tc>
        <w:tc>
          <w:tcPr>
            <w:tcW w:w="963"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1</w:t>
            </w:r>
          </w:p>
        </w:tc>
        <w:tc>
          <w:tcPr>
            <w:tcW w:w="888"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2</w:t>
            </w:r>
          </w:p>
        </w:tc>
      </w:tr>
      <w:tr w:rsidR="00D54BEE" w:rsidRPr="00983458" w:rsidTr="00D54BEE">
        <w:trPr>
          <w:trHeight w:val="413"/>
        </w:trPr>
        <w:tc>
          <w:tcPr>
            <w:tcW w:w="335" w:type="pct"/>
          </w:tcPr>
          <w:p w:rsidR="00D54BEE" w:rsidRPr="00983458" w:rsidRDefault="00D54BEE" w:rsidP="00D54BEE">
            <w:pPr>
              <w:widowControl w:val="0"/>
              <w:rPr>
                <w:rFonts w:ascii="Arial" w:eastAsia="Lucida Sans Unicode" w:hAnsi="Arial" w:cs="Arial"/>
                <w:sz w:val="18"/>
                <w:szCs w:val="18"/>
              </w:rPr>
            </w:pPr>
            <w:r w:rsidRPr="00983458">
              <w:rPr>
                <w:rFonts w:ascii="Arial" w:eastAsia="Lucida Sans Unicode" w:hAnsi="Arial" w:cs="Arial"/>
                <w:sz w:val="18"/>
                <w:szCs w:val="18"/>
              </w:rPr>
              <w:t>8</w:t>
            </w:r>
          </w:p>
        </w:tc>
        <w:tc>
          <w:tcPr>
            <w:tcW w:w="1258" w:type="pct"/>
          </w:tcPr>
          <w:p w:rsidR="00D54BEE" w:rsidRPr="00983458" w:rsidRDefault="00D54BEE" w:rsidP="00D54BEE">
            <w:pPr>
              <w:widowControl w:val="0"/>
              <w:rPr>
                <w:rFonts w:ascii="Arial" w:hAnsi="Arial" w:cs="Arial"/>
                <w:sz w:val="18"/>
                <w:szCs w:val="18"/>
              </w:rPr>
            </w:pPr>
            <w:r w:rsidRPr="00983458">
              <w:rPr>
                <w:rFonts w:ascii="Arial" w:hAnsi="Arial" w:cs="Arial"/>
                <w:bCs/>
                <w:sz w:val="18"/>
                <w:szCs w:val="18"/>
              </w:rPr>
              <w:t>х. Цуканов</w:t>
            </w:r>
          </w:p>
        </w:tc>
        <w:tc>
          <w:tcPr>
            <w:tcW w:w="667" w:type="pct"/>
          </w:tcPr>
          <w:p w:rsidR="00D54BEE" w:rsidRPr="00983458" w:rsidRDefault="00D54BEE" w:rsidP="00D54BEE">
            <w:pPr>
              <w:widowControl w:val="0"/>
              <w:jc w:val="center"/>
              <w:rPr>
                <w:rFonts w:ascii="Arial" w:hAnsi="Arial" w:cs="Arial"/>
                <w:bCs/>
                <w:sz w:val="18"/>
                <w:szCs w:val="18"/>
              </w:rPr>
            </w:pPr>
            <w:r w:rsidRPr="00983458">
              <w:rPr>
                <w:rFonts w:ascii="Arial" w:hAnsi="Arial" w:cs="Arial"/>
                <w:bCs/>
                <w:sz w:val="18"/>
                <w:szCs w:val="18"/>
              </w:rPr>
              <w:t>-</w:t>
            </w:r>
          </w:p>
        </w:tc>
        <w:tc>
          <w:tcPr>
            <w:tcW w:w="889"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w:t>
            </w:r>
          </w:p>
        </w:tc>
        <w:tc>
          <w:tcPr>
            <w:tcW w:w="963"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w:t>
            </w:r>
          </w:p>
        </w:tc>
        <w:tc>
          <w:tcPr>
            <w:tcW w:w="888" w:type="pct"/>
          </w:tcPr>
          <w:p w:rsidR="00D54BEE" w:rsidRPr="00983458" w:rsidRDefault="00D54BEE" w:rsidP="00D54BEE">
            <w:pPr>
              <w:widowControl w:val="0"/>
              <w:jc w:val="center"/>
              <w:rPr>
                <w:rFonts w:ascii="Arial" w:hAnsi="Arial" w:cs="Arial"/>
                <w:sz w:val="18"/>
                <w:szCs w:val="18"/>
              </w:rPr>
            </w:pPr>
            <w:r w:rsidRPr="00983458">
              <w:rPr>
                <w:rFonts w:ascii="Arial" w:hAnsi="Arial" w:cs="Arial"/>
                <w:sz w:val="18"/>
                <w:szCs w:val="18"/>
              </w:rPr>
              <w:t>1</w:t>
            </w:r>
          </w:p>
        </w:tc>
      </w:tr>
    </w:tbl>
    <w:p w:rsidR="00D54BEE" w:rsidRPr="00983458" w:rsidRDefault="00D54BEE" w:rsidP="00D54BEE">
      <w:pPr>
        <w:ind w:firstLine="851"/>
        <w:rPr>
          <w:rFonts w:ascii="Arial" w:eastAsia="Calibri" w:hAnsi="Arial" w:cs="Arial"/>
        </w:rPr>
      </w:pPr>
      <w:r w:rsidRPr="00983458">
        <w:rPr>
          <w:rFonts w:ascii="Arial" w:eastAsia="Calibri" w:hAnsi="Arial" w:cs="Arial"/>
        </w:rPr>
        <w:lastRenderedPageBreak/>
        <w:t xml:space="preserve">В целом, системой наружного противопожарного водоснабжения (забором воды из системы ОХПВ) оборудована территория 8 населённых пунктов (д. Большая Алешня, д. Верхняя Туранка, д. Красная Поляна, д. Нижняя Туранка, с. Надейка, с. </w:t>
      </w:r>
      <w:proofErr w:type="gramStart"/>
      <w:r w:rsidRPr="00983458">
        <w:rPr>
          <w:rFonts w:ascii="Arial" w:eastAsia="Calibri" w:hAnsi="Arial" w:cs="Arial"/>
        </w:rPr>
        <w:t>Нижнее</w:t>
      </w:r>
      <w:proofErr w:type="gramEnd"/>
      <w:r w:rsidRPr="00983458">
        <w:rPr>
          <w:rFonts w:ascii="Arial" w:eastAsia="Calibri" w:hAnsi="Arial" w:cs="Arial"/>
        </w:rPr>
        <w:t xml:space="preserve"> Чупахино, с. Ольховка, х. Цуканов).</w:t>
      </w:r>
    </w:p>
    <w:p w:rsidR="00D54BEE" w:rsidRPr="00983458" w:rsidRDefault="00D54BEE" w:rsidP="00D54BEE">
      <w:pPr>
        <w:keepNext/>
        <w:ind w:firstLine="700"/>
        <w:jc w:val="center"/>
        <w:rPr>
          <w:rFonts w:ascii="Arial" w:hAnsi="Arial" w:cs="Arial"/>
          <w:b/>
        </w:rPr>
      </w:pPr>
      <w:r w:rsidRPr="00983458">
        <w:rPr>
          <w:rFonts w:ascii="Arial" w:hAnsi="Arial" w:cs="Arial"/>
          <w:b/>
        </w:rPr>
        <w:t>Проходы, проезды и подъезды к зданиям, сооружениям и строениям</w:t>
      </w:r>
    </w:p>
    <w:p w:rsidR="00D54BEE" w:rsidRPr="00983458" w:rsidRDefault="00D54BEE" w:rsidP="00D54BEE">
      <w:pPr>
        <w:keepNext/>
        <w:rPr>
          <w:rFonts w:ascii="Arial" w:hAnsi="Arial" w:cs="Arial"/>
        </w:rPr>
      </w:pPr>
      <w:r w:rsidRPr="00983458">
        <w:rPr>
          <w:rFonts w:ascii="Arial" w:hAnsi="Arial" w:cs="Arial"/>
        </w:rPr>
        <w:t>Системы подъезда пожарных автомобилей к зданиям общеобразовательных учреждений, детских дошкольных образовательных у</w:t>
      </w:r>
      <w:r w:rsidRPr="00983458">
        <w:rPr>
          <w:rFonts w:ascii="Arial" w:hAnsi="Arial" w:cs="Arial"/>
        </w:rPr>
        <w:t>ч</w:t>
      </w:r>
      <w:r w:rsidRPr="00983458">
        <w:rPr>
          <w:rFonts w:ascii="Arial" w:hAnsi="Arial" w:cs="Arial"/>
        </w:rPr>
        <w:t xml:space="preserve">реждений, лечебных учреждений имеются, однако, не все </w:t>
      </w:r>
      <w:proofErr w:type="gramStart"/>
      <w:r w:rsidRPr="00983458">
        <w:rPr>
          <w:rFonts w:ascii="Arial" w:hAnsi="Arial" w:cs="Arial"/>
        </w:rPr>
        <w:t>соответс</w:t>
      </w:r>
      <w:r w:rsidRPr="00983458">
        <w:rPr>
          <w:rFonts w:ascii="Arial" w:hAnsi="Arial" w:cs="Arial"/>
        </w:rPr>
        <w:t>т</w:t>
      </w:r>
      <w:r w:rsidRPr="00983458">
        <w:rPr>
          <w:rFonts w:ascii="Arial" w:hAnsi="Arial" w:cs="Arial"/>
        </w:rPr>
        <w:t>вуют требованиям особенно в существующей застройке Подъезд к естественному водоему для заправки пожарных автомобилей имеется</w:t>
      </w:r>
      <w:proofErr w:type="gramEnd"/>
      <w:r w:rsidRPr="00983458">
        <w:rPr>
          <w:rFonts w:ascii="Arial" w:hAnsi="Arial" w:cs="Arial"/>
        </w:rPr>
        <w:t xml:space="preserve"> в 1 населенном пункте д. Бунино, пирсом не оборудован.</w:t>
      </w:r>
    </w:p>
    <w:p w:rsidR="00D54BEE" w:rsidRPr="00983458" w:rsidRDefault="00D54BEE" w:rsidP="00D54BEE">
      <w:pPr>
        <w:widowControl w:val="0"/>
        <w:shd w:val="clear" w:color="auto" w:fill="FFFFFF"/>
        <w:tabs>
          <w:tab w:val="left" w:pos="830"/>
        </w:tabs>
        <w:autoSpaceDE w:val="0"/>
        <w:autoSpaceDN w:val="0"/>
        <w:adjustRightInd w:val="0"/>
        <w:ind w:left="17" w:right="40" w:firstLine="692"/>
        <w:rPr>
          <w:rFonts w:ascii="Arial" w:hAnsi="Arial" w:cs="Arial"/>
          <w:b/>
        </w:rPr>
      </w:pPr>
      <w:r w:rsidRPr="00983458">
        <w:rPr>
          <w:rFonts w:ascii="Arial" w:hAnsi="Arial" w:cs="Arial"/>
          <w:b/>
        </w:rPr>
        <w:t>Противопожарные расстояния между зданиями, сооружениями и строени</w:t>
      </w:r>
      <w:r w:rsidRPr="00983458">
        <w:rPr>
          <w:rFonts w:ascii="Arial" w:hAnsi="Arial" w:cs="Arial"/>
          <w:b/>
        </w:rPr>
        <w:t>я</w:t>
      </w:r>
      <w:r w:rsidRPr="00983458">
        <w:rPr>
          <w:rFonts w:ascii="Arial" w:hAnsi="Arial" w:cs="Arial"/>
          <w:b/>
        </w:rPr>
        <w:t>ми</w:t>
      </w:r>
    </w:p>
    <w:p w:rsidR="00D54BEE" w:rsidRPr="00983458" w:rsidRDefault="00D54BEE" w:rsidP="00D54BEE">
      <w:pPr>
        <w:widowControl w:val="0"/>
        <w:rPr>
          <w:rFonts w:ascii="Arial" w:hAnsi="Arial" w:cs="Arial"/>
        </w:rPr>
      </w:pPr>
      <w:r w:rsidRPr="00983458">
        <w:rPr>
          <w:rFonts w:ascii="Arial" w:hAnsi="Arial" w:cs="Arial"/>
        </w:rPr>
        <w:t>Анализ имеющихся противопожарных расстояний в застройке по населённым пунктам сельсовета между жилыми, общественными и административными зданиями, зданиями, сооруж</w:t>
      </w:r>
      <w:r w:rsidRPr="00983458">
        <w:rPr>
          <w:rFonts w:ascii="Arial" w:hAnsi="Arial" w:cs="Arial"/>
        </w:rPr>
        <w:t>е</w:t>
      </w:r>
      <w:r w:rsidRPr="00983458">
        <w:rPr>
          <w:rFonts w:ascii="Arial" w:hAnsi="Arial" w:cs="Arial"/>
        </w:rPr>
        <w:t>ниями и строениями организаций показывает, что:</w:t>
      </w:r>
    </w:p>
    <w:p w:rsidR="00D54BEE" w:rsidRPr="00983458" w:rsidRDefault="00D54BEE" w:rsidP="00075B5D">
      <w:pPr>
        <w:widowControl w:val="0"/>
        <w:numPr>
          <w:ilvl w:val="0"/>
          <w:numId w:val="113"/>
        </w:numPr>
        <w:spacing w:line="360" w:lineRule="auto"/>
        <w:jc w:val="both"/>
        <w:rPr>
          <w:rFonts w:ascii="Arial" w:hAnsi="Arial" w:cs="Arial"/>
        </w:rPr>
      </w:pPr>
      <w:r w:rsidRPr="00983458">
        <w:rPr>
          <w:rFonts w:ascii="Arial" w:hAnsi="Arial" w:cs="Arial"/>
        </w:rPr>
        <w:t xml:space="preserve">11% не соответствует требованиям; </w:t>
      </w:r>
    </w:p>
    <w:p w:rsidR="00D54BEE" w:rsidRPr="00983458" w:rsidRDefault="00D54BEE" w:rsidP="00075B5D">
      <w:pPr>
        <w:widowControl w:val="0"/>
        <w:numPr>
          <w:ilvl w:val="0"/>
          <w:numId w:val="113"/>
        </w:numPr>
        <w:spacing w:line="360" w:lineRule="auto"/>
        <w:jc w:val="both"/>
        <w:rPr>
          <w:rFonts w:ascii="Arial" w:hAnsi="Arial" w:cs="Arial"/>
        </w:rPr>
      </w:pPr>
      <w:r w:rsidRPr="00983458">
        <w:rPr>
          <w:rFonts w:ascii="Arial" w:hAnsi="Arial" w:cs="Arial"/>
        </w:rPr>
        <w:t>на территориях приусадебных земельных участков 8% не с</w:t>
      </w:r>
      <w:r w:rsidRPr="00983458">
        <w:rPr>
          <w:rFonts w:ascii="Arial" w:hAnsi="Arial" w:cs="Arial"/>
        </w:rPr>
        <w:t>о</w:t>
      </w:r>
      <w:r w:rsidRPr="00983458">
        <w:rPr>
          <w:rFonts w:ascii="Arial" w:hAnsi="Arial" w:cs="Arial"/>
        </w:rPr>
        <w:t>ответствует требованиям;</w:t>
      </w:r>
    </w:p>
    <w:p w:rsidR="00D54BEE" w:rsidRPr="00983458" w:rsidRDefault="00D54BEE" w:rsidP="00075B5D">
      <w:pPr>
        <w:widowControl w:val="0"/>
        <w:numPr>
          <w:ilvl w:val="0"/>
          <w:numId w:val="113"/>
        </w:numPr>
        <w:spacing w:line="360" w:lineRule="auto"/>
        <w:jc w:val="both"/>
        <w:rPr>
          <w:rFonts w:ascii="Arial" w:hAnsi="Arial" w:cs="Arial"/>
        </w:rPr>
      </w:pPr>
      <w:r w:rsidRPr="00983458">
        <w:rPr>
          <w:rFonts w:ascii="Arial" w:hAnsi="Arial" w:cs="Arial"/>
        </w:rPr>
        <w:t>от объектов (распределительные и регулирующие устройства) и сетей газ</w:t>
      </w:r>
      <w:r w:rsidRPr="00983458">
        <w:rPr>
          <w:rFonts w:ascii="Arial" w:hAnsi="Arial" w:cs="Arial"/>
        </w:rPr>
        <w:t>о</w:t>
      </w:r>
      <w:r w:rsidRPr="00983458">
        <w:rPr>
          <w:rFonts w:ascii="Arial" w:hAnsi="Arial" w:cs="Arial"/>
        </w:rPr>
        <w:t>снабжения до соседних объектов защиты – 98% соответствуют требованиям.</w:t>
      </w:r>
    </w:p>
    <w:p w:rsidR="00D54BEE" w:rsidRPr="00983458" w:rsidRDefault="00D54BEE" w:rsidP="00D54BEE">
      <w:pPr>
        <w:keepNext/>
        <w:ind w:firstLine="700"/>
        <w:jc w:val="center"/>
        <w:rPr>
          <w:rFonts w:ascii="Arial" w:hAnsi="Arial" w:cs="Arial"/>
          <w:b/>
        </w:rPr>
      </w:pPr>
      <w:r w:rsidRPr="00983458">
        <w:rPr>
          <w:rFonts w:ascii="Arial" w:hAnsi="Arial" w:cs="Arial"/>
          <w:b/>
        </w:rPr>
        <w:t>Размещение подразделений п</w:t>
      </w:r>
      <w:r w:rsidRPr="00983458">
        <w:rPr>
          <w:rFonts w:ascii="Arial" w:hAnsi="Arial" w:cs="Arial"/>
          <w:b/>
        </w:rPr>
        <w:t>о</w:t>
      </w:r>
      <w:r w:rsidRPr="00983458">
        <w:rPr>
          <w:rFonts w:ascii="Arial" w:hAnsi="Arial" w:cs="Arial"/>
          <w:b/>
        </w:rPr>
        <w:t>жарной охраны</w:t>
      </w:r>
    </w:p>
    <w:p w:rsidR="00D54BEE" w:rsidRPr="00983458" w:rsidRDefault="00D54BEE" w:rsidP="00D54BEE">
      <w:pPr>
        <w:ind w:firstLine="851"/>
        <w:rPr>
          <w:rFonts w:ascii="Arial" w:eastAsia="Calibri" w:hAnsi="Arial" w:cs="Arial"/>
        </w:rPr>
      </w:pPr>
      <w:r w:rsidRPr="00983458">
        <w:rPr>
          <w:rFonts w:ascii="Arial" w:eastAsia="Calibri" w:hAnsi="Arial" w:cs="Arial"/>
        </w:rPr>
        <w:t xml:space="preserve">В соответствии с расписанием выездов пожарной охраны на тушение пожаров, противопожарную защиту территории сельсовета осуществляет 44 ПЧ ППС </w:t>
      </w:r>
      <w:proofErr w:type="gramStart"/>
      <w:r w:rsidRPr="00983458">
        <w:rPr>
          <w:rFonts w:ascii="Arial" w:eastAsia="Calibri" w:hAnsi="Arial" w:cs="Arial"/>
        </w:rPr>
        <w:t>КО</w:t>
      </w:r>
      <w:proofErr w:type="gramEnd"/>
      <w:r w:rsidRPr="00983458">
        <w:rPr>
          <w:rFonts w:ascii="Arial" w:eastAsia="Calibri" w:hAnsi="Arial" w:cs="Arial"/>
        </w:rPr>
        <w:t xml:space="preserve"> по охране Хомутовского района, ДПК Ольховского с/с д. Н.Туранка при ранге пожара №1.</w:t>
      </w:r>
    </w:p>
    <w:p w:rsidR="00D54BEE" w:rsidRPr="00983458" w:rsidRDefault="00D54BEE" w:rsidP="00D54BEE">
      <w:pPr>
        <w:ind w:firstLine="851"/>
        <w:rPr>
          <w:rFonts w:ascii="Arial" w:eastAsia="Calibri" w:hAnsi="Arial" w:cs="Arial"/>
        </w:rPr>
      </w:pPr>
      <w:r w:rsidRPr="00983458">
        <w:rPr>
          <w:rFonts w:ascii="Arial" w:eastAsia="Calibri" w:hAnsi="Arial" w:cs="Arial"/>
        </w:rPr>
        <w:t>Все населённые пункты сельсовета находятся в радиусе 1-14 км, время прибытия первого подразделения к месту вызова не превышает - 20 минут, за исключением н.п. д. Родионовка, д. Манино (15-17 км).</w:t>
      </w:r>
    </w:p>
    <w:p w:rsidR="00D54BEE" w:rsidRPr="00983458" w:rsidRDefault="00D54BEE" w:rsidP="00D54BEE">
      <w:pPr>
        <w:ind w:firstLine="851"/>
        <w:rPr>
          <w:rFonts w:ascii="Arial" w:eastAsia="Calibri" w:hAnsi="Arial" w:cs="Arial"/>
        </w:rPr>
      </w:pPr>
      <w:r w:rsidRPr="00983458">
        <w:rPr>
          <w:rFonts w:ascii="Arial" w:eastAsia="Calibri" w:hAnsi="Arial" w:cs="Arial"/>
        </w:rPr>
        <w:t xml:space="preserve">При дальнейшем проектировании расположения пожарного депо для подразделения пожарной охраны требуется учитывать положения статьи 77 "Технического регламента о требованиях пожарной безопасности", утверждённого Федеральным законом от 22 июля 2008 г. N 123-ФЗ. </w:t>
      </w:r>
    </w:p>
    <w:p w:rsidR="00D54BEE" w:rsidRPr="00983458" w:rsidRDefault="00D54BEE" w:rsidP="00D54BEE">
      <w:pPr>
        <w:keepNext/>
        <w:ind w:firstLine="700"/>
        <w:jc w:val="center"/>
        <w:rPr>
          <w:rFonts w:ascii="Arial" w:hAnsi="Arial" w:cs="Arial"/>
          <w:b/>
        </w:rPr>
      </w:pPr>
      <w:r w:rsidRPr="00983458">
        <w:rPr>
          <w:rFonts w:ascii="Arial" w:hAnsi="Arial" w:cs="Arial"/>
          <w:b/>
        </w:rPr>
        <w:t>Размещение и оборудование пожарных депо</w:t>
      </w:r>
    </w:p>
    <w:p w:rsidR="00D54BEE" w:rsidRPr="00983458" w:rsidRDefault="00D54BEE" w:rsidP="00D54BEE">
      <w:pPr>
        <w:pStyle w:val="a8"/>
        <w:keepNext/>
        <w:ind w:left="0" w:firstLine="700"/>
        <w:rPr>
          <w:rFonts w:cs="Arial"/>
          <w:sz w:val="24"/>
        </w:rPr>
      </w:pPr>
      <w:r w:rsidRPr="00983458">
        <w:rPr>
          <w:rFonts w:cs="Arial"/>
          <w:sz w:val="24"/>
        </w:rPr>
        <w:t xml:space="preserve">Пожарных депо на территории сельсовета не имеется. </w:t>
      </w:r>
    </w:p>
    <w:p w:rsidR="00D54BEE" w:rsidRPr="00983458" w:rsidRDefault="00D54BEE" w:rsidP="00D54BEE">
      <w:pPr>
        <w:tabs>
          <w:tab w:val="left" w:pos="0"/>
        </w:tabs>
        <w:rPr>
          <w:rFonts w:ascii="Arial" w:hAnsi="Arial" w:cs="Arial"/>
        </w:rPr>
      </w:pPr>
    </w:p>
    <w:p w:rsidR="00D54BEE" w:rsidRPr="00983458" w:rsidRDefault="00D54BEE" w:rsidP="00D54BEE">
      <w:pPr>
        <w:tabs>
          <w:tab w:val="left" w:pos="0"/>
        </w:tabs>
        <w:rPr>
          <w:rFonts w:ascii="Arial" w:hAnsi="Arial" w:cs="Arial"/>
        </w:rPr>
      </w:pPr>
    </w:p>
    <w:p w:rsidR="00D54BEE" w:rsidRPr="00983458" w:rsidRDefault="00D54BEE" w:rsidP="00075B5D">
      <w:pPr>
        <w:pStyle w:val="2"/>
        <w:widowControl/>
        <w:numPr>
          <w:ilvl w:val="1"/>
          <w:numId w:val="112"/>
        </w:numPr>
        <w:tabs>
          <w:tab w:val="clear" w:pos="709"/>
          <w:tab w:val="left" w:pos="0"/>
          <w:tab w:val="left" w:pos="142"/>
        </w:tabs>
        <w:suppressAutoHyphens/>
        <w:spacing w:before="0" w:after="0" w:line="360" w:lineRule="auto"/>
        <w:ind w:left="851"/>
        <w:jc w:val="center"/>
        <w:rPr>
          <w:i w:val="0"/>
          <w:sz w:val="30"/>
          <w:szCs w:val="30"/>
        </w:rPr>
      </w:pPr>
      <w:bookmarkStart w:id="396" w:name="_Toc402167084"/>
      <w:r w:rsidRPr="00983458">
        <w:rPr>
          <w:i w:val="0"/>
          <w:sz w:val="30"/>
          <w:szCs w:val="30"/>
        </w:rPr>
        <w:t>Проектные предложения (требования) и градостроительные решения</w:t>
      </w:r>
      <w:bookmarkEnd w:id="396"/>
    </w:p>
    <w:p w:rsidR="00D54BEE" w:rsidRPr="00983458" w:rsidRDefault="00D54BEE" w:rsidP="00D54BEE">
      <w:pPr>
        <w:tabs>
          <w:tab w:val="left" w:pos="0"/>
        </w:tabs>
        <w:jc w:val="center"/>
        <w:rPr>
          <w:rFonts w:ascii="Arial" w:hAnsi="Arial" w:cs="Arial"/>
          <w:b/>
        </w:rPr>
      </w:pPr>
      <w:r w:rsidRPr="00983458">
        <w:rPr>
          <w:rFonts w:ascii="Arial" w:hAnsi="Arial" w:cs="Arial"/>
          <w:b/>
        </w:rPr>
        <w:t>Размещение пожаровзрывоопасных объектов</w:t>
      </w:r>
    </w:p>
    <w:p w:rsidR="00D54BEE" w:rsidRPr="00983458" w:rsidRDefault="00D54BEE" w:rsidP="00D54BEE">
      <w:pPr>
        <w:keepNext/>
        <w:shd w:val="clear" w:color="auto" w:fill="FFFFFF"/>
        <w:rPr>
          <w:rFonts w:ascii="Arial" w:hAnsi="Arial" w:cs="Arial"/>
        </w:rPr>
      </w:pPr>
      <w:r w:rsidRPr="00983458">
        <w:rPr>
          <w:rFonts w:ascii="Arial" w:hAnsi="Arial" w:cs="Arial"/>
        </w:rPr>
        <w:lastRenderedPageBreak/>
        <w:t>При дальнейшем проектировании и размещении на территории сельсовета пожаровзрывоопасных объектов необходимо учитывать требования статьи 66 "Технического регламента о требов</w:t>
      </w:r>
      <w:r w:rsidRPr="00983458">
        <w:rPr>
          <w:rFonts w:ascii="Arial" w:hAnsi="Arial" w:cs="Arial"/>
        </w:rPr>
        <w:t>а</w:t>
      </w:r>
      <w:r w:rsidRPr="00983458">
        <w:rPr>
          <w:rFonts w:ascii="Arial" w:hAnsi="Arial" w:cs="Arial"/>
        </w:rPr>
        <w:t>ниях пожарной безопасности", утверждённого Федеральным законом от 22 июля 2008 г. N 123-ФЗ.</w:t>
      </w:r>
    </w:p>
    <w:p w:rsidR="00D54BEE" w:rsidRPr="00983458" w:rsidRDefault="00D54BEE" w:rsidP="00D54BEE">
      <w:pPr>
        <w:keepNext/>
        <w:ind w:firstLine="840"/>
        <w:rPr>
          <w:rFonts w:ascii="Arial" w:hAnsi="Arial" w:cs="Arial"/>
        </w:rPr>
      </w:pPr>
      <w:proofErr w:type="gramStart"/>
      <w:r w:rsidRPr="00983458">
        <w:rPr>
          <w:rFonts w:ascii="Arial" w:hAnsi="Arial" w:cs="Arial"/>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w:t>
      </w:r>
      <w:r w:rsidRPr="00983458">
        <w:rPr>
          <w:rFonts w:ascii="Arial" w:hAnsi="Arial" w:cs="Arial"/>
        </w:rPr>
        <w:t>с</w:t>
      </w:r>
      <w:r w:rsidRPr="00983458">
        <w:rPr>
          <w:rFonts w:ascii="Arial" w:hAnsi="Arial" w:cs="Arial"/>
        </w:rPr>
        <w:t>ные вещества и материалы и для которых обязательна разработка декларации о промышленной безопасности (далее - пожаровзрывоопасные объекты), должны размещаться за гран</w:t>
      </w:r>
      <w:r w:rsidRPr="00983458">
        <w:rPr>
          <w:rFonts w:ascii="Arial" w:hAnsi="Arial" w:cs="Arial"/>
        </w:rPr>
        <w:t>и</w:t>
      </w:r>
      <w:r w:rsidRPr="00983458">
        <w:rPr>
          <w:rFonts w:ascii="Arial" w:hAnsi="Arial" w:cs="Arial"/>
        </w:rPr>
        <w:t>цами поселений и городских округов,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w:t>
      </w:r>
      <w:r w:rsidRPr="00983458">
        <w:rPr>
          <w:rFonts w:ascii="Arial" w:hAnsi="Arial" w:cs="Arial"/>
        </w:rPr>
        <w:t>к</w:t>
      </w:r>
      <w:r w:rsidRPr="00983458">
        <w:rPr>
          <w:rFonts w:ascii="Arial" w:hAnsi="Arial" w:cs="Arial"/>
        </w:rPr>
        <w:t>та</w:t>
      </w:r>
      <w:proofErr w:type="gramEnd"/>
      <w:r w:rsidRPr="00983458">
        <w:rPr>
          <w:rFonts w:ascii="Arial" w:hAnsi="Arial" w:cs="Arial"/>
        </w:rPr>
        <w:t>, от воздействия опасных факторов пожара и (или) взрыва. Иные производственные объекты, на территориях которых расположены здания, сооружения и строения категорий</w:t>
      </w:r>
      <w:proofErr w:type="gramStart"/>
      <w:r w:rsidRPr="00983458">
        <w:rPr>
          <w:rFonts w:ascii="Arial" w:hAnsi="Arial" w:cs="Arial"/>
        </w:rPr>
        <w:t xml:space="preserve"> А</w:t>
      </w:r>
      <w:proofErr w:type="gramEnd"/>
      <w:r w:rsidRPr="00983458">
        <w:rPr>
          <w:rFonts w:ascii="Arial" w:hAnsi="Arial" w:cs="Arial"/>
        </w:rPr>
        <w:t>, Б и В по взрывопожарной и пожарной опасности, могут размещаться как на территориях, так и за границами поселений и горо</w:t>
      </w:r>
      <w:r w:rsidRPr="00983458">
        <w:rPr>
          <w:rFonts w:ascii="Arial" w:hAnsi="Arial" w:cs="Arial"/>
        </w:rPr>
        <w:t>д</w:t>
      </w:r>
      <w:r w:rsidRPr="00983458">
        <w:rPr>
          <w:rFonts w:ascii="Arial" w:hAnsi="Arial" w:cs="Arial"/>
        </w:rPr>
        <w:t xml:space="preserve">ских округов. </w:t>
      </w:r>
    </w:p>
    <w:p w:rsidR="00D54BEE" w:rsidRPr="00983458" w:rsidRDefault="00D54BEE" w:rsidP="00D54BEE">
      <w:pPr>
        <w:keepNext/>
        <w:ind w:firstLine="840"/>
        <w:rPr>
          <w:rFonts w:ascii="Arial" w:hAnsi="Arial" w:cs="Arial"/>
        </w:rPr>
      </w:pPr>
      <w:r w:rsidRPr="00983458">
        <w:rPr>
          <w:rFonts w:ascii="Arial" w:hAnsi="Arial" w:cs="Arial"/>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w:t>
      </w:r>
      <w:r w:rsidRPr="00983458">
        <w:rPr>
          <w:rFonts w:ascii="Arial" w:hAnsi="Arial" w:cs="Arial"/>
        </w:rPr>
        <w:t>е</w:t>
      </w:r>
      <w:r w:rsidRPr="00983458">
        <w:rPr>
          <w:rFonts w:ascii="Arial" w:hAnsi="Arial" w:cs="Arial"/>
        </w:rPr>
        <w:t xml:space="preserve">нию к жилым районам. </w:t>
      </w:r>
    </w:p>
    <w:p w:rsidR="00D54BEE" w:rsidRPr="00983458" w:rsidRDefault="00D54BEE" w:rsidP="00D54BEE">
      <w:pPr>
        <w:keepNext/>
        <w:ind w:firstLine="840"/>
        <w:rPr>
          <w:rFonts w:ascii="Arial" w:hAnsi="Arial" w:cs="Arial"/>
        </w:rPr>
      </w:pPr>
      <w:r w:rsidRPr="00983458">
        <w:rPr>
          <w:rFonts w:ascii="Arial" w:hAnsi="Arial" w:cs="Arial"/>
        </w:rPr>
        <w:t>Сооружения складов сжиженных углеводородных газов и легковоспламеняющихся жидкостей должны располагаться на земельных участках, имеющих более ни</w:t>
      </w:r>
      <w:r w:rsidRPr="00983458">
        <w:rPr>
          <w:rFonts w:ascii="Arial" w:hAnsi="Arial" w:cs="Arial"/>
        </w:rPr>
        <w:t>з</w:t>
      </w:r>
      <w:r w:rsidRPr="00983458">
        <w:rPr>
          <w:rFonts w:ascii="Arial" w:hAnsi="Arial" w:cs="Arial"/>
        </w:rPr>
        <w:t xml:space="preserve">кие уровни по сравнению с отметками территорий соседних населенных пунктов, организаций и </w:t>
      </w:r>
      <w:proofErr w:type="gramStart"/>
      <w:r w:rsidRPr="00983458">
        <w:rPr>
          <w:rFonts w:ascii="Arial" w:hAnsi="Arial" w:cs="Arial"/>
        </w:rPr>
        <w:t>путей</w:t>
      </w:r>
      <w:proofErr w:type="gramEnd"/>
      <w:r w:rsidRPr="00983458">
        <w:rPr>
          <w:rFonts w:ascii="Arial" w:hAnsi="Arial" w:cs="Arial"/>
        </w:rPr>
        <w:t xml:space="preserve"> ж</w:t>
      </w:r>
      <w:r w:rsidRPr="00983458">
        <w:rPr>
          <w:rFonts w:ascii="Arial" w:hAnsi="Arial" w:cs="Arial"/>
        </w:rPr>
        <w:t>е</w:t>
      </w:r>
      <w:r w:rsidRPr="00983458">
        <w:rPr>
          <w:rFonts w:ascii="Arial" w:hAnsi="Arial" w:cs="Arial"/>
        </w:rPr>
        <w:t xml:space="preserve">лезных дорог общей сети. </w:t>
      </w:r>
    </w:p>
    <w:p w:rsidR="00D54BEE" w:rsidRPr="00983458" w:rsidRDefault="00D54BEE" w:rsidP="00D54BEE">
      <w:pPr>
        <w:keepNext/>
        <w:ind w:firstLine="840"/>
        <w:rPr>
          <w:rFonts w:ascii="Arial" w:hAnsi="Arial" w:cs="Arial"/>
        </w:rPr>
      </w:pPr>
      <w:r w:rsidRPr="00983458">
        <w:rPr>
          <w:rFonts w:ascii="Arial" w:hAnsi="Arial" w:cs="Arial"/>
        </w:rPr>
        <w:t>В пределах зон жилых застроек, общественно-деловых зон и зон рекреационного назначения поселений допускается размещать производс</w:t>
      </w:r>
      <w:r w:rsidRPr="00983458">
        <w:rPr>
          <w:rFonts w:ascii="Arial" w:hAnsi="Arial" w:cs="Arial"/>
        </w:rPr>
        <w:t>т</w:t>
      </w:r>
      <w:r w:rsidRPr="00983458">
        <w:rPr>
          <w:rFonts w:ascii="Arial" w:hAnsi="Arial" w:cs="Arial"/>
        </w:rPr>
        <w:t>венные объекты, на территориях которых нет зданий, сооружений и строений категорий</w:t>
      </w:r>
      <w:proofErr w:type="gramStart"/>
      <w:r w:rsidRPr="00983458">
        <w:rPr>
          <w:rFonts w:ascii="Arial" w:hAnsi="Arial" w:cs="Arial"/>
        </w:rPr>
        <w:t xml:space="preserve"> А</w:t>
      </w:r>
      <w:proofErr w:type="gramEnd"/>
      <w:r w:rsidRPr="00983458">
        <w:rPr>
          <w:rFonts w:ascii="Arial" w:hAnsi="Arial" w:cs="Arial"/>
        </w:rPr>
        <w:t>, Б и В по взрыв</w:t>
      </w:r>
      <w:r w:rsidRPr="00983458">
        <w:rPr>
          <w:rFonts w:ascii="Arial" w:hAnsi="Arial" w:cs="Arial"/>
        </w:rPr>
        <w:t>о</w:t>
      </w:r>
      <w:r w:rsidRPr="00983458">
        <w:rPr>
          <w:rFonts w:ascii="Arial" w:hAnsi="Arial" w:cs="Arial"/>
        </w:rPr>
        <w:t xml:space="preserve">пожарной и пожарной опасности. </w:t>
      </w:r>
    </w:p>
    <w:p w:rsidR="00D54BEE" w:rsidRPr="00983458" w:rsidRDefault="00D54BEE" w:rsidP="00D54BEE">
      <w:pPr>
        <w:keepNext/>
        <w:ind w:firstLine="700"/>
        <w:jc w:val="center"/>
        <w:rPr>
          <w:rFonts w:ascii="Arial" w:hAnsi="Arial" w:cs="Arial"/>
          <w:b/>
        </w:rPr>
      </w:pPr>
      <w:r w:rsidRPr="00983458">
        <w:rPr>
          <w:rFonts w:ascii="Arial" w:hAnsi="Arial" w:cs="Arial"/>
          <w:b/>
        </w:rPr>
        <w:t>Противопожарное водоснабжение</w:t>
      </w:r>
    </w:p>
    <w:p w:rsidR="00D54BEE" w:rsidRPr="00983458" w:rsidRDefault="00D54BEE" w:rsidP="00D54BEE">
      <w:pPr>
        <w:keepNext/>
        <w:ind w:firstLine="840"/>
        <w:rPr>
          <w:rFonts w:ascii="Arial" w:hAnsi="Arial" w:cs="Arial"/>
        </w:rPr>
      </w:pPr>
      <w:r w:rsidRPr="00983458">
        <w:rPr>
          <w:rFonts w:ascii="Arial" w:hAnsi="Arial" w:cs="Arial"/>
        </w:rPr>
        <w:t>Требуется: доведение до норм количества и расположения наружных источников водоснабжения на территории сельсовета с учётом статьи 68 "Те</w:t>
      </w:r>
      <w:r w:rsidRPr="00983458">
        <w:rPr>
          <w:rFonts w:ascii="Arial" w:hAnsi="Arial" w:cs="Arial"/>
        </w:rPr>
        <w:t>х</w:t>
      </w:r>
      <w:r w:rsidRPr="00983458">
        <w:rPr>
          <w:rFonts w:ascii="Arial" w:hAnsi="Arial" w:cs="Arial"/>
        </w:rPr>
        <w:t>нического регламента о требованиях пожарной безопасности", утверждённого Федеральным законом от 22 июля 2008 г. N </w:t>
      </w:r>
      <w:proofErr w:type="gramStart"/>
      <w:r w:rsidRPr="00983458">
        <w:rPr>
          <w:rFonts w:ascii="Arial" w:hAnsi="Arial" w:cs="Arial"/>
        </w:rPr>
        <w:t>123-ФЗ</w:t>
      </w:r>
      <w:proofErr w:type="gramEnd"/>
      <w:r w:rsidRPr="00983458">
        <w:rPr>
          <w:rFonts w:ascii="Arial" w:hAnsi="Arial" w:cs="Arial"/>
        </w:rPr>
        <w:t xml:space="preserve"> а также раздела 4 СП 8.13130.2009 «Источники наружн</w:t>
      </w:r>
      <w:r w:rsidRPr="00983458">
        <w:rPr>
          <w:rFonts w:ascii="Arial" w:hAnsi="Arial" w:cs="Arial"/>
        </w:rPr>
        <w:t>о</w:t>
      </w:r>
      <w:r w:rsidRPr="00983458">
        <w:rPr>
          <w:rFonts w:ascii="Arial" w:hAnsi="Arial" w:cs="Arial"/>
        </w:rPr>
        <w:t>го противопожарного водоснабжения».</w:t>
      </w:r>
    </w:p>
    <w:p w:rsidR="00D54BEE" w:rsidRPr="00983458" w:rsidRDefault="00D54BEE" w:rsidP="00D54BEE">
      <w:pPr>
        <w:keepNext/>
        <w:keepLines/>
        <w:widowControl w:val="0"/>
        <w:ind w:firstLine="567"/>
        <w:rPr>
          <w:rFonts w:ascii="Arial" w:hAnsi="Arial" w:cs="Arial"/>
        </w:rPr>
      </w:pPr>
      <w:r w:rsidRPr="00983458">
        <w:rPr>
          <w:rFonts w:ascii="Arial" w:hAnsi="Arial" w:cs="Arial"/>
        </w:rPr>
        <w:t>Генеральным планом установлены следующие расходы воды на пожаротушение.</w:t>
      </w:r>
    </w:p>
    <w:p w:rsidR="00D54BEE" w:rsidRPr="00983458" w:rsidRDefault="00D54BEE" w:rsidP="00D54BEE">
      <w:pPr>
        <w:keepNext/>
        <w:keepLines/>
        <w:widowControl w:val="0"/>
        <w:ind w:firstLine="567"/>
        <w:rPr>
          <w:rFonts w:ascii="Arial" w:hAnsi="Arial" w:cs="Arial"/>
        </w:rPr>
      </w:pPr>
      <w:r w:rsidRPr="00983458">
        <w:rPr>
          <w:rFonts w:ascii="Arial" w:hAnsi="Arial" w:cs="Arial"/>
        </w:rPr>
        <w:t xml:space="preserve">Противопожарный водопровод принимается </w:t>
      </w:r>
      <w:proofErr w:type="gramStart"/>
      <w:r w:rsidRPr="00983458">
        <w:rPr>
          <w:rFonts w:ascii="Arial" w:hAnsi="Arial" w:cs="Arial"/>
        </w:rPr>
        <w:t>объединенным</w:t>
      </w:r>
      <w:proofErr w:type="gramEnd"/>
      <w:r w:rsidRPr="00983458">
        <w:rPr>
          <w:rFonts w:ascii="Arial" w:hAnsi="Arial" w:cs="Arial"/>
        </w:rPr>
        <w:t xml:space="preserve"> с хозяйственно-питьевым. Расход воды для обеспечения пожаротушения устанавливаются в зависимости от численности населения согласно "СП 8.13130.2009. Системы противопожарной защиты. Источники наружного противопожарного водоснабжения. Требования пожарной безопасности".</w:t>
      </w:r>
    </w:p>
    <w:p w:rsidR="00D54BEE" w:rsidRPr="00983458" w:rsidRDefault="00D54BEE" w:rsidP="00D54BEE">
      <w:pPr>
        <w:keepNext/>
        <w:ind w:firstLine="840"/>
        <w:rPr>
          <w:rFonts w:ascii="Arial" w:hAnsi="Arial" w:cs="Arial"/>
        </w:rPr>
      </w:pPr>
      <w:r w:rsidRPr="00983458">
        <w:rPr>
          <w:rFonts w:ascii="Arial" w:hAnsi="Arial" w:cs="Arial"/>
        </w:rPr>
        <w:t xml:space="preserve">Для расчета расхода воды на наружное пожаротушение принято один пожар с расходом воды 10 л/сек. Продолжительность тушения пожара – 3 часа. </w:t>
      </w:r>
      <w:proofErr w:type="gramStart"/>
      <w:r w:rsidRPr="00983458">
        <w:rPr>
          <w:rFonts w:ascii="Arial" w:hAnsi="Arial" w:cs="Arial"/>
        </w:rPr>
        <w:t>Учитывая вышеизложенное, потребный расход воды на пожаротушение на I очередь и расчетный срок строительства составит:</w:t>
      </w:r>
      <w:proofErr w:type="gramEnd"/>
    </w:p>
    <w:p w:rsidR="00D54BEE" w:rsidRPr="00983458" w:rsidRDefault="00D54BEE" w:rsidP="00D54BEE">
      <w:pPr>
        <w:keepNext/>
        <w:ind w:firstLine="840"/>
        <w:rPr>
          <w:rFonts w:ascii="Arial" w:hAnsi="Arial" w:cs="Arial"/>
        </w:rPr>
      </w:pPr>
    </w:p>
    <w:p w:rsidR="00D54BEE" w:rsidRPr="00983458" w:rsidRDefault="00D54BEE" w:rsidP="00D54BEE">
      <w:pPr>
        <w:keepNext/>
        <w:ind w:firstLine="840"/>
        <w:jc w:val="center"/>
        <w:rPr>
          <w:rFonts w:ascii="Arial" w:hAnsi="Arial" w:cs="Arial"/>
        </w:rPr>
      </w:pPr>
      <w:r w:rsidRPr="00983458">
        <w:rPr>
          <w:rFonts w:ascii="Arial" w:hAnsi="Arial" w:cs="Arial"/>
        </w:rPr>
        <w:object w:dxaOrig="2439" w:dyaOrig="620">
          <v:shape id="_x0000_i1032" type="#_x0000_t75" style="width:123pt;height:31.5pt" o:ole="">
            <v:imagedata r:id="rId62" o:title=""/>
          </v:shape>
          <o:OLEObject Type="Embed" ProgID="Equation.3" ShapeID="_x0000_i1032" DrawAspect="Content" ObjectID="_1482836299" r:id="rId63"/>
        </w:object>
      </w:r>
    </w:p>
    <w:p w:rsidR="00D54BEE" w:rsidRPr="00983458" w:rsidRDefault="00D54BEE" w:rsidP="00D54BEE">
      <w:pPr>
        <w:keepNext/>
        <w:ind w:firstLine="840"/>
        <w:rPr>
          <w:rFonts w:ascii="Arial" w:hAnsi="Arial" w:cs="Arial"/>
        </w:rPr>
      </w:pPr>
    </w:p>
    <w:p w:rsidR="00D54BEE" w:rsidRPr="00983458" w:rsidRDefault="00D54BEE" w:rsidP="00D54BEE">
      <w:pPr>
        <w:keepNext/>
        <w:ind w:firstLine="840"/>
        <w:rPr>
          <w:rFonts w:ascii="Arial" w:hAnsi="Arial" w:cs="Arial"/>
        </w:rPr>
      </w:pPr>
      <w:r w:rsidRPr="00983458">
        <w:rPr>
          <w:rFonts w:ascii="Arial" w:hAnsi="Arial" w:cs="Arial"/>
        </w:rPr>
        <w:lastRenderedPageBreak/>
        <w:t>Максимальный срок восстановления пожарного объема воды должен быть не более 72 часов.</w:t>
      </w:r>
    </w:p>
    <w:p w:rsidR="00D54BEE" w:rsidRPr="00983458" w:rsidRDefault="00D54BEE" w:rsidP="00D54BEE">
      <w:pPr>
        <w:keepNext/>
        <w:ind w:firstLine="840"/>
        <w:rPr>
          <w:rFonts w:ascii="Arial" w:hAnsi="Arial" w:cs="Arial"/>
        </w:rPr>
      </w:pPr>
      <w:r w:rsidRPr="00983458">
        <w:rPr>
          <w:rFonts w:ascii="Arial" w:hAnsi="Arial" w:cs="Arial"/>
        </w:rPr>
        <w:t>Аварийный запас воды должен обеспечивать производственные нужды по аварийному графику и хозяйственно-питьевые нужды в размере 70% от расчетного расхода в течение 12 часов.</w:t>
      </w:r>
    </w:p>
    <w:p w:rsidR="00D54BEE" w:rsidRPr="00983458" w:rsidRDefault="00D54BEE" w:rsidP="00D54BEE">
      <w:pPr>
        <w:keepNext/>
        <w:ind w:firstLine="840"/>
        <w:rPr>
          <w:rFonts w:ascii="Arial" w:hAnsi="Arial" w:cs="Arial"/>
        </w:rPr>
      </w:pPr>
      <w:r w:rsidRPr="00983458">
        <w:rPr>
          <w:rFonts w:ascii="Arial" w:hAnsi="Arial" w:cs="Arial"/>
        </w:rPr>
        <w:t>Предусмотрено строительство резервных емкостей для целей противопожарной безопасности (по 50 м</w:t>
      </w:r>
      <w:r w:rsidRPr="00983458">
        <w:rPr>
          <w:rFonts w:ascii="Arial" w:hAnsi="Arial" w:cs="Arial"/>
          <w:vertAlign w:val="superscript"/>
        </w:rPr>
        <w:t>3</w:t>
      </w:r>
      <w:r w:rsidRPr="00983458">
        <w:rPr>
          <w:rFonts w:ascii="Arial" w:hAnsi="Arial" w:cs="Arial"/>
        </w:rPr>
        <w:t>).</w:t>
      </w:r>
    </w:p>
    <w:p w:rsidR="00D54BEE" w:rsidRPr="00983458" w:rsidRDefault="00D54BEE" w:rsidP="00D54BEE">
      <w:pPr>
        <w:keepNext/>
        <w:ind w:firstLine="840"/>
        <w:rPr>
          <w:rFonts w:ascii="Arial" w:hAnsi="Arial" w:cs="Arial"/>
        </w:rPr>
      </w:pPr>
      <w:r w:rsidRPr="00983458">
        <w:rPr>
          <w:rFonts w:ascii="Arial" w:hAnsi="Arial" w:cs="Arial"/>
        </w:rPr>
        <w:t>В целом при проектировании системы противопожарного водоснабжения на застраиваемой территории, необходимо учитывать следующее.</w:t>
      </w:r>
    </w:p>
    <w:p w:rsidR="00D54BEE" w:rsidRPr="00983458" w:rsidRDefault="00D54BEE" w:rsidP="00D54BEE">
      <w:pPr>
        <w:keepNext/>
        <w:ind w:firstLine="840"/>
        <w:rPr>
          <w:rFonts w:ascii="Arial" w:hAnsi="Arial" w:cs="Arial"/>
        </w:rPr>
      </w:pPr>
      <w:r w:rsidRPr="00983458">
        <w:rPr>
          <w:rFonts w:ascii="Arial" w:hAnsi="Arial" w:cs="Arial"/>
        </w:rPr>
        <w:t>Промышленные предприятия, имеющие ведомственные водопроводы, должны обеспечивать пожаротушение из собственных систем водоснабжения.</w:t>
      </w:r>
    </w:p>
    <w:p w:rsidR="00D54BEE" w:rsidRPr="00983458" w:rsidRDefault="00D54BEE" w:rsidP="00D54BEE">
      <w:pPr>
        <w:keepNext/>
        <w:ind w:firstLine="840"/>
        <w:rPr>
          <w:rFonts w:ascii="Arial" w:hAnsi="Arial" w:cs="Arial"/>
        </w:rPr>
      </w:pPr>
      <w:r w:rsidRPr="00983458">
        <w:rPr>
          <w:rFonts w:ascii="Arial" w:hAnsi="Arial" w:cs="Arial"/>
        </w:rPr>
        <w:t>На территориях поселений должны быть источники н</w:t>
      </w:r>
      <w:r w:rsidRPr="00983458">
        <w:rPr>
          <w:rFonts w:ascii="Arial" w:hAnsi="Arial" w:cs="Arial"/>
        </w:rPr>
        <w:t>а</w:t>
      </w:r>
      <w:r w:rsidRPr="00983458">
        <w:rPr>
          <w:rFonts w:ascii="Arial" w:hAnsi="Arial" w:cs="Arial"/>
        </w:rPr>
        <w:t>ружного или внутреннего противопожарного водоснабжения.</w:t>
      </w:r>
    </w:p>
    <w:p w:rsidR="00D54BEE" w:rsidRPr="00983458" w:rsidRDefault="00D54BEE" w:rsidP="00D54BEE">
      <w:pPr>
        <w:keepNext/>
        <w:ind w:firstLine="840"/>
        <w:rPr>
          <w:rFonts w:ascii="Arial" w:hAnsi="Arial" w:cs="Arial"/>
        </w:rPr>
      </w:pPr>
      <w:r w:rsidRPr="00983458">
        <w:rPr>
          <w:rFonts w:ascii="Arial" w:hAnsi="Arial" w:cs="Arial"/>
        </w:rPr>
        <w:t>Поселения должны быть оборудованы противопожарным водопроводом. При этом противопожарный водопровод допускается объединять с хозяйственно-питьевым или прои</w:t>
      </w:r>
      <w:r w:rsidRPr="00983458">
        <w:rPr>
          <w:rFonts w:ascii="Arial" w:hAnsi="Arial" w:cs="Arial"/>
        </w:rPr>
        <w:t>з</w:t>
      </w:r>
      <w:r w:rsidRPr="00983458">
        <w:rPr>
          <w:rFonts w:ascii="Arial" w:hAnsi="Arial" w:cs="Arial"/>
        </w:rPr>
        <w:t>водственным водопроводом.</w:t>
      </w:r>
    </w:p>
    <w:p w:rsidR="00D54BEE" w:rsidRPr="00983458" w:rsidRDefault="00D54BEE" w:rsidP="00D54BEE">
      <w:pPr>
        <w:keepNext/>
        <w:ind w:firstLine="840"/>
        <w:rPr>
          <w:rFonts w:ascii="Arial" w:hAnsi="Arial" w:cs="Arial"/>
        </w:rPr>
      </w:pPr>
      <w:r w:rsidRPr="00983458">
        <w:rPr>
          <w:rFonts w:ascii="Arial" w:hAnsi="Arial" w:cs="Arial"/>
        </w:rPr>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w:t>
      </w:r>
      <w:r w:rsidRPr="00983458">
        <w:rPr>
          <w:rFonts w:ascii="Arial" w:hAnsi="Arial" w:cs="Arial"/>
        </w:rPr>
        <w:t>а</w:t>
      </w:r>
      <w:r w:rsidRPr="00983458">
        <w:rPr>
          <w:rFonts w:ascii="Arial" w:hAnsi="Arial" w:cs="Arial"/>
        </w:rPr>
        <w:t xml:space="preserve">жей. </w:t>
      </w:r>
    </w:p>
    <w:p w:rsidR="00D54BEE" w:rsidRPr="00983458" w:rsidRDefault="00D54BEE" w:rsidP="00D54BEE">
      <w:pPr>
        <w:keepNext/>
        <w:ind w:firstLine="840"/>
        <w:rPr>
          <w:rFonts w:ascii="Arial" w:hAnsi="Arial" w:cs="Arial"/>
        </w:rPr>
      </w:pPr>
      <w:r w:rsidRPr="00983458">
        <w:rPr>
          <w:rFonts w:ascii="Arial" w:hAnsi="Arial" w:cs="Arial"/>
        </w:rPr>
        <w:t>Установку пожарных гидрантов следует предусматривать вдоль автомобильных дорог. Расстановка пожарных гидрантов на водопроводной сети должна обеспечивать пожар</w:t>
      </w:r>
      <w:r w:rsidRPr="00983458">
        <w:rPr>
          <w:rFonts w:ascii="Arial" w:hAnsi="Arial" w:cs="Arial"/>
        </w:rPr>
        <w:t>о</w:t>
      </w:r>
      <w:r w:rsidRPr="00983458">
        <w:rPr>
          <w:rFonts w:ascii="Arial" w:hAnsi="Arial" w:cs="Arial"/>
        </w:rPr>
        <w:t xml:space="preserve">тушение любого обслуживаемого данной сетью здания, сооружения, строения или их части не менее чем от 1 гидранта. </w:t>
      </w:r>
    </w:p>
    <w:p w:rsidR="00D54BEE" w:rsidRPr="00983458" w:rsidRDefault="00D54BEE" w:rsidP="00D54BEE">
      <w:pPr>
        <w:keepNext/>
        <w:ind w:firstLine="840"/>
        <w:rPr>
          <w:rFonts w:ascii="Arial" w:hAnsi="Arial" w:cs="Arial"/>
        </w:rPr>
      </w:pPr>
      <w:r w:rsidRPr="00983458">
        <w:rPr>
          <w:rFonts w:ascii="Arial" w:hAnsi="Arial" w:cs="Arial"/>
        </w:rPr>
        <w:t>Для обеспечения пожаротушения на территории общего пользования садоводческ</w:t>
      </w:r>
      <w:r w:rsidRPr="00983458">
        <w:rPr>
          <w:rFonts w:ascii="Arial" w:hAnsi="Arial" w:cs="Arial"/>
        </w:rPr>
        <w:t>о</w:t>
      </w:r>
      <w:r w:rsidRPr="00983458">
        <w:rPr>
          <w:rFonts w:ascii="Arial" w:hAnsi="Arial" w:cs="Arial"/>
        </w:rPr>
        <w:t>го, огороднического и дачного некоммерческого объединения граждан должны предусма</w:t>
      </w:r>
      <w:r w:rsidRPr="00983458">
        <w:rPr>
          <w:rFonts w:ascii="Arial" w:hAnsi="Arial" w:cs="Arial"/>
        </w:rPr>
        <w:t>т</w:t>
      </w:r>
      <w:r w:rsidRPr="00983458">
        <w:rPr>
          <w:rFonts w:ascii="Arial" w:hAnsi="Arial" w:cs="Arial"/>
        </w:rPr>
        <w:t xml:space="preserve">риваться противопожарные водоемы или резервуары. </w:t>
      </w:r>
    </w:p>
    <w:p w:rsidR="00D54BEE" w:rsidRPr="00983458" w:rsidRDefault="00D54BEE" w:rsidP="00D54BEE">
      <w:pPr>
        <w:keepNext/>
        <w:widowControl w:val="0"/>
        <w:shd w:val="clear" w:color="auto" w:fill="FFFFFF"/>
        <w:tabs>
          <w:tab w:val="left" w:pos="830"/>
        </w:tabs>
        <w:autoSpaceDE w:val="0"/>
        <w:autoSpaceDN w:val="0"/>
        <w:adjustRightInd w:val="0"/>
        <w:spacing w:line="230" w:lineRule="exact"/>
        <w:ind w:left="19" w:right="38"/>
        <w:rPr>
          <w:rFonts w:ascii="Arial" w:hAnsi="Arial" w:cs="Arial"/>
        </w:rPr>
      </w:pPr>
    </w:p>
    <w:p w:rsidR="00D54BEE" w:rsidRPr="00983458" w:rsidRDefault="00D54BEE" w:rsidP="00D54BEE">
      <w:pPr>
        <w:keepNext/>
        <w:ind w:firstLine="700"/>
        <w:jc w:val="center"/>
        <w:rPr>
          <w:rFonts w:ascii="Arial" w:hAnsi="Arial" w:cs="Arial"/>
          <w:b/>
        </w:rPr>
      </w:pPr>
      <w:r w:rsidRPr="00983458">
        <w:rPr>
          <w:rFonts w:ascii="Arial" w:hAnsi="Arial" w:cs="Arial"/>
          <w:b/>
        </w:rPr>
        <w:t xml:space="preserve"> Проходы, проезды и подъезды к зданиям, сооружениям и строениям</w:t>
      </w:r>
      <w:r w:rsidRPr="00983458">
        <w:rPr>
          <w:rFonts w:ascii="Arial" w:hAnsi="Arial" w:cs="Arial"/>
          <w:b/>
        </w:rPr>
        <w:tab/>
      </w:r>
    </w:p>
    <w:p w:rsidR="00D54BEE" w:rsidRPr="00983458" w:rsidRDefault="00D54BEE" w:rsidP="00D54BEE">
      <w:pPr>
        <w:keepNext/>
        <w:ind w:firstLine="840"/>
        <w:rPr>
          <w:rFonts w:ascii="Arial" w:hAnsi="Arial" w:cs="Arial"/>
        </w:rPr>
      </w:pPr>
      <w:r w:rsidRPr="00983458">
        <w:rPr>
          <w:rFonts w:ascii="Arial" w:hAnsi="Arial" w:cs="Arial"/>
        </w:rPr>
        <w:t>При дальнейшем проектировании расширении проектной застройки территории населённых пунктов сельсовета необходимо учитывать требования статьи 67 "Технического регламента о требованиях пожарной безопасности", утверждённого Федеральным зак</w:t>
      </w:r>
      <w:r w:rsidRPr="00983458">
        <w:rPr>
          <w:rFonts w:ascii="Arial" w:hAnsi="Arial" w:cs="Arial"/>
        </w:rPr>
        <w:t>о</w:t>
      </w:r>
      <w:r w:rsidRPr="00983458">
        <w:rPr>
          <w:rFonts w:ascii="Arial" w:hAnsi="Arial" w:cs="Arial"/>
        </w:rPr>
        <w:t>ном от 22 июля 2008 г. N 123-ФЗ.</w:t>
      </w:r>
    </w:p>
    <w:p w:rsidR="00D54BEE" w:rsidRPr="00983458" w:rsidRDefault="00D54BEE" w:rsidP="00D54BEE">
      <w:pPr>
        <w:keepNext/>
        <w:ind w:firstLine="840"/>
        <w:rPr>
          <w:rFonts w:ascii="Arial" w:hAnsi="Arial" w:cs="Arial"/>
          <w:i/>
        </w:rPr>
      </w:pPr>
      <w:r w:rsidRPr="00983458">
        <w:rPr>
          <w:rFonts w:ascii="Arial" w:hAnsi="Arial" w:cs="Arial"/>
        </w:rPr>
        <w:t>Подъезд пожарных автомобилей должен быть обеспечен со всех сторон - к односе</w:t>
      </w:r>
      <w:r w:rsidRPr="00983458">
        <w:rPr>
          <w:rFonts w:ascii="Arial" w:hAnsi="Arial" w:cs="Arial"/>
        </w:rPr>
        <w:t>к</w:t>
      </w:r>
      <w:r w:rsidRPr="00983458">
        <w:rPr>
          <w:rFonts w:ascii="Arial" w:hAnsi="Arial" w:cs="Arial"/>
        </w:rPr>
        <w:t>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w:t>
      </w:r>
      <w:r w:rsidRPr="00983458">
        <w:rPr>
          <w:rFonts w:ascii="Arial" w:hAnsi="Arial" w:cs="Arial"/>
        </w:rPr>
        <w:t>е</w:t>
      </w:r>
      <w:r w:rsidRPr="00983458">
        <w:rPr>
          <w:rFonts w:ascii="Arial" w:hAnsi="Arial" w:cs="Arial"/>
        </w:rPr>
        <w:t>ния учреждений.</w:t>
      </w:r>
    </w:p>
    <w:p w:rsidR="00D54BEE" w:rsidRPr="00983458" w:rsidRDefault="00D54BEE" w:rsidP="00D54BEE">
      <w:pPr>
        <w:keepNext/>
        <w:ind w:firstLine="840"/>
        <w:rPr>
          <w:rFonts w:ascii="Arial" w:hAnsi="Arial" w:cs="Arial"/>
        </w:rPr>
      </w:pPr>
      <w:r w:rsidRPr="00983458">
        <w:rPr>
          <w:rFonts w:ascii="Arial" w:hAnsi="Arial" w:cs="Arial"/>
        </w:rPr>
        <w:t>К зданиям, сооружениям и строениям производственных объектов по всей их длине должен быть обеспечен подъезд пожарных автомобилей:</w:t>
      </w:r>
    </w:p>
    <w:p w:rsidR="00D54BEE" w:rsidRPr="00983458" w:rsidRDefault="00D54BEE" w:rsidP="00D54BEE">
      <w:pPr>
        <w:keepNext/>
        <w:ind w:firstLine="840"/>
        <w:rPr>
          <w:rFonts w:ascii="Arial" w:hAnsi="Arial" w:cs="Arial"/>
        </w:rPr>
      </w:pPr>
      <w:r w:rsidRPr="00983458">
        <w:rPr>
          <w:rFonts w:ascii="Arial" w:hAnsi="Arial" w:cs="Arial"/>
        </w:rPr>
        <w:t>К зданиям с площадью застройки более 10 000 м</w:t>
      </w:r>
      <w:proofErr w:type="gramStart"/>
      <w:r w:rsidRPr="00983458">
        <w:rPr>
          <w:rFonts w:ascii="Arial" w:hAnsi="Arial" w:cs="Arial"/>
          <w:vertAlign w:val="superscript"/>
        </w:rPr>
        <w:t>2</w:t>
      </w:r>
      <w:proofErr w:type="gramEnd"/>
      <w:r w:rsidRPr="00983458">
        <w:rPr>
          <w:rFonts w:ascii="Arial" w:hAnsi="Arial" w:cs="Arial"/>
        </w:rPr>
        <w:t xml:space="preserve"> или шириной более 100 ме</w:t>
      </w:r>
      <w:r w:rsidRPr="00983458">
        <w:rPr>
          <w:rFonts w:ascii="Arial" w:hAnsi="Arial" w:cs="Arial"/>
        </w:rPr>
        <w:t>т</w:t>
      </w:r>
      <w:r w:rsidRPr="00983458">
        <w:rPr>
          <w:rFonts w:ascii="Arial" w:hAnsi="Arial" w:cs="Arial"/>
        </w:rPr>
        <w:t>ров подъезд пожарных автомобилей должен быть обеспечен со всех сторон.</w:t>
      </w:r>
    </w:p>
    <w:p w:rsidR="00D54BEE" w:rsidRPr="00983458" w:rsidRDefault="00D54BEE" w:rsidP="00D54BEE">
      <w:pPr>
        <w:keepNext/>
        <w:ind w:firstLine="839"/>
        <w:rPr>
          <w:rFonts w:ascii="Arial" w:hAnsi="Arial" w:cs="Arial"/>
        </w:rPr>
      </w:pPr>
      <w:r w:rsidRPr="00983458">
        <w:rPr>
          <w:rFonts w:ascii="Arial" w:hAnsi="Arial" w:cs="Arial"/>
        </w:rPr>
        <w:t>В исторической застройке поселений допускается сохранять существу</w:t>
      </w:r>
      <w:r w:rsidRPr="00983458">
        <w:rPr>
          <w:rFonts w:ascii="Arial" w:hAnsi="Arial" w:cs="Arial"/>
        </w:rPr>
        <w:t>ю</w:t>
      </w:r>
      <w:r w:rsidRPr="00983458">
        <w:rPr>
          <w:rFonts w:ascii="Arial" w:hAnsi="Arial" w:cs="Arial"/>
        </w:rPr>
        <w:t>щие размеры сквозных проездов (арок).</w:t>
      </w:r>
    </w:p>
    <w:p w:rsidR="00D54BEE" w:rsidRPr="00983458" w:rsidRDefault="00D54BEE" w:rsidP="00D54BEE">
      <w:pPr>
        <w:keepNext/>
        <w:ind w:firstLine="839"/>
        <w:rPr>
          <w:rFonts w:ascii="Arial" w:hAnsi="Arial" w:cs="Arial"/>
        </w:rPr>
      </w:pPr>
      <w:r w:rsidRPr="00983458">
        <w:rPr>
          <w:rFonts w:ascii="Arial" w:hAnsi="Arial" w:cs="Arial"/>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w:t>
      </w:r>
      <w:r w:rsidRPr="00983458">
        <w:rPr>
          <w:rFonts w:ascii="Arial" w:hAnsi="Arial" w:cs="Arial"/>
        </w:rPr>
        <w:t>о</w:t>
      </w:r>
      <w:r w:rsidRPr="00983458">
        <w:rPr>
          <w:rFonts w:ascii="Arial" w:hAnsi="Arial" w:cs="Arial"/>
        </w:rPr>
        <w:t>жарной безопасности.</w:t>
      </w:r>
    </w:p>
    <w:p w:rsidR="00D54BEE" w:rsidRPr="00983458" w:rsidRDefault="00D54BEE" w:rsidP="00D54BEE">
      <w:pPr>
        <w:keepNext/>
        <w:ind w:firstLine="840"/>
        <w:rPr>
          <w:rFonts w:ascii="Arial" w:hAnsi="Arial" w:cs="Arial"/>
        </w:rPr>
      </w:pPr>
      <w:r w:rsidRPr="00983458">
        <w:rPr>
          <w:rFonts w:ascii="Arial" w:hAnsi="Arial" w:cs="Arial"/>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w:t>
      </w:r>
      <w:r w:rsidRPr="00983458">
        <w:rPr>
          <w:rFonts w:ascii="Arial" w:hAnsi="Arial" w:cs="Arial"/>
        </w:rPr>
        <w:t>т</w:t>
      </w:r>
      <w:r w:rsidRPr="00983458">
        <w:rPr>
          <w:rFonts w:ascii="Arial" w:hAnsi="Arial" w:cs="Arial"/>
        </w:rPr>
        <w:t xml:space="preserve">кам, объединенным в группы, и объектам общего пользования. </w:t>
      </w:r>
    </w:p>
    <w:p w:rsidR="00D54BEE" w:rsidRPr="00983458" w:rsidRDefault="00D54BEE" w:rsidP="00D54BEE">
      <w:pPr>
        <w:keepNext/>
        <w:ind w:firstLine="700"/>
        <w:jc w:val="center"/>
        <w:rPr>
          <w:rFonts w:ascii="Arial" w:hAnsi="Arial" w:cs="Arial"/>
          <w:b/>
        </w:rPr>
      </w:pPr>
      <w:r w:rsidRPr="00983458">
        <w:rPr>
          <w:rFonts w:ascii="Arial" w:hAnsi="Arial" w:cs="Arial"/>
          <w:b/>
        </w:rPr>
        <w:lastRenderedPageBreak/>
        <w:t xml:space="preserve"> Противопожарные расстояния между зданиями, сооружениями и строени</w:t>
      </w:r>
      <w:r w:rsidRPr="00983458">
        <w:rPr>
          <w:rFonts w:ascii="Arial" w:hAnsi="Arial" w:cs="Arial"/>
          <w:b/>
        </w:rPr>
        <w:t>я</w:t>
      </w:r>
      <w:r w:rsidRPr="00983458">
        <w:rPr>
          <w:rFonts w:ascii="Arial" w:hAnsi="Arial" w:cs="Arial"/>
          <w:b/>
        </w:rPr>
        <w:t>ми</w:t>
      </w:r>
    </w:p>
    <w:p w:rsidR="00D54BEE" w:rsidRPr="00983458" w:rsidRDefault="00D54BEE" w:rsidP="00D54BEE">
      <w:pPr>
        <w:keepNext/>
        <w:ind w:firstLine="839"/>
        <w:rPr>
          <w:rFonts w:ascii="Arial" w:hAnsi="Arial" w:cs="Arial"/>
        </w:rPr>
      </w:pPr>
      <w:r w:rsidRPr="00983458">
        <w:rPr>
          <w:rFonts w:ascii="Arial" w:hAnsi="Arial" w:cs="Arial"/>
        </w:rPr>
        <w:t>При дальнейшем проектировании расширении застройки населённых пунктов сельсовета, строительства объектов, в том числе - пожаровзрывоопасных, необходимо учитывать требования статей 69-75 "Технического регламента о требованиях пожарной безопасности", утверждённого Федеральным зак</w:t>
      </w:r>
      <w:r w:rsidRPr="00983458">
        <w:rPr>
          <w:rFonts w:ascii="Arial" w:hAnsi="Arial" w:cs="Arial"/>
        </w:rPr>
        <w:t>о</w:t>
      </w:r>
      <w:r w:rsidRPr="00983458">
        <w:rPr>
          <w:rFonts w:ascii="Arial" w:hAnsi="Arial" w:cs="Arial"/>
        </w:rPr>
        <w:t>ном от 22 июля 2008 г. N 123-ФЗ.</w:t>
      </w:r>
    </w:p>
    <w:p w:rsidR="00D54BEE" w:rsidRPr="00983458" w:rsidRDefault="00D54BEE" w:rsidP="00D54BEE">
      <w:pPr>
        <w:keepNext/>
        <w:ind w:firstLine="839"/>
        <w:rPr>
          <w:rFonts w:ascii="Arial" w:hAnsi="Arial" w:cs="Arial"/>
        </w:rPr>
      </w:pPr>
      <w:r w:rsidRPr="00983458">
        <w:rPr>
          <w:rFonts w:ascii="Arial" w:hAnsi="Arial" w:cs="Arial"/>
        </w:rPr>
        <w:t>Противопожарные расстояния между жилыми, общественными и административными зданиями, зданиями, сооружениями и строениями промышленных организ</w:t>
      </w:r>
      <w:r w:rsidRPr="00983458">
        <w:rPr>
          <w:rFonts w:ascii="Arial" w:hAnsi="Arial" w:cs="Arial"/>
        </w:rPr>
        <w:t>а</w:t>
      </w:r>
      <w:r w:rsidRPr="00983458">
        <w:rPr>
          <w:rFonts w:ascii="Arial" w:hAnsi="Arial" w:cs="Arial"/>
        </w:rPr>
        <w:t>ций следует принимать в соответствии от степени огнестойкости и класса их конструктивной пожарной опасности.</w:t>
      </w:r>
    </w:p>
    <w:p w:rsidR="00D54BEE" w:rsidRPr="00983458" w:rsidRDefault="00D54BEE" w:rsidP="00D54BEE">
      <w:pPr>
        <w:keepNext/>
        <w:ind w:firstLine="839"/>
        <w:rPr>
          <w:rFonts w:ascii="Arial" w:hAnsi="Arial" w:cs="Arial"/>
        </w:rPr>
      </w:pPr>
      <w:proofErr w:type="gramStart"/>
      <w:r w:rsidRPr="00983458">
        <w:rPr>
          <w:rFonts w:ascii="Arial" w:hAnsi="Arial" w:cs="Arial"/>
        </w:rPr>
        <w:t>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w:t>
      </w:r>
      <w:r w:rsidRPr="00983458">
        <w:rPr>
          <w:rFonts w:ascii="Arial" w:hAnsi="Arial" w:cs="Arial"/>
        </w:rPr>
        <w:t>о</w:t>
      </w:r>
      <w:r w:rsidRPr="00983458">
        <w:rPr>
          <w:rFonts w:ascii="Arial" w:hAnsi="Arial" w:cs="Arial"/>
        </w:rPr>
        <w:t>мов и хозяйственных построек на соседних приусадебных земельных участках допускается уменьшать до 6 метров при условии, что стены зданий, обращенные друг к другу, не имеют оконных проемов, выполнены из негорючих материалов или подвергнуты о</w:t>
      </w:r>
      <w:r w:rsidRPr="00983458">
        <w:rPr>
          <w:rFonts w:ascii="Arial" w:hAnsi="Arial" w:cs="Arial"/>
        </w:rPr>
        <w:t>г</w:t>
      </w:r>
      <w:r w:rsidRPr="00983458">
        <w:rPr>
          <w:rFonts w:ascii="Arial" w:hAnsi="Arial" w:cs="Arial"/>
        </w:rPr>
        <w:t>незащите, а кровля и карнизы выполнены из негорючих</w:t>
      </w:r>
      <w:proofErr w:type="gramEnd"/>
      <w:r w:rsidRPr="00983458">
        <w:rPr>
          <w:rFonts w:ascii="Arial" w:hAnsi="Arial" w:cs="Arial"/>
        </w:rPr>
        <w:t xml:space="preserve"> материалов.</w:t>
      </w:r>
    </w:p>
    <w:p w:rsidR="00D54BEE" w:rsidRPr="00983458" w:rsidRDefault="00D54BEE" w:rsidP="00D54BEE">
      <w:pPr>
        <w:keepNext/>
        <w:ind w:firstLine="839"/>
        <w:rPr>
          <w:rFonts w:ascii="Arial" w:hAnsi="Arial" w:cs="Arial"/>
        </w:rPr>
      </w:pPr>
      <w:r w:rsidRPr="00983458">
        <w:rPr>
          <w:rFonts w:ascii="Arial" w:hAnsi="Arial" w:cs="Arial"/>
        </w:rPr>
        <w:t>Противопожарные расстояния от границ застройки поселений до лесных массивов должны быть не менее 50 м, а от границ застройки городских и сел</w:t>
      </w:r>
      <w:r w:rsidRPr="00983458">
        <w:rPr>
          <w:rFonts w:ascii="Arial" w:hAnsi="Arial" w:cs="Arial"/>
        </w:rPr>
        <w:t>ь</w:t>
      </w:r>
      <w:r w:rsidRPr="00983458">
        <w:rPr>
          <w:rFonts w:ascii="Arial" w:hAnsi="Arial" w:cs="Arial"/>
        </w:rPr>
        <w:t>ских поселений с одно-, двухэтажной индивидуальной застройкой до лесных ма</w:t>
      </w:r>
      <w:r w:rsidRPr="00983458">
        <w:rPr>
          <w:rFonts w:ascii="Arial" w:hAnsi="Arial" w:cs="Arial"/>
        </w:rPr>
        <w:t>с</w:t>
      </w:r>
      <w:r w:rsidRPr="00983458">
        <w:rPr>
          <w:rFonts w:ascii="Arial" w:hAnsi="Arial" w:cs="Arial"/>
        </w:rPr>
        <w:t>сивов - не менее 15 м.</w:t>
      </w:r>
    </w:p>
    <w:p w:rsidR="00D54BEE" w:rsidRPr="00983458" w:rsidRDefault="00D54BEE" w:rsidP="00D54BEE">
      <w:pPr>
        <w:keepNext/>
        <w:ind w:firstLine="839"/>
        <w:rPr>
          <w:rFonts w:ascii="Arial" w:hAnsi="Arial" w:cs="Arial"/>
        </w:rPr>
      </w:pPr>
      <w:r w:rsidRPr="00983458">
        <w:rPr>
          <w:rFonts w:ascii="Arial" w:hAnsi="Arial" w:cs="Arial"/>
        </w:rPr>
        <w:t>При размещении складов для хранения нефти и нефтепродуктов в лесных ма</w:t>
      </w:r>
      <w:r w:rsidRPr="00983458">
        <w:rPr>
          <w:rFonts w:ascii="Arial" w:hAnsi="Arial" w:cs="Arial"/>
        </w:rPr>
        <w:t>с</w:t>
      </w:r>
      <w:r w:rsidRPr="00983458">
        <w:rPr>
          <w:rFonts w:ascii="Arial" w:hAnsi="Arial" w:cs="Arial"/>
        </w:rPr>
        <w:t>сивах, если их строительство связано с вырубкой леса, расстояние до лесного массива хвойных пород допускается уменьшать в два раза, при этом вдоль границы лесного массива вокруг складов должна предусматриваться вспаханная полоса земли шир</w:t>
      </w:r>
      <w:r w:rsidRPr="00983458">
        <w:rPr>
          <w:rFonts w:ascii="Arial" w:hAnsi="Arial" w:cs="Arial"/>
        </w:rPr>
        <w:t>и</w:t>
      </w:r>
      <w:r w:rsidRPr="00983458">
        <w:rPr>
          <w:rFonts w:ascii="Arial" w:hAnsi="Arial" w:cs="Arial"/>
        </w:rPr>
        <w:t>ной не менее 5 м.</w:t>
      </w:r>
    </w:p>
    <w:p w:rsidR="00D54BEE" w:rsidRPr="00983458" w:rsidRDefault="00D54BEE" w:rsidP="00D54BEE">
      <w:pPr>
        <w:keepNext/>
        <w:ind w:firstLine="839"/>
        <w:rPr>
          <w:rFonts w:ascii="Arial" w:hAnsi="Arial" w:cs="Arial"/>
        </w:rPr>
      </w:pPr>
      <w:proofErr w:type="gramStart"/>
      <w:r w:rsidRPr="00983458">
        <w:rPr>
          <w:rFonts w:ascii="Arial" w:hAnsi="Arial" w:cs="Arial"/>
        </w:rPr>
        <w:t>При размещении автозаправочных станций (АЗС) на территориях населенных пунктов противопожарные расстояния следует определять от стенок резервуаров, от границ пл</w:t>
      </w:r>
      <w:r w:rsidRPr="00983458">
        <w:rPr>
          <w:rFonts w:ascii="Arial" w:hAnsi="Arial" w:cs="Arial"/>
        </w:rPr>
        <w:t>о</w:t>
      </w:r>
      <w:r w:rsidRPr="00983458">
        <w:rPr>
          <w:rFonts w:ascii="Arial" w:hAnsi="Arial" w:cs="Arial"/>
        </w:rPr>
        <w:t>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w:t>
      </w:r>
      <w:r w:rsidRPr="00983458">
        <w:rPr>
          <w:rFonts w:ascii="Arial" w:hAnsi="Arial" w:cs="Arial"/>
        </w:rPr>
        <w:t>а</w:t>
      </w:r>
      <w:r w:rsidRPr="00983458">
        <w:rPr>
          <w:rFonts w:ascii="Arial" w:hAnsi="Arial" w:cs="Arial"/>
        </w:rPr>
        <w:t>ружных стен и конструкций зданий, сооружений и строений автозаправочных станций с оборудованием, в котором присутствуют топливо или его пары.</w:t>
      </w:r>
      <w:proofErr w:type="gramEnd"/>
    </w:p>
    <w:p w:rsidR="00D54BEE" w:rsidRPr="00983458" w:rsidRDefault="00D54BEE" w:rsidP="00D54BEE">
      <w:pPr>
        <w:keepNext/>
        <w:ind w:firstLine="839"/>
        <w:rPr>
          <w:rFonts w:ascii="Arial" w:hAnsi="Arial" w:cs="Arial"/>
        </w:rPr>
      </w:pPr>
      <w:proofErr w:type="gramStart"/>
      <w:r w:rsidRPr="00983458">
        <w:rPr>
          <w:rFonts w:ascii="Arial" w:hAnsi="Arial" w:cs="Arial"/>
        </w:rPr>
        <w:t>Противопожарные расстояния от коллективных наземных и наземно-подземных гаражей, открытых организованных автостоянок на территориях поселений и станций технич</w:t>
      </w:r>
      <w:r w:rsidRPr="00983458">
        <w:rPr>
          <w:rFonts w:ascii="Arial" w:hAnsi="Arial" w:cs="Arial"/>
        </w:rPr>
        <w:t>е</w:t>
      </w:r>
      <w:r w:rsidRPr="00983458">
        <w:rPr>
          <w:rFonts w:ascii="Arial" w:hAnsi="Arial" w:cs="Arial"/>
        </w:rPr>
        <w:t>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w:t>
      </w:r>
      <w:r w:rsidRPr="00983458">
        <w:rPr>
          <w:rFonts w:ascii="Arial" w:hAnsi="Arial" w:cs="Arial"/>
        </w:rPr>
        <w:t>е</w:t>
      </w:r>
      <w:r w:rsidRPr="00983458">
        <w:rPr>
          <w:rFonts w:ascii="Arial" w:hAnsi="Arial" w:cs="Arial"/>
        </w:rPr>
        <w:t>ний, общеобразовательных учреждений и лечебных учреждений стационарного типа на территориях поселений должны составлять не менее ра</w:t>
      </w:r>
      <w:r w:rsidRPr="00983458">
        <w:rPr>
          <w:rFonts w:ascii="Arial" w:hAnsi="Arial" w:cs="Arial"/>
        </w:rPr>
        <w:t>с</w:t>
      </w:r>
      <w:r w:rsidRPr="00983458">
        <w:rPr>
          <w:rFonts w:ascii="Arial" w:hAnsi="Arial" w:cs="Arial"/>
        </w:rPr>
        <w:t>стояний, приведенных в таблице 16 приложения к Федеральному закону.</w:t>
      </w:r>
      <w:proofErr w:type="gramEnd"/>
    </w:p>
    <w:p w:rsidR="00D54BEE" w:rsidRPr="00983458" w:rsidRDefault="00D54BEE" w:rsidP="00D54BEE">
      <w:pPr>
        <w:keepNext/>
        <w:keepLines/>
        <w:ind w:firstLine="697"/>
        <w:jc w:val="center"/>
        <w:rPr>
          <w:rFonts w:ascii="Arial" w:hAnsi="Arial" w:cs="Arial"/>
          <w:b/>
        </w:rPr>
      </w:pPr>
      <w:r w:rsidRPr="00983458">
        <w:rPr>
          <w:rFonts w:ascii="Arial" w:hAnsi="Arial" w:cs="Arial"/>
          <w:b/>
        </w:rPr>
        <w:t>Размещение подразделений п</w:t>
      </w:r>
      <w:r w:rsidRPr="00983458">
        <w:rPr>
          <w:rFonts w:ascii="Arial" w:hAnsi="Arial" w:cs="Arial"/>
          <w:b/>
        </w:rPr>
        <w:t>о</w:t>
      </w:r>
      <w:r w:rsidRPr="00983458">
        <w:rPr>
          <w:rFonts w:ascii="Arial" w:hAnsi="Arial" w:cs="Arial"/>
          <w:b/>
        </w:rPr>
        <w:t>жарной охраны</w:t>
      </w:r>
    </w:p>
    <w:p w:rsidR="00D54BEE" w:rsidRPr="00983458" w:rsidRDefault="00D54BEE" w:rsidP="00D54BEE">
      <w:pPr>
        <w:keepNext/>
        <w:keepLines/>
        <w:ind w:firstLine="567"/>
        <w:rPr>
          <w:rFonts w:ascii="Arial" w:hAnsi="Arial" w:cs="Arial"/>
        </w:rPr>
      </w:pPr>
      <w:r w:rsidRPr="00983458">
        <w:rPr>
          <w:rFonts w:ascii="Arial" w:hAnsi="Arial" w:cs="Arial"/>
        </w:rPr>
        <w:t>При расположении на территории сельсовета дополнительного подразделения пожарной охраны, необходимо учитывать положения статьи 76 "Технического регламента о требованиях пожарной безопасности", утверждённого Федеральным зак</w:t>
      </w:r>
      <w:r w:rsidRPr="00983458">
        <w:rPr>
          <w:rFonts w:ascii="Arial" w:hAnsi="Arial" w:cs="Arial"/>
        </w:rPr>
        <w:t>о</w:t>
      </w:r>
      <w:r w:rsidRPr="00983458">
        <w:rPr>
          <w:rFonts w:ascii="Arial" w:hAnsi="Arial" w:cs="Arial"/>
        </w:rPr>
        <w:t>ном от 22 июля 2008 г. N 123-ФЗ.</w:t>
      </w:r>
    </w:p>
    <w:p w:rsidR="00D54BEE" w:rsidRPr="00983458" w:rsidRDefault="00D54BEE" w:rsidP="00D54BEE">
      <w:pPr>
        <w:keepNext/>
        <w:ind w:firstLine="567"/>
        <w:rPr>
          <w:rFonts w:ascii="Arial" w:hAnsi="Arial" w:cs="Arial"/>
        </w:rPr>
      </w:pPr>
      <w:r w:rsidRPr="00983458">
        <w:rPr>
          <w:rFonts w:ascii="Arial" w:hAnsi="Arial" w:cs="Arial"/>
        </w:rPr>
        <w:t>Дислокация подразделений пожарной охраны на территориях поселений определ</w:t>
      </w:r>
      <w:r w:rsidRPr="00983458">
        <w:rPr>
          <w:rFonts w:ascii="Arial" w:hAnsi="Arial" w:cs="Arial"/>
        </w:rPr>
        <w:t>я</w:t>
      </w:r>
      <w:r w:rsidRPr="00983458">
        <w:rPr>
          <w:rFonts w:ascii="Arial" w:hAnsi="Arial" w:cs="Arial"/>
        </w:rPr>
        <w:t>ется исходя из условия, что время прибытия первого подразделения к месту вызова в горо</w:t>
      </w:r>
      <w:r w:rsidRPr="00983458">
        <w:rPr>
          <w:rFonts w:ascii="Arial" w:hAnsi="Arial" w:cs="Arial"/>
        </w:rPr>
        <w:t>д</w:t>
      </w:r>
      <w:r w:rsidRPr="00983458">
        <w:rPr>
          <w:rFonts w:ascii="Arial" w:hAnsi="Arial" w:cs="Arial"/>
        </w:rPr>
        <w:t xml:space="preserve">ских поселениях и городских округах не должно превышать 10 минут </w:t>
      </w:r>
      <w:proofErr w:type="gramStart"/>
      <w:r w:rsidRPr="00983458">
        <w:rPr>
          <w:rFonts w:ascii="Arial" w:hAnsi="Arial" w:cs="Arial"/>
        </w:rPr>
        <w:t xml:space="preserve">( </w:t>
      </w:r>
      <w:proofErr w:type="gramEnd"/>
      <w:r w:rsidRPr="00983458">
        <w:rPr>
          <w:rFonts w:ascii="Arial" w:hAnsi="Arial" w:cs="Arial"/>
        </w:rPr>
        <w:t>с учётом проектных решений – до 3 минут).</w:t>
      </w:r>
    </w:p>
    <w:p w:rsidR="00D54BEE" w:rsidRPr="00983458" w:rsidRDefault="00D54BEE" w:rsidP="00D54BEE">
      <w:pPr>
        <w:keepNext/>
        <w:autoSpaceDE w:val="0"/>
        <w:autoSpaceDN w:val="0"/>
        <w:adjustRightInd w:val="0"/>
        <w:ind w:firstLine="567"/>
        <w:rPr>
          <w:rFonts w:ascii="Arial" w:hAnsi="Arial" w:cs="Arial"/>
        </w:rPr>
      </w:pPr>
      <w:proofErr w:type="gramStart"/>
      <w:r w:rsidRPr="00983458">
        <w:rPr>
          <w:rFonts w:ascii="Arial" w:hAnsi="Arial" w:cs="Arial"/>
        </w:rPr>
        <w:lastRenderedPageBreak/>
        <w:t>Число и места дислокации подразделений пожарной охраны на территории населенного пункта или производственного объекта определяются на основании расчетного определения максимально допустимого расстояния от объекта предполагаемого пожара до ближайшего пожарного депо, определения пространственных зон размещения пожарного депо для каждого объекта предполагаемого пожара и областей пересечения указанных пространственных зон для всей совокупности объектов предполагаемого пожара.</w:t>
      </w:r>
      <w:proofErr w:type="gramEnd"/>
    </w:p>
    <w:p w:rsidR="00D54BEE" w:rsidRPr="00983458" w:rsidRDefault="00D54BEE" w:rsidP="00D54BEE">
      <w:pPr>
        <w:keepNext/>
        <w:ind w:firstLine="839"/>
        <w:rPr>
          <w:rFonts w:ascii="Arial" w:hAnsi="Arial" w:cs="Arial"/>
        </w:rPr>
      </w:pPr>
      <w:r w:rsidRPr="00983458">
        <w:rPr>
          <w:rFonts w:ascii="Arial" w:hAnsi="Arial" w:cs="Arial"/>
        </w:rPr>
        <w:t>Подразделения пожарной охраны населенных пунктов должны размещаться в здан</w:t>
      </w:r>
      <w:r w:rsidRPr="00983458">
        <w:rPr>
          <w:rFonts w:ascii="Arial" w:hAnsi="Arial" w:cs="Arial"/>
        </w:rPr>
        <w:t>и</w:t>
      </w:r>
      <w:r w:rsidRPr="00983458">
        <w:rPr>
          <w:rFonts w:ascii="Arial" w:hAnsi="Arial" w:cs="Arial"/>
        </w:rPr>
        <w:t>ях пожарных депо.</w:t>
      </w:r>
    </w:p>
    <w:p w:rsidR="00D54BEE" w:rsidRPr="00983458" w:rsidRDefault="00D54BEE" w:rsidP="00D54BEE">
      <w:pPr>
        <w:keepNext/>
        <w:ind w:firstLine="839"/>
        <w:jc w:val="center"/>
        <w:rPr>
          <w:rFonts w:ascii="Arial" w:hAnsi="Arial" w:cs="Arial"/>
          <w:i/>
        </w:rPr>
      </w:pPr>
      <w:r w:rsidRPr="00983458">
        <w:rPr>
          <w:rFonts w:ascii="Arial" w:hAnsi="Arial" w:cs="Arial"/>
          <w:i/>
        </w:rPr>
        <w:t>Размещение и оборудование пожарных депо</w:t>
      </w:r>
    </w:p>
    <w:p w:rsidR="00D54BEE" w:rsidRPr="00983458" w:rsidRDefault="00D54BEE" w:rsidP="00D54BEE">
      <w:pPr>
        <w:keepNext/>
        <w:ind w:firstLine="839"/>
        <w:rPr>
          <w:rFonts w:ascii="Arial" w:hAnsi="Arial" w:cs="Arial"/>
        </w:rPr>
      </w:pPr>
      <w:r w:rsidRPr="00983458">
        <w:rPr>
          <w:rFonts w:ascii="Arial" w:hAnsi="Arial" w:cs="Arial"/>
        </w:rPr>
        <w:t>При проектировании расположения пожарного депо для подразделения пожарной охраны требуется учитывать положения статьи 77 "Техническ</w:t>
      </w:r>
      <w:r w:rsidRPr="00983458">
        <w:rPr>
          <w:rFonts w:ascii="Arial" w:hAnsi="Arial" w:cs="Arial"/>
        </w:rPr>
        <w:t>о</w:t>
      </w:r>
      <w:r w:rsidRPr="00983458">
        <w:rPr>
          <w:rFonts w:ascii="Arial" w:hAnsi="Arial" w:cs="Arial"/>
        </w:rPr>
        <w:t>го регламента о требованиях пожарной безопасности", утверждённого Федеральным законом от 22 июля 2008 г. N 123-ФЗ.</w:t>
      </w:r>
    </w:p>
    <w:p w:rsidR="00D54BEE" w:rsidRPr="00983458" w:rsidRDefault="00D54BEE" w:rsidP="00D54BEE">
      <w:pPr>
        <w:keepNext/>
        <w:ind w:firstLine="839"/>
        <w:rPr>
          <w:rFonts w:ascii="Arial" w:hAnsi="Arial" w:cs="Arial"/>
        </w:rPr>
      </w:pPr>
      <w:r w:rsidRPr="00983458">
        <w:rPr>
          <w:rFonts w:ascii="Arial" w:hAnsi="Arial" w:cs="Arial"/>
        </w:rPr>
        <w:t>Пожарные депо должны размещаться на земельных участках, имеющих выезды на магистральные улицы или дороги общегородского значения. Площадь земел</w:t>
      </w:r>
      <w:r w:rsidRPr="00983458">
        <w:rPr>
          <w:rFonts w:ascii="Arial" w:hAnsi="Arial" w:cs="Arial"/>
        </w:rPr>
        <w:t>ь</w:t>
      </w:r>
      <w:r w:rsidRPr="00983458">
        <w:rPr>
          <w:rFonts w:ascii="Arial" w:hAnsi="Arial" w:cs="Arial"/>
        </w:rPr>
        <w:t>ных участков в зависимости от типа пожарного депо определяется техническим зад</w:t>
      </w:r>
      <w:r w:rsidRPr="00983458">
        <w:rPr>
          <w:rFonts w:ascii="Arial" w:hAnsi="Arial" w:cs="Arial"/>
        </w:rPr>
        <w:t>а</w:t>
      </w:r>
      <w:r w:rsidRPr="00983458">
        <w:rPr>
          <w:rFonts w:ascii="Arial" w:hAnsi="Arial" w:cs="Arial"/>
        </w:rPr>
        <w:t>нием на проектирование.</w:t>
      </w:r>
    </w:p>
    <w:p w:rsidR="00D54BEE" w:rsidRPr="00983458" w:rsidRDefault="00D54BEE" w:rsidP="00D54BEE">
      <w:pPr>
        <w:keepNext/>
        <w:ind w:firstLine="839"/>
        <w:rPr>
          <w:rFonts w:ascii="Arial" w:hAnsi="Arial" w:cs="Arial"/>
        </w:rPr>
      </w:pPr>
      <w:r w:rsidRPr="00983458">
        <w:rPr>
          <w:rFonts w:ascii="Arial" w:hAnsi="Arial" w:cs="Arial"/>
        </w:rPr>
        <w:t>Расстояние от границ участка пожарного депо до общественных и жилых зданий должно быть не менее 15 метров, а до границ земельных участков детских д</w:t>
      </w:r>
      <w:r w:rsidRPr="00983458">
        <w:rPr>
          <w:rFonts w:ascii="Arial" w:hAnsi="Arial" w:cs="Arial"/>
        </w:rPr>
        <w:t>о</w:t>
      </w:r>
      <w:r w:rsidRPr="00983458">
        <w:rPr>
          <w:rFonts w:ascii="Arial" w:hAnsi="Arial" w:cs="Arial"/>
        </w:rPr>
        <w:t>школьных образовательных учреждений, общеобразовательных учреждений и лечебных учреждений стационарного типа - не м</w:t>
      </w:r>
      <w:r w:rsidRPr="00983458">
        <w:rPr>
          <w:rFonts w:ascii="Arial" w:hAnsi="Arial" w:cs="Arial"/>
        </w:rPr>
        <w:t>е</w:t>
      </w:r>
      <w:r w:rsidRPr="00983458">
        <w:rPr>
          <w:rFonts w:ascii="Arial" w:hAnsi="Arial" w:cs="Arial"/>
        </w:rPr>
        <w:t>нее 30 метров.</w:t>
      </w:r>
    </w:p>
    <w:p w:rsidR="00D54BEE" w:rsidRPr="00983458" w:rsidRDefault="00D54BEE" w:rsidP="00D54BEE">
      <w:pPr>
        <w:keepNext/>
        <w:ind w:firstLine="839"/>
        <w:rPr>
          <w:rFonts w:ascii="Arial" w:hAnsi="Arial" w:cs="Arial"/>
        </w:rPr>
      </w:pPr>
      <w:r w:rsidRPr="00983458">
        <w:rPr>
          <w:rFonts w:ascii="Arial" w:hAnsi="Arial" w:cs="Arial"/>
        </w:rPr>
        <w:t>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w:t>
      </w:r>
      <w:r w:rsidRPr="00983458">
        <w:rPr>
          <w:rFonts w:ascii="Arial" w:hAnsi="Arial" w:cs="Arial"/>
        </w:rPr>
        <w:t>о</w:t>
      </w:r>
      <w:r w:rsidRPr="00983458">
        <w:rPr>
          <w:rFonts w:ascii="Arial" w:hAnsi="Arial" w:cs="Arial"/>
        </w:rPr>
        <w:t>пускается уменьшать до 10 метров.</w:t>
      </w:r>
    </w:p>
    <w:p w:rsidR="00D54BEE" w:rsidRPr="00983458" w:rsidRDefault="00D54BEE" w:rsidP="00D54BEE">
      <w:pPr>
        <w:keepNext/>
        <w:ind w:firstLine="839"/>
        <w:rPr>
          <w:rFonts w:ascii="Arial" w:hAnsi="Arial" w:cs="Arial"/>
        </w:rPr>
      </w:pPr>
      <w:r w:rsidRPr="00983458">
        <w:rPr>
          <w:rFonts w:ascii="Arial" w:hAnsi="Arial" w:cs="Arial"/>
        </w:rPr>
        <w:t>Состав зданий, сооружений и строений, размещаемых на территории пожарного депо, площади зданий, сооружений и строений определяются техническим заданием на пр</w:t>
      </w:r>
      <w:r w:rsidRPr="00983458">
        <w:rPr>
          <w:rFonts w:ascii="Arial" w:hAnsi="Arial" w:cs="Arial"/>
        </w:rPr>
        <w:t>о</w:t>
      </w:r>
      <w:r w:rsidRPr="00983458">
        <w:rPr>
          <w:rFonts w:ascii="Arial" w:hAnsi="Arial" w:cs="Arial"/>
        </w:rPr>
        <w:t>ектирование.</w:t>
      </w:r>
    </w:p>
    <w:p w:rsidR="00D54BEE" w:rsidRPr="00983458" w:rsidRDefault="00D54BEE" w:rsidP="00D54BEE">
      <w:pPr>
        <w:keepNext/>
        <w:ind w:firstLine="839"/>
        <w:rPr>
          <w:rFonts w:ascii="Arial" w:hAnsi="Arial" w:cs="Arial"/>
        </w:rPr>
      </w:pPr>
      <w:r w:rsidRPr="00983458">
        <w:rPr>
          <w:rFonts w:ascii="Arial" w:hAnsi="Arial" w:cs="Arial"/>
        </w:rPr>
        <w:t>Территория пожарного депо должна иметь два въезда (выезда). Ширина в</w:t>
      </w:r>
      <w:r w:rsidRPr="00983458">
        <w:rPr>
          <w:rFonts w:ascii="Arial" w:hAnsi="Arial" w:cs="Arial"/>
        </w:rPr>
        <w:t>о</w:t>
      </w:r>
      <w:r w:rsidRPr="00983458">
        <w:rPr>
          <w:rFonts w:ascii="Arial" w:hAnsi="Arial" w:cs="Arial"/>
        </w:rPr>
        <w:t>рот на въезде (выезде) должна быть не менее 4,5 метра.</w:t>
      </w:r>
    </w:p>
    <w:p w:rsidR="00D54BEE" w:rsidRPr="00983458" w:rsidRDefault="00D54BEE" w:rsidP="00D54BEE">
      <w:pPr>
        <w:keepNext/>
        <w:ind w:firstLine="839"/>
        <w:rPr>
          <w:rFonts w:ascii="Arial" w:hAnsi="Arial" w:cs="Arial"/>
        </w:rPr>
      </w:pPr>
      <w:r w:rsidRPr="00983458">
        <w:rPr>
          <w:rFonts w:ascii="Arial" w:hAnsi="Arial" w:cs="Arial"/>
        </w:rPr>
        <w:t>Дороги и площадки на территории пожарного депо должны иметь твердое покрытие.</w:t>
      </w:r>
    </w:p>
    <w:p w:rsidR="00D54BEE" w:rsidRPr="00983458" w:rsidRDefault="00D54BEE" w:rsidP="00D54BEE">
      <w:pPr>
        <w:jc w:val="center"/>
        <w:rPr>
          <w:rFonts w:ascii="Arial" w:hAnsi="Arial" w:cs="Arial"/>
        </w:rPr>
      </w:pPr>
      <w:r w:rsidRPr="00983458">
        <w:rPr>
          <w:rFonts w:ascii="Arial" w:hAnsi="Arial" w:cs="Arial"/>
        </w:rPr>
        <w:t>Проезжая часть улицы и тротуар напротив выездной площадки пожарного депо должны быть оборудованы светофором и (или) световым указателем с акустич</w:t>
      </w:r>
      <w:r w:rsidRPr="00983458">
        <w:rPr>
          <w:rFonts w:ascii="Arial" w:hAnsi="Arial" w:cs="Arial"/>
        </w:rPr>
        <w:t>е</w:t>
      </w:r>
      <w:r w:rsidRPr="00983458">
        <w:rPr>
          <w:rFonts w:ascii="Arial" w:hAnsi="Arial" w:cs="Arial"/>
        </w:rPr>
        <w:t>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w:t>
      </w:r>
      <w:r w:rsidRPr="00983458">
        <w:rPr>
          <w:rFonts w:ascii="Arial" w:hAnsi="Arial" w:cs="Arial"/>
        </w:rPr>
        <w:t>ы</w:t>
      </w:r>
      <w:r w:rsidRPr="00983458">
        <w:rPr>
          <w:rFonts w:ascii="Arial" w:hAnsi="Arial" w:cs="Arial"/>
        </w:rPr>
        <w:t>ключение светофора могут также осуществляться дистанционно из пункта связи п</w:t>
      </w:r>
      <w:r w:rsidRPr="00983458">
        <w:rPr>
          <w:rFonts w:ascii="Arial" w:hAnsi="Arial" w:cs="Arial"/>
        </w:rPr>
        <w:t>о</w:t>
      </w:r>
      <w:r w:rsidRPr="00983458">
        <w:rPr>
          <w:rFonts w:ascii="Arial" w:hAnsi="Arial" w:cs="Arial"/>
        </w:rPr>
        <w:t>жарной охр</w:t>
      </w:r>
    </w:p>
    <w:p w:rsidR="00D54BEE" w:rsidRPr="00983458" w:rsidRDefault="00D54BEE" w:rsidP="00520453">
      <w:pPr>
        <w:jc w:val="right"/>
        <w:rPr>
          <w:rFonts w:ascii="Arial" w:hAnsi="Arial" w:cs="Arial"/>
        </w:rPr>
      </w:pPr>
    </w:p>
    <w:p w:rsidR="00D54BEE" w:rsidRPr="00983458" w:rsidRDefault="00D54BEE" w:rsidP="00520453">
      <w:pPr>
        <w:jc w:val="right"/>
        <w:rPr>
          <w:rFonts w:ascii="Arial" w:hAnsi="Arial" w:cs="Arial"/>
        </w:rPr>
      </w:pPr>
    </w:p>
    <w:p w:rsidR="00D54BEE" w:rsidRPr="00983458" w:rsidRDefault="00D54BEE" w:rsidP="00520453">
      <w:pPr>
        <w:jc w:val="right"/>
        <w:rPr>
          <w:rFonts w:ascii="Arial" w:hAnsi="Arial" w:cs="Arial"/>
        </w:rPr>
      </w:pPr>
    </w:p>
    <w:p w:rsidR="00D54BEE" w:rsidRPr="00983458" w:rsidRDefault="00D54BEE" w:rsidP="00520453">
      <w:pPr>
        <w:jc w:val="right"/>
        <w:rPr>
          <w:rFonts w:ascii="Arial" w:hAnsi="Arial" w:cs="Arial"/>
        </w:rPr>
      </w:pPr>
    </w:p>
    <w:p w:rsidR="00D54BEE" w:rsidRPr="00983458" w:rsidRDefault="00D54BEE" w:rsidP="00520453">
      <w:pPr>
        <w:jc w:val="right"/>
        <w:rPr>
          <w:rFonts w:ascii="Arial" w:hAnsi="Arial" w:cs="Arial"/>
        </w:rPr>
      </w:pPr>
    </w:p>
    <w:sectPr w:rsidR="00D54BEE" w:rsidRPr="00983458" w:rsidSect="005927D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B5D" w:rsidRDefault="00075B5D" w:rsidP="00D54BEE">
      <w:r>
        <w:separator/>
      </w:r>
    </w:p>
  </w:endnote>
  <w:endnote w:type="continuationSeparator" w:id="0">
    <w:p w:rsidR="00075B5D" w:rsidRDefault="00075B5D" w:rsidP="00D54B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NTTimes/Cyrillic">
    <w:altName w:val="Times New Roman"/>
    <w:charset w:val="CC"/>
    <w:family w:val="auto"/>
    <w:pitch w:val="variable"/>
    <w:sig w:usb0="00000000" w:usb1="00000000" w:usb2="00000000" w:usb3="00000000" w:csb0="00000000" w:csb1="00000000"/>
  </w:font>
  <w:font w:name="Helvetica">
    <w:panose1 w:val="020B060402020203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9C5" w:rsidRDefault="008429C5">
    <w:pPr>
      <w:pStyle w:val="af0"/>
      <w:jc w:val="right"/>
    </w:pPr>
    <w:fldSimple w:instr=" PAGE   \* MERGEFORMAT ">
      <w:r>
        <w:rPr>
          <w:noProof/>
        </w:rPr>
        <w:t>3</w:t>
      </w:r>
    </w:fldSimple>
  </w:p>
  <w:p w:rsidR="008429C5" w:rsidRDefault="008429C5">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9C5" w:rsidRDefault="008429C5">
    <w:pPr>
      <w:pStyle w:val="af0"/>
      <w:jc w:val="right"/>
    </w:pPr>
    <w:fldSimple w:instr=" PAGE   \* MERGEFORMAT ">
      <w:r>
        <w:rPr>
          <w:noProof/>
        </w:rPr>
        <w:t>30</w:t>
      </w:r>
    </w:fldSimple>
  </w:p>
  <w:p w:rsidR="008429C5" w:rsidRDefault="008429C5">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9C5" w:rsidRDefault="008429C5">
    <w:pPr>
      <w:pStyle w:val="af0"/>
      <w:jc w:val="right"/>
    </w:pPr>
    <w:fldSimple w:instr=" PAGE   \* MERGEFORMAT ">
      <w:r>
        <w:rPr>
          <w:noProof/>
        </w:rPr>
        <w:t>3</w:t>
      </w:r>
    </w:fldSimple>
  </w:p>
  <w:p w:rsidR="008429C5" w:rsidRDefault="008429C5">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9C5" w:rsidRDefault="008429C5">
    <w:pPr>
      <w:pStyle w:val="af0"/>
      <w:jc w:val="right"/>
    </w:pPr>
    <w:fldSimple w:instr=" PAGE   \* MERGEFORMAT ">
      <w:r w:rsidR="00C90C4F">
        <w:rPr>
          <w:noProof/>
        </w:rPr>
        <w:t>114</w:t>
      </w:r>
    </w:fldSimple>
  </w:p>
  <w:p w:rsidR="008429C5" w:rsidRDefault="008429C5">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9C5" w:rsidRDefault="008429C5">
    <w:pPr>
      <w:pStyle w:val="af0"/>
      <w:jc w:val="right"/>
    </w:pPr>
    <w:fldSimple w:instr=" PAGE   \* MERGEFORMAT ">
      <w:r w:rsidR="00DD1637">
        <w:rPr>
          <w:noProof/>
        </w:rPr>
        <w:t>193</w:t>
      </w:r>
    </w:fldSimple>
  </w:p>
  <w:p w:rsidR="008429C5" w:rsidRDefault="008429C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B5D" w:rsidRDefault="00075B5D" w:rsidP="00D54BEE">
      <w:r>
        <w:separator/>
      </w:r>
    </w:p>
  </w:footnote>
  <w:footnote w:type="continuationSeparator" w:id="0">
    <w:p w:rsidR="00075B5D" w:rsidRDefault="00075B5D" w:rsidP="00D54BEE">
      <w:r>
        <w:continuationSeparator/>
      </w:r>
    </w:p>
  </w:footnote>
  <w:footnote w:id="1">
    <w:p w:rsidR="008429C5" w:rsidRPr="00C94B3D" w:rsidRDefault="008429C5" w:rsidP="00D54BEE">
      <w:pPr>
        <w:autoSpaceDE w:val="0"/>
        <w:autoSpaceDN w:val="0"/>
        <w:adjustRightInd w:val="0"/>
        <w:ind w:firstLine="540"/>
        <w:rPr>
          <w:rFonts w:cs="Calibri"/>
          <w:i/>
          <w:sz w:val="22"/>
          <w:szCs w:val="22"/>
        </w:rPr>
      </w:pPr>
      <w:r w:rsidRPr="008A46CC">
        <w:rPr>
          <w:rStyle w:val="aff0"/>
        </w:rPr>
        <w:footnoteRef/>
      </w:r>
      <w:r w:rsidRPr="00C94B3D">
        <w:rPr>
          <w:i/>
          <w:sz w:val="22"/>
          <w:szCs w:val="22"/>
        </w:rPr>
        <w:t xml:space="preserve"> </w:t>
      </w:r>
      <w:r w:rsidRPr="00C94B3D">
        <w:rPr>
          <w:rFonts w:cs="Calibri"/>
          <w:i/>
          <w:sz w:val="22"/>
          <w:szCs w:val="22"/>
        </w:rPr>
        <w:t>Полоса земли вдоль береговой линии водного объекта общего пользования (береговая пол</w:t>
      </w:r>
      <w:r w:rsidRPr="00C94B3D">
        <w:rPr>
          <w:rFonts w:cs="Calibri"/>
          <w:i/>
          <w:sz w:val="22"/>
          <w:szCs w:val="22"/>
        </w:rPr>
        <w:t>о</w:t>
      </w:r>
      <w:r w:rsidRPr="00C94B3D">
        <w:rPr>
          <w:rFonts w:cs="Calibri"/>
          <w:i/>
          <w:sz w:val="22"/>
          <w:szCs w:val="22"/>
        </w:rPr>
        <w:t>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w:t>
      </w:r>
      <w:r w:rsidRPr="00C94B3D">
        <w:rPr>
          <w:rFonts w:cs="Calibri"/>
          <w:i/>
          <w:sz w:val="22"/>
          <w:szCs w:val="22"/>
        </w:rPr>
        <w:t>и</w:t>
      </w:r>
      <w:r w:rsidRPr="00C94B3D">
        <w:rPr>
          <w:rFonts w:cs="Calibri"/>
          <w:i/>
          <w:sz w:val="22"/>
          <w:szCs w:val="22"/>
        </w:rPr>
        <w:t>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8429C5" w:rsidRPr="00C94B3D" w:rsidRDefault="008429C5" w:rsidP="00D54BEE">
      <w:pPr>
        <w:autoSpaceDE w:val="0"/>
        <w:autoSpaceDN w:val="0"/>
        <w:adjustRightInd w:val="0"/>
        <w:ind w:firstLine="540"/>
        <w:rPr>
          <w:rFonts w:cs="Calibri"/>
          <w:i/>
          <w:sz w:val="22"/>
          <w:szCs w:val="22"/>
        </w:rPr>
      </w:pPr>
      <w:r w:rsidRPr="00C94B3D">
        <w:rPr>
          <w:rFonts w:cs="Calibri"/>
          <w:i/>
          <w:sz w:val="22"/>
          <w:szCs w:val="22"/>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w:t>
      </w:r>
      <w:r w:rsidRPr="00C94B3D">
        <w:rPr>
          <w:rFonts w:cs="Calibri"/>
          <w:i/>
          <w:sz w:val="22"/>
          <w:szCs w:val="22"/>
        </w:rPr>
        <w:t>и</w:t>
      </w:r>
      <w:r w:rsidRPr="00C94B3D">
        <w:rPr>
          <w:rFonts w:cs="Calibri"/>
          <w:i/>
          <w:sz w:val="22"/>
          <w:szCs w:val="22"/>
        </w:rPr>
        <w:t>вания плавучих средств.</w:t>
      </w:r>
    </w:p>
    <w:p w:rsidR="008429C5" w:rsidRDefault="008429C5" w:rsidP="00D54BEE">
      <w:pPr>
        <w:pStyle w:val="af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9C5" w:rsidRDefault="008429C5" w:rsidP="008F3E7B">
    <w:pPr>
      <w:pStyle w:val="ae"/>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28</w:t>
    </w:r>
    <w:r>
      <w:rPr>
        <w:rStyle w:val="af7"/>
      </w:rPr>
      <w:fldChar w:fldCharType="end"/>
    </w:r>
  </w:p>
  <w:p w:rsidR="008429C5" w:rsidRDefault="008429C5" w:rsidP="008F3E7B">
    <w:pPr>
      <w:pStyle w:val="a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9C5" w:rsidRDefault="008429C5" w:rsidP="008F3E7B">
    <w:pPr>
      <w:pStyle w:val="ae"/>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9C5" w:rsidRDefault="008429C5" w:rsidP="00D54BEE">
    <w:pPr>
      <w:pStyle w:val="ae"/>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8429C5" w:rsidRDefault="008429C5" w:rsidP="00D54BEE">
    <w:pPr>
      <w:pStyle w:val="ae"/>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9C5" w:rsidRDefault="008429C5" w:rsidP="00D54BEE">
    <w:pPr>
      <w:pStyle w:val="ae"/>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9C5" w:rsidRDefault="008429C5" w:rsidP="00D54BEE">
    <w:pPr>
      <w:pStyle w:val="ae"/>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8429C5" w:rsidRDefault="008429C5" w:rsidP="00D54BEE">
    <w:pPr>
      <w:pStyle w:val="ae"/>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9C5" w:rsidRDefault="008429C5" w:rsidP="00D54BEE">
    <w:pPr>
      <w:pStyle w:val="ae"/>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9C5" w:rsidRDefault="008429C5" w:rsidP="00D54BEE">
    <w:pPr>
      <w:pStyle w:val="ae"/>
      <w:framePr w:wrap="auto"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8429C5" w:rsidRDefault="008429C5" w:rsidP="00D54BEE">
    <w:pPr>
      <w:pStyle w:val="ae"/>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9C5" w:rsidRDefault="008429C5" w:rsidP="00D54BEE">
    <w:pPr>
      <w:pStyle w:val="ae"/>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96D8B"/>
    <w:multiLevelType w:val="multilevel"/>
    <w:tmpl w:val="8476161A"/>
    <w:lvl w:ilvl="0">
      <w:start w:val="2"/>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nsid w:val="001B33BF"/>
    <w:multiLevelType w:val="hybridMultilevel"/>
    <w:tmpl w:val="A9DAB3CC"/>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2">
    <w:nsid w:val="02B204AA"/>
    <w:multiLevelType w:val="hybridMultilevel"/>
    <w:tmpl w:val="343A017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040158D4"/>
    <w:multiLevelType w:val="hybridMultilevel"/>
    <w:tmpl w:val="EA40253C"/>
    <w:lvl w:ilvl="0" w:tplc="04190001">
      <w:start w:val="1"/>
      <w:numFmt w:val="bullet"/>
      <w:lvlText w:val=""/>
      <w:lvlJc w:val="left"/>
      <w:pPr>
        <w:ind w:left="1728" w:hanging="360"/>
      </w:pPr>
      <w:rPr>
        <w:rFonts w:ascii="Wingdings" w:hAnsi="Wingdings" w:hint="default"/>
      </w:rPr>
    </w:lvl>
    <w:lvl w:ilvl="1" w:tplc="04190003" w:tentative="1">
      <w:start w:val="1"/>
      <w:numFmt w:val="bullet"/>
      <w:lvlText w:val="o"/>
      <w:lvlJc w:val="left"/>
      <w:pPr>
        <w:ind w:left="2448" w:hanging="360"/>
      </w:pPr>
      <w:rPr>
        <w:rFonts w:ascii="Courier New" w:hAnsi="Courier New" w:cs="Courier New" w:hint="default"/>
      </w:rPr>
    </w:lvl>
    <w:lvl w:ilvl="2" w:tplc="04190005" w:tentative="1">
      <w:start w:val="1"/>
      <w:numFmt w:val="bullet"/>
      <w:lvlText w:val=""/>
      <w:lvlJc w:val="left"/>
      <w:pPr>
        <w:ind w:left="3168" w:hanging="360"/>
      </w:pPr>
      <w:rPr>
        <w:rFonts w:ascii="Wingdings" w:hAnsi="Wingdings" w:hint="default"/>
      </w:rPr>
    </w:lvl>
    <w:lvl w:ilvl="3" w:tplc="04190001" w:tentative="1">
      <w:start w:val="1"/>
      <w:numFmt w:val="bullet"/>
      <w:lvlText w:val=""/>
      <w:lvlJc w:val="left"/>
      <w:pPr>
        <w:ind w:left="3888" w:hanging="360"/>
      </w:pPr>
      <w:rPr>
        <w:rFonts w:ascii="Symbol" w:hAnsi="Symbol" w:hint="default"/>
      </w:rPr>
    </w:lvl>
    <w:lvl w:ilvl="4" w:tplc="04190003" w:tentative="1">
      <w:start w:val="1"/>
      <w:numFmt w:val="bullet"/>
      <w:lvlText w:val="o"/>
      <w:lvlJc w:val="left"/>
      <w:pPr>
        <w:ind w:left="4608" w:hanging="360"/>
      </w:pPr>
      <w:rPr>
        <w:rFonts w:ascii="Courier New" w:hAnsi="Courier New" w:cs="Courier New" w:hint="default"/>
      </w:rPr>
    </w:lvl>
    <w:lvl w:ilvl="5" w:tplc="04190005" w:tentative="1">
      <w:start w:val="1"/>
      <w:numFmt w:val="bullet"/>
      <w:lvlText w:val=""/>
      <w:lvlJc w:val="left"/>
      <w:pPr>
        <w:ind w:left="5328" w:hanging="360"/>
      </w:pPr>
      <w:rPr>
        <w:rFonts w:ascii="Wingdings" w:hAnsi="Wingdings" w:hint="default"/>
      </w:rPr>
    </w:lvl>
    <w:lvl w:ilvl="6" w:tplc="04190001" w:tentative="1">
      <w:start w:val="1"/>
      <w:numFmt w:val="bullet"/>
      <w:lvlText w:val=""/>
      <w:lvlJc w:val="left"/>
      <w:pPr>
        <w:ind w:left="6048" w:hanging="360"/>
      </w:pPr>
      <w:rPr>
        <w:rFonts w:ascii="Symbol" w:hAnsi="Symbol" w:hint="default"/>
      </w:rPr>
    </w:lvl>
    <w:lvl w:ilvl="7" w:tplc="04190003" w:tentative="1">
      <w:start w:val="1"/>
      <w:numFmt w:val="bullet"/>
      <w:lvlText w:val="o"/>
      <w:lvlJc w:val="left"/>
      <w:pPr>
        <w:ind w:left="6768" w:hanging="360"/>
      </w:pPr>
      <w:rPr>
        <w:rFonts w:ascii="Courier New" w:hAnsi="Courier New" w:cs="Courier New" w:hint="default"/>
      </w:rPr>
    </w:lvl>
    <w:lvl w:ilvl="8" w:tplc="04190005" w:tentative="1">
      <w:start w:val="1"/>
      <w:numFmt w:val="bullet"/>
      <w:lvlText w:val=""/>
      <w:lvlJc w:val="left"/>
      <w:pPr>
        <w:ind w:left="7488" w:hanging="360"/>
      </w:pPr>
      <w:rPr>
        <w:rFonts w:ascii="Wingdings" w:hAnsi="Wingdings" w:hint="default"/>
      </w:rPr>
    </w:lvl>
  </w:abstractNum>
  <w:abstractNum w:abstractNumId="4">
    <w:nsid w:val="04BE19E3"/>
    <w:multiLevelType w:val="multilevel"/>
    <w:tmpl w:val="21589FF0"/>
    <w:lvl w:ilvl="0">
      <w:start w:val="2"/>
      <w:numFmt w:val="decimal"/>
      <w:lvlText w:val="%1"/>
      <w:lvlJc w:val="left"/>
      <w:pPr>
        <w:tabs>
          <w:tab w:val="num" w:pos="705"/>
        </w:tabs>
        <w:ind w:left="705" w:hanging="705"/>
      </w:pPr>
      <w:rPr>
        <w:rFonts w:cs="Times New Roman" w:hint="default"/>
      </w:rPr>
    </w:lvl>
    <w:lvl w:ilvl="1">
      <w:start w:val="12"/>
      <w:numFmt w:val="decimal"/>
      <w:lvlText w:val="%1.%2"/>
      <w:lvlJc w:val="left"/>
      <w:pPr>
        <w:tabs>
          <w:tab w:val="num" w:pos="705"/>
        </w:tabs>
        <w:ind w:left="705" w:hanging="705"/>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nsid w:val="06FA5BF5"/>
    <w:multiLevelType w:val="singleLevel"/>
    <w:tmpl w:val="E57440F2"/>
    <w:lvl w:ilvl="0">
      <w:start w:val="1"/>
      <w:numFmt w:val="decimal"/>
      <w:lvlText w:val="%1."/>
      <w:legacy w:legacy="1" w:legacySpace="120" w:legacyIndent="360"/>
      <w:lvlJc w:val="left"/>
      <w:pPr>
        <w:ind w:left="502" w:hanging="360"/>
      </w:pPr>
    </w:lvl>
  </w:abstractNum>
  <w:abstractNum w:abstractNumId="6">
    <w:nsid w:val="074E5F09"/>
    <w:multiLevelType w:val="multilevel"/>
    <w:tmpl w:val="63B6C990"/>
    <w:lvl w:ilvl="0">
      <w:start w:val="3"/>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08572305"/>
    <w:multiLevelType w:val="hybridMultilevel"/>
    <w:tmpl w:val="4B1033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8927ABA"/>
    <w:multiLevelType w:val="multilevel"/>
    <w:tmpl w:val="4AD2BF12"/>
    <w:lvl w:ilvl="0">
      <w:start w:val="1"/>
      <w:numFmt w:val="none"/>
      <w:lvlText w:val=""/>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98B3CA5"/>
    <w:multiLevelType w:val="hybridMultilevel"/>
    <w:tmpl w:val="7856FEE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0">
    <w:nsid w:val="09C57D1C"/>
    <w:multiLevelType w:val="hybridMultilevel"/>
    <w:tmpl w:val="DF042A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0B700649"/>
    <w:multiLevelType w:val="multilevel"/>
    <w:tmpl w:val="A5A667DA"/>
    <w:lvl w:ilvl="0">
      <w:start w:val="1"/>
      <w:numFmt w:val="none"/>
      <w:lvlText w:val=""/>
      <w:lvlJc w:val="left"/>
      <w:pPr>
        <w:ind w:left="360" w:hanging="360"/>
      </w:pPr>
      <w:rPr>
        <w:rFonts w:cs="Times New Roman" w:hint="default"/>
      </w:rPr>
    </w:lvl>
    <w:lvl w:ilvl="1">
      <w:start w:val="1"/>
      <w:numFmt w:val="decimal"/>
      <w:lvlText w:val="%2"/>
      <w:lvlJc w:val="left"/>
      <w:pPr>
        <w:ind w:left="851" w:hanging="491"/>
      </w:pPr>
      <w:rPr>
        <w:rFonts w:cs="Times New Roman" w:hint="default"/>
      </w:rPr>
    </w:lvl>
    <w:lvl w:ilvl="2">
      <w:start w:val="1"/>
      <w:numFmt w:val="decimal"/>
      <w:suff w:val="space"/>
      <w:lvlText w:val="%2.%3 "/>
      <w:lvlJc w:val="left"/>
      <w:pPr>
        <w:ind w:left="1224" w:hanging="504"/>
      </w:pPr>
      <w:rPr>
        <w:rFonts w:cs="Times New Roman" w:hint="default"/>
      </w:rPr>
    </w:lvl>
    <w:lvl w:ilvl="3">
      <w:start w:val="1"/>
      <w:numFmt w:val="decimal"/>
      <w:suff w:val="space"/>
      <w:lvlText w:val="%2.%3.%4"/>
      <w:lvlJc w:val="left"/>
      <w:pPr>
        <w:ind w:left="1728" w:hanging="651"/>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nsid w:val="0D506D0F"/>
    <w:multiLevelType w:val="hybridMultilevel"/>
    <w:tmpl w:val="6402091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3">
    <w:nsid w:val="0EA04672"/>
    <w:multiLevelType w:val="multilevel"/>
    <w:tmpl w:val="B11AE174"/>
    <w:lvl w:ilvl="0">
      <w:start w:val="2"/>
      <w:numFmt w:val="decimal"/>
      <w:lvlText w:val="%1"/>
      <w:lvlJc w:val="left"/>
      <w:pPr>
        <w:tabs>
          <w:tab w:val="num" w:pos="375"/>
        </w:tabs>
        <w:ind w:left="375" w:hanging="375"/>
      </w:pPr>
      <w:rPr>
        <w:rFonts w:cs="Times New Roman" w:hint="default"/>
      </w:rPr>
    </w:lvl>
    <w:lvl w:ilvl="1">
      <w:start w:val="5"/>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4">
    <w:nsid w:val="10997050"/>
    <w:multiLevelType w:val="multilevel"/>
    <w:tmpl w:val="F9BAF49A"/>
    <w:lvl w:ilvl="0">
      <w:start w:val="1"/>
      <w:numFmt w:val="bullet"/>
      <w:lvlText w:val=""/>
      <w:lvlJc w:val="left"/>
      <w:pPr>
        <w:ind w:left="360" w:hanging="360"/>
      </w:pPr>
      <w:rPr>
        <w:rFonts w:ascii="Symbol" w:hAnsi="Symbol" w:hint="default"/>
      </w:rPr>
    </w:lvl>
    <w:lvl w:ilvl="1">
      <w:start w:val="1"/>
      <w:numFmt w:val="decimal"/>
      <w:lvlText w:val="%2."/>
      <w:lvlJc w:val="left"/>
      <w:pPr>
        <w:ind w:left="792" w:hanging="432"/>
      </w:pPr>
      <w:rPr>
        <w:rFonts w:cs="Times New Roman" w:hint="default"/>
      </w:rPr>
    </w:lvl>
    <w:lvl w:ilvl="2">
      <w:start w:val="1"/>
      <w:numFmt w:val="decimal"/>
      <w:lvlText w:val="%2.%3."/>
      <w:lvlJc w:val="left"/>
      <w:pPr>
        <w:ind w:left="1224" w:hanging="504"/>
      </w:pPr>
      <w:rPr>
        <w:rFonts w:cs="Times New Roman" w:hint="default"/>
      </w:rPr>
    </w:lvl>
    <w:lvl w:ilvl="3">
      <w:start w:val="1"/>
      <w:numFmt w:val="decimal"/>
      <w:lvlText w:val="%2.%3.%4."/>
      <w:lvlJc w:val="left"/>
      <w:pPr>
        <w:ind w:left="1728" w:hanging="648"/>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125E572A"/>
    <w:multiLevelType w:val="hybridMultilevel"/>
    <w:tmpl w:val="69FA02C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6">
    <w:nsid w:val="12F27409"/>
    <w:multiLevelType w:val="hybridMultilevel"/>
    <w:tmpl w:val="91B2F61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13177C86"/>
    <w:multiLevelType w:val="hybridMultilevel"/>
    <w:tmpl w:val="0BE00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5115BA8"/>
    <w:multiLevelType w:val="hybridMultilevel"/>
    <w:tmpl w:val="1E3C2C6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176F3DA0"/>
    <w:multiLevelType w:val="multilevel"/>
    <w:tmpl w:val="4AD2BF12"/>
    <w:lvl w:ilvl="0">
      <w:start w:val="1"/>
      <w:numFmt w:val="none"/>
      <w:lvlText w:val=""/>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2.%3."/>
      <w:lvlJc w:val="left"/>
      <w:pPr>
        <w:ind w:left="1224" w:hanging="504"/>
      </w:pPr>
      <w:rPr>
        <w:rFonts w:cs="Times New Roman" w:hint="default"/>
      </w:rPr>
    </w:lvl>
    <w:lvl w:ilvl="3">
      <w:start w:val="1"/>
      <w:numFmt w:val="decimal"/>
      <w:lvlText w:val="%2.%3.%4."/>
      <w:lvlJc w:val="left"/>
      <w:pPr>
        <w:ind w:left="1728" w:hanging="648"/>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184531A2"/>
    <w:multiLevelType w:val="hybridMultilevel"/>
    <w:tmpl w:val="B5867AFA"/>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21">
    <w:nsid w:val="1AAD1220"/>
    <w:multiLevelType w:val="hybridMultilevel"/>
    <w:tmpl w:val="1006F1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1B7175B4"/>
    <w:multiLevelType w:val="hybridMultilevel"/>
    <w:tmpl w:val="9D789E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E02797E"/>
    <w:multiLevelType w:val="hybridMultilevel"/>
    <w:tmpl w:val="547222E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20B327B9"/>
    <w:multiLevelType w:val="hybridMultilevel"/>
    <w:tmpl w:val="288004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21D80312"/>
    <w:multiLevelType w:val="hybridMultilevel"/>
    <w:tmpl w:val="065E8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2222E3E"/>
    <w:multiLevelType w:val="hybridMultilevel"/>
    <w:tmpl w:val="9EA81CE2"/>
    <w:lvl w:ilvl="0" w:tplc="04190001">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46B5BE2"/>
    <w:multiLevelType w:val="hybridMultilevel"/>
    <w:tmpl w:val="740C7B52"/>
    <w:lvl w:ilvl="0" w:tplc="8D520D6E">
      <w:start w:val="1"/>
      <w:numFmt w:val="decimal"/>
      <w:lvlText w:val="%1."/>
      <w:lvlJc w:val="left"/>
      <w:pPr>
        <w:ind w:left="804" w:hanging="360"/>
      </w:pPr>
      <w:rPr>
        <w:rFonts w:hint="default"/>
      </w:rPr>
    </w:lvl>
    <w:lvl w:ilvl="1" w:tplc="04190003" w:tentative="1">
      <w:start w:val="1"/>
      <w:numFmt w:val="lowerLetter"/>
      <w:lvlText w:val="%2."/>
      <w:lvlJc w:val="left"/>
      <w:pPr>
        <w:ind w:left="1524" w:hanging="360"/>
      </w:pPr>
    </w:lvl>
    <w:lvl w:ilvl="2" w:tplc="04190005" w:tentative="1">
      <w:start w:val="1"/>
      <w:numFmt w:val="lowerRoman"/>
      <w:lvlText w:val="%3."/>
      <w:lvlJc w:val="right"/>
      <w:pPr>
        <w:ind w:left="2244" w:hanging="180"/>
      </w:pPr>
    </w:lvl>
    <w:lvl w:ilvl="3" w:tplc="04190001" w:tentative="1">
      <w:start w:val="1"/>
      <w:numFmt w:val="decimal"/>
      <w:lvlText w:val="%4."/>
      <w:lvlJc w:val="left"/>
      <w:pPr>
        <w:ind w:left="2964" w:hanging="360"/>
      </w:pPr>
    </w:lvl>
    <w:lvl w:ilvl="4" w:tplc="04190003" w:tentative="1">
      <w:start w:val="1"/>
      <w:numFmt w:val="lowerLetter"/>
      <w:lvlText w:val="%5."/>
      <w:lvlJc w:val="left"/>
      <w:pPr>
        <w:ind w:left="3684" w:hanging="360"/>
      </w:pPr>
    </w:lvl>
    <w:lvl w:ilvl="5" w:tplc="04190005" w:tentative="1">
      <w:start w:val="1"/>
      <w:numFmt w:val="lowerRoman"/>
      <w:lvlText w:val="%6."/>
      <w:lvlJc w:val="right"/>
      <w:pPr>
        <w:ind w:left="4404" w:hanging="180"/>
      </w:pPr>
    </w:lvl>
    <w:lvl w:ilvl="6" w:tplc="04190001" w:tentative="1">
      <w:start w:val="1"/>
      <w:numFmt w:val="decimal"/>
      <w:lvlText w:val="%7."/>
      <w:lvlJc w:val="left"/>
      <w:pPr>
        <w:ind w:left="5124" w:hanging="360"/>
      </w:pPr>
    </w:lvl>
    <w:lvl w:ilvl="7" w:tplc="04190003" w:tentative="1">
      <w:start w:val="1"/>
      <w:numFmt w:val="lowerLetter"/>
      <w:lvlText w:val="%8."/>
      <w:lvlJc w:val="left"/>
      <w:pPr>
        <w:ind w:left="5844" w:hanging="360"/>
      </w:pPr>
    </w:lvl>
    <w:lvl w:ilvl="8" w:tplc="04190005" w:tentative="1">
      <w:start w:val="1"/>
      <w:numFmt w:val="lowerRoman"/>
      <w:lvlText w:val="%9."/>
      <w:lvlJc w:val="right"/>
      <w:pPr>
        <w:ind w:left="6564" w:hanging="180"/>
      </w:pPr>
    </w:lvl>
  </w:abstractNum>
  <w:abstractNum w:abstractNumId="28">
    <w:nsid w:val="26AD7F31"/>
    <w:multiLevelType w:val="hybridMultilevel"/>
    <w:tmpl w:val="7CDEB03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28F85A57"/>
    <w:multiLevelType w:val="multilevel"/>
    <w:tmpl w:val="0F8236DE"/>
    <w:lvl w:ilvl="0">
      <w:start w:val="4"/>
      <w:numFmt w:val="decimal"/>
      <w:lvlText w:val="%1"/>
      <w:lvlJc w:val="left"/>
      <w:pPr>
        <w:ind w:left="375" w:hanging="37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4265"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0">
    <w:nsid w:val="290C7C8C"/>
    <w:multiLevelType w:val="hybridMultilevel"/>
    <w:tmpl w:val="AF921D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B2C724E"/>
    <w:multiLevelType w:val="hybridMultilevel"/>
    <w:tmpl w:val="C73A7248"/>
    <w:lvl w:ilvl="0" w:tplc="04190001">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BB33D27"/>
    <w:multiLevelType w:val="hybridMultilevel"/>
    <w:tmpl w:val="477A8900"/>
    <w:lvl w:ilvl="0" w:tplc="FFFFFFFF">
      <w:start w:val="2004"/>
      <w:numFmt w:val="bullet"/>
      <w:lvlText w:val="-"/>
      <w:lvlJc w:val="left"/>
      <w:pPr>
        <w:tabs>
          <w:tab w:val="num" w:pos="360"/>
        </w:tabs>
        <w:ind w:left="360" w:hanging="360"/>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2BF649F7"/>
    <w:multiLevelType w:val="hybridMultilevel"/>
    <w:tmpl w:val="34B21166"/>
    <w:lvl w:ilvl="0" w:tplc="BB542034">
      <w:start w:val="2"/>
      <w:numFmt w:val="decimal"/>
      <w:lvlText w:val="2.7.%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2C097E8D"/>
    <w:multiLevelType w:val="multilevel"/>
    <w:tmpl w:val="9064DBE0"/>
    <w:lvl w:ilvl="0">
      <w:start w:val="1"/>
      <w:numFmt w:val="bullet"/>
      <w:lvlText w:val=""/>
      <w:lvlJc w:val="left"/>
      <w:pPr>
        <w:ind w:left="360" w:hanging="360"/>
      </w:pPr>
      <w:rPr>
        <w:rFonts w:ascii="Symbol" w:hAnsi="Symbol" w:hint="default"/>
      </w:rPr>
    </w:lvl>
    <w:lvl w:ilvl="1">
      <w:start w:val="1"/>
      <w:numFmt w:val="decimal"/>
      <w:lvlText w:val="%2."/>
      <w:lvlJc w:val="left"/>
      <w:pPr>
        <w:ind w:left="792" w:hanging="432"/>
      </w:pPr>
      <w:rPr>
        <w:rFonts w:cs="Times New Roman" w:hint="default"/>
      </w:rPr>
    </w:lvl>
    <w:lvl w:ilvl="2">
      <w:start w:val="1"/>
      <w:numFmt w:val="decimal"/>
      <w:lvlText w:val="%2.%3."/>
      <w:lvlJc w:val="left"/>
      <w:pPr>
        <w:ind w:left="1224" w:hanging="504"/>
      </w:pPr>
      <w:rPr>
        <w:rFonts w:cs="Times New Roman" w:hint="default"/>
      </w:rPr>
    </w:lvl>
    <w:lvl w:ilvl="3">
      <w:start w:val="1"/>
      <w:numFmt w:val="decimal"/>
      <w:lvlText w:val="%2.%3.%4."/>
      <w:lvlJc w:val="left"/>
      <w:pPr>
        <w:ind w:left="1728" w:hanging="648"/>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5">
    <w:nsid w:val="2C847F42"/>
    <w:multiLevelType w:val="hybridMultilevel"/>
    <w:tmpl w:val="CB28729E"/>
    <w:lvl w:ilvl="0">
      <w:start w:val="1"/>
      <w:numFmt w:val="bullet"/>
      <w:lvlText w:val=""/>
      <w:lvlJc w:val="left"/>
      <w:pPr>
        <w:ind w:left="1189" w:hanging="360"/>
      </w:pPr>
      <w:rPr>
        <w:rFonts w:ascii="Symbol" w:hAnsi="Symbol" w:hint="default"/>
      </w:rPr>
    </w:lvl>
    <w:lvl w:ilvl="1" w:tentative="1">
      <w:start w:val="1"/>
      <w:numFmt w:val="bullet"/>
      <w:lvlText w:val="o"/>
      <w:lvlJc w:val="left"/>
      <w:pPr>
        <w:ind w:left="1909" w:hanging="360"/>
      </w:pPr>
      <w:rPr>
        <w:rFonts w:ascii="Courier New" w:hAnsi="Courier New" w:cs="Courier New" w:hint="default"/>
      </w:rPr>
    </w:lvl>
    <w:lvl w:ilvl="2" w:tentative="1">
      <w:start w:val="1"/>
      <w:numFmt w:val="bullet"/>
      <w:lvlText w:val=""/>
      <w:lvlJc w:val="left"/>
      <w:pPr>
        <w:ind w:left="2629" w:hanging="360"/>
      </w:pPr>
      <w:rPr>
        <w:rFonts w:ascii="Wingdings" w:hAnsi="Wingdings" w:hint="default"/>
      </w:rPr>
    </w:lvl>
    <w:lvl w:ilvl="3" w:tentative="1">
      <w:start w:val="1"/>
      <w:numFmt w:val="bullet"/>
      <w:lvlText w:val=""/>
      <w:lvlJc w:val="left"/>
      <w:pPr>
        <w:ind w:left="3349" w:hanging="360"/>
      </w:pPr>
      <w:rPr>
        <w:rFonts w:ascii="Symbol" w:hAnsi="Symbol" w:hint="default"/>
      </w:rPr>
    </w:lvl>
    <w:lvl w:ilvl="4" w:tentative="1">
      <w:start w:val="1"/>
      <w:numFmt w:val="bullet"/>
      <w:lvlText w:val="o"/>
      <w:lvlJc w:val="left"/>
      <w:pPr>
        <w:ind w:left="4069" w:hanging="360"/>
      </w:pPr>
      <w:rPr>
        <w:rFonts w:ascii="Courier New" w:hAnsi="Courier New" w:cs="Courier New" w:hint="default"/>
      </w:rPr>
    </w:lvl>
    <w:lvl w:ilvl="5" w:tentative="1">
      <w:start w:val="1"/>
      <w:numFmt w:val="bullet"/>
      <w:lvlText w:val=""/>
      <w:lvlJc w:val="left"/>
      <w:pPr>
        <w:ind w:left="4789" w:hanging="360"/>
      </w:pPr>
      <w:rPr>
        <w:rFonts w:ascii="Wingdings" w:hAnsi="Wingdings" w:hint="default"/>
      </w:rPr>
    </w:lvl>
    <w:lvl w:ilvl="6" w:tentative="1">
      <w:start w:val="1"/>
      <w:numFmt w:val="bullet"/>
      <w:lvlText w:val=""/>
      <w:lvlJc w:val="left"/>
      <w:pPr>
        <w:ind w:left="5509" w:hanging="360"/>
      </w:pPr>
      <w:rPr>
        <w:rFonts w:ascii="Symbol" w:hAnsi="Symbol" w:hint="default"/>
      </w:rPr>
    </w:lvl>
    <w:lvl w:ilvl="7" w:tentative="1">
      <w:start w:val="1"/>
      <w:numFmt w:val="bullet"/>
      <w:lvlText w:val="o"/>
      <w:lvlJc w:val="left"/>
      <w:pPr>
        <w:ind w:left="6229" w:hanging="360"/>
      </w:pPr>
      <w:rPr>
        <w:rFonts w:ascii="Courier New" w:hAnsi="Courier New" w:cs="Courier New" w:hint="default"/>
      </w:rPr>
    </w:lvl>
    <w:lvl w:ilvl="8" w:tentative="1">
      <w:start w:val="1"/>
      <w:numFmt w:val="bullet"/>
      <w:lvlText w:val=""/>
      <w:lvlJc w:val="left"/>
      <w:pPr>
        <w:ind w:left="6949" w:hanging="360"/>
      </w:pPr>
      <w:rPr>
        <w:rFonts w:ascii="Wingdings" w:hAnsi="Wingdings" w:hint="default"/>
      </w:rPr>
    </w:lvl>
  </w:abstractNum>
  <w:abstractNum w:abstractNumId="36">
    <w:nsid w:val="2E2C04DC"/>
    <w:multiLevelType w:val="multilevel"/>
    <w:tmpl w:val="0CCA2166"/>
    <w:lvl w:ilvl="0">
      <w:start w:val="1"/>
      <w:numFmt w:val="decimal"/>
      <w:lvlText w:val="%1."/>
      <w:lvlJc w:val="left"/>
      <w:pPr>
        <w:ind w:left="360" w:hanging="360"/>
      </w:pPr>
    </w:lvl>
    <w:lvl w:ilvl="1">
      <w:start w:val="4"/>
      <w:numFmt w:val="decimal"/>
      <w:isLgl/>
      <w:lvlText w:val="%1.%2"/>
      <w:lvlJc w:val="left"/>
      <w:pPr>
        <w:ind w:left="1055" w:hanging="630"/>
      </w:pPr>
      <w:rPr>
        <w:rFonts w:hint="default"/>
      </w:rPr>
    </w:lvl>
    <w:lvl w:ilvl="2">
      <w:start w:val="7"/>
      <w:numFmt w:val="decimal"/>
      <w:isLgl/>
      <w:lvlText w:val="%1.%2.%3"/>
      <w:lvlJc w:val="left"/>
      <w:pPr>
        <w:ind w:left="1570"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205"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415" w:hanging="1440"/>
      </w:pPr>
      <w:rPr>
        <w:rFonts w:hint="default"/>
      </w:rPr>
    </w:lvl>
    <w:lvl w:ilvl="8">
      <w:start w:val="1"/>
      <w:numFmt w:val="decimal"/>
      <w:isLgl/>
      <w:lvlText w:val="%1.%2.%3.%4.%5.%6.%7.%8.%9"/>
      <w:lvlJc w:val="left"/>
      <w:pPr>
        <w:ind w:left="5200" w:hanging="1800"/>
      </w:pPr>
      <w:rPr>
        <w:rFonts w:hint="default"/>
      </w:rPr>
    </w:lvl>
  </w:abstractNum>
  <w:abstractNum w:abstractNumId="37">
    <w:nsid w:val="30614628"/>
    <w:multiLevelType w:val="hybridMultilevel"/>
    <w:tmpl w:val="853248C0"/>
    <w:lvl w:ilvl="0" w:tplc="BCEC4C38">
      <w:start w:val="1"/>
      <w:numFmt w:val="decimal"/>
      <w:lvlText w:val="2.7.%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8">
    <w:nsid w:val="30FD1231"/>
    <w:multiLevelType w:val="hybridMultilevel"/>
    <w:tmpl w:val="3CCE18F8"/>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9">
    <w:nsid w:val="319F6F7B"/>
    <w:multiLevelType w:val="hybridMultilevel"/>
    <w:tmpl w:val="FCFCE3EC"/>
    <w:lvl w:ilvl="0" w:tplc="0419000F">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40">
    <w:nsid w:val="31AD79FF"/>
    <w:multiLevelType w:val="multilevel"/>
    <w:tmpl w:val="DC706236"/>
    <w:lvl w:ilvl="0">
      <w:start w:val="1"/>
      <w:numFmt w:val="bullet"/>
      <w:lvlText w:val=""/>
      <w:lvlJc w:val="left"/>
      <w:pPr>
        <w:ind w:left="360" w:hanging="360"/>
      </w:pPr>
      <w:rPr>
        <w:rFonts w:ascii="Symbol" w:hAnsi="Symbol" w:hint="default"/>
      </w:rPr>
    </w:lvl>
    <w:lvl w:ilvl="1">
      <w:start w:val="1"/>
      <w:numFmt w:val="decimal"/>
      <w:lvlText w:val="%2."/>
      <w:lvlJc w:val="left"/>
      <w:pPr>
        <w:ind w:left="792" w:hanging="432"/>
      </w:pPr>
      <w:rPr>
        <w:rFonts w:cs="Times New Roman" w:hint="default"/>
      </w:rPr>
    </w:lvl>
    <w:lvl w:ilvl="2">
      <w:start w:val="1"/>
      <w:numFmt w:val="decimal"/>
      <w:lvlText w:val="%2.%3."/>
      <w:lvlJc w:val="left"/>
      <w:pPr>
        <w:ind w:left="1224" w:hanging="504"/>
      </w:pPr>
      <w:rPr>
        <w:rFonts w:cs="Times New Roman" w:hint="default"/>
      </w:rPr>
    </w:lvl>
    <w:lvl w:ilvl="3">
      <w:start w:val="1"/>
      <w:numFmt w:val="decimal"/>
      <w:lvlText w:val="%2.%3.%4."/>
      <w:lvlJc w:val="left"/>
      <w:pPr>
        <w:ind w:left="1728" w:hanging="648"/>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1">
    <w:nsid w:val="322C7621"/>
    <w:multiLevelType w:val="hybridMultilevel"/>
    <w:tmpl w:val="2A6021C2"/>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42">
    <w:nsid w:val="32B87E0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32D0087E"/>
    <w:multiLevelType w:val="hybridMultilevel"/>
    <w:tmpl w:val="1A0245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32FD46D1"/>
    <w:multiLevelType w:val="multilevel"/>
    <w:tmpl w:val="4AD2BF12"/>
    <w:lvl w:ilvl="0">
      <w:start w:val="1"/>
      <w:numFmt w:val="none"/>
      <w:lvlText w:val=""/>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336C02B7"/>
    <w:multiLevelType w:val="hybridMultilevel"/>
    <w:tmpl w:val="FDEE4DB0"/>
    <w:lvl w:ilvl="0" w:tplc="0419000F">
      <w:start w:val="1"/>
      <w:numFmt w:val="decimal"/>
      <w:lvlText w:val="%1."/>
      <w:lvlJc w:val="left"/>
      <w:pPr>
        <w:ind w:left="0" w:hanging="360"/>
      </w:pPr>
    </w:lvl>
    <w:lvl w:ilvl="1" w:tplc="04190019">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46">
    <w:nsid w:val="3A226A06"/>
    <w:multiLevelType w:val="multilevel"/>
    <w:tmpl w:val="81B476B0"/>
    <w:lvl w:ilvl="0">
      <w:start w:val="2"/>
      <w:numFmt w:val="decimal"/>
      <w:lvlText w:val="%1"/>
      <w:lvlJc w:val="left"/>
      <w:pPr>
        <w:tabs>
          <w:tab w:val="num" w:pos="510"/>
        </w:tabs>
        <w:ind w:left="510" w:hanging="510"/>
      </w:pPr>
      <w:rPr>
        <w:rFonts w:cs="Times New Roman" w:hint="default"/>
      </w:rPr>
    </w:lvl>
    <w:lvl w:ilvl="1">
      <w:start w:val="11"/>
      <w:numFmt w:val="decimal"/>
      <w:lvlText w:val="%1.%2"/>
      <w:lvlJc w:val="left"/>
      <w:pPr>
        <w:tabs>
          <w:tab w:val="num" w:pos="1004"/>
        </w:tabs>
        <w:ind w:left="1004"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47">
    <w:nsid w:val="3C927F2D"/>
    <w:multiLevelType w:val="hybridMultilevel"/>
    <w:tmpl w:val="6CD6DB6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8">
    <w:nsid w:val="3C9618C1"/>
    <w:multiLevelType w:val="multilevel"/>
    <w:tmpl w:val="C026013A"/>
    <w:lvl w:ilvl="0">
      <w:start w:val="1"/>
      <w:numFmt w:val="bullet"/>
      <w:lvlText w:val=""/>
      <w:lvlJc w:val="left"/>
      <w:pPr>
        <w:ind w:left="360" w:hanging="360"/>
      </w:pPr>
      <w:rPr>
        <w:rFonts w:ascii="Symbol" w:hAnsi="Symbol" w:hint="default"/>
      </w:rPr>
    </w:lvl>
    <w:lvl w:ilvl="1">
      <w:start w:val="1"/>
      <w:numFmt w:val="decimal"/>
      <w:lvlText w:val="%2."/>
      <w:lvlJc w:val="left"/>
      <w:pPr>
        <w:ind w:left="792" w:hanging="432"/>
      </w:pPr>
      <w:rPr>
        <w:rFonts w:cs="Times New Roman" w:hint="default"/>
      </w:rPr>
    </w:lvl>
    <w:lvl w:ilvl="2">
      <w:start w:val="1"/>
      <w:numFmt w:val="decimal"/>
      <w:lvlText w:val="%2.%3."/>
      <w:lvlJc w:val="left"/>
      <w:pPr>
        <w:ind w:left="1224" w:hanging="504"/>
      </w:pPr>
      <w:rPr>
        <w:rFonts w:cs="Times New Roman" w:hint="default"/>
      </w:rPr>
    </w:lvl>
    <w:lvl w:ilvl="3">
      <w:start w:val="1"/>
      <w:numFmt w:val="decimal"/>
      <w:lvlText w:val="%2.%3.%4."/>
      <w:lvlJc w:val="left"/>
      <w:pPr>
        <w:ind w:left="1728" w:hanging="648"/>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9">
    <w:nsid w:val="3D885269"/>
    <w:multiLevelType w:val="hybridMultilevel"/>
    <w:tmpl w:val="B3A69526"/>
    <w:lvl w:ilvl="0" w:tplc="0419000F">
      <w:start w:val="1"/>
      <w:numFmt w:val="decimal"/>
      <w:lvlText w:val="%1."/>
      <w:lvlJc w:val="left"/>
      <w:pPr>
        <w:ind w:left="360" w:hanging="360"/>
      </w:pPr>
    </w:lvl>
    <w:lvl w:ilvl="1" w:tplc="0419000F">
      <w:start w:val="1"/>
      <w:numFmt w:val="decimal"/>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50">
    <w:nsid w:val="3EFA3BA5"/>
    <w:multiLevelType w:val="multilevel"/>
    <w:tmpl w:val="BDA4C844"/>
    <w:lvl w:ilvl="0">
      <w:start w:val="2"/>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5"/>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1">
    <w:nsid w:val="409F5812"/>
    <w:multiLevelType w:val="hybridMultilevel"/>
    <w:tmpl w:val="CCF8F7AA"/>
    <w:lvl w:ilvl="0" w:tplc="04190001">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436A08F9"/>
    <w:multiLevelType w:val="multilevel"/>
    <w:tmpl w:val="D700BAD4"/>
    <w:lvl w:ilvl="0">
      <w:start w:val="1"/>
      <w:numFmt w:val="bullet"/>
      <w:lvlText w:val=""/>
      <w:lvlJc w:val="left"/>
      <w:pPr>
        <w:ind w:left="360" w:hanging="360"/>
      </w:pPr>
      <w:rPr>
        <w:rFonts w:ascii="Symbol" w:hAnsi="Symbol" w:hint="default"/>
      </w:rPr>
    </w:lvl>
    <w:lvl w:ilvl="1">
      <w:start w:val="1"/>
      <w:numFmt w:val="decimal"/>
      <w:lvlText w:val="%2."/>
      <w:lvlJc w:val="left"/>
      <w:pPr>
        <w:ind w:left="792" w:hanging="432"/>
      </w:pPr>
      <w:rPr>
        <w:rFonts w:cs="Times New Roman" w:hint="default"/>
      </w:rPr>
    </w:lvl>
    <w:lvl w:ilvl="2">
      <w:start w:val="1"/>
      <w:numFmt w:val="decimal"/>
      <w:lvlText w:val="%2.%3."/>
      <w:lvlJc w:val="left"/>
      <w:pPr>
        <w:ind w:left="1224" w:hanging="504"/>
      </w:pPr>
      <w:rPr>
        <w:rFonts w:cs="Times New Roman" w:hint="default"/>
      </w:rPr>
    </w:lvl>
    <w:lvl w:ilvl="3">
      <w:start w:val="1"/>
      <w:numFmt w:val="decimal"/>
      <w:lvlText w:val="%2.%3.%4."/>
      <w:lvlJc w:val="left"/>
      <w:pPr>
        <w:ind w:left="1728" w:hanging="648"/>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3">
    <w:nsid w:val="47460F25"/>
    <w:multiLevelType w:val="hybridMultilevel"/>
    <w:tmpl w:val="6336AC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476F2F9A"/>
    <w:multiLevelType w:val="hybridMultilevel"/>
    <w:tmpl w:val="BABC3C3C"/>
    <w:lvl w:ilvl="0" w:tplc="04190001">
      <w:start w:val="1"/>
      <w:numFmt w:val="bullet"/>
      <w:lvlText w:val=""/>
      <w:lvlJc w:val="left"/>
      <w:pPr>
        <w:ind w:left="234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55">
    <w:nsid w:val="483D0692"/>
    <w:multiLevelType w:val="multilevel"/>
    <w:tmpl w:val="B2C0F42E"/>
    <w:lvl w:ilvl="0">
      <w:start w:val="1"/>
      <w:numFmt w:val="bullet"/>
      <w:suff w:val="space"/>
      <w:lvlText w:val=""/>
      <w:lvlJc w:val="left"/>
      <w:pPr>
        <w:ind w:left="0" w:firstLine="680"/>
      </w:pPr>
      <w:rPr>
        <w:rFonts w:ascii="Symbol" w:hAnsi="Symbol" w:hint="default"/>
      </w:rPr>
    </w:lvl>
    <w:lvl w:ilvl="1">
      <w:start w:val="1"/>
      <w:numFmt w:val="bullet"/>
      <w:lvlText w:val="o"/>
      <w:lvlJc w:val="left"/>
      <w:pPr>
        <w:ind w:left="1572" w:hanging="360"/>
      </w:pPr>
      <w:rPr>
        <w:rFonts w:ascii="Courier New" w:hAnsi="Courier New" w:cs="Courier New" w:hint="default"/>
      </w:rPr>
    </w:lvl>
    <w:lvl w:ilvl="2">
      <w:start w:val="1"/>
      <w:numFmt w:val="bullet"/>
      <w:lvlText w:val=""/>
      <w:lvlJc w:val="left"/>
      <w:pPr>
        <w:ind w:left="2292" w:hanging="360"/>
      </w:pPr>
      <w:rPr>
        <w:rFonts w:ascii="Wingdings" w:hAnsi="Wingdings" w:hint="default"/>
      </w:rPr>
    </w:lvl>
    <w:lvl w:ilvl="3">
      <w:start w:val="1"/>
      <w:numFmt w:val="bullet"/>
      <w:lvlText w:val=""/>
      <w:lvlJc w:val="left"/>
      <w:pPr>
        <w:ind w:left="3012" w:hanging="360"/>
      </w:pPr>
      <w:rPr>
        <w:rFonts w:ascii="Symbol" w:hAnsi="Symbol" w:hint="default"/>
      </w:rPr>
    </w:lvl>
    <w:lvl w:ilvl="4">
      <w:start w:val="1"/>
      <w:numFmt w:val="bullet"/>
      <w:lvlText w:val="o"/>
      <w:lvlJc w:val="left"/>
      <w:pPr>
        <w:ind w:left="3732" w:hanging="360"/>
      </w:pPr>
      <w:rPr>
        <w:rFonts w:ascii="Courier New" w:hAnsi="Courier New" w:cs="Courier New" w:hint="default"/>
      </w:rPr>
    </w:lvl>
    <w:lvl w:ilvl="5">
      <w:start w:val="1"/>
      <w:numFmt w:val="bullet"/>
      <w:lvlText w:val=""/>
      <w:lvlJc w:val="left"/>
      <w:pPr>
        <w:ind w:left="4452" w:hanging="360"/>
      </w:pPr>
      <w:rPr>
        <w:rFonts w:ascii="Wingdings" w:hAnsi="Wingdings" w:hint="default"/>
      </w:rPr>
    </w:lvl>
    <w:lvl w:ilvl="6">
      <w:start w:val="1"/>
      <w:numFmt w:val="bullet"/>
      <w:lvlText w:val=""/>
      <w:lvlJc w:val="left"/>
      <w:pPr>
        <w:ind w:left="5172" w:hanging="360"/>
      </w:pPr>
      <w:rPr>
        <w:rFonts w:ascii="Symbol" w:hAnsi="Symbol" w:hint="default"/>
      </w:rPr>
    </w:lvl>
    <w:lvl w:ilvl="7">
      <w:start w:val="1"/>
      <w:numFmt w:val="bullet"/>
      <w:lvlText w:val="o"/>
      <w:lvlJc w:val="left"/>
      <w:pPr>
        <w:ind w:left="5892" w:hanging="360"/>
      </w:pPr>
      <w:rPr>
        <w:rFonts w:ascii="Courier New" w:hAnsi="Courier New" w:cs="Courier New" w:hint="default"/>
      </w:rPr>
    </w:lvl>
    <w:lvl w:ilvl="8">
      <w:start w:val="1"/>
      <w:numFmt w:val="bullet"/>
      <w:lvlText w:val=""/>
      <w:lvlJc w:val="left"/>
      <w:pPr>
        <w:ind w:left="6612" w:hanging="360"/>
      </w:pPr>
      <w:rPr>
        <w:rFonts w:ascii="Wingdings" w:hAnsi="Wingdings" w:hint="default"/>
      </w:rPr>
    </w:lvl>
  </w:abstractNum>
  <w:abstractNum w:abstractNumId="56">
    <w:nsid w:val="48AE7449"/>
    <w:multiLevelType w:val="hybridMultilevel"/>
    <w:tmpl w:val="D326156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nsid w:val="48B57D1E"/>
    <w:multiLevelType w:val="hybridMultilevel"/>
    <w:tmpl w:val="8C8415E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8">
    <w:nsid w:val="4A137200"/>
    <w:multiLevelType w:val="singleLevel"/>
    <w:tmpl w:val="E57440F2"/>
    <w:lvl w:ilvl="0">
      <w:start w:val="1"/>
      <w:numFmt w:val="decimal"/>
      <w:lvlText w:val="%1."/>
      <w:legacy w:legacy="1" w:legacySpace="120" w:legacyIndent="360"/>
      <w:lvlJc w:val="left"/>
      <w:pPr>
        <w:ind w:left="502" w:hanging="360"/>
      </w:pPr>
    </w:lvl>
  </w:abstractNum>
  <w:abstractNum w:abstractNumId="59">
    <w:nsid w:val="4BC04B72"/>
    <w:multiLevelType w:val="multilevel"/>
    <w:tmpl w:val="4DBA445A"/>
    <w:lvl w:ilvl="0">
      <w:start w:val="1"/>
      <w:numFmt w:val="bullet"/>
      <w:lvlText w:val=""/>
      <w:lvlJc w:val="left"/>
      <w:pPr>
        <w:ind w:left="360" w:hanging="360"/>
      </w:pPr>
      <w:rPr>
        <w:rFonts w:ascii="Wingdings" w:hAnsi="Wingdings" w:hint="default"/>
        <w:color w:val="auto"/>
      </w:rPr>
    </w:lvl>
    <w:lvl w:ilvl="1">
      <w:start w:val="1"/>
      <w:numFmt w:val="decimal"/>
      <w:lvlText w:val="%2"/>
      <w:lvlJc w:val="left"/>
      <w:pPr>
        <w:ind w:left="851" w:hanging="491"/>
      </w:pPr>
      <w:rPr>
        <w:rFonts w:cs="Times New Roman" w:hint="default"/>
      </w:rPr>
    </w:lvl>
    <w:lvl w:ilvl="2">
      <w:start w:val="1"/>
      <w:numFmt w:val="decimal"/>
      <w:suff w:val="space"/>
      <w:lvlText w:val="%2.%3 "/>
      <w:lvlJc w:val="left"/>
      <w:pPr>
        <w:ind w:left="1224" w:hanging="504"/>
      </w:pPr>
      <w:rPr>
        <w:rFonts w:cs="Times New Roman" w:hint="default"/>
      </w:rPr>
    </w:lvl>
    <w:lvl w:ilvl="3">
      <w:start w:val="1"/>
      <w:numFmt w:val="decimal"/>
      <w:suff w:val="space"/>
      <w:lvlText w:val="%2.%3.%4"/>
      <w:lvlJc w:val="left"/>
      <w:pPr>
        <w:ind w:left="1728" w:hanging="651"/>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0">
    <w:nsid w:val="4E641FC8"/>
    <w:multiLevelType w:val="hybridMultilevel"/>
    <w:tmpl w:val="EF7AE00A"/>
    <w:lvl w:ilvl="0" w:tplc="04190001">
      <w:start w:val="1"/>
      <w:numFmt w:val="bullet"/>
      <w:lvlText w:val=""/>
      <w:lvlJc w:val="left"/>
      <w:pPr>
        <w:ind w:left="1006" w:hanging="360"/>
      </w:pPr>
      <w:rPr>
        <w:rFonts w:ascii="Symbol" w:hAnsi="Symbol" w:hint="default"/>
      </w:rPr>
    </w:lvl>
    <w:lvl w:ilvl="1" w:tplc="04190003" w:tentative="1">
      <w:start w:val="1"/>
      <w:numFmt w:val="bullet"/>
      <w:lvlText w:val="o"/>
      <w:lvlJc w:val="left"/>
      <w:pPr>
        <w:ind w:left="1726" w:hanging="360"/>
      </w:pPr>
      <w:rPr>
        <w:rFonts w:ascii="Courier New" w:hAnsi="Courier New" w:cs="Courier New" w:hint="default"/>
      </w:rPr>
    </w:lvl>
    <w:lvl w:ilvl="2" w:tplc="04190005" w:tentative="1">
      <w:start w:val="1"/>
      <w:numFmt w:val="bullet"/>
      <w:lvlText w:val=""/>
      <w:lvlJc w:val="left"/>
      <w:pPr>
        <w:ind w:left="2446" w:hanging="360"/>
      </w:pPr>
      <w:rPr>
        <w:rFonts w:ascii="Wingdings" w:hAnsi="Wingdings" w:hint="default"/>
      </w:rPr>
    </w:lvl>
    <w:lvl w:ilvl="3" w:tplc="04190001" w:tentative="1">
      <w:start w:val="1"/>
      <w:numFmt w:val="bullet"/>
      <w:lvlText w:val=""/>
      <w:lvlJc w:val="left"/>
      <w:pPr>
        <w:ind w:left="3166" w:hanging="360"/>
      </w:pPr>
      <w:rPr>
        <w:rFonts w:ascii="Symbol" w:hAnsi="Symbol" w:hint="default"/>
      </w:rPr>
    </w:lvl>
    <w:lvl w:ilvl="4" w:tplc="04190003" w:tentative="1">
      <w:start w:val="1"/>
      <w:numFmt w:val="bullet"/>
      <w:lvlText w:val="o"/>
      <w:lvlJc w:val="left"/>
      <w:pPr>
        <w:ind w:left="3886" w:hanging="360"/>
      </w:pPr>
      <w:rPr>
        <w:rFonts w:ascii="Courier New" w:hAnsi="Courier New" w:cs="Courier New" w:hint="default"/>
      </w:rPr>
    </w:lvl>
    <w:lvl w:ilvl="5" w:tplc="04190005" w:tentative="1">
      <w:start w:val="1"/>
      <w:numFmt w:val="bullet"/>
      <w:lvlText w:val=""/>
      <w:lvlJc w:val="left"/>
      <w:pPr>
        <w:ind w:left="4606" w:hanging="360"/>
      </w:pPr>
      <w:rPr>
        <w:rFonts w:ascii="Wingdings" w:hAnsi="Wingdings" w:hint="default"/>
      </w:rPr>
    </w:lvl>
    <w:lvl w:ilvl="6" w:tplc="04190001" w:tentative="1">
      <w:start w:val="1"/>
      <w:numFmt w:val="bullet"/>
      <w:lvlText w:val=""/>
      <w:lvlJc w:val="left"/>
      <w:pPr>
        <w:ind w:left="5326" w:hanging="360"/>
      </w:pPr>
      <w:rPr>
        <w:rFonts w:ascii="Symbol" w:hAnsi="Symbol" w:hint="default"/>
      </w:rPr>
    </w:lvl>
    <w:lvl w:ilvl="7" w:tplc="04190003" w:tentative="1">
      <w:start w:val="1"/>
      <w:numFmt w:val="bullet"/>
      <w:lvlText w:val="o"/>
      <w:lvlJc w:val="left"/>
      <w:pPr>
        <w:ind w:left="6046" w:hanging="360"/>
      </w:pPr>
      <w:rPr>
        <w:rFonts w:ascii="Courier New" w:hAnsi="Courier New" w:cs="Courier New" w:hint="default"/>
      </w:rPr>
    </w:lvl>
    <w:lvl w:ilvl="8" w:tplc="04190005" w:tentative="1">
      <w:start w:val="1"/>
      <w:numFmt w:val="bullet"/>
      <w:lvlText w:val=""/>
      <w:lvlJc w:val="left"/>
      <w:pPr>
        <w:ind w:left="6766" w:hanging="360"/>
      </w:pPr>
      <w:rPr>
        <w:rFonts w:ascii="Wingdings" w:hAnsi="Wingdings" w:hint="default"/>
      </w:rPr>
    </w:lvl>
  </w:abstractNum>
  <w:abstractNum w:abstractNumId="61">
    <w:nsid w:val="4FB22932"/>
    <w:multiLevelType w:val="hybridMultilevel"/>
    <w:tmpl w:val="2EBC2AA6"/>
    <w:lvl w:ilvl="0">
      <w:start w:val="1"/>
      <w:numFmt w:val="decimal"/>
      <w:lvlText w:val="%1."/>
      <w:lvlJc w:val="left"/>
      <w:pPr>
        <w:ind w:left="1068" w:hanging="360"/>
      </w:pPr>
      <w:rPr>
        <w:rFonts w:cs="Times New Roman"/>
      </w:rPr>
    </w:lvl>
    <w:lvl w:ilvl="1" w:tentative="1">
      <w:start w:val="1"/>
      <w:numFmt w:val="lowerLetter"/>
      <w:lvlText w:val="%2."/>
      <w:lvlJc w:val="left"/>
      <w:pPr>
        <w:ind w:left="1788" w:hanging="360"/>
      </w:pPr>
      <w:rPr>
        <w:rFonts w:cs="Times New Roman"/>
      </w:rPr>
    </w:lvl>
    <w:lvl w:ilvl="2" w:tentative="1">
      <w:start w:val="1"/>
      <w:numFmt w:val="lowerRoman"/>
      <w:lvlText w:val="%3."/>
      <w:lvlJc w:val="right"/>
      <w:pPr>
        <w:ind w:left="2508" w:hanging="180"/>
      </w:pPr>
      <w:rPr>
        <w:rFonts w:cs="Times New Roman"/>
      </w:rPr>
    </w:lvl>
    <w:lvl w:ilvl="3" w:tentative="1">
      <w:start w:val="1"/>
      <w:numFmt w:val="decimal"/>
      <w:lvlText w:val="%4."/>
      <w:lvlJc w:val="left"/>
      <w:pPr>
        <w:ind w:left="3228" w:hanging="360"/>
      </w:pPr>
      <w:rPr>
        <w:rFonts w:cs="Times New Roman"/>
      </w:rPr>
    </w:lvl>
    <w:lvl w:ilvl="4" w:tentative="1">
      <w:start w:val="1"/>
      <w:numFmt w:val="lowerLetter"/>
      <w:lvlText w:val="%5."/>
      <w:lvlJc w:val="left"/>
      <w:pPr>
        <w:ind w:left="3948" w:hanging="360"/>
      </w:pPr>
      <w:rPr>
        <w:rFonts w:cs="Times New Roman"/>
      </w:rPr>
    </w:lvl>
    <w:lvl w:ilvl="5" w:tentative="1">
      <w:start w:val="1"/>
      <w:numFmt w:val="lowerRoman"/>
      <w:lvlText w:val="%6."/>
      <w:lvlJc w:val="right"/>
      <w:pPr>
        <w:ind w:left="4668" w:hanging="180"/>
      </w:pPr>
      <w:rPr>
        <w:rFonts w:cs="Times New Roman"/>
      </w:rPr>
    </w:lvl>
    <w:lvl w:ilvl="6" w:tentative="1">
      <w:start w:val="1"/>
      <w:numFmt w:val="decimal"/>
      <w:lvlText w:val="%7."/>
      <w:lvlJc w:val="left"/>
      <w:pPr>
        <w:ind w:left="5388" w:hanging="360"/>
      </w:pPr>
      <w:rPr>
        <w:rFonts w:cs="Times New Roman"/>
      </w:rPr>
    </w:lvl>
    <w:lvl w:ilvl="7" w:tentative="1">
      <w:start w:val="1"/>
      <w:numFmt w:val="lowerLetter"/>
      <w:lvlText w:val="%8."/>
      <w:lvlJc w:val="left"/>
      <w:pPr>
        <w:ind w:left="6108" w:hanging="360"/>
      </w:pPr>
      <w:rPr>
        <w:rFonts w:cs="Times New Roman"/>
      </w:rPr>
    </w:lvl>
    <w:lvl w:ilvl="8" w:tentative="1">
      <w:start w:val="1"/>
      <w:numFmt w:val="lowerRoman"/>
      <w:lvlText w:val="%9."/>
      <w:lvlJc w:val="right"/>
      <w:pPr>
        <w:ind w:left="6828" w:hanging="180"/>
      </w:pPr>
      <w:rPr>
        <w:rFonts w:cs="Times New Roman"/>
      </w:rPr>
    </w:lvl>
  </w:abstractNum>
  <w:abstractNum w:abstractNumId="62">
    <w:nsid w:val="502572BB"/>
    <w:multiLevelType w:val="multilevel"/>
    <w:tmpl w:val="74A2F050"/>
    <w:lvl w:ilvl="0">
      <w:start w:val="1"/>
      <w:numFmt w:val="decimal"/>
      <w:lvlText w:val="%1"/>
      <w:lvlJc w:val="left"/>
      <w:pPr>
        <w:ind w:left="360" w:hanging="360"/>
      </w:pPr>
      <w:rPr>
        <w:rFonts w:hint="default"/>
      </w:rPr>
    </w:lvl>
    <w:lvl w:ilvl="1">
      <w:start w:val="1"/>
      <w:numFmt w:val="bullet"/>
      <w:lvlText w:val=""/>
      <w:lvlJc w:val="left"/>
      <w:pPr>
        <w:ind w:left="1779"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52ED027A"/>
    <w:multiLevelType w:val="multilevel"/>
    <w:tmpl w:val="5742E476"/>
    <w:lvl w:ilvl="0">
      <w:start w:val="1"/>
      <w:numFmt w:val="decimal"/>
      <w:lvlText w:val="%1."/>
      <w:lvlJc w:val="left"/>
      <w:pPr>
        <w:tabs>
          <w:tab w:val="num" w:pos="720"/>
        </w:tabs>
        <w:ind w:left="720" w:hanging="360"/>
      </w:pPr>
      <w:rPr>
        <w:rFonts w:hint="default"/>
      </w:rPr>
    </w:lvl>
    <w:lvl w:ilvl="1">
      <w:start w:val="1"/>
      <w:numFmt w:val="bullet"/>
      <w:lvlText w:val="–"/>
      <w:lvlJc w:val="left"/>
      <w:pPr>
        <w:ind w:left="284" w:firstLine="396"/>
      </w:pPr>
      <w:rPr>
        <w:rFonts w:ascii="Times New Roman" w:hAnsi="Times New Roman" w:cs="Times New Roman" w:hint="default"/>
      </w:rPr>
    </w:lvl>
    <w:lvl w:ilvl="2">
      <w:start w:val="3"/>
      <w:numFmt w:val="decimal"/>
      <w:lvlText w:val="%3"/>
      <w:lvlJc w:val="left"/>
      <w:pPr>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nsid w:val="53441B3B"/>
    <w:multiLevelType w:val="multilevel"/>
    <w:tmpl w:val="715C3944"/>
    <w:lvl w:ilvl="0">
      <w:start w:val="1"/>
      <w:numFmt w:val="decimal"/>
      <w:lvlText w:val="%1."/>
      <w:lvlJc w:val="left"/>
      <w:pPr>
        <w:ind w:left="-2142" w:hanging="360"/>
      </w:pPr>
      <w:rPr>
        <w:rFonts w:cs="Times New Roman"/>
      </w:rPr>
    </w:lvl>
    <w:lvl w:ilvl="1">
      <w:start w:val="2"/>
      <w:numFmt w:val="decimal"/>
      <w:isLgl/>
      <w:lvlText w:val="%1.%2"/>
      <w:lvlJc w:val="left"/>
      <w:pPr>
        <w:ind w:left="-546" w:hanging="70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971" w:hanging="720"/>
      </w:pPr>
      <w:rPr>
        <w:rFonts w:cs="Times New Roman" w:hint="default"/>
      </w:rPr>
    </w:lvl>
    <w:lvl w:ilvl="4">
      <w:start w:val="1"/>
      <w:numFmt w:val="decimal"/>
      <w:isLgl/>
      <w:lvlText w:val="%1.%2.%3.%4.%5"/>
      <w:lvlJc w:val="left"/>
      <w:pPr>
        <w:ind w:left="3582" w:hanging="1080"/>
      </w:pPr>
      <w:rPr>
        <w:rFonts w:cs="Times New Roman" w:hint="default"/>
      </w:rPr>
    </w:lvl>
    <w:lvl w:ilvl="5">
      <w:start w:val="1"/>
      <w:numFmt w:val="decimal"/>
      <w:isLgl/>
      <w:lvlText w:val="%1.%2.%3.%4.%5.%6"/>
      <w:lvlJc w:val="left"/>
      <w:pPr>
        <w:ind w:left="4833" w:hanging="1080"/>
      </w:pPr>
      <w:rPr>
        <w:rFonts w:cs="Times New Roman" w:hint="default"/>
      </w:rPr>
    </w:lvl>
    <w:lvl w:ilvl="6">
      <w:start w:val="1"/>
      <w:numFmt w:val="decimal"/>
      <w:isLgl/>
      <w:lvlText w:val="%1.%2.%3.%4.%5.%6.%7"/>
      <w:lvlJc w:val="left"/>
      <w:pPr>
        <w:ind w:left="6444" w:hanging="1440"/>
      </w:pPr>
      <w:rPr>
        <w:rFonts w:cs="Times New Roman" w:hint="default"/>
      </w:rPr>
    </w:lvl>
    <w:lvl w:ilvl="7">
      <w:start w:val="1"/>
      <w:numFmt w:val="decimal"/>
      <w:isLgl/>
      <w:lvlText w:val="%1.%2.%3.%4.%5.%6.%7.%8"/>
      <w:lvlJc w:val="left"/>
      <w:pPr>
        <w:ind w:left="7695" w:hanging="1440"/>
      </w:pPr>
      <w:rPr>
        <w:rFonts w:cs="Times New Roman" w:hint="default"/>
      </w:rPr>
    </w:lvl>
    <w:lvl w:ilvl="8">
      <w:start w:val="1"/>
      <w:numFmt w:val="decimal"/>
      <w:isLgl/>
      <w:lvlText w:val="%1.%2.%3.%4.%5.%6.%7.%8.%9"/>
      <w:lvlJc w:val="left"/>
      <w:pPr>
        <w:ind w:left="8946" w:hanging="1440"/>
      </w:pPr>
      <w:rPr>
        <w:rFonts w:cs="Times New Roman" w:hint="default"/>
      </w:rPr>
    </w:lvl>
  </w:abstractNum>
  <w:abstractNum w:abstractNumId="65">
    <w:nsid w:val="53650B64"/>
    <w:multiLevelType w:val="hybridMultilevel"/>
    <w:tmpl w:val="5EFC580E"/>
    <w:lvl w:ilvl="0" w:tplc="0419000B">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6">
    <w:nsid w:val="54143EBE"/>
    <w:multiLevelType w:val="hybridMultilevel"/>
    <w:tmpl w:val="A2E01EE4"/>
    <w:lvl w:ilvl="0">
      <w:start w:val="1"/>
      <w:numFmt w:val="bullet"/>
      <w:lvlText w:val=""/>
      <w:lvlJc w:val="left"/>
      <w:pPr>
        <w:ind w:left="1571" w:hanging="360"/>
      </w:pPr>
      <w:rPr>
        <w:rFonts w:ascii="Wingdings" w:hAnsi="Wingdings"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67">
    <w:nsid w:val="54CE2A97"/>
    <w:multiLevelType w:val="hybridMultilevel"/>
    <w:tmpl w:val="7916CADA"/>
    <w:lvl w:ilvl="0" w:tplc="04190005">
      <w:start w:val="1"/>
      <w:numFmt w:val="decimal"/>
      <w:lvlText w:val="%1."/>
      <w:lvlJc w:val="left"/>
      <w:pPr>
        <w:ind w:left="720" w:hanging="360"/>
      </w:pPr>
      <w:rPr>
        <w:rFonts w:cs="Times New Roman"/>
      </w:rPr>
    </w:lvl>
    <w:lvl w:ilvl="1" w:tplc="04190003">
      <w:numFmt w:val="bullet"/>
      <w:lvlText w:val="•"/>
      <w:lvlJc w:val="left"/>
      <w:pPr>
        <w:ind w:left="1635" w:hanging="555"/>
      </w:pPr>
      <w:rPr>
        <w:rFonts w:ascii="Times New Roman" w:eastAsia="Times New Roman" w:hAnsi="Times New Roman" w:hint="default"/>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68">
    <w:nsid w:val="55DA628E"/>
    <w:multiLevelType w:val="hybridMultilevel"/>
    <w:tmpl w:val="7EA642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5FE2B04"/>
    <w:multiLevelType w:val="hybridMultilevel"/>
    <w:tmpl w:val="E0CC81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582F3FBC"/>
    <w:multiLevelType w:val="multilevel"/>
    <w:tmpl w:val="B91881AC"/>
    <w:lvl w:ilvl="0">
      <w:start w:val="5"/>
      <w:numFmt w:val="decimal"/>
      <w:lvlText w:val="%1"/>
      <w:lvlJc w:val="left"/>
      <w:pPr>
        <w:ind w:left="375" w:hanging="37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71">
    <w:nsid w:val="58CD0797"/>
    <w:multiLevelType w:val="hybridMultilevel"/>
    <w:tmpl w:val="A0E601B6"/>
    <w:lvl w:ilvl="0" w:tplc="0419000F">
      <w:start w:val="1"/>
      <w:numFmt w:val="bullet"/>
      <w:lvlText w:val=""/>
      <w:lvlJc w:val="left"/>
      <w:pPr>
        <w:ind w:left="1429" w:hanging="360"/>
      </w:pPr>
      <w:rPr>
        <w:rFonts w:ascii="Symbol" w:hAnsi="Symbol" w:hint="default"/>
      </w:rPr>
    </w:lvl>
    <w:lvl w:ilvl="1" w:tplc="817A9FD6">
      <w:start w:val="1"/>
      <w:numFmt w:val="bullet"/>
      <w:lvlText w:val="o"/>
      <w:lvlJc w:val="left"/>
      <w:pPr>
        <w:ind w:left="2149" w:hanging="360"/>
      </w:pPr>
      <w:rPr>
        <w:rFonts w:ascii="Courier New" w:hAnsi="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72">
    <w:nsid w:val="59002C89"/>
    <w:multiLevelType w:val="hybridMultilevel"/>
    <w:tmpl w:val="177C533A"/>
    <w:lvl w:ilvl="0" w:tplc="04190001">
      <w:start w:val="1"/>
      <w:numFmt w:val="bullet"/>
      <w:lvlText w:val=""/>
      <w:lvlJc w:val="left"/>
      <w:pPr>
        <w:ind w:firstLine="851"/>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3">
    <w:nsid w:val="59223BD4"/>
    <w:multiLevelType w:val="hybridMultilevel"/>
    <w:tmpl w:val="C80862DC"/>
    <w:lvl w:ilvl="0" w:tplc="C4AEF37A">
      <w:start w:val="1"/>
      <w:numFmt w:val="bullet"/>
      <w:lvlText w:val="−"/>
      <w:lvlJc w:val="left"/>
      <w:pPr>
        <w:ind w:left="1080" w:hanging="360"/>
      </w:pPr>
      <w:rPr>
        <w:rFonts w:ascii="Courier New" w:hAnsi="Courier New"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59C47DEE"/>
    <w:multiLevelType w:val="hybridMultilevel"/>
    <w:tmpl w:val="BD1C73B8"/>
    <w:lvl w:ilvl="0" w:tplc="8D520D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A04270C"/>
    <w:multiLevelType w:val="hybridMultilevel"/>
    <w:tmpl w:val="7DC44AD2"/>
    <w:lvl w:ilvl="0" w:tplc="04190001">
      <w:start w:val="1"/>
      <w:numFmt w:val="decimal"/>
      <w:lvlText w:val="%1."/>
      <w:lvlJc w:val="left"/>
      <w:pPr>
        <w:ind w:left="360" w:hanging="360"/>
      </w:pPr>
    </w:lvl>
    <w:lvl w:ilvl="1" w:tplc="04190003">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76">
    <w:nsid w:val="5AB47649"/>
    <w:multiLevelType w:val="hybridMultilevel"/>
    <w:tmpl w:val="5BE499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5BF63751"/>
    <w:multiLevelType w:val="hybridMultilevel"/>
    <w:tmpl w:val="9D928996"/>
    <w:lvl w:ilvl="0" w:tplc="0419000F">
      <w:start w:val="1"/>
      <w:numFmt w:val="bullet"/>
      <w:lvlText w:val=""/>
      <w:lvlJc w:val="left"/>
      <w:pPr>
        <w:ind w:left="1189" w:hanging="360"/>
      </w:pPr>
      <w:rPr>
        <w:rFonts w:ascii="Wingdings" w:hAnsi="Wingdings" w:hint="default"/>
      </w:rPr>
    </w:lvl>
    <w:lvl w:ilvl="1" w:tplc="04190019" w:tentative="1">
      <w:start w:val="1"/>
      <w:numFmt w:val="bullet"/>
      <w:lvlText w:val="o"/>
      <w:lvlJc w:val="left"/>
      <w:pPr>
        <w:ind w:left="1909" w:hanging="360"/>
      </w:pPr>
      <w:rPr>
        <w:rFonts w:ascii="Courier New" w:hAnsi="Courier New" w:cs="Courier New" w:hint="default"/>
      </w:rPr>
    </w:lvl>
    <w:lvl w:ilvl="2" w:tplc="0419001B" w:tentative="1">
      <w:start w:val="1"/>
      <w:numFmt w:val="bullet"/>
      <w:lvlText w:val=""/>
      <w:lvlJc w:val="left"/>
      <w:pPr>
        <w:ind w:left="2629" w:hanging="360"/>
      </w:pPr>
      <w:rPr>
        <w:rFonts w:ascii="Wingdings" w:hAnsi="Wingdings" w:hint="default"/>
      </w:rPr>
    </w:lvl>
    <w:lvl w:ilvl="3" w:tplc="0419000F" w:tentative="1">
      <w:start w:val="1"/>
      <w:numFmt w:val="bullet"/>
      <w:lvlText w:val=""/>
      <w:lvlJc w:val="left"/>
      <w:pPr>
        <w:ind w:left="3349" w:hanging="360"/>
      </w:pPr>
      <w:rPr>
        <w:rFonts w:ascii="Symbol" w:hAnsi="Symbol" w:hint="default"/>
      </w:rPr>
    </w:lvl>
    <w:lvl w:ilvl="4" w:tplc="04190019" w:tentative="1">
      <w:start w:val="1"/>
      <w:numFmt w:val="bullet"/>
      <w:lvlText w:val="o"/>
      <w:lvlJc w:val="left"/>
      <w:pPr>
        <w:ind w:left="4069" w:hanging="360"/>
      </w:pPr>
      <w:rPr>
        <w:rFonts w:ascii="Courier New" w:hAnsi="Courier New" w:cs="Courier New" w:hint="default"/>
      </w:rPr>
    </w:lvl>
    <w:lvl w:ilvl="5" w:tplc="0419001B" w:tentative="1">
      <w:start w:val="1"/>
      <w:numFmt w:val="bullet"/>
      <w:lvlText w:val=""/>
      <w:lvlJc w:val="left"/>
      <w:pPr>
        <w:ind w:left="4789" w:hanging="360"/>
      </w:pPr>
      <w:rPr>
        <w:rFonts w:ascii="Wingdings" w:hAnsi="Wingdings" w:hint="default"/>
      </w:rPr>
    </w:lvl>
    <w:lvl w:ilvl="6" w:tplc="0419000F" w:tentative="1">
      <w:start w:val="1"/>
      <w:numFmt w:val="bullet"/>
      <w:lvlText w:val=""/>
      <w:lvlJc w:val="left"/>
      <w:pPr>
        <w:ind w:left="5509" w:hanging="360"/>
      </w:pPr>
      <w:rPr>
        <w:rFonts w:ascii="Symbol" w:hAnsi="Symbol" w:hint="default"/>
      </w:rPr>
    </w:lvl>
    <w:lvl w:ilvl="7" w:tplc="04190019" w:tentative="1">
      <w:start w:val="1"/>
      <w:numFmt w:val="bullet"/>
      <w:lvlText w:val="o"/>
      <w:lvlJc w:val="left"/>
      <w:pPr>
        <w:ind w:left="6229" w:hanging="360"/>
      </w:pPr>
      <w:rPr>
        <w:rFonts w:ascii="Courier New" w:hAnsi="Courier New" w:cs="Courier New" w:hint="default"/>
      </w:rPr>
    </w:lvl>
    <w:lvl w:ilvl="8" w:tplc="0419001B" w:tentative="1">
      <w:start w:val="1"/>
      <w:numFmt w:val="bullet"/>
      <w:lvlText w:val=""/>
      <w:lvlJc w:val="left"/>
      <w:pPr>
        <w:ind w:left="6949" w:hanging="360"/>
      </w:pPr>
      <w:rPr>
        <w:rFonts w:ascii="Wingdings" w:hAnsi="Wingdings" w:hint="default"/>
      </w:rPr>
    </w:lvl>
  </w:abstractNum>
  <w:abstractNum w:abstractNumId="78">
    <w:nsid w:val="5DB23E29"/>
    <w:multiLevelType w:val="hybridMultilevel"/>
    <w:tmpl w:val="B8C840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nsid w:val="5E925AF4"/>
    <w:multiLevelType w:val="hybridMultilevel"/>
    <w:tmpl w:val="2AA42B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608927FA"/>
    <w:multiLevelType w:val="hybridMultilevel"/>
    <w:tmpl w:val="B35C71D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1">
    <w:nsid w:val="60E45A32"/>
    <w:multiLevelType w:val="hybridMultilevel"/>
    <w:tmpl w:val="ED4ABE7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2">
    <w:nsid w:val="61874617"/>
    <w:multiLevelType w:val="multilevel"/>
    <w:tmpl w:val="21E81FA0"/>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61CD4A19"/>
    <w:multiLevelType w:val="hybridMultilevel"/>
    <w:tmpl w:val="FAEA7D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62743B97"/>
    <w:multiLevelType w:val="hybridMultilevel"/>
    <w:tmpl w:val="BD6424F4"/>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85">
    <w:nsid w:val="63C30956"/>
    <w:multiLevelType w:val="hybridMultilevel"/>
    <w:tmpl w:val="8ACC3AD4"/>
    <w:lvl w:ilvl="0" w:tplc="04190001">
      <w:start w:val="1"/>
      <w:numFmt w:val="bullet"/>
      <w:lvlText w:val=""/>
      <w:lvlJc w:val="left"/>
      <w:pPr>
        <w:ind w:left="1189" w:hanging="360"/>
      </w:pPr>
      <w:rPr>
        <w:rFonts w:ascii="Symbol" w:hAnsi="Symbol" w:hint="default"/>
      </w:rPr>
    </w:lvl>
    <w:lvl w:ilvl="1" w:tplc="04190003">
      <w:start w:val="2"/>
      <w:numFmt w:val="bullet"/>
      <w:lvlText w:val="•"/>
      <w:lvlJc w:val="left"/>
      <w:pPr>
        <w:ind w:left="1909" w:hanging="360"/>
      </w:pPr>
      <w:rPr>
        <w:rFonts w:ascii="Times New Roman" w:eastAsia="Times New Roman" w:hAnsi="Times New Roman" w:cs="Times New Roman"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86">
    <w:nsid w:val="63F32115"/>
    <w:multiLevelType w:val="multilevel"/>
    <w:tmpl w:val="A5A667DA"/>
    <w:lvl w:ilvl="0">
      <w:start w:val="1"/>
      <w:numFmt w:val="none"/>
      <w:lvlText w:val=""/>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suff w:val="space"/>
      <w:lvlText w:val="%2.%3 "/>
      <w:lvlJc w:val="left"/>
      <w:pPr>
        <w:ind w:left="2064" w:hanging="504"/>
      </w:pPr>
      <w:rPr>
        <w:rFonts w:hint="default"/>
      </w:rPr>
    </w:lvl>
    <w:lvl w:ilvl="3">
      <w:start w:val="1"/>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64CE0CE5"/>
    <w:multiLevelType w:val="multilevel"/>
    <w:tmpl w:val="62D87EF0"/>
    <w:lvl w:ilvl="0">
      <w:start w:val="1"/>
      <w:numFmt w:val="bullet"/>
      <w:lvlText w:val=""/>
      <w:lvlJc w:val="left"/>
      <w:pPr>
        <w:ind w:left="720" w:hanging="360"/>
      </w:pPr>
      <w:rPr>
        <w:rFonts w:ascii="Symbol" w:hAnsi="Symbol" w:hint="default"/>
      </w:rPr>
    </w:lvl>
    <w:lvl w:ilvl="1">
      <w:start w:val="1"/>
      <w:numFmt w:val="decimal"/>
      <w:lvlText w:val="%2."/>
      <w:lvlJc w:val="left"/>
      <w:pPr>
        <w:ind w:left="1152" w:hanging="432"/>
      </w:pPr>
      <w:rPr>
        <w:rFonts w:cs="Times New Roman" w:hint="default"/>
      </w:rPr>
    </w:lvl>
    <w:lvl w:ilvl="2">
      <w:start w:val="1"/>
      <w:numFmt w:val="decimal"/>
      <w:lvlText w:val="%2.%3."/>
      <w:lvlJc w:val="left"/>
      <w:pPr>
        <w:ind w:left="1584" w:hanging="504"/>
      </w:pPr>
      <w:rPr>
        <w:rFonts w:cs="Times New Roman" w:hint="default"/>
      </w:rPr>
    </w:lvl>
    <w:lvl w:ilvl="3">
      <w:start w:val="1"/>
      <w:numFmt w:val="decimal"/>
      <w:lvlText w:val="%2.%3.%4."/>
      <w:lvlJc w:val="left"/>
      <w:pPr>
        <w:ind w:left="2088" w:hanging="648"/>
      </w:pPr>
      <w:rPr>
        <w:rFonts w:cs="Times New Roman" w:hint="default"/>
      </w:rPr>
    </w:lvl>
    <w:lvl w:ilvl="4">
      <w:start w:val="1"/>
      <w:numFmt w:val="decimal"/>
      <w:lvlText w:val="%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88">
    <w:nsid w:val="650364C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650E25FD"/>
    <w:multiLevelType w:val="hybridMultilevel"/>
    <w:tmpl w:val="ADD0837E"/>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90">
    <w:nsid w:val="66E647DE"/>
    <w:multiLevelType w:val="multilevel"/>
    <w:tmpl w:val="B1D6E5BC"/>
    <w:lvl w:ilvl="0">
      <w:start w:val="1"/>
      <w:numFmt w:val="bullet"/>
      <w:lvlText w:val=""/>
      <w:lvlJc w:val="left"/>
      <w:pPr>
        <w:ind w:left="360" w:hanging="360"/>
      </w:pPr>
      <w:rPr>
        <w:rFonts w:ascii="Symbol" w:hAnsi="Symbol" w:hint="default"/>
      </w:rPr>
    </w:lvl>
    <w:lvl w:ilvl="1">
      <w:start w:val="1"/>
      <w:numFmt w:val="decimal"/>
      <w:lvlText w:val="%2."/>
      <w:lvlJc w:val="left"/>
      <w:pPr>
        <w:ind w:left="792" w:hanging="432"/>
      </w:pPr>
      <w:rPr>
        <w:rFonts w:cs="Times New Roman" w:hint="default"/>
      </w:rPr>
    </w:lvl>
    <w:lvl w:ilvl="2">
      <w:start w:val="1"/>
      <w:numFmt w:val="decimal"/>
      <w:lvlText w:val="%2.%3."/>
      <w:lvlJc w:val="left"/>
      <w:pPr>
        <w:ind w:left="1224" w:hanging="504"/>
      </w:pPr>
      <w:rPr>
        <w:rFonts w:cs="Times New Roman" w:hint="default"/>
      </w:rPr>
    </w:lvl>
    <w:lvl w:ilvl="3">
      <w:start w:val="1"/>
      <w:numFmt w:val="decimal"/>
      <w:lvlText w:val="%2.%3.%4."/>
      <w:lvlJc w:val="left"/>
      <w:pPr>
        <w:ind w:left="1728" w:hanging="648"/>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1">
    <w:nsid w:val="66FB729E"/>
    <w:multiLevelType w:val="hybridMultilevel"/>
    <w:tmpl w:val="CFD22D9C"/>
    <w:lvl w:ilvl="0">
      <w:start w:val="1"/>
      <w:numFmt w:val="bullet"/>
      <w:lvlText w:val=""/>
      <w:lvlJc w:val="left"/>
      <w:pPr>
        <w:tabs>
          <w:tab w:val="num" w:pos="1320"/>
        </w:tabs>
        <w:ind w:left="1320" w:hanging="360"/>
      </w:pPr>
      <w:rPr>
        <w:rFonts w:ascii="Symbol" w:hAnsi="Symbol" w:hint="default"/>
      </w:rPr>
    </w:lvl>
    <w:lvl w:ilvl="1" w:tentative="1">
      <w:start w:val="1"/>
      <w:numFmt w:val="bullet"/>
      <w:lvlText w:val="o"/>
      <w:lvlJc w:val="left"/>
      <w:pPr>
        <w:tabs>
          <w:tab w:val="num" w:pos="2040"/>
        </w:tabs>
        <w:ind w:left="2040" w:hanging="360"/>
      </w:pPr>
      <w:rPr>
        <w:rFonts w:ascii="Courier New" w:hAnsi="Courier New" w:cs="Courier New" w:hint="default"/>
      </w:rPr>
    </w:lvl>
    <w:lvl w:ilvl="2" w:tentative="1">
      <w:start w:val="1"/>
      <w:numFmt w:val="bullet"/>
      <w:lvlText w:val=""/>
      <w:lvlJc w:val="left"/>
      <w:pPr>
        <w:tabs>
          <w:tab w:val="num" w:pos="2760"/>
        </w:tabs>
        <w:ind w:left="2760" w:hanging="360"/>
      </w:pPr>
      <w:rPr>
        <w:rFonts w:ascii="Wingdings" w:hAnsi="Wingdings" w:hint="default"/>
      </w:rPr>
    </w:lvl>
    <w:lvl w:ilvl="3" w:tentative="1">
      <w:start w:val="1"/>
      <w:numFmt w:val="bullet"/>
      <w:lvlText w:val=""/>
      <w:lvlJc w:val="left"/>
      <w:pPr>
        <w:tabs>
          <w:tab w:val="num" w:pos="3480"/>
        </w:tabs>
        <w:ind w:left="3480" w:hanging="360"/>
      </w:pPr>
      <w:rPr>
        <w:rFonts w:ascii="Symbol" w:hAnsi="Symbol" w:hint="default"/>
      </w:rPr>
    </w:lvl>
    <w:lvl w:ilvl="4" w:tentative="1">
      <w:start w:val="1"/>
      <w:numFmt w:val="bullet"/>
      <w:lvlText w:val="o"/>
      <w:lvlJc w:val="left"/>
      <w:pPr>
        <w:tabs>
          <w:tab w:val="num" w:pos="4200"/>
        </w:tabs>
        <w:ind w:left="4200" w:hanging="360"/>
      </w:pPr>
      <w:rPr>
        <w:rFonts w:ascii="Courier New" w:hAnsi="Courier New" w:cs="Courier New" w:hint="default"/>
      </w:rPr>
    </w:lvl>
    <w:lvl w:ilvl="5" w:tentative="1">
      <w:start w:val="1"/>
      <w:numFmt w:val="bullet"/>
      <w:lvlText w:val=""/>
      <w:lvlJc w:val="left"/>
      <w:pPr>
        <w:tabs>
          <w:tab w:val="num" w:pos="4920"/>
        </w:tabs>
        <w:ind w:left="4920" w:hanging="360"/>
      </w:pPr>
      <w:rPr>
        <w:rFonts w:ascii="Wingdings" w:hAnsi="Wingdings" w:hint="default"/>
      </w:rPr>
    </w:lvl>
    <w:lvl w:ilvl="6" w:tentative="1">
      <w:start w:val="1"/>
      <w:numFmt w:val="bullet"/>
      <w:lvlText w:val=""/>
      <w:lvlJc w:val="left"/>
      <w:pPr>
        <w:tabs>
          <w:tab w:val="num" w:pos="5640"/>
        </w:tabs>
        <w:ind w:left="5640" w:hanging="360"/>
      </w:pPr>
      <w:rPr>
        <w:rFonts w:ascii="Symbol" w:hAnsi="Symbol" w:hint="default"/>
      </w:rPr>
    </w:lvl>
    <w:lvl w:ilvl="7" w:tentative="1">
      <w:start w:val="1"/>
      <w:numFmt w:val="bullet"/>
      <w:lvlText w:val="o"/>
      <w:lvlJc w:val="left"/>
      <w:pPr>
        <w:tabs>
          <w:tab w:val="num" w:pos="6360"/>
        </w:tabs>
        <w:ind w:left="6360" w:hanging="360"/>
      </w:pPr>
      <w:rPr>
        <w:rFonts w:ascii="Courier New" w:hAnsi="Courier New" w:cs="Courier New" w:hint="default"/>
      </w:rPr>
    </w:lvl>
    <w:lvl w:ilvl="8" w:tentative="1">
      <w:start w:val="1"/>
      <w:numFmt w:val="bullet"/>
      <w:lvlText w:val=""/>
      <w:lvlJc w:val="left"/>
      <w:pPr>
        <w:tabs>
          <w:tab w:val="num" w:pos="7080"/>
        </w:tabs>
        <w:ind w:left="7080" w:hanging="360"/>
      </w:pPr>
      <w:rPr>
        <w:rFonts w:ascii="Wingdings" w:hAnsi="Wingdings" w:hint="default"/>
      </w:rPr>
    </w:lvl>
  </w:abstractNum>
  <w:abstractNum w:abstractNumId="92">
    <w:nsid w:val="68A67625"/>
    <w:multiLevelType w:val="multilevel"/>
    <w:tmpl w:val="7834F690"/>
    <w:lvl w:ilvl="0">
      <w:start w:val="2"/>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3">
    <w:nsid w:val="68FB2DD8"/>
    <w:multiLevelType w:val="hybridMultilevel"/>
    <w:tmpl w:val="F5E024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4">
    <w:nsid w:val="690944B1"/>
    <w:multiLevelType w:val="hybridMultilevel"/>
    <w:tmpl w:val="E21E3010"/>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95">
    <w:nsid w:val="69B06579"/>
    <w:multiLevelType w:val="hybridMultilevel"/>
    <w:tmpl w:val="4476D55E"/>
    <w:lvl w:ilvl="0" w:tplc="04190001">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6">
    <w:nsid w:val="6B987F80"/>
    <w:multiLevelType w:val="hybridMultilevel"/>
    <w:tmpl w:val="5568EE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7">
    <w:nsid w:val="6C210B7A"/>
    <w:multiLevelType w:val="singleLevel"/>
    <w:tmpl w:val="E57440F2"/>
    <w:lvl w:ilvl="0">
      <w:start w:val="1"/>
      <w:numFmt w:val="decimal"/>
      <w:lvlText w:val="%1."/>
      <w:legacy w:legacy="1" w:legacySpace="120" w:legacyIndent="360"/>
      <w:lvlJc w:val="left"/>
      <w:pPr>
        <w:ind w:left="502" w:hanging="360"/>
      </w:pPr>
    </w:lvl>
  </w:abstractNum>
  <w:abstractNum w:abstractNumId="98">
    <w:nsid w:val="6ECC5923"/>
    <w:multiLevelType w:val="multilevel"/>
    <w:tmpl w:val="9800DE0E"/>
    <w:lvl w:ilvl="0">
      <w:start w:val="2"/>
      <w:numFmt w:val="decimal"/>
      <w:lvlText w:val="%1"/>
      <w:lvlJc w:val="left"/>
      <w:pPr>
        <w:tabs>
          <w:tab w:val="num" w:pos="705"/>
        </w:tabs>
        <w:ind w:left="705" w:hanging="705"/>
      </w:pPr>
      <w:rPr>
        <w:rFonts w:cs="Times New Roman" w:hint="default"/>
      </w:rPr>
    </w:lvl>
    <w:lvl w:ilvl="1">
      <w:start w:val="12"/>
      <w:numFmt w:val="decimal"/>
      <w:lvlText w:val="%1.%2"/>
      <w:lvlJc w:val="left"/>
      <w:pPr>
        <w:tabs>
          <w:tab w:val="num" w:pos="705"/>
        </w:tabs>
        <w:ind w:left="705" w:hanging="705"/>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9">
    <w:nsid w:val="6FFB41FD"/>
    <w:multiLevelType w:val="hybridMultilevel"/>
    <w:tmpl w:val="841CAA60"/>
    <w:lvl w:ilvl="0" w:tplc="04190001">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00">
    <w:nsid w:val="71505D79"/>
    <w:multiLevelType w:val="hybridMultilevel"/>
    <w:tmpl w:val="5EC89E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71981211"/>
    <w:multiLevelType w:val="hybridMultilevel"/>
    <w:tmpl w:val="9D4C0C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2">
    <w:nsid w:val="72242353"/>
    <w:multiLevelType w:val="hybridMultilevel"/>
    <w:tmpl w:val="BFBC1146"/>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103">
    <w:nsid w:val="7444327A"/>
    <w:multiLevelType w:val="hybridMultilevel"/>
    <w:tmpl w:val="56A8CA80"/>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4">
    <w:nsid w:val="76FC6057"/>
    <w:multiLevelType w:val="hybridMultilevel"/>
    <w:tmpl w:val="609CA05E"/>
    <w:lvl w:ilvl="0" w:tplc="04190001">
      <w:start w:val="1"/>
      <w:numFmt w:val="bullet"/>
      <w:lvlText w:val=""/>
      <w:lvlJc w:val="left"/>
      <w:pPr>
        <w:tabs>
          <w:tab w:val="num" w:pos="1417"/>
        </w:tabs>
        <w:ind w:left="1417" w:hanging="360"/>
      </w:pPr>
      <w:rPr>
        <w:rFonts w:ascii="Symbol" w:hAnsi="Symbol" w:hint="default"/>
      </w:rPr>
    </w:lvl>
    <w:lvl w:ilvl="1" w:tplc="04190003" w:tentative="1">
      <w:start w:val="1"/>
      <w:numFmt w:val="bullet"/>
      <w:lvlText w:val="o"/>
      <w:lvlJc w:val="left"/>
      <w:pPr>
        <w:tabs>
          <w:tab w:val="num" w:pos="2137"/>
        </w:tabs>
        <w:ind w:left="2137" w:hanging="360"/>
      </w:pPr>
      <w:rPr>
        <w:rFonts w:ascii="Courier New" w:hAnsi="Courier New" w:cs="Courier New" w:hint="default"/>
      </w:rPr>
    </w:lvl>
    <w:lvl w:ilvl="2" w:tplc="04190005" w:tentative="1">
      <w:start w:val="1"/>
      <w:numFmt w:val="bullet"/>
      <w:lvlText w:val=""/>
      <w:lvlJc w:val="left"/>
      <w:pPr>
        <w:tabs>
          <w:tab w:val="num" w:pos="2857"/>
        </w:tabs>
        <w:ind w:left="2857" w:hanging="360"/>
      </w:pPr>
      <w:rPr>
        <w:rFonts w:ascii="Wingdings" w:hAnsi="Wingdings" w:hint="default"/>
      </w:rPr>
    </w:lvl>
    <w:lvl w:ilvl="3" w:tplc="04190001" w:tentative="1">
      <w:start w:val="1"/>
      <w:numFmt w:val="bullet"/>
      <w:lvlText w:val=""/>
      <w:lvlJc w:val="left"/>
      <w:pPr>
        <w:tabs>
          <w:tab w:val="num" w:pos="3577"/>
        </w:tabs>
        <w:ind w:left="3577" w:hanging="360"/>
      </w:pPr>
      <w:rPr>
        <w:rFonts w:ascii="Symbol" w:hAnsi="Symbol" w:hint="default"/>
      </w:rPr>
    </w:lvl>
    <w:lvl w:ilvl="4" w:tplc="04190003" w:tentative="1">
      <w:start w:val="1"/>
      <w:numFmt w:val="bullet"/>
      <w:lvlText w:val="o"/>
      <w:lvlJc w:val="left"/>
      <w:pPr>
        <w:tabs>
          <w:tab w:val="num" w:pos="4297"/>
        </w:tabs>
        <w:ind w:left="4297" w:hanging="360"/>
      </w:pPr>
      <w:rPr>
        <w:rFonts w:ascii="Courier New" w:hAnsi="Courier New" w:cs="Courier New" w:hint="default"/>
      </w:rPr>
    </w:lvl>
    <w:lvl w:ilvl="5" w:tplc="04190005" w:tentative="1">
      <w:start w:val="1"/>
      <w:numFmt w:val="bullet"/>
      <w:lvlText w:val=""/>
      <w:lvlJc w:val="left"/>
      <w:pPr>
        <w:tabs>
          <w:tab w:val="num" w:pos="5017"/>
        </w:tabs>
        <w:ind w:left="5017" w:hanging="360"/>
      </w:pPr>
      <w:rPr>
        <w:rFonts w:ascii="Wingdings" w:hAnsi="Wingdings" w:hint="default"/>
      </w:rPr>
    </w:lvl>
    <w:lvl w:ilvl="6" w:tplc="04190001" w:tentative="1">
      <w:start w:val="1"/>
      <w:numFmt w:val="bullet"/>
      <w:lvlText w:val=""/>
      <w:lvlJc w:val="left"/>
      <w:pPr>
        <w:tabs>
          <w:tab w:val="num" w:pos="5737"/>
        </w:tabs>
        <w:ind w:left="5737" w:hanging="360"/>
      </w:pPr>
      <w:rPr>
        <w:rFonts w:ascii="Symbol" w:hAnsi="Symbol" w:hint="default"/>
      </w:rPr>
    </w:lvl>
    <w:lvl w:ilvl="7" w:tplc="04190003" w:tentative="1">
      <w:start w:val="1"/>
      <w:numFmt w:val="bullet"/>
      <w:lvlText w:val="o"/>
      <w:lvlJc w:val="left"/>
      <w:pPr>
        <w:tabs>
          <w:tab w:val="num" w:pos="6457"/>
        </w:tabs>
        <w:ind w:left="6457" w:hanging="360"/>
      </w:pPr>
      <w:rPr>
        <w:rFonts w:ascii="Courier New" w:hAnsi="Courier New" w:cs="Courier New" w:hint="default"/>
      </w:rPr>
    </w:lvl>
    <w:lvl w:ilvl="8" w:tplc="04190005" w:tentative="1">
      <w:start w:val="1"/>
      <w:numFmt w:val="bullet"/>
      <w:lvlText w:val=""/>
      <w:lvlJc w:val="left"/>
      <w:pPr>
        <w:tabs>
          <w:tab w:val="num" w:pos="7177"/>
        </w:tabs>
        <w:ind w:left="7177" w:hanging="360"/>
      </w:pPr>
      <w:rPr>
        <w:rFonts w:ascii="Wingdings" w:hAnsi="Wingdings" w:hint="default"/>
      </w:rPr>
    </w:lvl>
  </w:abstractNum>
  <w:abstractNum w:abstractNumId="105">
    <w:nsid w:val="77DF69C0"/>
    <w:multiLevelType w:val="hybridMultilevel"/>
    <w:tmpl w:val="7098F0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78B2243D"/>
    <w:multiLevelType w:val="multilevel"/>
    <w:tmpl w:val="EC54F288"/>
    <w:lvl w:ilvl="0">
      <w:start w:val="1"/>
      <w:numFmt w:val="bullet"/>
      <w:lvlText w:val=""/>
      <w:lvlJc w:val="left"/>
      <w:pPr>
        <w:ind w:left="360" w:hanging="360"/>
      </w:pPr>
      <w:rPr>
        <w:rFonts w:ascii="Symbol" w:hAnsi="Symbol" w:hint="default"/>
      </w:rPr>
    </w:lvl>
    <w:lvl w:ilvl="1">
      <w:start w:val="1"/>
      <w:numFmt w:val="decimal"/>
      <w:lvlText w:val="%2."/>
      <w:lvlJc w:val="left"/>
      <w:pPr>
        <w:ind w:left="792" w:hanging="432"/>
      </w:pPr>
      <w:rPr>
        <w:rFonts w:cs="Times New Roman" w:hint="default"/>
      </w:rPr>
    </w:lvl>
    <w:lvl w:ilvl="2">
      <w:start w:val="1"/>
      <w:numFmt w:val="decimal"/>
      <w:lvlText w:val="%2.%3."/>
      <w:lvlJc w:val="left"/>
      <w:pPr>
        <w:ind w:left="1224" w:hanging="504"/>
      </w:pPr>
      <w:rPr>
        <w:rFonts w:cs="Times New Roman" w:hint="default"/>
      </w:rPr>
    </w:lvl>
    <w:lvl w:ilvl="3">
      <w:start w:val="1"/>
      <w:numFmt w:val="decimal"/>
      <w:lvlText w:val="%2.%3.%4."/>
      <w:lvlJc w:val="left"/>
      <w:pPr>
        <w:ind w:left="1728" w:hanging="648"/>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7">
    <w:nsid w:val="78C15A09"/>
    <w:multiLevelType w:val="hybridMultilevel"/>
    <w:tmpl w:val="8152C974"/>
    <w:lvl w:ilvl="0">
      <w:start w:val="1"/>
      <w:numFmt w:val="bullet"/>
      <w:lvlText w:val=""/>
      <w:lvlJc w:val="left"/>
      <w:pPr>
        <w:ind w:firstLine="851"/>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08">
    <w:nsid w:val="799765C9"/>
    <w:multiLevelType w:val="hybridMultilevel"/>
    <w:tmpl w:val="AB928E8C"/>
    <w:lvl w:ilvl="0" w:tplc="23F004E0">
      <w:start w:val="1"/>
      <w:numFmt w:val="bullet"/>
      <w:lvlText w:val=""/>
      <w:lvlJc w:val="left"/>
      <w:pPr>
        <w:ind w:left="1189" w:hanging="360"/>
      </w:pPr>
      <w:rPr>
        <w:rFonts w:ascii="Symbol" w:hAnsi="Symbol" w:hint="default"/>
      </w:rPr>
    </w:lvl>
    <w:lvl w:ilvl="1" w:tplc="04190003" w:tentative="1">
      <w:start w:val="1"/>
      <w:numFmt w:val="bullet"/>
      <w:lvlText w:val="o"/>
      <w:lvlJc w:val="left"/>
      <w:pPr>
        <w:ind w:left="1909" w:hanging="360"/>
      </w:pPr>
      <w:rPr>
        <w:rFonts w:ascii="Courier New" w:hAnsi="Courier New" w:cs="Courier New"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109">
    <w:nsid w:val="79EE6BC1"/>
    <w:multiLevelType w:val="multilevel"/>
    <w:tmpl w:val="530ECE6E"/>
    <w:lvl w:ilvl="0">
      <w:start w:val="2"/>
      <w:numFmt w:val="decimal"/>
      <w:lvlText w:val="%1"/>
      <w:lvlJc w:val="left"/>
      <w:pPr>
        <w:ind w:left="375" w:hanging="37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0">
    <w:nsid w:val="7A2066A9"/>
    <w:multiLevelType w:val="multilevel"/>
    <w:tmpl w:val="52CA792E"/>
    <w:lvl w:ilvl="0">
      <w:start w:val="2"/>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1">
    <w:nsid w:val="7C477781"/>
    <w:multiLevelType w:val="hybridMultilevel"/>
    <w:tmpl w:val="7EBC6498"/>
    <w:lvl w:ilvl="0" w:tplc="0419000D">
      <w:start w:val="1"/>
      <w:numFmt w:val="bullet"/>
      <w:lvlText w:val=""/>
      <w:lvlJc w:val="left"/>
      <w:pPr>
        <w:ind w:left="0" w:hanging="360"/>
      </w:pPr>
      <w:rPr>
        <w:rFonts w:ascii="Wingdings" w:hAnsi="Wingdings"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12">
    <w:nsid w:val="7D2C4392"/>
    <w:multiLevelType w:val="hybridMultilevel"/>
    <w:tmpl w:val="52F4B900"/>
    <w:lvl w:ilvl="0" w:tplc="0419000F">
      <w:start w:val="1"/>
      <w:numFmt w:val="decimal"/>
      <w:lvlText w:val="%1."/>
      <w:lvlJc w:val="left"/>
      <w:pPr>
        <w:tabs>
          <w:tab w:val="num" w:pos="0"/>
        </w:tabs>
        <w:ind w:left="0" w:hanging="360"/>
      </w:pPr>
      <w:rPr>
        <w:rFonts w:hint="default"/>
      </w:rPr>
    </w:lvl>
    <w:lvl w:ilvl="1" w:tplc="0419000F">
      <w:start w:val="1"/>
      <w:numFmt w:val="decimal"/>
      <w:lvlText w:val="%2."/>
      <w:lvlJc w:val="left"/>
      <w:pPr>
        <w:tabs>
          <w:tab w:val="num" w:pos="720"/>
        </w:tabs>
        <w:ind w:left="720" w:hanging="360"/>
      </w:pPr>
      <w:rPr>
        <w:rFonts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13">
    <w:nsid w:val="7DFB5160"/>
    <w:multiLevelType w:val="hybridMultilevel"/>
    <w:tmpl w:val="197C27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4">
    <w:nsid w:val="7FB76BD0"/>
    <w:multiLevelType w:val="singleLevel"/>
    <w:tmpl w:val="E57440F2"/>
    <w:lvl w:ilvl="0">
      <w:start w:val="1"/>
      <w:numFmt w:val="decimal"/>
      <w:lvlText w:val="%1."/>
      <w:legacy w:legacy="1" w:legacySpace="120" w:legacyIndent="360"/>
      <w:lvlJc w:val="left"/>
      <w:pPr>
        <w:ind w:left="502" w:hanging="360"/>
      </w:pPr>
    </w:lvl>
  </w:abstractNum>
  <w:num w:numId="1">
    <w:abstractNumId w:val="8"/>
  </w:num>
  <w:num w:numId="2">
    <w:abstractNumId w:val="42"/>
  </w:num>
  <w:num w:numId="3">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1"/>
  </w:num>
  <w:num w:numId="5">
    <w:abstractNumId w:val="80"/>
  </w:num>
  <w:num w:numId="6">
    <w:abstractNumId w:val="95"/>
  </w:num>
  <w:num w:numId="7">
    <w:abstractNumId w:val="75"/>
  </w:num>
  <w:num w:numId="8">
    <w:abstractNumId w:val="88"/>
  </w:num>
  <w:num w:numId="9">
    <w:abstractNumId w:val="51"/>
  </w:num>
  <w:num w:numId="10">
    <w:abstractNumId w:val="28"/>
  </w:num>
  <w:num w:numId="11">
    <w:abstractNumId w:val="102"/>
  </w:num>
  <w:num w:numId="12">
    <w:abstractNumId w:val="52"/>
  </w:num>
  <w:num w:numId="13">
    <w:abstractNumId w:val="14"/>
  </w:num>
  <w:num w:numId="14">
    <w:abstractNumId w:val="106"/>
  </w:num>
  <w:num w:numId="15">
    <w:abstractNumId w:val="104"/>
  </w:num>
  <w:num w:numId="16">
    <w:abstractNumId w:val="44"/>
  </w:num>
  <w:num w:numId="17">
    <w:abstractNumId w:val="82"/>
  </w:num>
  <w:num w:numId="18">
    <w:abstractNumId w:val="27"/>
  </w:num>
  <w:num w:numId="19">
    <w:abstractNumId w:val="74"/>
  </w:num>
  <w:num w:numId="20">
    <w:abstractNumId w:val="7"/>
  </w:num>
  <w:num w:numId="21">
    <w:abstractNumId w:val="35"/>
  </w:num>
  <w:num w:numId="22">
    <w:abstractNumId w:val="108"/>
  </w:num>
  <w:num w:numId="23">
    <w:abstractNumId w:val="77"/>
  </w:num>
  <w:num w:numId="24">
    <w:abstractNumId w:val="85"/>
  </w:num>
  <w:num w:numId="25">
    <w:abstractNumId w:val="17"/>
  </w:num>
  <w:num w:numId="26">
    <w:abstractNumId w:val="1"/>
  </w:num>
  <w:num w:numId="27">
    <w:abstractNumId w:val="41"/>
  </w:num>
  <w:num w:numId="28">
    <w:abstractNumId w:val="3"/>
  </w:num>
  <w:num w:numId="29">
    <w:abstractNumId w:val="101"/>
  </w:num>
  <w:num w:numId="30">
    <w:abstractNumId w:val="86"/>
  </w:num>
  <w:num w:numId="31">
    <w:abstractNumId w:val="99"/>
  </w:num>
  <w:num w:numId="32">
    <w:abstractNumId w:val="54"/>
  </w:num>
  <w:num w:numId="33">
    <w:abstractNumId w:val="39"/>
  </w:num>
  <w:num w:numId="34">
    <w:abstractNumId w:val="11"/>
  </w:num>
  <w:num w:numId="35">
    <w:abstractNumId w:val="72"/>
  </w:num>
  <w:num w:numId="36">
    <w:abstractNumId w:val="107"/>
  </w:num>
  <w:num w:numId="37">
    <w:abstractNumId w:val="9"/>
  </w:num>
  <w:num w:numId="38">
    <w:abstractNumId w:val="23"/>
  </w:num>
  <w:num w:numId="39">
    <w:abstractNumId w:val="21"/>
  </w:num>
  <w:num w:numId="40">
    <w:abstractNumId w:val="113"/>
  </w:num>
  <w:num w:numId="41">
    <w:abstractNumId w:val="15"/>
  </w:num>
  <w:num w:numId="42">
    <w:abstractNumId w:val="2"/>
  </w:num>
  <w:num w:numId="43">
    <w:abstractNumId w:val="47"/>
  </w:num>
  <w:num w:numId="44">
    <w:abstractNumId w:val="81"/>
  </w:num>
  <w:num w:numId="45">
    <w:abstractNumId w:val="93"/>
  </w:num>
  <w:num w:numId="46">
    <w:abstractNumId w:val="71"/>
  </w:num>
  <w:num w:numId="47">
    <w:abstractNumId w:val="12"/>
  </w:num>
  <w:num w:numId="48">
    <w:abstractNumId w:val="94"/>
  </w:num>
  <w:num w:numId="49">
    <w:abstractNumId w:val="25"/>
  </w:num>
  <w:num w:numId="50">
    <w:abstractNumId w:val="19"/>
  </w:num>
  <w:num w:numId="51">
    <w:abstractNumId w:val="48"/>
  </w:num>
  <w:num w:numId="52">
    <w:abstractNumId w:val="90"/>
  </w:num>
  <w:num w:numId="53">
    <w:abstractNumId w:val="40"/>
  </w:num>
  <w:num w:numId="54">
    <w:abstractNumId w:val="34"/>
  </w:num>
  <w:num w:numId="55">
    <w:abstractNumId w:val="84"/>
  </w:num>
  <w:num w:numId="56">
    <w:abstractNumId w:val="105"/>
  </w:num>
  <w:num w:numId="57">
    <w:abstractNumId w:val="87"/>
  </w:num>
  <w:num w:numId="58">
    <w:abstractNumId w:val="61"/>
  </w:num>
  <w:num w:numId="59">
    <w:abstractNumId w:val="64"/>
  </w:num>
  <w:num w:numId="60">
    <w:abstractNumId w:val="67"/>
  </w:num>
  <w:num w:numId="61">
    <w:abstractNumId w:val="79"/>
  </w:num>
  <w:num w:numId="62">
    <w:abstractNumId w:val="43"/>
  </w:num>
  <w:num w:numId="63">
    <w:abstractNumId w:val="103"/>
  </w:num>
  <w:num w:numId="64">
    <w:abstractNumId w:val="59"/>
  </w:num>
  <w:num w:numId="65">
    <w:abstractNumId w:val="18"/>
  </w:num>
  <w:num w:numId="66">
    <w:abstractNumId w:val="20"/>
  </w:num>
  <w:num w:numId="67">
    <w:abstractNumId w:val="110"/>
  </w:num>
  <w:num w:numId="68">
    <w:abstractNumId w:val="73"/>
  </w:num>
  <w:num w:numId="69">
    <w:abstractNumId w:val="66"/>
  </w:num>
  <w:num w:numId="70">
    <w:abstractNumId w:val="4"/>
  </w:num>
  <w:num w:numId="71">
    <w:abstractNumId w:val="31"/>
  </w:num>
  <w:num w:numId="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num>
  <w:num w:numId="74">
    <w:abstractNumId w:val="26"/>
  </w:num>
  <w:num w:numId="75">
    <w:abstractNumId w:val="37"/>
  </w:num>
  <w:num w:numId="76">
    <w:abstractNumId w:val="33"/>
  </w:num>
  <w:num w:numId="77">
    <w:abstractNumId w:val="13"/>
  </w:num>
  <w:num w:numId="78">
    <w:abstractNumId w:val="92"/>
  </w:num>
  <w:num w:numId="79">
    <w:abstractNumId w:val="50"/>
  </w:num>
  <w:num w:numId="80">
    <w:abstractNumId w:val="0"/>
  </w:num>
  <w:num w:numId="81">
    <w:abstractNumId w:val="46"/>
  </w:num>
  <w:num w:numId="82">
    <w:abstractNumId w:val="98"/>
  </w:num>
  <w:num w:numId="83">
    <w:abstractNumId w:val="45"/>
  </w:num>
  <w:num w:numId="84">
    <w:abstractNumId w:val="63"/>
  </w:num>
  <w:num w:numId="85">
    <w:abstractNumId w:val="38"/>
  </w:num>
  <w:num w:numId="86">
    <w:abstractNumId w:val="112"/>
  </w:num>
  <w:num w:numId="87">
    <w:abstractNumId w:val="55"/>
  </w:num>
  <w:num w:numId="88">
    <w:abstractNumId w:val="36"/>
  </w:num>
  <w:num w:numId="89">
    <w:abstractNumId w:val="100"/>
  </w:num>
  <w:num w:numId="90">
    <w:abstractNumId w:val="60"/>
  </w:num>
  <w:num w:numId="91">
    <w:abstractNumId w:val="32"/>
  </w:num>
  <w:num w:numId="92">
    <w:abstractNumId w:val="83"/>
  </w:num>
  <w:num w:numId="93">
    <w:abstractNumId w:val="56"/>
  </w:num>
  <w:num w:numId="94">
    <w:abstractNumId w:val="89"/>
  </w:num>
  <w:num w:numId="95">
    <w:abstractNumId w:val="16"/>
  </w:num>
  <w:num w:numId="96">
    <w:abstractNumId w:val="65"/>
  </w:num>
  <w:num w:numId="97">
    <w:abstractNumId w:val="30"/>
  </w:num>
  <w:num w:numId="98">
    <w:abstractNumId w:val="69"/>
  </w:num>
  <w:num w:numId="99">
    <w:abstractNumId w:val="111"/>
  </w:num>
  <w:num w:numId="100">
    <w:abstractNumId w:val="68"/>
  </w:num>
  <w:num w:numId="101">
    <w:abstractNumId w:val="10"/>
  </w:num>
  <w:num w:numId="102">
    <w:abstractNumId w:val="22"/>
  </w:num>
  <w:num w:numId="103">
    <w:abstractNumId w:val="58"/>
  </w:num>
  <w:num w:numId="104">
    <w:abstractNumId w:val="5"/>
  </w:num>
  <w:num w:numId="105">
    <w:abstractNumId w:val="114"/>
  </w:num>
  <w:num w:numId="106">
    <w:abstractNumId w:val="97"/>
  </w:num>
  <w:num w:numId="107">
    <w:abstractNumId w:val="49"/>
  </w:num>
  <w:num w:numId="108">
    <w:abstractNumId w:val="96"/>
  </w:num>
  <w:num w:numId="109">
    <w:abstractNumId w:val="109"/>
  </w:num>
  <w:num w:numId="110">
    <w:abstractNumId w:val="6"/>
  </w:num>
  <w:num w:numId="111">
    <w:abstractNumId w:val="29"/>
  </w:num>
  <w:num w:numId="112">
    <w:abstractNumId w:val="70"/>
  </w:num>
  <w:num w:numId="113">
    <w:abstractNumId w:val="76"/>
  </w:num>
  <w:num w:numId="114">
    <w:abstractNumId w:val="78"/>
  </w:num>
  <w:num w:numId="115">
    <w:abstractNumId w:val="53"/>
  </w:num>
  <w:num w:numId="116">
    <w:abstractNumId w:val="57"/>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8"/>
  <w:characterSpacingControl w:val="doNotCompress"/>
  <w:footnotePr>
    <w:footnote w:id="-1"/>
    <w:footnote w:id="0"/>
  </w:footnotePr>
  <w:endnotePr>
    <w:endnote w:id="-1"/>
    <w:endnote w:id="0"/>
  </w:endnotePr>
  <w:compat/>
  <w:rsids>
    <w:rsidRoot w:val="00204634"/>
    <w:rsid w:val="000679F0"/>
    <w:rsid w:val="00075B5D"/>
    <w:rsid w:val="000F677E"/>
    <w:rsid w:val="00204634"/>
    <w:rsid w:val="002B3C05"/>
    <w:rsid w:val="002B55DC"/>
    <w:rsid w:val="003F1AC5"/>
    <w:rsid w:val="004A1211"/>
    <w:rsid w:val="004F3423"/>
    <w:rsid w:val="00520453"/>
    <w:rsid w:val="005218D6"/>
    <w:rsid w:val="00524074"/>
    <w:rsid w:val="00581308"/>
    <w:rsid w:val="00590DF7"/>
    <w:rsid w:val="00591DDE"/>
    <w:rsid w:val="005927DE"/>
    <w:rsid w:val="006808AF"/>
    <w:rsid w:val="006E3376"/>
    <w:rsid w:val="00776D5A"/>
    <w:rsid w:val="008429C5"/>
    <w:rsid w:val="008F1B14"/>
    <w:rsid w:val="008F3459"/>
    <w:rsid w:val="008F3E37"/>
    <w:rsid w:val="008F3E7B"/>
    <w:rsid w:val="00966F68"/>
    <w:rsid w:val="00983458"/>
    <w:rsid w:val="009A49FC"/>
    <w:rsid w:val="009C55C0"/>
    <w:rsid w:val="00A14A5D"/>
    <w:rsid w:val="00A21E13"/>
    <w:rsid w:val="00B15CCE"/>
    <w:rsid w:val="00C013E3"/>
    <w:rsid w:val="00C079F6"/>
    <w:rsid w:val="00C54704"/>
    <w:rsid w:val="00C90C4F"/>
    <w:rsid w:val="00CA2EB8"/>
    <w:rsid w:val="00D25335"/>
    <w:rsid w:val="00D54BEE"/>
    <w:rsid w:val="00D55819"/>
    <w:rsid w:val="00D97F1C"/>
    <w:rsid w:val="00DD1637"/>
    <w:rsid w:val="00E102A8"/>
    <w:rsid w:val="00E2532A"/>
    <w:rsid w:val="00E72264"/>
    <w:rsid w:val="00E87E9B"/>
    <w:rsid w:val="00EC179F"/>
    <w:rsid w:val="00F07B8F"/>
    <w:rsid w:val="00F12912"/>
    <w:rsid w:val="00F23E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634"/>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520453"/>
    <w:pPr>
      <w:keepNext/>
      <w:widowControl w:val="0"/>
      <w:tabs>
        <w:tab w:val="left" w:pos="709"/>
      </w:tabs>
      <w:spacing w:before="240" w:after="60"/>
      <w:ind w:firstLine="851"/>
      <w:jc w:val="both"/>
      <w:outlineLvl w:val="0"/>
    </w:pPr>
    <w:rPr>
      <w:rFonts w:ascii="Arial" w:hAnsi="Arial" w:cs="Arial"/>
      <w:b/>
      <w:bCs/>
      <w:kern w:val="32"/>
      <w:sz w:val="32"/>
      <w:szCs w:val="32"/>
    </w:rPr>
  </w:style>
  <w:style w:type="paragraph" w:styleId="2">
    <w:name w:val="heading 2"/>
    <w:aliases w:val="Т4,OG Heading 2"/>
    <w:basedOn w:val="a"/>
    <w:next w:val="a"/>
    <w:link w:val="20"/>
    <w:qFormat/>
    <w:rsid w:val="00520453"/>
    <w:pPr>
      <w:keepNext/>
      <w:widowControl w:val="0"/>
      <w:tabs>
        <w:tab w:val="left" w:pos="709"/>
      </w:tabs>
      <w:spacing w:before="240" w:after="60"/>
      <w:ind w:firstLine="851"/>
      <w:jc w:val="both"/>
      <w:outlineLvl w:val="1"/>
    </w:pPr>
    <w:rPr>
      <w:rFonts w:ascii="Arial" w:hAnsi="Arial" w:cs="Arial"/>
      <w:b/>
      <w:bCs/>
      <w:i/>
      <w:iCs/>
      <w:kern w:val="2"/>
      <w:sz w:val="28"/>
      <w:szCs w:val="28"/>
    </w:rPr>
  </w:style>
  <w:style w:type="paragraph" w:styleId="3">
    <w:name w:val="heading 3"/>
    <w:aliases w:val="Tab,ПодЗаголовок"/>
    <w:basedOn w:val="a"/>
    <w:next w:val="a"/>
    <w:link w:val="30"/>
    <w:unhideWhenUsed/>
    <w:qFormat/>
    <w:rsid w:val="00520453"/>
    <w:pPr>
      <w:keepNext/>
      <w:keepLines/>
      <w:widowControl w:val="0"/>
      <w:tabs>
        <w:tab w:val="left" w:pos="709"/>
      </w:tabs>
      <w:spacing w:before="200" w:line="360" w:lineRule="auto"/>
      <w:ind w:firstLine="851"/>
      <w:jc w:val="both"/>
      <w:outlineLvl w:val="2"/>
    </w:pPr>
    <w:rPr>
      <w:rFonts w:ascii="Cambria" w:hAnsi="Cambria"/>
      <w:b/>
      <w:bCs/>
      <w:color w:val="4F81BD"/>
      <w:kern w:val="2"/>
      <w:lang w:eastAsia="en-US"/>
    </w:rPr>
  </w:style>
  <w:style w:type="paragraph" w:styleId="4">
    <w:name w:val="heading 4"/>
    <w:aliases w:val="Tab_name Знак"/>
    <w:basedOn w:val="a"/>
    <w:next w:val="a"/>
    <w:link w:val="41"/>
    <w:qFormat/>
    <w:rsid w:val="00520453"/>
    <w:pPr>
      <w:keepNext/>
      <w:widowControl w:val="0"/>
      <w:spacing w:before="240" w:after="60" w:line="360" w:lineRule="auto"/>
      <w:ind w:firstLine="851"/>
      <w:jc w:val="both"/>
      <w:outlineLvl w:val="3"/>
    </w:pPr>
    <w:rPr>
      <w:rFonts w:ascii="Calibri" w:hAnsi="Calibri"/>
      <w:b/>
      <w:bCs/>
      <w:kern w:val="2"/>
      <w:sz w:val="28"/>
      <w:szCs w:val="28"/>
    </w:rPr>
  </w:style>
  <w:style w:type="paragraph" w:styleId="5">
    <w:name w:val="heading 5"/>
    <w:basedOn w:val="a"/>
    <w:next w:val="a"/>
    <w:link w:val="50"/>
    <w:unhideWhenUsed/>
    <w:qFormat/>
    <w:rsid w:val="00520453"/>
    <w:pPr>
      <w:keepNext/>
      <w:keepLines/>
      <w:widowControl w:val="0"/>
      <w:spacing w:before="200" w:line="360" w:lineRule="auto"/>
      <w:ind w:firstLine="851"/>
      <w:jc w:val="both"/>
      <w:outlineLvl w:val="4"/>
    </w:pPr>
    <w:rPr>
      <w:rFonts w:ascii="Cambria" w:hAnsi="Cambria"/>
      <w:color w:val="243F60"/>
      <w:kern w:val="2"/>
      <w:lang w:eastAsia="en-US"/>
    </w:rPr>
  </w:style>
  <w:style w:type="paragraph" w:styleId="6">
    <w:name w:val="heading 6"/>
    <w:basedOn w:val="a"/>
    <w:next w:val="a"/>
    <w:link w:val="60"/>
    <w:qFormat/>
    <w:rsid w:val="00520453"/>
    <w:pPr>
      <w:keepNext/>
      <w:spacing w:line="360" w:lineRule="auto"/>
      <w:ind w:firstLine="708"/>
      <w:jc w:val="both"/>
      <w:outlineLvl w:val="5"/>
    </w:pPr>
    <w:rPr>
      <w:b/>
    </w:rPr>
  </w:style>
  <w:style w:type="paragraph" w:styleId="7">
    <w:name w:val="heading 7"/>
    <w:basedOn w:val="a"/>
    <w:next w:val="a"/>
    <w:link w:val="70"/>
    <w:qFormat/>
    <w:rsid w:val="00520453"/>
    <w:pPr>
      <w:keepNext/>
      <w:keepLines/>
      <w:spacing w:before="200"/>
      <w:outlineLvl w:val="6"/>
    </w:pPr>
    <w:rPr>
      <w:rFonts w:ascii="Cambria" w:hAnsi="Cambria"/>
      <w:i/>
      <w:iCs/>
      <w:color w:val="404040"/>
    </w:rPr>
  </w:style>
  <w:style w:type="paragraph" w:styleId="8">
    <w:name w:val="heading 8"/>
    <w:basedOn w:val="a"/>
    <w:next w:val="a"/>
    <w:link w:val="80"/>
    <w:unhideWhenUsed/>
    <w:qFormat/>
    <w:rsid w:val="00520453"/>
    <w:pPr>
      <w:widowControl w:val="0"/>
      <w:spacing w:before="240" w:after="60" w:line="360" w:lineRule="auto"/>
      <w:ind w:firstLine="851"/>
      <w:jc w:val="both"/>
      <w:outlineLvl w:val="7"/>
    </w:pPr>
    <w:rPr>
      <w:rFonts w:ascii="Calibri" w:hAnsi="Calibri"/>
      <w:i/>
      <w:iCs/>
      <w:kern w:val="2"/>
      <w:lang w:eastAsia="en-US"/>
    </w:rPr>
  </w:style>
  <w:style w:type="paragraph" w:styleId="9">
    <w:name w:val="heading 9"/>
    <w:basedOn w:val="a"/>
    <w:next w:val="a"/>
    <w:link w:val="90"/>
    <w:qFormat/>
    <w:rsid w:val="00520453"/>
    <w:pPr>
      <w:keepNext/>
      <w:spacing w:line="360" w:lineRule="auto"/>
      <w:ind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Т3 Знак"/>
    <w:basedOn w:val="a0"/>
    <w:link w:val="1"/>
    <w:rsid w:val="00520453"/>
    <w:rPr>
      <w:rFonts w:ascii="Arial" w:eastAsia="Times New Roman" w:hAnsi="Arial" w:cs="Arial"/>
      <w:b/>
      <w:bCs/>
      <w:kern w:val="32"/>
      <w:sz w:val="32"/>
      <w:szCs w:val="32"/>
      <w:lang w:eastAsia="ru-RU"/>
    </w:rPr>
  </w:style>
  <w:style w:type="character" w:customStyle="1" w:styleId="20">
    <w:name w:val="Заголовок 2 Знак"/>
    <w:aliases w:val="Т4 Знак,OG Heading 2 Знак"/>
    <w:basedOn w:val="a0"/>
    <w:link w:val="2"/>
    <w:rsid w:val="00520453"/>
    <w:rPr>
      <w:rFonts w:ascii="Arial" w:eastAsia="Times New Roman" w:hAnsi="Arial" w:cs="Arial"/>
      <w:b/>
      <w:bCs/>
      <w:i/>
      <w:iCs/>
      <w:kern w:val="2"/>
      <w:sz w:val="28"/>
      <w:szCs w:val="28"/>
      <w:lang w:eastAsia="ru-RU"/>
    </w:rPr>
  </w:style>
  <w:style w:type="character" w:customStyle="1" w:styleId="30">
    <w:name w:val="Заголовок 3 Знак"/>
    <w:aliases w:val="Tab Знак,ПодЗаголовок Знак"/>
    <w:basedOn w:val="a0"/>
    <w:link w:val="3"/>
    <w:rsid w:val="00520453"/>
    <w:rPr>
      <w:rFonts w:ascii="Cambria" w:eastAsia="Times New Roman" w:hAnsi="Cambria" w:cs="Times New Roman"/>
      <w:b/>
      <w:bCs/>
      <w:color w:val="4F81BD"/>
      <w:kern w:val="2"/>
      <w:sz w:val="24"/>
      <w:szCs w:val="24"/>
    </w:rPr>
  </w:style>
  <w:style w:type="character" w:customStyle="1" w:styleId="41">
    <w:name w:val="Заголовок 4 Знак1"/>
    <w:aliases w:val="Tab_name Знак Знак"/>
    <w:basedOn w:val="a0"/>
    <w:link w:val="4"/>
    <w:rsid w:val="00520453"/>
    <w:rPr>
      <w:rFonts w:ascii="Calibri" w:eastAsia="Times New Roman" w:hAnsi="Calibri" w:cs="Times New Roman"/>
      <w:b/>
      <w:bCs/>
      <w:kern w:val="2"/>
      <w:sz w:val="28"/>
      <w:szCs w:val="28"/>
      <w:lang w:eastAsia="ru-RU"/>
    </w:rPr>
  </w:style>
  <w:style w:type="character" w:customStyle="1" w:styleId="50">
    <w:name w:val="Заголовок 5 Знак"/>
    <w:basedOn w:val="a0"/>
    <w:link w:val="5"/>
    <w:rsid w:val="00520453"/>
    <w:rPr>
      <w:rFonts w:ascii="Cambria" w:eastAsia="Times New Roman" w:hAnsi="Cambria" w:cs="Times New Roman"/>
      <w:color w:val="243F60"/>
      <w:kern w:val="2"/>
      <w:sz w:val="24"/>
      <w:szCs w:val="24"/>
    </w:rPr>
  </w:style>
  <w:style w:type="character" w:customStyle="1" w:styleId="60">
    <w:name w:val="Заголовок 6 Знак"/>
    <w:basedOn w:val="a0"/>
    <w:link w:val="6"/>
    <w:rsid w:val="00520453"/>
    <w:rPr>
      <w:rFonts w:ascii="Times New Roman" w:eastAsia="Times New Roman" w:hAnsi="Times New Roman" w:cs="Times New Roman"/>
      <w:b/>
      <w:sz w:val="24"/>
      <w:szCs w:val="24"/>
      <w:lang w:eastAsia="ru-RU"/>
    </w:rPr>
  </w:style>
  <w:style w:type="character" w:customStyle="1" w:styleId="70">
    <w:name w:val="Заголовок 7 Знак"/>
    <w:basedOn w:val="a0"/>
    <w:link w:val="7"/>
    <w:rsid w:val="00520453"/>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rsid w:val="00520453"/>
    <w:rPr>
      <w:rFonts w:ascii="Calibri" w:eastAsia="Times New Roman" w:hAnsi="Calibri" w:cs="Times New Roman"/>
      <w:i/>
      <w:iCs/>
      <w:kern w:val="2"/>
      <w:sz w:val="24"/>
      <w:szCs w:val="24"/>
    </w:rPr>
  </w:style>
  <w:style w:type="character" w:customStyle="1" w:styleId="90">
    <w:name w:val="Заголовок 9 Знак"/>
    <w:basedOn w:val="a0"/>
    <w:link w:val="9"/>
    <w:rsid w:val="00520453"/>
    <w:rPr>
      <w:rFonts w:ascii="Times New Roman" w:eastAsia="Times New Roman" w:hAnsi="Times New Roman" w:cs="Times New Roman"/>
      <w:b/>
      <w:sz w:val="24"/>
      <w:szCs w:val="20"/>
      <w:u w:val="single"/>
      <w:lang w:eastAsia="ru-RU"/>
    </w:rPr>
  </w:style>
  <w:style w:type="paragraph" w:styleId="a3">
    <w:name w:val="List Paragraph"/>
    <w:basedOn w:val="a"/>
    <w:uiPriority w:val="34"/>
    <w:qFormat/>
    <w:rsid w:val="00A14A5D"/>
    <w:pPr>
      <w:ind w:left="720"/>
      <w:contextualSpacing/>
    </w:pPr>
  </w:style>
  <w:style w:type="character" w:customStyle="1" w:styleId="40">
    <w:name w:val="Заголовок 4 Знак"/>
    <w:basedOn w:val="a0"/>
    <w:link w:val="4"/>
    <w:rsid w:val="00520453"/>
    <w:rPr>
      <w:rFonts w:asciiTheme="majorHAnsi" w:eastAsiaTheme="majorEastAsia" w:hAnsiTheme="majorHAnsi" w:cstheme="majorBidi"/>
      <w:b/>
      <w:bCs/>
      <w:i/>
      <w:iCs/>
      <w:color w:val="4F81BD" w:themeColor="accent1"/>
      <w:sz w:val="24"/>
      <w:szCs w:val="24"/>
      <w:lang w:eastAsia="ru-RU"/>
    </w:rPr>
  </w:style>
  <w:style w:type="character" w:styleId="a4">
    <w:name w:val="Hyperlink"/>
    <w:basedOn w:val="a0"/>
    <w:rsid w:val="00520453"/>
    <w:rPr>
      <w:color w:val="0000FF"/>
      <w:u w:val="single"/>
    </w:rPr>
  </w:style>
  <w:style w:type="paragraph" w:styleId="11">
    <w:name w:val="toc 1"/>
    <w:basedOn w:val="a"/>
    <w:next w:val="a"/>
    <w:autoRedefine/>
    <w:uiPriority w:val="39"/>
    <w:qFormat/>
    <w:rsid w:val="00520453"/>
    <w:pPr>
      <w:widowControl w:val="0"/>
      <w:tabs>
        <w:tab w:val="left" w:pos="709"/>
        <w:tab w:val="right" w:leader="dot" w:pos="9345"/>
      </w:tabs>
      <w:ind w:left="284" w:hanging="284"/>
      <w:jc w:val="both"/>
    </w:pPr>
    <w:rPr>
      <w:kern w:val="2"/>
    </w:rPr>
  </w:style>
  <w:style w:type="paragraph" w:styleId="21">
    <w:name w:val="toc 2"/>
    <w:basedOn w:val="a"/>
    <w:next w:val="a"/>
    <w:autoRedefine/>
    <w:uiPriority w:val="39"/>
    <w:qFormat/>
    <w:rsid w:val="00520453"/>
    <w:pPr>
      <w:widowControl w:val="0"/>
      <w:tabs>
        <w:tab w:val="left" w:pos="709"/>
        <w:tab w:val="right" w:leader="dot" w:pos="9345"/>
      </w:tabs>
      <w:ind w:left="709" w:hanging="469"/>
      <w:jc w:val="both"/>
    </w:pPr>
    <w:rPr>
      <w:kern w:val="2"/>
    </w:rPr>
  </w:style>
  <w:style w:type="paragraph" w:styleId="31">
    <w:name w:val="toc 3"/>
    <w:basedOn w:val="a"/>
    <w:next w:val="a"/>
    <w:autoRedefine/>
    <w:uiPriority w:val="39"/>
    <w:qFormat/>
    <w:rsid w:val="00520453"/>
    <w:pPr>
      <w:widowControl w:val="0"/>
      <w:tabs>
        <w:tab w:val="left" w:pos="709"/>
        <w:tab w:val="left" w:pos="1134"/>
        <w:tab w:val="right" w:leader="dot" w:pos="9345"/>
      </w:tabs>
      <w:ind w:left="1134" w:hanging="654"/>
      <w:jc w:val="both"/>
    </w:pPr>
    <w:rPr>
      <w:kern w:val="2"/>
    </w:rPr>
  </w:style>
  <w:style w:type="paragraph" w:customStyle="1" w:styleId="ConsNormal">
    <w:name w:val="ConsNormal"/>
    <w:rsid w:val="00520453"/>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5">
    <w:name w:val="Normal (Web)"/>
    <w:aliases w:val="Обычный (Web), Знак Знак22"/>
    <w:basedOn w:val="a"/>
    <w:qFormat/>
    <w:rsid w:val="00520453"/>
    <w:pPr>
      <w:widowControl w:val="0"/>
      <w:tabs>
        <w:tab w:val="left" w:pos="709"/>
      </w:tabs>
      <w:spacing w:before="100" w:beforeAutospacing="1" w:after="100" w:afterAutospacing="1"/>
      <w:ind w:firstLine="851"/>
      <w:jc w:val="both"/>
    </w:pPr>
  </w:style>
  <w:style w:type="paragraph" w:styleId="a6">
    <w:name w:val="Body Text Indent"/>
    <w:basedOn w:val="a"/>
    <w:link w:val="a7"/>
    <w:unhideWhenUsed/>
    <w:rsid w:val="00520453"/>
    <w:pPr>
      <w:widowControl w:val="0"/>
      <w:tabs>
        <w:tab w:val="left" w:pos="709"/>
      </w:tabs>
      <w:spacing w:after="120" w:line="360" w:lineRule="auto"/>
      <w:ind w:left="283" w:firstLine="851"/>
      <w:jc w:val="both"/>
    </w:pPr>
    <w:rPr>
      <w:rFonts w:eastAsia="Calibri"/>
      <w:kern w:val="2"/>
      <w:lang w:eastAsia="en-US"/>
    </w:rPr>
  </w:style>
  <w:style w:type="character" w:customStyle="1" w:styleId="a7">
    <w:name w:val="Основной текст с отступом Знак"/>
    <w:basedOn w:val="a0"/>
    <w:link w:val="a6"/>
    <w:rsid w:val="00520453"/>
    <w:rPr>
      <w:rFonts w:ascii="Times New Roman" w:eastAsia="Calibri" w:hAnsi="Times New Roman" w:cs="Times New Roman"/>
      <w:kern w:val="2"/>
      <w:sz w:val="24"/>
      <w:szCs w:val="24"/>
    </w:rPr>
  </w:style>
  <w:style w:type="paragraph" w:customStyle="1" w:styleId="12">
    <w:name w:val="Абзац списка1"/>
    <w:basedOn w:val="a"/>
    <w:uiPriority w:val="99"/>
    <w:qFormat/>
    <w:rsid w:val="00520453"/>
    <w:pPr>
      <w:spacing w:after="200" w:line="276" w:lineRule="auto"/>
      <w:ind w:left="720"/>
    </w:pPr>
    <w:rPr>
      <w:kern w:val="2"/>
      <w:lang w:eastAsia="en-US"/>
    </w:rPr>
  </w:style>
  <w:style w:type="character" w:customStyle="1" w:styleId="WW-1">
    <w:name w:val="WW- Знак1"/>
    <w:basedOn w:val="a0"/>
    <w:rsid w:val="00520453"/>
    <w:rPr>
      <w:sz w:val="24"/>
      <w:szCs w:val="24"/>
    </w:rPr>
  </w:style>
  <w:style w:type="paragraph" w:customStyle="1" w:styleId="22">
    <w:name w:val="Абзац списка2"/>
    <w:basedOn w:val="a"/>
    <w:rsid w:val="00520453"/>
    <w:pPr>
      <w:spacing w:after="200" w:line="276" w:lineRule="auto"/>
      <w:ind w:left="720"/>
    </w:pPr>
    <w:rPr>
      <w:kern w:val="2"/>
      <w:lang w:eastAsia="en-US"/>
    </w:rPr>
  </w:style>
  <w:style w:type="paragraph" w:customStyle="1" w:styleId="a8">
    <w:name w:val="Заголовок статьи"/>
    <w:basedOn w:val="a"/>
    <w:next w:val="a"/>
    <w:rsid w:val="00520453"/>
    <w:pPr>
      <w:widowControl w:val="0"/>
      <w:autoSpaceDE w:val="0"/>
      <w:autoSpaceDN w:val="0"/>
      <w:adjustRightInd w:val="0"/>
      <w:ind w:left="1612" w:hanging="892"/>
      <w:jc w:val="both"/>
    </w:pPr>
    <w:rPr>
      <w:rFonts w:ascii="Arial" w:hAnsi="Arial"/>
      <w:sz w:val="20"/>
      <w:szCs w:val="20"/>
    </w:rPr>
  </w:style>
  <w:style w:type="paragraph" w:styleId="a9">
    <w:name w:val="Balloon Text"/>
    <w:basedOn w:val="a"/>
    <w:link w:val="aa"/>
    <w:unhideWhenUsed/>
    <w:rsid w:val="00520453"/>
    <w:rPr>
      <w:rFonts w:ascii="Tahoma" w:hAnsi="Tahoma" w:cs="Tahoma"/>
      <w:sz w:val="16"/>
      <w:szCs w:val="16"/>
    </w:rPr>
  </w:style>
  <w:style w:type="character" w:customStyle="1" w:styleId="aa">
    <w:name w:val="Текст выноски Знак"/>
    <w:basedOn w:val="a0"/>
    <w:link w:val="a9"/>
    <w:rsid w:val="00520453"/>
    <w:rPr>
      <w:rFonts w:ascii="Tahoma" w:eastAsia="Times New Roman" w:hAnsi="Tahoma" w:cs="Tahoma"/>
      <w:sz w:val="16"/>
      <w:szCs w:val="16"/>
      <w:lang w:eastAsia="ru-RU"/>
    </w:rPr>
  </w:style>
  <w:style w:type="paragraph" w:styleId="ab">
    <w:name w:val="TOC Heading"/>
    <w:basedOn w:val="1"/>
    <w:next w:val="a"/>
    <w:uiPriority w:val="39"/>
    <w:unhideWhenUsed/>
    <w:qFormat/>
    <w:rsid w:val="00520453"/>
    <w:pPr>
      <w:keepLines/>
      <w:widowControl/>
      <w:tabs>
        <w:tab w:val="clear" w:pos="709"/>
      </w:tabs>
      <w:spacing w:before="480" w:after="0"/>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ac">
    <w:name w:val="Document Map"/>
    <w:basedOn w:val="a"/>
    <w:link w:val="ad"/>
    <w:unhideWhenUsed/>
    <w:rsid w:val="00520453"/>
    <w:pPr>
      <w:widowControl w:val="0"/>
      <w:spacing w:line="360" w:lineRule="auto"/>
      <w:ind w:firstLine="851"/>
      <w:jc w:val="both"/>
    </w:pPr>
    <w:rPr>
      <w:rFonts w:ascii="Tahoma" w:eastAsia="Calibri" w:hAnsi="Tahoma" w:cs="Tahoma"/>
      <w:kern w:val="2"/>
      <w:sz w:val="16"/>
      <w:szCs w:val="16"/>
      <w:lang w:eastAsia="en-US"/>
    </w:rPr>
  </w:style>
  <w:style w:type="character" w:customStyle="1" w:styleId="ad">
    <w:name w:val="Схема документа Знак"/>
    <w:basedOn w:val="a0"/>
    <w:link w:val="ac"/>
    <w:rsid w:val="00520453"/>
    <w:rPr>
      <w:rFonts w:ascii="Tahoma" w:eastAsia="Calibri" w:hAnsi="Tahoma" w:cs="Tahoma"/>
      <w:kern w:val="2"/>
      <w:sz w:val="16"/>
      <w:szCs w:val="16"/>
    </w:rPr>
  </w:style>
  <w:style w:type="paragraph" w:styleId="ae">
    <w:name w:val="header"/>
    <w:aliases w:val="ВерхКолонтитул"/>
    <w:basedOn w:val="a"/>
    <w:link w:val="af"/>
    <w:unhideWhenUsed/>
    <w:rsid w:val="00520453"/>
    <w:pPr>
      <w:widowControl w:val="0"/>
      <w:tabs>
        <w:tab w:val="center" w:pos="4677"/>
        <w:tab w:val="right" w:pos="9355"/>
      </w:tabs>
      <w:spacing w:line="360" w:lineRule="auto"/>
      <w:ind w:firstLine="851"/>
      <w:jc w:val="both"/>
    </w:pPr>
    <w:rPr>
      <w:rFonts w:eastAsia="Calibri"/>
      <w:kern w:val="2"/>
      <w:lang w:eastAsia="en-US"/>
    </w:rPr>
  </w:style>
  <w:style w:type="character" w:customStyle="1" w:styleId="af">
    <w:name w:val="Верхний колонтитул Знак"/>
    <w:aliases w:val="ВерхКолонтитул Знак"/>
    <w:basedOn w:val="a0"/>
    <w:link w:val="ae"/>
    <w:rsid w:val="00520453"/>
    <w:rPr>
      <w:rFonts w:ascii="Times New Roman" w:eastAsia="Calibri" w:hAnsi="Times New Roman" w:cs="Times New Roman"/>
      <w:kern w:val="2"/>
      <w:sz w:val="24"/>
      <w:szCs w:val="24"/>
    </w:rPr>
  </w:style>
  <w:style w:type="paragraph" w:styleId="af0">
    <w:name w:val="footer"/>
    <w:basedOn w:val="a"/>
    <w:link w:val="af1"/>
    <w:unhideWhenUsed/>
    <w:rsid w:val="00520453"/>
    <w:pPr>
      <w:widowControl w:val="0"/>
      <w:tabs>
        <w:tab w:val="center" w:pos="4677"/>
        <w:tab w:val="right" w:pos="9355"/>
      </w:tabs>
      <w:spacing w:line="360" w:lineRule="auto"/>
      <w:ind w:firstLine="851"/>
      <w:jc w:val="both"/>
    </w:pPr>
    <w:rPr>
      <w:rFonts w:eastAsia="Calibri"/>
      <w:kern w:val="2"/>
      <w:lang w:eastAsia="en-US"/>
    </w:rPr>
  </w:style>
  <w:style w:type="character" w:customStyle="1" w:styleId="af1">
    <w:name w:val="Нижний колонтитул Знак"/>
    <w:basedOn w:val="a0"/>
    <w:link w:val="af0"/>
    <w:rsid w:val="00520453"/>
    <w:rPr>
      <w:rFonts w:ascii="Times New Roman" w:eastAsia="Calibri" w:hAnsi="Times New Roman" w:cs="Times New Roman"/>
      <w:kern w:val="2"/>
      <w:sz w:val="24"/>
      <w:szCs w:val="24"/>
    </w:rPr>
  </w:style>
  <w:style w:type="paragraph" w:styleId="42">
    <w:name w:val="toc 4"/>
    <w:basedOn w:val="a"/>
    <w:next w:val="a"/>
    <w:autoRedefine/>
    <w:unhideWhenUsed/>
    <w:rsid w:val="00520453"/>
    <w:pPr>
      <w:widowControl w:val="0"/>
      <w:spacing w:after="100" w:line="360" w:lineRule="auto"/>
      <w:ind w:left="660" w:firstLine="851"/>
      <w:jc w:val="both"/>
    </w:pPr>
    <w:rPr>
      <w:kern w:val="2"/>
    </w:rPr>
  </w:style>
  <w:style w:type="paragraph" w:styleId="51">
    <w:name w:val="toc 5"/>
    <w:basedOn w:val="a"/>
    <w:next w:val="a"/>
    <w:autoRedefine/>
    <w:unhideWhenUsed/>
    <w:rsid w:val="00520453"/>
    <w:pPr>
      <w:widowControl w:val="0"/>
      <w:spacing w:after="100" w:line="360" w:lineRule="auto"/>
      <w:ind w:left="880" w:firstLine="851"/>
      <w:jc w:val="both"/>
    </w:pPr>
    <w:rPr>
      <w:kern w:val="2"/>
    </w:rPr>
  </w:style>
  <w:style w:type="paragraph" w:styleId="61">
    <w:name w:val="toc 6"/>
    <w:basedOn w:val="a"/>
    <w:next w:val="a"/>
    <w:autoRedefine/>
    <w:unhideWhenUsed/>
    <w:rsid w:val="00520453"/>
    <w:pPr>
      <w:widowControl w:val="0"/>
      <w:spacing w:after="100" w:line="360" w:lineRule="auto"/>
      <w:ind w:left="1100" w:firstLine="851"/>
      <w:jc w:val="both"/>
    </w:pPr>
    <w:rPr>
      <w:kern w:val="2"/>
    </w:rPr>
  </w:style>
  <w:style w:type="paragraph" w:styleId="71">
    <w:name w:val="toc 7"/>
    <w:basedOn w:val="a"/>
    <w:next w:val="a"/>
    <w:autoRedefine/>
    <w:unhideWhenUsed/>
    <w:rsid w:val="00520453"/>
    <w:pPr>
      <w:widowControl w:val="0"/>
      <w:spacing w:after="100" w:line="360" w:lineRule="auto"/>
      <w:ind w:left="1320" w:firstLine="851"/>
      <w:jc w:val="both"/>
    </w:pPr>
    <w:rPr>
      <w:kern w:val="2"/>
    </w:rPr>
  </w:style>
  <w:style w:type="paragraph" w:styleId="81">
    <w:name w:val="toc 8"/>
    <w:basedOn w:val="a"/>
    <w:next w:val="a"/>
    <w:autoRedefine/>
    <w:unhideWhenUsed/>
    <w:rsid w:val="00520453"/>
    <w:pPr>
      <w:widowControl w:val="0"/>
      <w:spacing w:after="100" w:line="360" w:lineRule="auto"/>
      <w:ind w:left="1540" w:firstLine="851"/>
      <w:jc w:val="both"/>
    </w:pPr>
    <w:rPr>
      <w:kern w:val="2"/>
    </w:rPr>
  </w:style>
  <w:style w:type="paragraph" w:styleId="91">
    <w:name w:val="toc 9"/>
    <w:basedOn w:val="a"/>
    <w:next w:val="a"/>
    <w:autoRedefine/>
    <w:unhideWhenUsed/>
    <w:rsid w:val="00520453"/>
    <w:pPr>
      <w:widowControl w:val="0"/>
      <w:spacing w:after="100" w:line="360" w:lineRule="auto"/>
      <w:ind w:left="1760" w:firstLine="851"/>
      <w:jc w:val="both"/>
    </w:pPr>
    <w:rPr>
      <w:kern w:val="2"/>
    </w:rPr>
  </w:style>
  <w:style w:type="paragraph" w:customStyle="1" w:styleId="2TimesNewRoman1212">
    <w:name w:val="Стиль Заголовок 2 + Times New Roman 12 пт После:  12 пт кернинг ..."/>
    <w:basedOn w:val="2"/>
    <w:rsid w:val="00520453"/>
    <w:pPr>
      <w:tabs>
        <w:tab w:val="clear" w:pos="709"/>
      </w:tabs>
      <w:spacing w:after="240" w:line="360" w:lineRule="auto"/>
    </w:pPr>
    <w:rPr>
      <w:rFonts w:ascii="Times New Roman" w:hAnsi="Times New Roman" w:cs="Times New Roman"/>
      <w:kern w:val="32"/>
      <w:sz w:val="24"/>
      <w:szCs w:val="20"/>
      <w:lang w:eastAsia="en-US"/>
    </w:rPr>
  </w:style>
  <w:style w:type="character" w:styleId="af2">
    <w:name w:val="annotation reference"/>
    <w:basedOn w:val="a0"/>
    <w:unhideWhenUsed/>
    <w:rsid w:val="00520453"/>
    <w:rPr>
      <w:sz w:val="16"/>
      <w:szCs w:val="16"/>
    </w:rPr>
  </w:style>
  <w:style w:type="paragraph" w:styleId="af3">
    <w:name w:val="annotation text"/>
    <w:basedOn w:val="a"/>
    <w:link w:val="af4"/>
    <w:unhideWhenUsed/>
    <w:rsid w:val="00520453"/>
    <w:pPr>
      <w:widowControl w:val="0"/>
      <w:spacing w:line="360" w:lineRule="auto"/>
      <w:ind w:firstLine="851"/>
      <w:jc w:val="both"/>
    </w:pPr>
    <w:rPr>
      <w:rFonts w:eastAsia="Calibri"/>
      <w:kern w:val="2"/>
      <w:sz w:val="20"/>
      <w:szCs w:val="20"/>
      <w:lang w:eastAsia="en-US"/>
    </w:rPr>
  </w:style>
  <w:style w:type="character" w:customStyle="1" w:styleId="af4">
    <w:name w:val="Текст примечания Знак"/>
    <w:basedOn w:val="a0"/>
    <w:link w:val="af3"/>
    <w:rsid w:val="00520453"/>
    <w:rPr>
      <w:rFonts w:ascii="Times New Roman" w:eastAsia="Calibri" w:hAnsi="Times New Roman" w:cs="Times New Roman"/>
      <w:kern w:val="2"/>
      <w:sz w:val="20"/>
      <w:szCs w:val="20"/>
    </w:rPr>
  </w:style>
  <w:style w:type="character" w:customStyle="1" w:styleId="af5">
    <w:name w:val="Тема примечания Знак"/>
    <w:basedOn w:val="af4"/>
    <w:link w:val="af6"/>
    <w:semiHidden/>
    <w:rsid w:val="00520453"/>
    <w:rPr>
      <w:b/>
      <w:bCs/>
    </w:rPr>
  </w:style>
  <w:style w:type="paragraph" w:styleId="af6">
    <w:name w:val="annotation subject"/>
    <w:basedOn w:val="af3"/>
    <w:next w:val="af3"/>
    <w:link w:val="af5"/>
    <w:semiHidden/>
    <w:unhideWhenUsed/>
    <w:rsid w:val="00520453"/>
    <w:rPr>
      <w:b/>
      <w:bCs/>
    </w:rPr>
  </w:style>
  <w:style w:type="character" w:styleId="af7">
    <w:name w:val="page number"/>
    <w:basedOn w:val="a0"/>
    <w:rsid w:val="00520453"/>
  </w:style>
  <w:style w:type="paragraph" w:styleId="af8">
    <w:name w:val="Body Text"/>
    <w:aliases w:val=" Знак Знак Знак,Таблица TEXT,Body single,bt,Body Text Char,Основной текст Знак Знак Знак Знак, Знак Знак, Знак,Знак Знак Знак"/>
    <w:basedOn w:val="a"/>
    <w:link w:val="af9"/>
    <w:rsid w:val="00520453"/>
    <w:pPr>
      <w:widowControl w:val="0"/>
      <w:spacing w:line="360" w:lineRule="auto"/>
      <w:ind w:firstLine="851"/>
      <w:jc w:val="both"/>
    </w:pPr>
    <w:rPr>
      <w:sz w:val="28"/>
    </w:rPr>
  </w:style>
  <w:style w:type="character" w:customStyle="1" w:styleId="af9">
    <w:name w:val="Основной текст Знак"/>
    <w:aliases w:val=" Знак Знак Знак Знак,Таблица TEXT Знак,Body single Знак,bt Знак,Body Text Char Знак,Основной текст Знак Знак Знак Знак Знак, Знак Знак Знак1, Знак Знак1,Знак Знак Знак Знак"/>
    <w:basedOn w:val="a0"/>
    <w:link w:val="af8"/>
    <w:rsid w:val="00520453"/>
    <w:rPr>
      <w:rFonts w:ascii="Times New Roman" w:eastAsia="Times New Roman" w:hAnsi="Times New Roman" w:cs="Times New Roman"/>
      <w:sz w:val="28"/>
      <w:szCs w:val="24"/>
      <w:lang w:eastAsia="ru-RU"/>
    </w:rPr>
  </w:style>
  <w:style w:type="paragraph" w:styleId="afa">
    <w:name w:val="caption"/>
    <w:basedOn w:val="a"/>
    <w:next w:val="a"/>
    <w:unhideWhenUsed/>
    <w:qFormat/>
    <w:rsid w:val="00520453"/>
    <w:pPr>
      <w:widowControl w:val="0"/>
      <w:spacing w:line="360" w:lineRule="auto"/>
      <w:ind w:firstLine="851"/>
      <w:jc w:val="both"/>
    </w:pPr>
    <w:rPr>
      <w:rFonts w:eastAsia="Calibri"/>
      <w:b/>
      <w:bCs/>
      <w:color w:val="4F81BD"/>
      <w:kern w:val="2"/>
      <w:sz w:val="18"/>
      <w:szCs w:val="18"/>
      <w:lang w:eastAsia="en-US"/>
    </w:rPr>
  </w:style>
  <w:style w:type="paragraph" w:customStyle="1" w:styleId="ConsPlusNormal">
    <w:name w:val="ConsPlusNormal"/>
    <w:rsid w:val="00520453"/>
    <w:pPr>
      <w:widowControl w:val="0"/>
      <w:autoSpaceDE w:val="0"/>
      <w:autoSpaceDN w:val="0"/>
      <w:adjustRightInd w:val="0"/>
      <w:spacing w:before="480" w:after="360" w:line="360" w:lineRule="auto"/>
      <w:ind w:left="357" w:firstLine="720"/>
      <w:jc w:val="center"/>
    </w:pPr>
    <w:rPr>
      <w:rFonts w:ascii="Arial" w:eastAsia="Times New Roman" w:hAnsi="Arial" w:cs="Arial"/>
      <w:sz w:val="24"/>
      <w:szCs w:val="24"/>
      <w:lang w:eastAsia="ru-RU"/>
    </w:rPr>
  </w:style>
  <w:style w:type="character" w:customStyle="1" w:styleId="apple-style-span">
    <w:name w:val="apple-style-span"/>
    <w:basedOn w:val="a0"/>
    <w:rsid w:val="00520453"/>
  </w:style>
  <w:style w:type="character" w:customStyle="1" w:styleId="apple-converted-space">
    <w:name w:val="apple-converted-space"/>
    <w:basedOn w:val="a0"/>
    <w:rsid w:val="00520453"/>
  </w:style>
  <w:style w:type="paragraph" w:styleId="afb">
    <w:name w:val="Plain Text"/>
    <w:basedOn w:val="a"/>
    <w:link w:val="afc"/>
    <w:rsid w:val="00520453"/>
    <w:pPr>
      <w:widowControl w:val="0"/>
      <w:spacing w:line="360" w:lineRule="auto"/>
      <w:ind w:firstLine="851"/>
      <w:jc w:val="both"/>
    </w:pPr>
    <w:rPr>
      <w:rFonts w:ascii="Courier New" w:hAnsi="Courier New" w:cs="Courier New"/>
      <w:sz w:val="20"/>
      <w:szCs w:val="20"/>
    </w:rPr>
  </w:style>
  <w:style w:type="character" w:customStyle="1" w:styleId="afc">
    <w:name w:val="Текст Знак"/>
    <w:basedOn w:val="a0"/>
    <w:link w:val="afb"/>
    <w:rsid w:val="00520453"/>
    <w:rPr>
      <w:rFonts w:ascii="Courier New" w:eastAsia="Times New Roman" w:hAnsi="Courier New" w:cs="Courier New"/>
      <w:sz w:val="20"/>
      <w:szCs w:val="20"/>
      <w:lang w:eastAsia="ru-RU"/>
    </w:rPr>
  </w:style>
  <w:style w:type="character" w:styleId="afd">
    <w:name w:val="Strong"/>
    <w:basedOn w:val="a0"/>
    <w:uiPriority w:val="99"/>
    <w:qFormat/>
    <w:rsid w:val="00520453"/>
    <w:rPr>
      <w:b/>
      <w:bCs/>
    </w:rPr>
  </w:style>
  <w:style w:type="paragraph" w:styleId="23">
    <w:name w:val="Body Text 2"/>
    <w:basedOn w:val="a"/>
    <w:link w:val="24"/>
    <w:rsid w:val="00520453"/>
    <w:pPr>
      <w:widowControl w:val="0"/>
      <w:spacing w:after="120" w:line="480" w:lineRule="auto"/>
      <w:ind w:firstLine="851"/>
      <w:jc w:val="both"/>
    </w:pPr>
  </w:style>
  <w:style w:type="character" w:customStyle="1" w:styleId="24">
    <w:name w:val="Основной текст 2 Знак"/>
    <w:basedOn w:val="a0"/>
    <w:link w:val="23"/>
    <w:rsid w:val="00520453"/>
    <w:rPr>
      <w:rFonts w:ascii="Times New Roman" w:eastAsia="Times New Roman" w:hAnsi="Times New Roman" w:cs="Times New Roman"/>
      <w:sz w:val="24"/>
      <w:szCs w:val="24"/>
      <w:lang w:eastAsia="ru-RU"/>
    </w:rPr>
  </w:style>
  <w:style w:type="paragraph" w:customStyle="1" w:styleId="43">
    <w:name w:val="Стиль4 Знак"/>
    <w:basedOn w:val="a6"/>
    <w:link w:val="44"/>
    <w:rsid w:val="00520453"/>
    <w:pPr>
      <w:tabs>
        <w:tab w:val="clear" w:pos="709"/>
      </w:tabs>
      <w:spacing w:after="0"/>
      <w:ind w:left="0" w:firstLine="708"/>
    </w:pPr>
    <w:rPr>
      <w:rFonts w:eastAsia="Times New Roman"/>
      <w:kern w:val="0"/>
      <w:lang w:eastAsia="ru-RU"/>
    </w:rPr>
  </w:style>
  <w:style w:type="character" w:customStyle="1" w:styleId="44">
    <w:name w:val="Стиль4 Знак Знак"/>
    <w:basedOn w:val="a0"/>
    <w:link w:val="43"/>
    <w:locked/>
    <w:rsid w:val="00520453"/>
    <w:rPr>
      <w:rFonts w:ascii="Times New Roman" w:eastAsia="Times New Roman" w:hAnsi="Times New Roman" w:cs="Times New Roman"/>
      <w:sz w:val="24"/>
      <w:szCs w:val="24"/>
      <w:lang w:eastAsia="ru-RU"/>
    </w:rPr>
  </w:style>
  <w:style w:type="paragraph" w:customStyle="1" w:styleId="Style5">
    <w:name w:val="Style5"/>
    <w:basedOn w:val="a"/>
    <w:rsid w:val="00520453"/>
    <w:pPr>
      <w:widowControl w:val="0"/>
      <w:autoSpaceDE w:val="0"/>
      <w:autoSpaceDN w:val="0"/>
      <w:adjustRightInd w:val="0"/>
      <w:spacing w:line="156" w:lineRule="exact"/>
      <w:ind w:firstLine="851"/>
      <w:jc w:val="both"/>
    </w:pPr>
    <w:rPr>
      <w:rFonts w:ascii="Century Schoolbook" w:hAnsi="Century Schoolbook"/>
    </w:rPr>
  </w:style>
  <w:style w:type="character" w:customStyle="1" w:styleId="FontStyle25">
    <w:name w:val="Font Style25"/>
    <w:basedOn w:val="a0"/>
    <w:rsid w:val="00520453"/>
    <w:rPr>
      <w:rFonts w:ascii="Sylfaen" w:hAnsi="Sylfaen" w:cs="Sylfaen"/>
      <w:sz w:val="24"/>
      <w:szCs w:val="24"/>
    </w:rPr>
  </w:style>
  <w:style w:type="paragraph" w:styleId="HTML">
    <w:name w:val="HTML Preformatted"/>
    <w:basedOn w:val="a"/>
    <w:link w:val="HTML0"/>
    <w:unhideWhenUsed/>
    <w:rsid w:val="005204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pPr>
    <w:rPr>
      <w:rFonts w:ascii="Courier New" w:hAnsi="Courier New" w:cs="Courier New"/>
      <w:sz w:val="20"/>
      <w:szCs w:val="20"/>
    </w:rPr>
  </w:style>
  <w:style w:type="character" w:customStyle="1" w:styleId="HTML0">
    <w:name w:val="Стандартный HTML Знак"/>
    <w:basedOn w:val="a0"/>
    <w:link w:val="HTML"/>
    <w:rsid w:val="00520453"/>
    <w:rPr>
      <w:rFonts w:ascii="Courier New" w:eastAsia="Times New Roman" w:hAnsi="Courier New" w:cs="Courier New"/>
      <w:sz w:val="20"/>
      <w:szCs w:val="20"/>
      <w:lang w:eastAsia="ru-RU"/>
    </w:rPr>
  </w:style>
  <w:style w:type="paragraph" w:styleId="af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
    <w:rsid w:val="00520453"/>
    <w:pPr>
      <w:widowControl w:val="0"/>
      <w:spacing w:line="360" w:lineRule="auto"/>
      <w:ind w:firstLine="851"/>
      <w:jc w:val="both"/>
    </w:pPr>
    <w:rPr>
      <w:sz w:val="20"/>
      <w:szCs w:val="20"/>
    </w:rPr>
  </w:style>
  <w:style w:type="character" w:customStyle="1" w:styleId="aff">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e"/>
    <w:rsid w:val="00520453"/>
    <w:rPr>
      <w:rFonts w:ascii="Times New Roman" w:eastAsia="Times New Roman" w:hAnsi="Times New Roman" w:cs="Times New Roman"/>
      <w:sz w:val="20"/>
      <w:szCs w:val="20"/>
      <w:lang w:eastAsia="ru-RU"/>
    </w:rPr>
  </w:style>
  <w:style w:type="character" w:styleId="aff0">
    <w:name w:val="footnote reference"/>
    <w:basedOn w:val="a0"/>
    <w:rsid w:val="00520453"/>
    <w:rPr>
      <w:vertAlign w:val="superscript"/>
    </w:rPr>
  </w:style>
  <w:style w:type="paragraph" w:styleId="32">
    <w:name w:val="Body Text Indent 3"/>
    <w:basedOn w:val="a"/>
    <w:link w:val="33"/>
    <w:rsid w:val="00520453"/>
    <w:pPr>
      <w:widowControl w:val="0"/>
      <w:spacing w:after="120" w:line="360" w:lineRule="auto"/>
      <w:ind w:left="283" w:firstLine="851"/>
      <w:jc w:val="both"/>
    </w:pPr>
    <w:rPr>
      <w:sz w:val="16"/>
      <w:szCs w:val="16"/>
    </w:rPr>
  </w:style>
  <w:style w:type="character" w:customStyle="1" w:styleId="33">
    <w:name w:val="Основной текст с отступом 3 Знак"/>
    <w:basedOn w:val="a0"/>
    <w:link w:val="32"/>
    <w:rsid w:val="00520453"/>
    <w:rPr>
      <w:rFonts w:ascii="Times New Roman" w:eastAsia="Times New Roman" w:hAnsi="Times New Roman" w:cs="Times New Roman"/>
      <w:sz w:val="16"/>
      <w:szCs w:val="16"/>
      <w:lang w:eastAsia="ru-RU"/>
    </w:rPr>
  </w:style>
  <w:style w:type="character" w:customStyle="1" w:styleId="firmname1">
    <w:name w:val="firm_name1"/>
    <w:basedOn w:val="a0"/>
    <w:rsid w:val="00520453"/>
    <w:rPr>
      <w:b/>
      <w:bCs/>
      <w:color w:val="005FB1"/>
      <w:sz w:val="30"/>
      <w:szCs w:val="30"/>
    </w:rPr>
  </w:style>
  <w:style w:type="character" w:customStyle="1" w:styleId="telefon1">
    <w:name w:val="telefon1"/>
    <w:basedOn w:val="a0"/>
    <w:rsid w:val="00520453"/>
    <w:rPr>
      <w:color w:val="000000"/>
      <w:sz w:val="26"/>
      <w:szCs w:val="26"/>
    </w:rPr>
  </w:style>
  <w:style w:type="paragraph" w:styleId="aff1">
    <w:name w:val="Subtitle"/>
    <w:basedOn w:val="a"/>
    <w:link w:val="aff2"/>
    <w:qFormat/>
    <w:rsid w:val="00520453"/>
    <w:pPr>
      <w:widowControl w:val="0"/>
      <w:spacing w:line="360" w:lineRule="auto"/>
      <w:ind w:firstLine="851"/>
      <w:jc w:val="both"/>
    </w:pPr>
    <w:rPr>
      <w:b/>
      <w:bCs/>
    </w:rPr>
  </w:style>
  <w:style w:type="character" w:customStyle="1" w:styleId="aff2">
    <w:name w:val="Подзаголовок Знак"/>
    <w:basedOn w:val="a0"/>
    <w:link w:val="aff1"/>
    <w:rsid w:val="00520453"/>
    <w:rPr>
      <w:rFonts w:ascii="Times New Roman" w:eastAsia="Times New Roman" w:hAnsi="Times New Roman" w:cs="Times New Roman"/>
      <w:b/>
      <w:bCs/>
      <w:sz w:val="24"/>
      <w:szCs w:val="24"/>
      <w:lang w:eastAsia="ru-RU"/>
    </w:rPr>
  </w:style>
  <w:style w:type="paragraph" w:customStyle="1" w:styleId="13">
    <w:name w:val="Знак Знак Знак Знак Знак1 Знак Знак Знак Знак"/>
    <w:basedOn w:val="a"/>
    <w:rsid w:val="00520453"/>
    <w:pPr>
      <w:widowControl w:val="0"/>
      <w:adjustRightInd w:val="0"/>
      <w:spacing w:after="160" w:line="240" w:lineRule="exact"/>
      <w:ind w:firstLine="851"/>
      <w:jc w:val="right"/>
    </w:pPr>
    <w:rPr>
      <w:sz w:val="20"/>
      <w:szCs w:val="20"/>
      <w:lang w:val="en-GB" w:eastAsia="en-US"/>
    </w:rPr>
  </w:style>
  <w:style w:type="character" w:styleId="aff3">
    <w:name w:val="Emphasis"/>
    <w:basedOn w:val="a0"/>
    <w:uiPriority w:val="20"/>
    <w:qFormat/>
    <w:rsid w:val="00520453"/>
    <w:rPr>
      <w:i/>
      <w:iCs/>
    </w:rPr>
  </w:style>
  <w:style w:type="paragraph" w:customStyle="1" w:styleId="ConsPlusTitle">
    <w:name w:val="ConsPlusTitle"/>
    <w:rsid w:val="00520453"/>
    <w:pPr>
      <w:widowControl w:val="0"/>
      <w:autoSpaceDE w:val="0"/>
      <w:autoSpaceDN w:val="0"/>
      <w:adjustRightInd w:val="0"/>
      <w:spacing w:before="480" w:after="360" w:line="360" w:lineRule="auto"/>
      <w:ind w:left="357" w:hanging="357"/>
      <w:jc w:val="center"/>
    </w:pPr>
    <w:rPr>
      <w:rFonts w:ascii="Arial" w:eastAsia="Times New Roman" w:hAnsi="Arial" w:cs="Arial"/>
      <w:b/>
      <w:bCs/>
      <w:sz w:val="24"/>
      <w:szCs w:val="24"/>
      <w:lang w:eastAsia="ru-RU"/>
    </w:rPr>
  </w:style>
  <w:style w:type="paragraph" w:customStyle="1" w:styleId="14">
    <w:name w:val="Основной текст с отступом1"/>
    <w:aliases w:val="Основной текст 1,Нумерованный список !!,Надин стиль,Body Text Indent"/>
    <w:basedOn w:val="a"/>
    <w:link w:val="BodyTextIndent"/>
    <w:rsid w:val="00520453"/>
    <w:pPr>
      <w:widowControl w:val="0"/>
      <w:spacing w:after="120" w:line="360" w:lineRule="auto"/>
      <w:ind w:firstLine="709"/>
      <w:jc w:val="both"/>
    </w:p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0"/>
    <w:link w:val="14"/>
    <w:rsid w:val="00520453"/>
    <w:rPr>
      <w:rFonts w:ascii="Times New Roman" w:eastAsia="Times New Roman" w:hAnsi="Times New Roman" w:cs="Times New Roman"/>
      <w:sz w:val="24"/>
      <w:szCs w:val="24"/>
      <w:lang w:eastAsia="ru-RU"/>
    </w:rPr>
  </w:style>
  <w:style w:type="paragraph" w:customStyle="1" w:styleId="15">
    <w:name w:val="Обычный1"/>
    <w:rsid w:val="00520453"/>
    <w:pPr>
      <w:spacing w:before="480" w:after="360" w:line="360" w:lineRule="auto"/>
      <w:ind w:left="357" w:hanging="357"/>
      <w:jc w:val="center"/>
    </w:pPr>
    <w:rPr>
      <w:rFonts w:ascii="Times New Roman" w:eastAsia="Times New Roman" w:hAnsi="Times New Roman" w:cs="Times New Roman"/>
      <w:sz w:val="24"/>
      <w:szCs w:val="24"/>
      <w:lang w:eastAsia="ru-RU"/>
    </w:rPr>
  </w:style>
  <w:style w:type="character" w:customStyle="1" w:styleId="220">
    <w:name w:val="Основной текст 2 Знак2"/>
    <w:basedOn w:val="a0"/>
    <w:rsid w:val="00520453"/>
    <w:rPr>
      <w:sz w:val="24"/>
      <w:szCs w:val="24"/>
      <w:lang w:eastAsia="ar-SA"/>
    </w:rPr>
  </w:style>
  <w:style w:type="paragraph" w:customStyle="1" w:styleId="45">
    <w:name w:val="Красная строка4"/>
    <w:basedOn w:val="af8"/>
    <w:rsid w:val="00520453"/>
    <w:pPr>
      <w:suppressAutoHyphens/>
      <w:spacing w:after="120"/>
      <w:ind w:firstLine="210"/>
      <w:jc w:val="left"/>
    </w:pPr>
    <w:rPr>
      <w:sz w:val="24"/>
      <w:lang w:eastAsia="ar-SA"/>
    </w:rPr>
  </w:style>
  <w:style w:type="paragraph" w:styleId="aff4">
    <w:name w:val="Body Text First Indent"/>
    <w:basedOn w:val="af8"/>
    <w:link w:val="aff5"/>
    <w:rsid w:val="00520453"/>
    <w:pPr>
      <w:spacing w:after="120"/>
      <w:ind w:firstLine="210"/>
      <w:jc w:val="left"/>
    </w:pPr>
    <w:rPr>
      <w:sz w:val="24"/>
    </w:rPr>
  </w:style>
  <w:style w:type="character" w:customStyle="1" w:styleId="aff5">
    <w:name w:val="Красная строка Знак"/>
    <w:basedOn w:val="af9"/>
    <w:link w:val="aff4"/>
    <w:rsid w:val="00520453"/>
    <w:rPr>
      <w:sz w:val="24"/>
    </w:rPr>
  </w:style>
  <w:style w:type="paragraph" w:customStyle="1" w:styleId="FR3">
    <w:name w:val="FR3"/>
    <w:rsid w:val="00520453"/>
    <w:pPr>
      <w:widowControl w:val="0"/>
      <w:spacing w:before="480" w:after="360" w:line="360" w:lineRule="auto"/>
      <w:ind w:left="357" w:hanging="357"/>
      <w:jc w:val="center"/>
    </w:pPr>
    <w:rPr>
      <w:rFonts w:ascii="Courier New" w:eastAsia="Times New Roman" w:hAnsi="Courier New" w:cs="Times New Roman"/>
      <w:snapToGrid w:val="0"/>
      <w:sz w:val="18"/>
      <w:szCs w:val="24"/>
      <w:lang w:eastAsia="ru-RU"/>
    </w:rPr>
  </w:style>
  <w:style w:type="paragraph" w:customStyle="1" w:styleId="h2">
    <w:name w:val="h2"/>
    <w:basedOn w:val="aff6"/>
    <w:rsid w:val="00520453"/>
    <w:pPr>
      <w:spacing w:before="0" w:after="480"/>
      <w:outlineLvl w:val="9"/>
    </w:pPr>
    <w:rPr>
      <w:rFonts w:ascii="Times New Roman" w:hAnsi="Times New Roman"/>
      <w:bCs w:val="0"/>
      <w:kern w:val="0"/>
      <w:sz w:val="24"/>
      <w:szCs w:val="24"/>
      <w:lang w:eastAsia="ru-RU"/>
    </w:rPr>
  </w:style>
  <w:style w:type="paragraph" w:styleId="aff6">
    <w:name w:val="Title"/>
    <w:basedOn w:val="a"/>
    <w:next w:val="a"/>
    <w:link w:val="aff7"/>
    <w:qFormat/>
    <w:rsid w:val="00520453"/>
    <w:pPr>
      <w:widowControl w:val="0"/>
      <w:spacing w:before="240" w:after="60" w:line="360" w:lineRule="auto"/>
      <w:ind w:firstLine="851"/>
      <w:jc w:val="both"/>
      <w:outlineLvl w:val="0"/>
    </w:pPr>
    <w:rPr>
      <w:rFonts w:ascii="Cambria" w:hAnsi="Cambria"/>
      <w:b/>
      <w:bCs/>
      <w:kern w:val="28"/>
      <w:sz w:val="32"/>
      <w:szCs w:val="32"/>
      <w:lang w:eastAsia="en-US"/>
    </w:rPr>
  </w:style>
  <w:style w:type="character" w:customStyle="1" w:styleId="aff7">
    <w:name w:val="Название Знак"/>
    <w:basedOn w:val="a0"/>
    <w:link w:val="aff6"/>
    <w:rsid w:val="00520453"/>
    <w:rPr>
      <w:rFonts w:ascii="Cambria" w:eastAsia="Times New Roman" w:hAnsi="Cambria" w:cs="Times New Roman"/>
      <w:b/>
      <w:bCs/>
      <w:kern w:val="28"/>
      <w:sz w:val="32"/>
      <w:szCs w:val="32"/>
    </w:rPr>
  </w:style>
  <w:style w:type="paragraph" w:customStyle="1" w:styleId="ConsPlusCell">
    <w:name w:val="ConsPlusCell"/>
    <w:uiPriority w:val="99"/>
    <w:rsid w:val="00520453"/>
    <w:pPr>
      <w:widowControl w:val="0"/>
      <w:autoSpaceDE w:val="0"/>
      <w:autoSpaceDN w:val="0"/>
      <w:adjustRightInd w:val="0"/>
      <w:spacing w:before="480" w:after="360" w:line="360" w:lineRule="auto"/>
      <w:ind w:left="357" w:hanging="357"/>
      <w:jc w:val="center"/>
    </w:pPr>
    <w:rPr>
      <w:rFonts w:ascii="Arial" w:eastAsia="Times New Roman" w:hAnsi="Arial" w:cs="Arial"/>
      <w:sz w:val="24"/>
      <w:szCs w:val="24"/>
      <w:lang w:eastAsia="ru-RU"/>
    </w:rPr>
  </w:style>
  <w:style w:type="paragraph" w:customStyle="1" w:styleId="100">
    <w:name w:val="Стиль 10 пт По центру"/>
    <w:basedOn w:val="a"/>
    <w:qFormat/>
    <w:rsid w:val="00520453"/>
    <w:pPr>
      <w:widowControl w:val="0"/>
      <w:spacing w:line="360" w:lineRule="auto"/>
      <w:ind w:firstLine="851"/>
      <w:jc w:val="both"/>
    </w:pPr>
    <w:rPr>
      <w:rFonts w:eastAsia="Calibri"/>
      <w:sz w:val="20"/>
      <w:szCs w:val="20"/>
      <w:lang w:eastAsia="en-US"/>
    </w:rPr>
  </w:style>
  <w:style w:type="character" w:customStyle="1" w:styleId="210">
    <w:name w:val="Основной текст 2 Знак1"/>
    <w:basedOn w:val="a0"/>
    <w:rsid w:val="00520453"/>
    <w:rPr>
      <w:sz w:val="24"/>
      <w:szCs w:val="24"/>
    </w:rPr>
  </w:style>
  <w:style w:type="paragraph" w:styleId="25">
    <w:name w:val="Body Text Indent 2"/>
    <w:basedOn w:val="a"/>
    <w:link w:val="26"/>
    <w:unhideWhenUsed/>
    <w:rsid w:val="00520453"/>
    <w:pPr>
      <w:widowControl w:val="0"/>
      <w:spacing w:after="120" w:line="480" w:lineRule="auto"/>
      <w:ind w:left="283" w:firstLine="851"/>
      <w:jc w:val="both"/>
    </w:pPr>
    <w:rPr>
      <w:rFonts w:eastAsia="Calibri"/>
      <w:kern w:val="2"/>
      <w:lang w:eastAsia="en-US"/>
    </w:rPr>
  </w:style>
  <w:style w:type="character" w:customStyle="1" w:styleId="26">
    <w:name w:val="Основной текст с отступом 2 Знак"/>
    <w:basedOn w:val="a0"/>
    <w:link w:val="25"/>
    <w:rsid w:val="00520453"/>
    <w:rPr>
      <w:rFonts w:ascii="Times New Roman" w:eastAsia="Calibri" w:hAnsi="Times New Roman" w:cs="Times New Roman"/>
      <w:kern w:val="2"/>
      <w:sz w:val="24"/>
      <w:szCs w:val="24"/>
    </w:rPr>
  </w:style>
  <w:style w:type="paragraph" w:styleId="aff8">
    <w:name w:val="No Spacing"/>
    <w:qFormat/>
    <w:rsid w:val="00520453"/>
    <w:pPr>
      <w:spacing w:before="480" w:after="360" w:line="360" w:lineRule="auto"/>
      <w:ind w:left="357" w:hanging="357"/>
      <w:jc w:val="center"/>
    </w:pPr>
    <w:rPr>
      <w:rFonts w:ascii="Calibri" w:eastAsia="Times New Roman" w:hAnsi="Calibri" w:cs="Times New Roman"/>
      <w:lang w:eastAsia="ru-RU"/>
    </w:rPr>
  </w:style>
  <w:style w:type="paragraph" w:styleId="27">
    <w:name w:val="List Number 2"/>
    <w:basedOn w:val="a"/>
    <w:uiPriority w:val="99"/>
    <w:rsid w:val="00520453"/>
    <w:pPr>
      <w:widowControl w:val="0"/>
      <w:tabs>
        <w:tab w:val="num" w:pos="643"/>
      </w:tabs>
      <w:spacing w:line="360" w:lineRule="auto"/>
      <w:ind w:left="643" w:hanging="360"/>
      <w:jc w:val="both"/>
    </w:pPr>
    <w:rPr>
      <w:rFonts w:eastAsia="Calibri"/>
      <w:kern w:val="2"/>
      <w:lang w:eastAsia="en-US"/>
    </w:rPr>
  </w:style>
  <w:style w:type="character" w:customStyle="1" w:styleId="aff9">
    <w:name w:val="Текст концевой сноски Знак"/>
    <w:basedOn w:val="a0"/>
    <w:link w:val="affa"/>
    <w:rsid w:val="00520453"/>
    <w:rPr>
      <w:rFonts w:eastAsia="Times New Roman"/>
      <w:sz w:val="20"/>
      <w:szCs w:val="20"/>
      <w:lang w:eastAsia="ru-RU"/>
    </w:rPr>
  </w:style>
  <w:style w:type="paragraph" w:styleId="affa">
    <w:name w:val="endnote text"/>
    <w:basedOn w:val="a"/>
    <w:link w:val="aff9"/>
    <w:rsid w:val="00520453"/>
    <w:pPr>
      <w:widowControl w:val="0"/>
      <w:spacing w:line="360" w:lineRule="auto"/>
      <w:ind w:firstLine="851"/>
      <w:jc w:val="both"/>
    </w:pPr>
    <w:rPr>
      <w:rFonts w:asciiTheme="minorHAnsi" w:hAnsiTheme="minorHAnsi" w:cstheme="minorBidi"/>
      <w:sz w:val="20"/>
      <w:szCs w:val="20"/>
    </w:rPr>
  </w:style>
  <w:style w:type="character" w:customStyle="1" w:styleId="16">
    <w:name w:val="Текст концевой сноски Знак1"/>
    <w:basedOn w:val="a0"/>
    <w:link w:val="affa"/>
    <w:uiPriority w:val="99"/>
    <w:semiHidden/>
    <w:rsid w:val="00520453"/>
    <w:rPr>
      <w:rFonts w:ascii="Times New Roman" w:eastAsia="Times New Roman" w:hAnsi="Times New Roman" w:cs="Times New Roman"/>
      <w:sz w:val="20"/>
      <w:szCs w:val="20"/>
      <w:lang w:eastAsia="ru-RU"/>
    </w:rPr>
  </w:style>
  <w:style w:type="character" w:styleId="affb">
    <w:name w:val="Intense Emphasis"/>
    <w:basedOn w:val="a0"/>
    <w:uiPriority w:val="21"/>
    <w:qFormat/>
    <w:rsid w:val="00520453"/>
    <w:rPr>
      <w:b/>
      <w:bCs/>
      <w:i/>
      <w:iCs/>
      <w:color w:val="4F81BD"/>
    </w:rPr>
  </w:style>
  <w:style w:type="character" w:customStyle="1" w:styleId="FontStyle49">
    <w:name w:val="Font Style49"/>
    <w:basedOn w:val="a0"/>
    <w:rsid w:val="00520453"/>
    <w:rPr>
      <w:rFonts w:ascii="Times New Roman" w:hAnsi="Times New Roman" w:cs="Times New Roman"/>
      <w:b/>
      <w:bCs/>
      <w:sz w:val="12"/>
      <w:szCs w:val="12"/>
    </w:rPr>
  </w:style>
  <w:style w:type="character" w:customStyle="1" w:styleId="34">
    <w:name w:val="Основной текст 3 Знак"/>
    <w:basedOn w:val="a0"/>
    <w:link w:val="35"/>
    <w:rsid w:val="00520453"/>
    <w:rPr>
      <w:rFonts w:eastAsia="Times New Roman"/>
      <w:sz w:val="16"/>
      <w:szCs w:val="16"/>
      <w:lang w:eastAsia="ru-RU"/>
    </w:rPr>
  </w:style>
  <w:style w:type="paragraph" w:styleId="35">
    <w:name w:val="Body Text 3"/>
    <w:basedOn w:val="a"/>
    <w:link w:val="34"/>
    <w:unhideWhenUsed/>
    <w:rsid w:val="00520453"/>
    <w:pPr>
      <w:widowControl w:val="0"/>
      <w:spacing w:after="120" w:line="360" w:lineRule="auto"/>
      <w:ind w:firstLine="851"/>
      <w:jc w:val="both"/>
    </w:pPr>
    <w:rPr>
      <w:rFonts w:asciiTheme="minorHAnsi" w:hAnsiTheme="minorHAnsi" w:cstheme="minorBidi"/>
      <w:sz w:val="16"/>
      <w:szCs w:val="16"/>
    </w:rPr>
  </w:style>
  <w:style w:type="character" w:customStyle="1" w:styleId="310">
    <w:name w:val="Основной текст 3 Знак1"/>
    <w:basedOn w:val="a0"/>
    <w:link w:val="35"/>
    <w:uiPriority w:val="99"/>
    <w:semiHidden/>
    <w:rsid w:val="00520453"/>
    <w:rPr>
      <w:rFonts w:ascii="Times New Roman" w:eastAsia="Times New Roman" w:hAnsi="Times New Roman" w:cs="Times New Roman"/>
      <w:sz w:val="16"/>
      <w:szCs w:val="16"/>
      <w:lang w:eastAsia="ru-RU"/>
    </w:rPr>
  </w:style>
  <w:style w:type="paragraph" w:customStyle="1" w:styleId="110">
    <w:name w:val="Знак Знак Знак Знак Знак1 Знак Знак Знак Знак1"/>
    <w:basedOn w:val="a"/>
    <w:rsid w:val="00520453"/>
    <w:pPr>
      <w:widowControl w:val="0"/>
      <w:adjustRightInd w:val="0"/>
      <w:spacing w:after="160" w:line="240" w:lineRule="exact"/>
      <w:ind w:firstLine="851"/>
      <w:jc w:val="right"/>
    </w:pPr>
    <w:rPr>
      <w:sz w:val="20"/>
      <w:szCs w:val="20"/>
      <w:lang w:val="en-GB" w:eastAsia="en-US"/>
    </w:rPr>
  </w:style>
  <w:style w:type="paragraph" w:customStyle="1" w:styleId="affc">
    <w:name w:val="Содержимое таблицы"/>
    <w:basedOn w:val="a"/>
    <w:rsid w:val="00520453"/>
    <w:pPr>
      <w:widowControl w:val="0"/>
      <w:suppressLineNumbers/>
      <w:suppressAutoHyphens/>
      <w:spacing w:line="360" w:lineRule="auto"/>
      <w:ind w:firstLine="851"/>
    </w:pPr>
    <w:rPr>
      <w:rFonts w:eastAsia="Lucida Sans Unicode"/>
      <w:kern w:val="1"/>
      <w:lang w:eastAsia="en-US"/>
    </w:rPr>
  </w:style>
  <w:style w:type="paragraph" w:customStyle="1" w:styleId="Preformat">
    <w:name w:val="Preformat"/>
    <w:rsid w:val="00520453"/>
    <w:pPr>
      <w:spacing w:before="480" w:after="360" w:line="360" w:lineRule="auto"/>
      <w:ind w:left="357" w:hanging="357"/>
      <w:jc w:val="center"/>
    </w:pPr>
    <w:rPr>
      <w:rFonts w:ascii="Courier New" w:eastAsia="Times New Roman" w:hAnsi="Courier New" w:cs="Times New Roman"/>
      <w:snapToGrid w:val="0"/>
      <w:sz w:val="24"/>
      <w:szCs w:val="24"/>
      <w:lang w:eastAsia="ru-RU"/>
    </w:rPr>
  </w:style>
  <w:style w:type="paragraph" w:customStyle="1" w:styleId="101">
    <w:name w:val="Стиль 10 Пт По центру"/>
    <w:basedOn w:val="a"/>
    <w:qFormat/>
    <w:rsid w:val="00520453"/>
    <w:pPr>
      <w:widowControl w:val="0"/>
      <w:jc w:val="both"/>
    </w:pPr>
    <w:rPr>
      <w:sz w:val="20"/>
      <w:lang w:val="en-US"/>
    </w:rPr>
  </w:style>
  <w:style w:type="character" w:customStyle="1" w:styleId="rvts9">
    <w:name w:val="rvts9"/>
    <w:basedOn w:val="a0"/>
    <w:rsid w:val="00520453"/>
    <w:rPr>
      <w:rFonts w:ascii="Times New Roman" w:hAnsi="Times New Roman" w:cs="Times New Roman" w:hint="default"/>
      <w:b/>
      <w:bCs/>
      <w:color w:val="17365D"/>
      <w:sz w:val="22"/>
      <w:szCs w:val="22"/>
    </w:rPr>
  </w:style>
  <w:style w:type="character" w:customStyle="1" w:styleId="200">
    <w:name w:val="Знак Знак20"/>
    <w:basedOn w:val="a0"/>
    <w:rsid w:val="00520453"/>
    <w:rPr>
      <w:bCs/>
      <w:sz w:val="24"/>
    </w:rPr>
  </w:style>
  <w:style w:type="character" w:customStyle="1" w:styleId="affd">
    <w:name w:val="Цветовое выделение"/>
    <w:uiPriority w:val="99"/>
    <w:rsid w:val="00520453"/>
    <w:rPr>
      <w:b/>
      <w:bCs/>
      <w:color w:val="000080"/>
      <w:sz w:val="20"/>
      <w:szCs w:val="20"/>
    </w:rPr>
  </w:style>
  <w:style w:type="character" w:customStyle="1" w:styleId="affe">
    <w:name w:val="Гипертекстовая ссылка"/>
    <w:basedOn w:val="affd"/>
    <w:uiPriority w:val="99"/>
    <w:rsid w:val="00520453"/>
    <w:rPr>
      <w:color w:val="008000"/>
      <w:u w:val="single"/>
    </w:rPr>
  </w:style>
  <w:style w:type="paragraph" w:customStyle="1" w:styleId="afff">
    <w:name w:val="Основное меню"/>
    <w:basedOn w:val="a"/>
    <w:next w:val="a"/>
    <w:uiPriority w:val="99"/>
    <w:rsid w:val="00520453"/>
    <w:pPr>
      <w:widowControl w:val="0"/>
      <w:autoSpaceDE w:val="0"/>
      <w:autoSpaceDN w:val="0"/>
      <w:adjustRightInd w:val="0"/>
      <w:ind w:firstLine="720"/>
      <w:jc w:val="both"/>
    </w:pPr>
    <w:rPr>
      <w:rFonts w:ascii="Verdana" w:hAnsi="Verdana" w:cs="Verdana"/>
      <w:sz w:val="22"/>
      <w:szCs w:val="22"/>
    </w:rPr>
  </w:style>
  <w:style w:type="paragraph" w:customStyle="1" w:styleId="afff0">
    <w:name w:val="Заголовок"/>
    <w:basedOn w:val="afff"/>
    <w:next w:val="a"/>
    <w:uiPriority w:val="99"/>
    <w:rsid w:val="00520453"/>
    <w:rPr>
      <w:b/>
      <w:bCs/>
      <w:color w:val="C0C0C0"/>
    </w:rPr>
  </w:style>
  <w:style w:type="paragraph" w:customStyle="1" w:styleId="afff1">
    <w:name w:val="Интерактивный заголовок"/>
    <w:basedOn w:val="afff0"/>
    <w:next w:val="a"/>
    <w:uiPriority w:val="99"/>
    <w:rsid w:val="00520453"/>
    <w:rPr>
      <w:u w:val="single"/>
    </w:rPr>
  </w:style>
  <w:style w:type="paragraph" w:customStyle="1" w:styleId="afff2">
    <w:name w:val="Текст (лев. подпись)"/>
    <w:basedOn w:val="a"/>
    <w:next w:val="a"/>
    <w:uiPriority w:val="99"/>
    <w:rsid w:val="00520453"/>
    <w:pPr>
      <w:widowControl w:val="0"/>
      <w:autoSpaceDE w:val="0"/>
      <w:autoSpaceDN w:val="0"/>
      <w:adjustRightInd w:val="0"/>
    </w:pPr>
    <w:rPr>
      <w:rFonts w:ascii="Arial" w:hAnsi="Arial" w:cs="Arial"/>
      <w:sz w:val="20"/>
      <w:szCs w:val="20"/>
    </w:rPr>
  </w:style>
  <w:style w:type="paragraph" w:customStyle="1" w:styleId="afff3">
    <w:name w:val="Колонтитул (левый)"/>
    <w:basedOn w:val="afff2"/>
    <w:next w:val="a"/>
    <w:uiPriority w:val="99"/>
    <w:rsid w:val="00520453"/>
    <w:rPr>
      <w:sz w:val="14"/>
      <w:szCs w:val="14"/>
    </w:rPr>
  </w:style>
  <w:style w:type="paragraph" w:customStyle="1" w:styleId="afff4">
    <w:name w:val="Текст (прав. подпись)"/>
    <w:basedOn w:val="a"/>
    <w:next w:val="a"/>
    <w:uiPriority w:val="99"/>
    <w:rsid w:val="00520453"/>
    <w:pPr>
      <w:widowControl w:val="0"/>
      <w:autoSpaceDE w:val="0"/>
      <w:autoSpaceDN w:val="0"/>
      <w:adjustRightInd w:val="0"/>
      <w:jc w:val="right"/>
    </w:pPr>
    <w:rPr>
      <w:rFonts w:ascii="Arial" w:hAnsi="Arial" w:cs="Arial"/>
      <w:sz w:val="20"/>
      <w:szCs w:val="20"/>
    </w:rPr>
  </w:style>
  <w:style w:type="paragraph" w:customStyle="1" w:styleId="afff5">
    <w:name w:val="Колонтитул (правый)"/>
    <w:basedOn w:val="afff4"/>
    <w:next w:val="a"/>
    <w:uiPriority w:val="99"/>
    <w:rsid w:val="00520453"/>
    <w:rPr>
      <w:sz w:val="14"/>
      <w:szCs w:val="14"/>
    </w:rPr>
  </w:style>
  <w:style w:type="paragraph" w:customStyle="1" w:styleId="afff6">
    <w:name w:val="Комментарий"/>
    <w:basedOn w:val="a"/>
    <w:next w:val="a"/>
    <w:uiPriority w:val="99"/>
    <w:rsid w:val="00520453"/>
    <w:pPr>
      <w:widowControl w:val="0"/>
      <w:autoSpaceDE w:val="0"/>
      <w:autoSpaceDN w:val="0"/>
      <w:adjustRightInd w:val="0"/>
      <w:ind w:left="170"/>
      <w:jc w:val="both"/>
    </w:pPr>
    <w:rPr>
      <w:rFonts w:ascii="Arial" w:hAnsi="Arial" w:cs="Arial"/>
      <w:i/>
      <w:iCs/>
      <w:color w:val="800080"/>
      <w:sz w:val="20"/>
      <w:szCs w:val="20"/>
    </w:rPr>
  </w:style>
  <w:style w:type="paragraph" w:customStyle="1" w:styleId="afff7">
    <w:name w:val="Комментарий пользователя"/>
    <w:basedOn w:val="afff6"/>
    <w:next w:val="a"/>
    <w:uiPriority w:val="99"/>
    <w:rsid w:val="00520453"/>
    <w:pPr>
      <w:jc w:val="left"/>
    </w:pPr>
    <w:rPr>
      <w:color w:val="000080"/>
    </w:rPr>
  </w:style>
  <w:style w:type="character" w:customStyle="1" w:styleId="afff8">
    <w:name w:val="Найденные слова"/>
    <w:basedOn w:val="affd"/>
    <w:uiPriority w:val="99"/>
    <w:rsid w:val="00520453"/>
  </w:style>
  <w:style w:type="character" w:customStyle="1" w:styleId="afff9">
    <w:name w:val="Не вступил в силу"/>
    <w:basedOn w:val="affd"/>
    <w:uiPriority w:val="99"/>
    <w:rsid w:val="00520453"/>
    <w:rPr>
      <w:color w:val="008080"/>
    </w:rPr>
  </w:style>
  <w:style w:type="paragraph" w:customStyle="1" w:styleId="afffa">
    <w:name w:val="Объект"/>
    <w:basedOn w:val="a"/>
    <w:next w:val="a"/>
    <w:uiPriority w:val="99"/>
    <w:rsid w:val="00520453"/>
    <w:pPr>
      <w:widowControl w:val="0"/>
      <w:autoSpaceDE w:val="0"/>
      <w:autoSpaceDN w:val="0"/>
      <w:adjustRightInd w:val="0"/>
      <w:ind w:firstLine="720"/>
      <w:jc w:val="both"/>
    </w:pPr>
    <w:rPr>
      <w:rFonts w:ascii="Arial" w:hAnsi="Arial" w:cs="Arial"/>
      <w:sz w:val="20"/>
      <w:szCs w:val="20"/>
    </w:rPr>
  </w:style>
  <w:style w:type="paragraph" w:customStyle="1" w:styleId="afffb">
    <w:name w:val="Таблицы (моноширинный)"/>
    <w:basedOn w:val="a"/>
    <w:next w:val="a"/>
    <w:uiPriority w:val="99"/>
    <w:rsid w:val="00520453"/>
    <w:pPr>
      <w:widowControl w:val="0"/>
      <w:autoSpaceDE w:val="0"/>
      <w:autoSpaceDN w:val="0"/>
      <w:adjustRightInd w:val="0"/>
      <w:jc w:val="both"/>
    </w:pPr>
    <w:rPr>
      <w:rFonts w:ascii="Courier New" w:hAnsi="Courier New" w:cs="Courier New"/>
      <w:sz w:val="20"/>
      <w:szCs w:val="20"/>
    </w:rPr>
  </w:style>
  <w:style w:type="paragraph" w:customStyle="1" w:styleId="afffc">
    <w:name w:val="Оглавление"/>
    <w:basedOn w:val="afffb"/>
    <w:next w:val="a"/>
    <w:uiPriority w:val="99"/>
    <w:rsid w:val="00520453"/>
    <w:pPr>
      <w:ind w:left="140"/>
    </w:pPr>
  </w:style>
  <w:style w:type="paragraph" w:customStyle="1" w:styleId="afffd">
    <w:name w:val="Переменная часть"/>
    <w:basedOn w:val="afff"/>
    <w:next w:val="a"/>
    <w:uiPriority w:val="99"/>
    <w:rsid w:val="00520453"/>
    <w:rPr>
      <w:sz w:val="18"/>
      <w:szCs w:val="18"/>
    </w:rPr>
  </w:style>
  <w:style w:type="paragraph" w:customStyle="1" w:styleId="afffe">
    <w:name w:val="Постоянная часть"/>
    <w:basedOn w:val="afff"/>
    <w:next w:val="a"/>
    <w:uiPriority w:val="99"/>
    <w:rsid w:val="00520453"/>
    <w:rPr>
      <w:sz w:val="20"/>
      <w:szCs w:val="20"/>
    </w:rPr>
  </w:style>
  <w:style w:type="paragraph" w:customStyle="1" w:styleId="affff">
    <w:name w:val="Прижатый влево"/>
    <w:basedOn w:val="a"/>
    <w:next w:val="a"/>
    <w:uiPriority w:val="99"/>
    <w:rsid w:val="00520453"/>
    <w:pPr>
      <w:widowControl w:val="0"/>
      <w:autoSpaceDE w:val="0"/>
      <w:autoSpaceDN w:val="0"/>
      <w:adjustRightInd w:val="0"/>
    </w:pPr>
    <w:rPr>
      <w:rFonts w:ascii="Arial" w:hAnsi="Arial" w:cs="Arial"/>
      <w:sz w:val="20"/>
      <w:szCs w:val="20"/>
    </w:rPr>
  </w:style>
  <w:style w:type="character" w:customStyle="1" w:styleId="affff0">
    <w:name w:val="Продолжение ссылки"/>
    <w:basedOn w:val="affe"/>
    <w:uiPriority w:val="99"/>
    <w:rsid w:val="00520453"/>
  </w:style>
  <w:style w:type="paragraph" w:customStyle="1" w:styleId="affff1">
    <w:name w:val="Словарная статья"/>
    <w:basedOn w:val="a"/>
    <w:next w:val="a"/>
    <w:uiPriority w:val="99"/>
    <w:rsid w:val="00520453"/>
    <w:pPr>
      <w:widowControl w:val="0"/>
      <w:autoSpaceDE w:val="0"/>
      <w:autoSpaceDN w:val="0"/>
      <w:adjustRightInd w:val="0"/>
      <w:ind w:right="118"/>
      <w:jc w:val="both"/>
    </w:pPr>
    <w:rPr>
      <w:rFonts w:ascii="Arial" w:hAnsi="Arial" w:cs="Arial"/>
      <w:sz w:val="20"/>
      <w:szCs w:val="20"/>
    </w:rPr>
  </w:style>
  <w:style w:type="paragraph" w:customStyle="1" w:styleId="affff2">
    <w:name w:val="Текст (справка)"/>
    <w:basedOn w:val="a"/>
    <w:next w:val="a"/>
    <w:uiPriority w:val="99"/>
    <w:rsid w:val="00520453"/>
    <w:pPr>
      <w:widowControl w:val="0"/>
      <w:autoSpaceDE w:val="0"/>
      <w:autoSpaceDN w:val="0"/>
      <w:adjustRightInd w:val="0"/>
      <w:ind w:left="170" w:right="170"/>
    </w:pPr>
    <w:rPr>
      <w:rFonts w:ascii="Arial" w:hAnsi="Arial" w:cs="Arial"/>
      <w:sz w:val="20"/>
      <w:szCs w:val="20"/>
    </w:rPr>
  </w:style>
  <w:style w:type="character" w:customStyle="1" w:styleId="affff3">
    <w:name w:val="Утратил силу"/>
    <w:basedOn w:val="affd"/>
    <w:uiPriority w:val="99"/>
    <w:rsid w:val="00520453"/>
    <w:rPr>
      <w:strike/>
      <w:color w:val="808000"/>
    </w:rPr>
  </w:style>
  <w:style w:type="paragraph" w:customStyle="1" w:styleId="Normal1">
    <w:name w:val="Normal1"/>
    <w:rsid w:val="00520453"/>
    <w:pPr>
      <w:widowControl w:val="0"/>
      <w:spacing w:after="0" w:line="240" w:lineRule="auto"/>
    </w:pPr>
    <w:rPr>
      <w:rFonts w:ascii="Times New Roman" w:eastAsia="Times New Roman" w:hAnsi="Times New Roman" w:cs="Times New Roman"/>
      <w:sz w:val="20"/>
      <w:szCs w:val="20"/>
      <w:lang w:eastAsia="ru-RU"/>
    </w:rPr>
  </w:style>
  <w:style w:type="character" w:customStyle="1" w:styleId="72">
    <w:name w:val="Знак Знак7"/>
    <w:basedOn w:val="a0"/>
    <w:rsid w:val="00520453"/>
    <w:rPr>
      <w:sz w:val="24"/>
      <w:szCs w:val="24"/>
      <w:lang w:val="ru-RU" w:eastAsia="ru-RU" w:bidi="ar-SA"/>
    </w:rPr>
  </w:style>
  <w:style w:type="paragraph" w:customStyle="1" w:styleId="Style1">
    <w:name w:val="Style1"/>
    <w:basedOn w:val="a"/>
    <w:uiPriority w:val="99"/>
    <w:rsid w:val="00520453"/>
    <w:pPr>
      <w:widowControl w:val="0"/>
      <w:autoSpaceDE w:val="0"/>
      <w:autoSpaceDN w:val="0"/>
      <w:adjustRightInd w:val="0"/>
    </w:pPr>
  </w:style>
  <w:style w:type="paragraph" w:customStyle="1" w:styleId="Style3">
    <w:name w:val="Style3"/>
    <w:basedOn w:val="a"/>
    <w:uiPriority w:val="99"/>
    <w:rsid w:val="00520453"/>
    <w:pPr>
      <w:widowControl w:val="0"/>
      <w:autoSpaceDE w:val="0"/>
      <w:autoSpaceDN w:val="0"/>
      <w:adjustRightInd w:val="0"/>
      <w:spacing w:line="283" w:lineRule="exact"/>
      <w:ind w:firstLine="547"/>
      <w:jc w:val="both"/>
    </w:pPr>
  </w:style>
  <w:style w:type="paragraph" w:customStyle="1" w:styleId="Style4">
    <w:name w:val="Style4"/>
    <w:basedOn w:val="a"/>
    <w:rsid w:val="00520453"/>
    <w:pPr>
      <w:widowControl w:val="0"/>
      <w:autoSpaceDE w:val="0"/>
      <w:autoSpaceDN w:val="0"/>
      <w:adjustRightInd w:val="0"/>
      <w:spacing w:line="278" w:lineRule="exact"/>
      <w:ind w:firstLine="662"/>
      <w:jc w:val="both"/>
    </w:pPr>
  </w:style>
  <w:style w:type="paragraph" w:customStyle="1" w:styleId="Style6">
    <w:name w:val="Style6"/>
    <w:basedOn w:val="a"/>
    <w:uiPriority w:val="99"/>
    <w:rsid w:val="00520453"/>
    <w:pPr>
      <w:widowControl w:val="0"/>
      <w:autoSpaceDE w:val="0"/>
      <w:autoSpaceDN w:val="0"/>
      <w:adjustRightInd w:val="0"/>
    </w:pPr>
  </w:style>
  <w:style w:type="paragraph" w:customStyle="1" w:styleId="Style10">
    <w:name w:val="Style10"/>
    <w:basedOn w:val="a"/>
    <w:uiPriority w:val="99"/>
    <w:rsid w:val="00520453"/>
    <w:pPr>
      <w:widowControl w:val="0"/>
      <w:autoSpaceDE w:val="0"/>
      <w:autoSpaceDN w:val="0"/>
      <w:adjustRightInd w:val="0"/>
      <w:spacing w:line="326" w:lineRule="exact"/>
      <w:ind w:firstLine="691"/>
      <w:jc w:val="both"/>
    </w:pPr>
  </w:style>
  <w:style w:type="paragraph" w:customStyle="1" w:styleId="Style13">
    <w:name w:val="Style13"/>
    <w:basedOn w:val="a"/>
    <w:uiPriority w:val="99"/>
    <w:rsid w:val="00520453"/>
    <w:pPr>
      <w:widowControl w:val="0"/>
      <w:autoSpaceDE w:val="0"/>
      <w:autoSpaceDN w:val="0"/>
      <w:adjustRightInd w:val="0"/>
      <w:spacing w:line="282" w:lineRule="exact"/>
      <w:ind w:firstLine="154"/>
    </w:pPr>
  </w:style>
  <w:style w:type="character" w:customStyle="1" w:styleId="FontStyle16">
    <w:name w:val="Font Style16"/>
    <w:basedOn w:val="a0"/>
    <w:uiPriority w:val="99"/>
    <w:rsid w:val="00520453"/>
    <w:rPr>
      <w:rFonts w:ascii="Times New Roman" w:hAnsi="Times New Roman" w:cs="Times New Roman"/>
      <w:sz w:val="22"/>
      <w:szCs w:val="22"/>
    </w:rPr>
  </w:style>
  <w:style w:type="character" w:customStyle="1" w:styleId="FontStyle18">
    <w:name w:val="Font Style18"/>
    <w:basedOn w:val="a0"/>
    <w:uiPriority w:val="99"/>
    <w:rsid w:val="00520453"/>
    <w:rPr>
      <w:rFonts w:ascii="Times New Roman" w:hAnsi="Times New Roman" w:cs="Times New Roman"/>
      <w:b/>
      <w:bCs/>
      <w:i/>
      <w:iCs/>
      <w:sz w:val="22"/>
      <w:szCs w:val="22"/>
    </w:rPr>
  </w:style>
  <w:style w:type="character" w:customStyle="1" w:styleId="FontStyle21">
    <w:name w:val="Font Style21"/>
    <w:basedOn w:val="a0"/>
    <w:uiPriority w:val="99"/>
    <w:rsid w:val="00520453"/>
    <w:rPr>
      <w:rFonts w:ascii="Times New Roman" w:hAnsi="Times New Roman" w:cs="Times New Roman"/>
      <w:b/>
      <w:bCs/>
      <w:sz w:val="24"/>
      <w:szCs w:val="24"/>
    </w:rPr>
  </w:style>
  <w:style w:type="character" w:customStyle="1" w:styleId="FontStyle22">
    <w:name w:val="Font Style22"/>
    <w:basedOn w:val="a0"/>
    <w:uiPriority w:val="99"/>
    <w:rsid w:val="00520453"/>
    <w:rPr>
      <w:rFonts w:ascii="Times New Roman" w:hAnsi="Times New Roman" w:cs="Times New Roman"/>
      <w:b/>
      <w:bCs/>
      <w:i/>
      <w:iCs/>
      <w:sz w:val="22"/>
      <w:szCs w:val="22"/>
    </w:rPr>
  </w:style>
  <w:style w:type="paragraph" w:customStyle="1" w:styleId="Style2">
    <w:name w:val="Style2"/>
    <w:basedOn w:val="a"/>
    <w:uiPriority w:val="99"/>
    <w:rsid w:val="00520453"/>
    <w:pPr>
      <w:widowControl w:val="0"/>
      <w:autoSpaceDE w:val="0"/>
      <w:autoSpaceDN w:val="0"/>
      <w:adjustRightInd w:val="0"/>
      <w:spacing w:line="278" w:lineRule="exact"/>
      <w:jc w:val="both"/>
    </w:pPr>
  </w:style>
  <w:style w:type="character" w:customStyle="1" w:styleId="FontStyle65">
    <w:name w:val="Font Style65"/>
    <w:basedOn w:val="a0"/>
    <w:uiPriority w:val="99"/>
    <w:rsid w:val="00520453"/>
    <w:rPr>
      <w:rFonts w:ascii="Times New Roman" w:hAnsi="Times New Roman" w:cs="Times New Roman"/>
      <w:sz w:val="22"/>
      <w:szCs w:val="22"/>
    </w:rPr>
  </w:style>
  <w:style w:type="character" w:customStyle="1" w:styleId="FontStyle34">
    <w:name w:val="Font Style34"/>
    <w:basedOn w:val="a0"/>
    <w:rsid w:val="00520453"/>
    <w:rPr>
      <w:rFonts w:ascii="Times New Roman" w:hAnsi="Times New Roman" w:cs="Times New Roman"/>
      <w:sz w:val="22"/>
      <w:szCs w:val="22"/>
    </w:rPr>
  </w:style>
  <w:style w:type="character" w:customStyle="1" w:styleId="affff4">
    <w:name w:val="Символ сноски"/>
    <w:basedOn w:val="a0"/>
    <w:rsid w:val="00520453"/>
    <w:rPr>
      <w:vertAlign w:val="superscript"/>
    </w:rPr>
  </w:style>
  <w:style w:type="paragraph" w:customStyle="1" w:styleId="Main">
    <w:name w:val="Main"/>
    <w:rsid w:val="00520453"/>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Char">
    <w:name w:val="Main Char"/>
    <w:basedOn w:val="a0"/>
    <w:rsid w:val="00520453"/>
    <w:rPr>
      <w:rFonts w:cs="Tahoma"/>
      <w:sz w:val="24"/>
      <w:szCs w:val="16"/>
      <w:lang w:val="ru-RU" w:eastAsia="ru-RU" w:bidi="ar-SA"/>
    </w:rPr>
  </w:style>
  <w:style w:type="paragraph" w:customStyle="1" w:styleId="ConsNonformat">
    <w:name w:val="ConsNonformat"/>
    <w:rsid w:val="00520453"/>
    <w:pPr>
      <w:widowControl w:val="0"/>
      <w:spacing w:after="0" w:line="240" w:lineRule="auto"/>
    </w:pPr>
    <w:rPr>
      <w:rFonts w:ascii="Courier New" w:eastAsia="Times New Roman" w:hAnsi="Courier New" w:cs="Times New Roman"/>
      <w:snapToGrid w:val="0"/>
      <w:sz w:val="18"/>
      <w:szCs w:val="20"/>
      <w:lang w:eastAsia="ru-RU"/>
    </w:rPr>
  </w:style>
  <w:style w:type="paragraph" w:customStyle="1" w:styleId="BodyText21">
    <w:name w:val="Body Text 21"/>
    <w:basedOn w:val="a"/>
    <w:rsid w:val="00520453"/>
    <w:pPr>
      <w:ind w:firstLine="720"/>
      <w:jc w:val="both"/>
    </w:pPr>
    <w:rPr>
      <w:szCs w:val="20"/>
    </w:rPr>
  </w:style>
  <w:style w:type="paragraph" w:customStyle="1" w:styleId="ConsTitle">
    <w:name w:val="ConsTitle"/>
    <w:rsid w:val="00520453"/>
    <w:pPr>
      <w:widowControl w:val="0"/>
      <w:spacing w:after="0" w:line="240" w:lineRule="auto"/>
    </w:pPr>
    <w:rPr>
      <w:rFonts w:ascii="Arial" w:eastAsia="Times New Roman" w:hAnsi="Arial" w:cs="Times New Roman"/>
      <w:b/>
      <w:snapToGrid w:val="0"/>
      <w:sz w:val="16"/>
      <w:szCs w:val="20"/>
      <w:lang w:eastAsia="ru-RU"/>
    </w:rPr>
  </w:style>
  <w:style w:type="paragraph" w:customStyle="1" w:styleId="BodyTextIndent21">
    <w:name w:val="Body Text Indent 21"/>
    <w:basedOn w:val="a"/>
    <w:rsid w:val="00520453"/>
    <w:pPr>
      <w:ind w:firstLine="720"/>
      <w:jc w:val="both"/>
    </w:pPr>
    <w:rPr>
      <w:b/>
      <w:i/>
      <w:szCs w:val="20"/>
    </w:rPr>
  </w:style>
  <w:style w:type="paragraph" w:customStyle="1" w:styleId="OTCHET00">
    <w:name w:val="OTCHET_00"/>
    <w:basedOn w:val="27"/>
    <w:rsid w:val="00520453"/>
    <w:pPr>
      <w:widowControl/>
      <w:tabs>
        <w:tab w:val="clear" w:pos="643"/>
        <w:tab w:val="left" w:pos="709"/>
        <w:tab w:val="left" w:pos="3402"/>
      </w:tabs>
      <w:ind w:left="0" w:firstLine="0"/>
    </w:pPr>
    <w:rPr>
      <w:rFonts w:ascii="NTTimes/Cyrillic" w:eastAsia="Times New Roman" w:hAnsi="NTTimes/Cyrillic"/>
      <w:kern w:val="0"/>
      <w:szCs w:val="20"/>
      <w:lang w:eastAsia="ru-RU"/>
    </w:rPr>
  </w:style>
  <w:style w:type="paragraph" w:customStyle="1" w:styleId="ConsCell">
    <w:name w:val="ConsCell"/>
    <w:rsid w:val="0052045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ff5">
    <w:name w:val="Block Text"/>
    <w:basedOn w:val="a"/>
    <w:rsid w:val="00520453"/>
    <w:pPr>
      <w:ind w:left="-108" w:right="-108"/>
    </w:pPr>
    <w:rPr>
      <w:sz w:val="22"/>
    </w:rPr>
  </w:style>
  <w:style w:type="paragraph" w:customStyle="1" w:styleId="BodyText22">
    <w:name w:val="Body Text 22"/>
    <w:basedOn w:val="a"/>
    <w:rsid w:val="00520453"/>
    <w:pPr>
      <w:ind w:firstLine="720"/>
      <w:jc w:val="both"/>
    </w:pPr>
    <w:rPr>
      <w:szCs w:val="20"/>
    </w:rPr>
  </w:style>
  <w:style w:type="paragraph" w:customStyle="1" w:styleId="affff6">
    <w:name w:val="таблица"/>
    <w:rsid w:val="00520453"/>
    <w:pPr>
      <w:keepNext/>
      <w:keepLines/>
      <w:spacing w:before="60" w:after="60" w:line="240" w:lineRule="auto"/>
    </w:pPr>
    <w:rPr>
      <w:rFonts w:ascii="Arial" w:eastAsia="Times New Roman" w:hAnsi="Arial" w:cs="Times New Roman"/>
      <w:i/>
      <w:sz w:val="20"/>
      <w:szCs w:val="20"/>
      <w:lang w:eastAsia="ru-RU"/>
    </w:rPr>
  </w:style>
  <w:style w:type="paragraph" w:customStyle="1" w:styleId="Normal2">
    <w:name w:val="Normal2"/>
    <w:rsid w:val="00520453"/>
    <w:pPr>
      <w:widowControl w:val="0"/>
      <w:spacing w:after="0" w:line="300" w:lineRule="auto"/>
      <w:ind w:left="1040" w:hanging="360"/>
      <w:jc w:val="both"/>
    </w:pPr>
    <w:rPr>
      <w:rFonts w:ascii="Times New Roman" w:eastAsia="Times New Roman" w:hAnsi="Times New Roman" w:cs="Times New Roman"/>
      <w:snapToGrid w:val="0"/>
      <w:sz w:val="24"/>
      <w:szCs w:val="20"/>
      <w:lang w:eastAsia="ru-RU"/>
    </w:rPr>
  </w:style>
  <w:style w:type="paragraph" w:customStyle="1" w:styleId="52">
    <w:name w:val="заголовок 5"/>
    <w:basedOn w:val="a"/>
    <w:next w:val="a"/>
    <w:rsid w:val="00520453"/>
    <w:pPr>
      <w:keepNext/>
      <w:widowControl w:val="0"/>
      <w:ind w:firstLine="720"/>
      <w:jc w:val="both"/>
      <w:outlineLvl w:val="4"/>
    </w:pPr>
    <w:rPr>
      <w:rFonts w:ascii="Helvetica" w:hAnsi="Helvetica"/>
      <w:snapToGrid w:val="0"/>
      <w:szCs w:val="20"/>
    </w:rPr>
  </w:style>
  <w:style w:type="character" w:customStyle="1" w:styleId="MainCharChar">
    <w:name w:val="Main Char Char"/>
    <w:basedOn w:val="a0"/>
    <w:rsid w:val="00520453"/>
    <w:rPr>
      <w:rFonts w:cs="Tahoma"/>
      <w:sz w:val="24"/>
      <w:szCs w:val="16"/>
      <w:lang w:val="ru-RU" w:eastAsia="ru-RU" w:bidi="ar-SA"/>
    </w:rPr>
  </w:style>
  <w:style w:type="character" w:customStyle="1" w:styleId="Char">
    <w:name w:val="Char"/>
    <w:basedOn w:val="a0"/>
    <w:rsid w:val="00520453"/>
    <w:rPr>
      <w:b/>
      <w:bCs/>
      <w:sz w:val="24"/>
      <w:szCs w:val="24"/>
      <w:lang w:val="ru-RU" w:eastAsia="ru-RU" w:bidi="ar-SA"/>
    </w:rPr>
  </w:style>
  <w:style w:type="paragraph" w:customStyle="1" w:styleId="xl27">
    <w:name w:val="xl27"/>
    <w:basedOn w:val="a"/>
    <w:rsid w:val="00520453"/>
    <w:pPr>
      <w:pBdr>
        <w:left w:val="single" w:sz="4" w:space="0" w:color="auto"/>
        <w:right w:val="single" w:sz="4" w:space="0" w:color="auto"/>
      </w:pBdr>
      <w:spacing w:before="100" w:beforeAutospacing="1" w:after="100" w:afterAutospacing="1"/>
      <w:jc w:val="center"/>
      <w:textAlignment w:val="center"/>
    </w:pPr>
  </w:style>
  <w:style w:type="paragraph" w:customStyle="1" w:styleId="17">
    <w:name w:val="1"/>
    <w:basedOn w:val="a"/>
    <w:next w:val="a5"/>
    <w:rsid w:val="00520453"/>
    <w:pPr>
      <w:spacing w:before="100" w:beforeAutospacing="1" w:after="100" w:afterAutospacing="1"/>
    </w:pPr>
    <w:rPr>
      <w:rFonts w:ascii="Arial Unicode MS" w:eastAsia="Arial Unicode MS" w:hAnsi="Arial Unicode MS" w:cs="Arial Unicode MS"/>
    </w:rPr>
  </w:style>
  <w:style w:type="paragraph" w:customStyle="1" w:styleId="ConsPlusNonformat">
    <w:name w:val="ConsPlusNonformat"/>
    <w:uiPriority w:val="99"/>
    <w:rsid w:val="005204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mainattraction1">
    <w:name w:val="main_attraction1"/>
    <w:basedOn w:val="a0"/>
    <w:rsid w:val="00520453"/>
    <w:rPr>
      <w:b/>
      <w:bCs/>
    </w:rPr>
  </w:style>
  <w:style w:type="paragraph" w:customStyle="1" w:styleId="Normal3">
    <w:name w:val="Normal3"/>
    <w:rsid w:val="00520453"/>
    <w:pPr>
      <w:widowControl w:val="0"/>
      <w:spacing w:after="0" w:line="300" w:lineRule="auto"/>
      <w:ind w:left="1040" w:hanging="360"/>
      <w:jc w:val="both"/>
    </w:pPr>
    <w:rPr>
      <w:rFonts w:ascii="Times New Roman" w:eastAsia="Times New Roman" w:hAnsi="Times New Roman" w:cs="Times New Roman"/>
      <w:snapToGrid w:val="0"/>
      <w:sz w:val="24"/>
      <w:szCs w:val="20"/>
      <w:lang w:eastAsia="ru-RU"/>
    </w:rPr>
  </w:style>
  <w:style w:type="paragraph" w:customStyle="1" w:styleId="affff7">
    <w:name w:val="Таблица"/>
    <w:basedOn w:val="a"/>
    <w:rsid w:val="00520453"/>
    <w:rPr>
      <w:sz w:val="28"/>
      <w:szCs w:val="28"/>
    </w:rPr>
  </w:style>
  <w:style w:type="paragraph" w:customStyle="1" w:styleId="BodyText23">
    <w:name w:val="Body Text 23"/>
    <w:basedOn w:val="a"/>
    <w:rsid w:val="00520453"/>
    <w:pPr>
      <w:ind w:firstLine="720"/>
      <w:jc w:val="both"/>
    </w:pPr>
    <w:rPr>
      <w:szCs w:val="20"/>
    </w:rPr>
  </w:style>
  <w:style w:type="paragraph" w:customStyle="1" w:styleId="text2">
    <w:name w:val="text_2"/>
    <w:basedOn w:val="a"/>
    <w:rsid w:val="00520453"/>
    <w:pPr>
      <w:spacing w:before="30" w:after="100" w:afterAutospacing="1"/>
      <w:ind w:left="75"/>
    </w:pPr>
    <w:rPr>
      <w:rFonts w:ascii="Arial" w:hAnsi="Arial" w:cs="Arial"/>
      <w:color w:val="336699"/>
      <w:sz w:val="20"/>
      <w:szCs w:val="20"/>
    </w:rPr>
  </w:style>
  <w:style w:type="paragraph" w:customStyle="1" w:styleId="28">
    <w:name w:val="2"/>
    <w:basedOn w:val="a"/>
    <w:next w:val="a5"/>
    <w:rsid w:val="00520453"/>
  </w:style>
  <w:style w:type="paragraph" w:styleId="36">
    <w:name w:val="List Bullet 3"/>
    <w:basedOn w:val="a"/>
    <w:autoRedefine/>
    <w:rsid w:val="00520453"/>
    <w:pPr>
      <w:spacing w:line="264" w:lineRule="auto"/>
      <w:jc w:val="center"/>
    </w:pPr>
    <w:rPr>
      <w:sz w:val="28"/>
    </w:rPr>
  </w:style>
  <w:style w:type="paragraph" w:customStyle="1" w:styleId="211">
    <w:name w:val="Основной текст 21"/>
    <w:basedOn w:val="a"/>
    <w:rsid w:val="00520453"/>
    <w:pPr>
      <w:ind w:firstLine="720"/>
      <w:jc w:val="both"/>
    </w:pPr>
    <w:rPr>
      <w:szCs w:val="20"/>
    </w:rPr>
  </w:style>
  <w:style w:type="character" w:customStyle="1" w:styleId="text31">
    <w:name w:val="text31"/>
    <w:basedOn w:val="a0"/>
    <w:rsid w:val="00520453"/>
    <w:rPr>
      <w:rFonts w:ascii="Arial" w:hAnsi="Arial" w:cs="Arial" w:hint="default"/>
      <w:b w:val="0"/>
      <w:bCs w:val="0"/>
      <w:color w:val="000000"/>
      <w:sz w:val="18"/>
      <w:szCs w:val="18"/>
    </w:rPr>
  </w:style>
  <w:style w:type="paragraph" w:customStyle="1" w:styleId="text3">
    <w:name w:val="text3"/>
    <w:basedOn w:val="a"/>
    <w:rsid w:val="00520453"/>
    <w:pPr>
      <w:spacing w:before="100" w:beforeAutospacing="1" w:after="100" w:afterAutospacing="1"/>
    </w:pPr>
    <w:rPr>
      <w:rFonts w:ascii="Arial" w:eastAsia="Arial Unicode MS" w:hAnsi="Arial" w:cs="Arial"/>
      <w:color w:val="000000"/>
      <w:sz w:val="18"/>
      <w:szCs w:val="18"/>
    </w:rPr>
  </w:style>
  <w:style w:type="paragraph" w:customStyle="1" w:styleId="mini">
    <w:name w:val="mini"/>
    <w:basedOn w:val="a"/>
    <w:rsid w:val="00520453"/>
    <w:pPr>
      <w:spacing w:before="100" w:beforeAutospacing="1" w:after="100" w:afterAutospacing="1"/>
    </w:pPr>
    <w:rPr>
      <w:rFonts w:ascii="Arial" w:eastAsia="Arial Unicode MS" w:hAnsi="Arial" w:cs="Arial"/>
      <w:color w:val="333333"/>
      <w:sz w:val="15"/>
      <w:szCs w:val="15"/>
    </w:rPr>
  </w:style>
  <w:style w:type="paragraph" w:customStyle="1" w:styleId="two">
    <w:name w:val="two"/>
    <w:basedOn w:val="a"/>
    <w:rsid w:val="00520453"/>
    <w:pPr>
      <w:spacing w:before="100" w:beforeAutospacing="1" w:after="100" w:afterAutospacing="1"/>
    </w:pPr>
    <w:rPr>
      <w:rFonts w:ascii="Arial" w:eastAsia="Arial Unicode MS" w:hAnsi="Arial" w:cs="Arial"/>
      <w:b/>
      <w:bCs/>
      <w:color w:val="990000"/>
      <w:sz w:val="17"/>
      <w:szCs w:val="17"/>
      <w:u w:val="single"/>
    </w:rPr>
  </w:style>
  <w:style w:type="paragraph" w:customStyle="1" w:styleId="2x2gray">
    <w:name w:val="2x2gray"/>
    <w:basedOn w:val="a"/>
    <w:rsid w:val="00520453"/>
    <w:pPr>
      <w:shd w:val="clear" w:color="auto" w:fill="FFFFFF"/>
      <w:spacing w:before="100" w:beforeAutospacing="1" w:after="100" w:afterAutospacing="1"/>
    </w:pPr>
    <w:rPr>
      <w:rFonts w:ascii="Verdana" w:eastAsia="Arial Unicode MS" w:hAnsi="Verdana" w:cs="Arial Unicode MS"/>
      <w:color w:val="000000"/>
      <w:sz w:val="18"/>
      <w:szCs w:val="18"/>
    </w:rPr>
  </w:style>
  <w:style w:type="paragraph" w:customStyle="1" w:styleId="news">
    <w:name w:val="news"/>
    <w:basedOn w:val="a"/>
    <w:rsid w:val="00520453"/>
    <w:pPr>
      <w:spacing w:before="100" w:beforeAutospacing="1" w:after="100" w:afterAutospacing="1"/>
    </w:pPr>
    <w:rPr>
      <w:rFonts w:ascii="Arial" w:eastAsia="Arial Unicode MS" w:hAnsi="Arial" w:cs="Arial"/>
      <w:b/>
      <w:bCs/>
      <w:color w:val="990000"/>
      <w:sz w:val="21"/>
      <w:szCs w:val="21"/>
    </w:rPr>
  </w:style>
  <w:style w:type="paragraph" w:customStyle="1" w:styleId="style20">
    <w:name w:val="style2"/>
    <w:basedOn w:val="a"/>
    <w:rsid w:val="00520453"/>
    <w:pPr>
      <w:spacing w:before="100" w:beforeAutospacing="1" w:after="100" w:afterAutospacing="1"/>
    </w:pPr>
    <w:rPr>
      <w:rFonts w:ascii="Verdana" w:eastAsia="Arial Unicode MS" w:hAnsi="Verdana" w:cs="Arial Unicode MS"/>
      <w:color w:val="FFFFFF"/>
      <w:sz w:val="18"/>
      <w:szCs w:val="18"/>
    </w:rPr>
  </w:style>
  <w:style w:type="paragraph" w:styleId="18">
    <w:name w:val="index 1"/>
    <w:basedOn w:val="a"/>
    <w:next w:val="a"/>
    <w:autoRedefine/>
    <w:rsid w:val="00520453"/>
    <w:pPr>
      <w:ind w:left="240" w:hanging="240"/>
    </w:pPr>
  </w:style>
  <w:style w:type="paragraph" w:customStyle="1" w:styleId="19">
    <w:name w:val="заголовок 1"/>
    <w:basedOn w:val="a"/>
    <w:next w:val="a"/>
    <w:link w:val="1a"/>
    <w:rsid w:val="00520453"/>
    <w:pPr>
      <w:keepNext/>
      <w:autoSpaceDE w:val="0"/>
      <w:autoSpaceDN w:val="0"/>
      <w:jc w:val="center"/>
      <w:outlineLvl w:val="0"/>
    </w:pPr>
    <w:rPr>
      <w:b/>
      <w:bCs/>
      <w:i/>
      <w:iCs/>
    </w:rPr>
  </w:style>
  <w:style w:type="character" w:customStyle="1" w:styleId="1a">
    <w:name w:val="заголовок 1 Знак"/>
    <w:basedOn w:val="a0"/>
    <w:link w:val="19"/>
    <w:rsid w:val="00520453"/>
    <w:rPr>
      <w:rFonts w:ascii="Times New Roman" w:eastAsia="Times New Roman" w:hAnsi="Times New Roman" w:cs="Times New Roman"/>
      <w:b/>
      <w:bCs/>
      <w:i/>
      <w:iCs/>
      <w:sz w:val="24"/>
      <w:szCs w:val="24"/>
      <w:lang w:eastAsia="ru-RU"/>
    </w:rPr>
  </w:style>
  <w:style w:type="paragraph" w:customStyle="1" w:styleId="29">
    <w:name w:val="заголовок 2"/>
    <w:basedOn w:val="a"/>
    <w:next w:val="a"/>
    <w:rsid w:val="00520453"/>
    <w:pPr>
      <w:keepNext/>
      <w:autoSpaceDE w:val="0"/>
      <w:autoSpaceDN w:val="0"/>
      <w:jc w:val="center"/>
      <w:outlineLvl w:val="1"/>
    </w:pPr>
    <w:rPr>
      <w:b/>
      <w:bCs/>
      <w:i/>
      <w:iCs/>
      <w:u w:val="single"/>
    </w:rPr>
  </w:style>
  <w:style w:type="paragraph" w:customStyle="1" w:styleId="46">
    <w:name w:val="заголовок 4"/>
    <w:basedOn w:val="a"/>
    <w:next w:val="a"/>
    <w:rsid w:val="00520453"/>
    <w:pPr>
      <w:keepNext/>
      <w:autoSpaceDE w:val="0"/>
      <w:autoSpaceDN w:val="0"/>
      <w:jc w:val="center"/>
      <w:outlineLvl w:val="3"/>
    </w:pPr>
    <w:rPr>
      <w:b/>
      <w:bCs/>
    </w:rPr>
  </w:style>
  <w:style w:type="paragraph" w:styleId="affff8">
    <w:name w:val="List"/>
    <w:basedOn w:val="a"/>
    <w:rsid w:val="00520453"/>
    <w:pPr>
      <w:ind w:left="283" w:hanging="283"/>
    </w:pPr>
  </w:style>
  <w:style w:type="paragraph" w:styleId="2a">
    <w:name w:val="List 2"/>
    <w:basedOn w:val="a"/>
    <w:rsid w:val="00520453"/>
    <w:pPr>
      <w:ind w:left="566" w:hanging="283"/>
    </w:pPr>
  </w:style>
  <w:style w:type="paragraph" w:styleId="affff9">
    <w:name w:val="List Bullet"/>
    <w:basedOn w:val="a"/>
    <w:rsid w:val="00520453"/>
    <w:pPr>
      <w:tabs>
        <w:tab w:val="num" w:pos="360"/>
      </w:tabs>
      <w:ind w:left="360" w:hanging="360"/>
    </w:pPr>
  </w:style>
  <w:style w:type="paragraph" w:styleId="2b">
    <w:name w:val="List Bullet 2"/>
    <w:basedOn w:val="a"/>
    <w:rsid w:val="00520453"/>
    <w:pPr>
      <w:ind w:left="720" w:hanging="360"/>
    </w:pPr>
  </w:style>
  <w:style w:type="paragraph" w:styleId="2c">
    <w:name w:val="List Continue 2"/>
    <w:basedOn w:val="a"/>
    <w:rsid w:val="00520453"/>
    <w:pPr>
      <w:spacing w:after="120"/>
      <w:ind w:left="566"/>
    </w:pPr>
  </w:style>
  <w:style w:type="paragraph" w:styleId="2d">
    <w:name w:val="Body Text First Indent 2"/>
    <w:basedOn w:val="a6"/>
    <w:link w:val="2e"/>
    <w:rsid w:val="00520453"/>
    <w:pPr>
      <w:widowControl/>
      <w:tabs>
        <w:tab w:val="clear" w:pos="709"/>
      </w:tabs>
      <w:spacing w:line="240" w:lineRule="auto"/>
      <w:ind w:firstLine="210"/>
      <w:jc w:val="left"/>
    </w:pPr>
    <w:rPr>
      <w:rFonts w:eastAsia="Times New Roman"/>
      <w:kern w:val="0"/>
      <w:lang w:eastAsia="ru-RU"/>
    </w:rPr>
  </w:style>
  <w:style w:type="character" w:customStyle="1" w:styleId="2e">
    <w:name w:val="Красная строка 2 Знак"/>
    <w:basedOn w:val="a7"/>
    <w:link w:val="2d"/>
    <w:rsid w:val="00520453"/>
    <w:rPr>
      <w:rFonts w:eastAsia="Times New Roman"/>
      <w:lang w:eastAsia="ru-RU"/>
    </w:rPr>
  </w:style>
  <w:style w:type="character" w:customStyle="1" w:styleId="212">
    <w:name w:val="Заголовок 2 Знак1"/>
    <w:basedOn w:val="a0"/>
    <w:rsid w:val="00520453"/>
    <w:rPr>
      <w:b/>
      <w:bCs/>
      <w:sz w:val="24"/>
      <w:szCs w:val="24"/>
      <w:lang w:val="ru-RU" w:eastAsia="ru-RU" w:bidi="ar-SA"/>
    </w:rPr>
  </w:style>
  <w:style w:type="character" w:customStyle="1" w:styleId="180">
    <w:name w:val="Знак Знак18"/>
    <w:basedOn w:val="a0"/>
    <w:rsid w:val="00520453"/>
    <w:rPr>
      <w:b/>
      <w:bCs/>
      <w:sz w:val="24"/>
      <w:szCs w:val="24"/>
      <w:lang w:val="ru-RU" w:eastAsia="ru-RU" w:bidi="ar-SA"/>
    </w:rPr>
  </w:style>
  <w:style w:type="character" w:customStyle="1" w:styleId="190">
    <w:name w:val="Знак Знак19"/>
    <w:basedOn w:val="a0"/>
    <w:rsid w:val="00520453"/>
    <w:rPr>
      <w:b/>
      <w:bCs/>
      <w:sz w:val="32"/>
      <w:szCs w:val="32"/>
      <w:lang w:val="ru-RU" w:eastAsia="ru-RU" w:bidi="ar-SA"/>
    </w:rPr>
  </w:style>
  <w:style w:type="character" w:customStyle="1" w:styleId="1b">
    <w:name w:val="Основной текст Знак1"/>
    <w:aliases w:val="Основной текст Знак Знак, Знак Знак2"/>
    <w:basedOn w:val="a0"/>
    <w:rsid w:val="00520453"/>
    <w:rPr>
      <w:sz w:val="24"/>
      <w:szCs w:val="24"/>
      <w:lang w:val="ru-RU" w:eastAsia="ru-RU" w:bidi="ar-SA"/>
    </w:rPr>
  </w:style>
  <w:style w:type="character" w:customStyle="1" w:styleId="WW8Num47z2">
    <w:name w:val="WW8Num47z2"/>
    <w:rsid w:val="00520453"/>
    <w:rPr>
      <w:rFonts w:ascii="Wingdings" w:hAnsi="Wingdings"/>
    </w:rPr>
  </w:style>
  <w:style w:type="paragraph" w:customStyle="1" w:styleId="213">
    <w:name w:val="Основной текст с отступом 21"/>
    <w:basedOn w:val="a"/>
    <w:rsid w:val="00520453"/>
    <w:pPr>
      <w:suppressAutoHyphens/>
      <w:spacing w:after="120" w:line="480" w:lineRule="auto"/>
      <w:ind w:left="283"/>
    </w:pPr>
    <w:rPr>
      <w:lang w:eastAsia="ar-SA"/>
    </w:rPr>
  </w:style>
  <w:style w:type="paragraph" w:customStyle="1" w:styleId="1c">
    <w:name w:val="Стиль1"/>
    <w:basedOn w:val="a"/>
    <w:next w:val="100"/>
    <w:rsid w:val="00520453"/>
    <w:rPr>
      <w:sz w:val="20"/>
    </w:rPr>
  </w:style>
  <w:style w:type="character" w:customStyle="1" w:styleId="rvts24">
    <w:name w:val="rvts24"/>
    <w:basedOn w:val="a0"/>
    <w:rsid w:val="00520453"/>
    <w:rPr>
      <w:rFonts w:ascii="Times New Roman" w:hAnsi="Times New Roman" w:cs="Times New Roman" w:hint="default"/>
      <w:sz w:val="24"/>
      <w:szCs w:val="24"/>
    </w:rPr>
  </w:style>
  <w:style w:type="paragraph" w:customStyle="1" w:styleId="rvps1">
    <w:name w:val="rvps1"/>
    <w:basedOn w:val="a"/>
    <w:rsid w:val="00520453"/>
    <w:pPr>
      <w:jc w:val="center"/>
    </w:pPr>
  </w:style>
  <w:style w:type="paragraph" w:customStyle="1" w:styleId="2f">
    <w:name w:val="Обычный2"/>
    <w:rsid w:val="00520453"/>
    <w:pPr>
      <w:spacing w:after="0" w:line="240" w:lineRule="auto"/>
    </w:pPr>
    <w:rPr>
      <w:rFonts w:ascii="Times New Roman" w:eastAsia="Times New Roman" w:hAnsi="Times New Roman" w:cs="Times New Roman"/>
      <w:sz w:val="24"/>
      <w:szCs w:val="20"/>
      <w:lang w:eastAsia="ru-RU"/>
    </w:rPr>
  </w:style>
  <w:style w:type="paragraph" w:customStyle="1" w:styleId="rvps59">
    <w:name w:val="rvps59"/>
    <w:basedOn w:val="a"/>
    <w:rsid w:val="00520453"/>
    <w:pPr>
      <w:ind w:firstLine="705"/>
      <w:jc w:val="both"/>
    </w:pPr>
  </w:style>
  <w:style w:type="paragraph" w:customStyle="1" w:styleId="rvps61">
    <w:name w:val="rvps61"/>
    <w:basedOn w:val="a"/>
    <w:rsid w:val="00520453"/>
    <w:pPr>
      <w:ind w:firstLine="705"/>
      <w:jc w:val="center"/>
    </w:pPr>
  </w:style>
  <w:style w:type="paragraph" w:customStyle="1" w:styleId="Iiiaeuiue">
    <w:name w:val="Ii?iaeuiue"/>
    <w:rsid w:val="00520453"/>
    <w:pPr>
      <w:spacing w:after="0" w:line="240" w:lineRule="auto"/>
    </w:pPr>
    <w:rPr>
      <w:rFonts w:ascii="Baltica" w:eastAsia="Times New Roman" w:hAnsi="Baltica" w:cs="Times New Roman"/>
      <w:sz w:val="24"/>
      <w:szCs w:val="20"/>
      <w:lang w:eastAsia="ru-RU"/>
    </w:rPr>
  </w:style>
  <w:style w:type="paragraph" w:customStyle="1" w:styleId="37">
    <w:name w:val="Верхний колонтит.3л"/>
    <w:basedOn w:val="a"/>
    <w:rsid w:val="00520453"/>
    <w:pPr>
      <w:tabs>
        <w:tab w:val="center" w:pos="4153"/>
        <w:tab w:val="right" w:pos="8306"/>
      </w:tabs>
    </w:pPr>
    <w:rPr>
      <w:sz w:val="26"/>
      <w:szCs w:val="20"/>
    </w:rPr>
  </w:style>
  <w:style w:type="paragraph" w:customStyle="1" w:styleId="affffa">
    <w:name w:val="основной текст Знак"/>
    <w:basedOn w:val="a"/>
    <w:rsid w:val="00520453"/>
    <w:pPr>
      <w:spacing w:after="120"/>
      <w:ind w:firstLine="851"/>
      <w:jc w:val="both"/>
    </w:pPr>
    <w:rPr>
      <w:rFonts w:ascii="Arial" w:hAnsi="Arial"/>
      <w:sz w:val="28"/>
      <w:szCs w:val="20"/>
    </w:rPr>
  </w:style>
  <w:style w:type="paragraph" w:customStyle="1" w:styleId="FR1">
    <w:name w:val="FR1"/>
    <w:rsid w:val="00520453"/>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120">
    <w:name w:val="Знак Знак Знак Знак Знак1 Знак Знак Знак Знак2"/>
    <w:basedOn w:val="a"/>
    <w:rsid w:val="00520453"/>
    <w:pPr>
      <w:widowControl w:val="0"/>
      <w:adjustRightInd w:val="0"/>
      <w:spacing w:after="160" w:line="240" w:lineRule="exact"/>
      <w:jc w:val="right"/>
    </w:pPr>
    <w:rPr>
      <w:sz w:val="20"/>
      <w:szCs w:val="20"/>
      <w:lang w:val="en-GB" w:eastAsia="en-US"/>
    </w:rPr>
  </w:style>
  <w:style w:type="paragraph" w:customStyle="1" w:styleId="affffb">
    <w:name w:val="основной текст"/>
    <w:basedOn w:val="a"/>
    <w:rsid w:val="00520453"/>
    <w:pPr>
      <w:spacing w:after="120"/>
      <w:ind w:firstLine="851"/>
      <w:jc w:val="both"/>
    </w:pPr>
    <w:rPr>
      <w:rFonts w:ascii="Arial" w:hAnsi="Arial"/>
      <w:sz w:val="28"/>
      <w:szCs w:val="20"/>
    </w:rPr>
  </w:style>
  <w:style w:type="paragraph" w:customStyle="1" w:styleId="FR2">
    <w:name w:val="FR2"/>
    <w:rsid w:val="00520453"/>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fffc">
    <w:name w:val="íàçâàíèå"/>
    <w:basedOn w:val="a"/>
    <w:rsid w:val="00520453"/>
    <w:pPr>
      <w:widowControl w:val="0"/>
    </w:pPr>
    <w:rPr>
      <w:szCs w:val="20"/>
    </w:rPr>
  </w:style>
  <w:style w:type="paragraph" w:customStyle="1" w:styleId="221">
    <w:name w:val="Основной текст 22"/>
    <w:basedOn w:val="a"/>
    <w:rsid w:val="00520453"/>
    <w:pPr>
      <w:widowControl w:val="0"/>
      <w:overflowPunct w:val="0"/>
      <w:autoSpaceDE w:val="0"/>
      <w:autoSpaceDN w:val="0"/>
      <w:adjustRightInd w:val="0"/>
      <w:ind w:firstLine="720"/>
      <w:jc w:val="both"/>
      <w:textAlignment w:val="baseline"/>
    </w:pPr>
    <w:rPr>
      <w:sz w:val="28"/>
      <w:szCs w:val="20"/>
    </w:rPr>
  </w:style>
  <w:style w:type="paragraph" w:customStyle="1" w:styleId="222">
    <w:name w:val="Основной текст с отступом 22"/>
    <w:basedOn w:val="a"/>
    <w:rsid w:val="00520453"/>
    <w:pPr>
      <w:ind w:firstLine="567"/>
      <w:jc w:val="both"/>
    </w:pPr>
    <w:rPr>
      <w:sz w:val="28"/>
      <w:szCs w:val="20"/>
    </w:rPr>
  </w:style>
  <w:style w:type="paragraph" w:customStyle="1" w:styleId="121">
    <w:name w:val="осн.текст 12 Знак"/>
    <w:basedOn w:val="a"/>
    <w:link w:val="122"/>
    <w:rsid w:val="00520453"/>
    <w:pPr>
      <w:spacing w:after="120"/>
      <w:ind w:firstLine="851"/>
      <w:jc w:val="both"/>
    </w:pPr>
    <w:rPr>
      <w:rFonts w:ascii="Arial" w:hAnsi="Arial"/>
      <w:szCs w:val="20"/>
    </w:rPr>
  </w:style>
  <w:style w:type="character" w:customStyle="1" w:styleId="122">
    <w:name w:val="осн.текст 12 Знак Знак"/>
    <w:basedOn w:val="a0"/>
    <w:link w:val="121"/>
    <w:rsid w:val="00520453"/>
    <w:rPr>
      <w:rFonts w:ascii="Arial" w:eastAsia="Times New Roman" w:hAnsi="Arial" w:cs="Times New Roman"/>
      <w:sz w:val="24"/>
      <w:szCs w:val="20"/>
      <w:lang w:eastAsia="ru-RU"/>
    </w:rPr>
  </w:style>
  <w:style w:type="paragraph" w:customStyle="1" w:styleId="123">
    <w:name w:val="осн.текст 12"/>
    <w:basedOn w:val="a"/>
    <w:rsid w:val="00520453"/>
    <w:pPr>
      <w:spacing w:after="120"/>
      <w:ind w:firstLine="851"/>
      <w:jc w:val="both"/>
    </w:pPr>
    <w:rPr>
      <w:rFonts w:ascii="Arial" w:hAnsi="Arial"/>
      <w:szCs w:val="20"/>
    </w:rPr>
  </w:style>
  <w:style w:type="paragraph" w:customStyle="1" w:styleId="aHeader">
    <w:name w:val="a_Header"/>
    <w:basedOn w:val="a"/>
    <w:rsid w:val="00520453"/>
    <w:pPr>
      <w:tabs>
        <w:tab w:val="left" w:pos="1985"/>
      </w:tabs>
      <w:spacing w:after="60"/>
      <w:jc w:val="center"/>
    </w:pPr>
    <w:rPr>
      <w:rFonts w:ascii="Courier New" w:hAnsi="Courier New"/>
      <w:szCs w:val="20"/>
    </w:rPr>
  </w:style>
  <w:style w:type="character" w:customStyle="1" w:styleId="rvts21">
    <w:name w:val="rvts21"/>
    <w:basedOn w:val="a0"/>
    <w:rsid w:val="00520453"/>
    <w:rPr>
      <w:rFonts w:ascii="Times New Roman" w:hAnsi="Times New Roman" w:cs="Times New Roman" w:hint="default"/>
      <w:color w:val="000000"/>
      <w:sz w:val="24"/>
      <w:szCs w:val="24"/>
    </w:rPr>
  </w:style>
  <w:style w:type="character" w:customStyle="1" w:styleId="rvts97">
    <w:name w:val="rvts97"/>
    <w:basedOn w:val="a0"/>
    <w:rsid w:val="00520453"/>
    <w:rPr>
      <w:rFonts w:ascii="Times New Roman" w:hAnsi="Times New Roman" w:cs="Times New Roman" w:hint="default"/>
      <w:color w:val="000000"/>
      <w:sz w:val="24"/>
      <w:szCs w:val="24"/>
    </w:rPr>
  </w:style>
  <w:style w:type="paragraph" w:customStyle="1" w:styleId="rvps7">
    <w:name w:val="rvps7"/>
    <w:basedOn w:val="a"/>
    <w:rsid w:val="00520453"/>
    <w:pPr>
      <w:ind w:left="150" w:right="150"/>
    </w:pPr>
  </w:style>
  <w:style w:type="paragraph" w:customStyle="1" w:styleId="Style7">
    <w:name w:val="Style7"/>
    <w:basedOn w:val="a"/>
    <w:rsid w:val="00520453"/>
    <w:pPr>
      <w:widowControl w:val="0"/>
      <w:autoSpaceDE w:val="0"/>
      <w:autoSpaceDN w:val="0"/>
      <w:adjustRightInd w:val="0"/>
      <w:spacing w:line="285" w:lineRule="exact"/>
      <w:ind w:firstLine="787"/>
      <w:jc w:val="both"/>
    </w:pPr>
  </w:style>
  <w:style w:type="paragraph" w:customStyle="1" w:styleId="102">
    <w:name w:val="Стиль 10 Пт"/>
    <w:basedOn w:val="a"/>
    <w:qFormat/>
    <w:rsid w:val="00520453"/>
    <w:pPr>
      <w:widowControl w:val="0"/>
      <w:spacing w:line="360" w:lineRule="auto"/>
      <w:ind w:firstLine="851"/>
      <w:jc w:val="center"/>
    </w:pPr>
    <w:rPr>
      <w:sz w:val="20"/>
    </w:rPr>
  </w:style>
  <w:style w:type="paragraph" w:customStyle="1" w:styleId="text">
    <w:name w:val="text"/>
    <w:basedOn w:val="a"/>
    <w:rsid w:val="00520453"/>
    <w:pPr>
      <w:ind w:firstLine="567"/>
      <w:jc w:val="both"/>
    </w:pPr>
    <w:rPr>
      <w:rFonts w:ascii="Arial" w:hAnsi="Arial" w:cs="Arial"/>
    </w:rPr>
  </w:style>
  <w:style w:type="paragraph" w:customStyle="1" w:styleId="311">
    <w:name w:val="Основной текст с отступом 31"/>
    <w:basedOn w:val="a"/>
    <w:rsid w:val="00520453"/>
    <w:pPr>
      <w:ind w:firstLine="709"/>
    </w:pPr>
    <w:rPr>
      <w:sz w:val="28"/>
      <w:szCs w:val="20"/>
    </w:rPr>
  </w:style>
  <w:style w:type="paragraph" w:customStyle="1" w:styleId="affffd">
    <w:name w:val="Знак Знак Знак Знак Знак Знак Знак"/>
    <w:basedOn w:val="a"/>
    <w:rsid w:val="00520453"/>
    <w:pPr>
      <w:widowControl w:val="0"/>
      <w:adjustRightInd w:val="0"/>
      <w:spacing w:after="160" w:line="240" w:lineRule="exact"/>
      <w:jc w:val="right"/>
    </w:pPr>
    <w:rPr>
      <w:sz w:val="20"/>
      <w:szCs w:val="20"/>
      <w:lang w:val="en-GB" w:eastAsia="en-US"/>
    </w:rPr>
  </w:style>
  <w:style w:type="paragraph" w:customStyle="1" w:styleId="affffe">
    <w:name w:val="Знак"/>
    <w:basedOn w:val="a"/>
    <w:rsid w:val="00520453"/>
    <w:pPr>
      <w:widowControl w:val="0"/>
      <w:adjustRightInd w:val="0"/>
      <w:spacing w:after="160" w:line="240" w:lineRule="exact"/>
      <w:jc w:val="right"/>
    </w:pPr>
    <w:rPr>
      <w:rFonts w:eastAsia="Calibri"/>
      <w:sz w:val="20"/>
      <w:szCs w:val="20"/>
      <w:lang w:val="en-GB" w:eastAsia="en-US"/>
    </w:rPr>
  </w:style>
  <w:style w:type="paragraph" w:customStyle="1" w:styleId="38">
    <w:name w:val="Обычный3"/>
    <w:rsid w:val="00520453"/>
    <w:pPr>
      <w:spacing w:after="0" w:line="240" w:lineRule="auto"/>
    </w:pPr>
    <w:rPr>
      <w:rFonts w:ascii="Times New Roman" w:eastAsia="Times New Roman" w:hAnsi="Times New Roman" w:cs="Times New Roman"/>
      <w:sz w:val="24"/>
      <w:szCs w:val="20"/>
      <w:lang w:eastAsia="ru-RU"/>
    </w:rPr>
  </w:style>
  <w:style w:type="paragraph" w:customStyle="1" w:styleId="TableText">
    <w:name w:val="Table Text"/>
    <w:rsid w:val="00520453"/>
    <w:pPr>
      <w:widowControl w:val="0"/>
      <w:spacing w:after="0" w:line="240" w:lineRule="auto"/>
    </w:pPr>
    <w:rPr>
      <w:rFonts w:ascii="Times New Roman" w:eastAsia="Times New Roman" w:hAnsi="Times New Roman" w:cs="Times New Roman"/>
      <w:color w:val="000000"/>
      <w:sz w:val="20"/>
      <w:szCs w:val="20"/>
      <w:lang w:eastAsia="ru-RU"/>
    </w:rPr>
  </w:style>
  <w:style w:type="paragraph" w:customStyle="1" w:styleId="ListParagraph">
    <w:name w:val="List Paragraph"/>
    <w:basedOn w:val="a"/>
    <w:rsid w:val="008F3E7B"/>
    <w:pPr>
      <w:spacing w:after="200" w:line="276" w:lineRule="auto"/>
      <w:ind w:left="720"/>
    </w:pPr>
    <w:rPr>
      <w:kern w:val="2"/>
      <w:lang w:eastAsia="en-US"/>
    </w:rPr>
  </w:style>
  <w:style w:type="paragraph" w:customStyle="1" w:styleId="TOCHeading">
    <w:name w:val="TOC Heading"/>
    <w:basedOn w:val="1"/>
    <w:next w:val="a"/>
    <w:rsid w:val="008F3E7B"/>
    <w:pPr>
      <w:keepLines/>
      <w:widowControl/>
      <w:tabs>
        <w:tab w:val="clear" w:pos="709"/>
      </w:tabs>
      <w:spacing w:before="480" w:after="0" w:line="276" w:lineRule="auto"/>
      <w:ind w:firstLine="0"/>
      <w:jc w:val="left"/>
      <w:outlineLvl w:val="9"/>
    </w:pPr>
    <w:rPr>
      <w:rFonts w:ascii="Cambria" w:eastAsia="Calibri" w:hAnsi="Cambria" w:cs="Times New Roman"/>
      <w:color w:val="365F91"/>
      <w:kern w:val="0"/>
      <w:sz w:val="28"/>
      <w:szCs w:val="28"/>
      <w:lang w:eastAsia="en-US"/>
    </w:rPr>
  </w:style>
  <w:style w:type="paragraph" w:customStyle="1" w:styleId="1d">
    <w:name w:val=" Знак Знак Знак Знак Знак1 Знак Знак Знак Знак"/>
    <w:basedOn w:val="a"/>
    <w:rsid w:val="008F3E7B"/>
    <w:pPr>
      <w:widowControl w:val="0"/>
      <w:adjustRightInd w:val="0"/>
      <w:spacing w:after="160" w:line="240" w:lineRule="exact"/>
      <w:jc w:val="right"/>
    </w:pPr>
    <w:rPr>
      <w:sz w:val="20"/>
      <w:szCs w:val="20"/>
      <w:lang w:val="en-GB" w:eastAsia="en-US"/>
    </w:rPr>
  </w:style>
  <w:style w:type="paragraph" w:customStyle="1" w:styleId="afffff">
    <w:name w:val="Основной"/>
    <w:basedOn w:val="a"/>
    <w:link w:val="afffff0"/>
    <w:rsid w:val="008F3E7B"/>
    <w:pPr>
      <w:spacing w:line="360" w:lineRule="auto"/>
      <w:ind w:firstLine="720"/>
      <w:jc w:val="both"/>
    </w:pPr>
    <w:rPr>
      <w:sz w:val="28"/>
      <w:szCs w:val="28"/>
      <w:lang w:eastAsia="en-US"/>
    </w:rPr>
  </w:style>
  <w:style w:type="character" w:customStyle="1" w:styleId="afffff0">
    <w:name w:val="Основной Знак"/>
    <w:link w:val="afffff"/>
    <w:rsid w:val="008F3E7B"/>
    <w:rPr>
      <w:rFonts w:ascii="Times New Roman" w:eastAsia="Times New Roman" w:hAnsi="Times New Roman" w:cs="Times New Roman"/>
      <w:sz w:val="28"/>
      <w:szCs w:val="28"/>
      <w:lang/>
    </w:rPr>
  </w:style>
  <w:style w:type="paragraph" w:customStyle="1" w:styleId="1e">
    <w:name w:val="Таблица1"/>
    <w:basedOn w:val="a"/>
    <w:autoRedefine/>
    <w:uiPriority w:val="99"/>
    <w:rsid w:val="00D54BEE"/>
    <w:pPr>
      <w:keepNext/>
      <w:jc w:val="both"/>
    </w:pPr>
    <w:rPr>
      <w:b/>
      <w:sz w:val="20"/>
      <w:szCs w:val="20"/>
    </w:rPr>
  </w:style>
  <w:style w:type="table" w:styleId="afffff1">
    <w:name w:val="Table Grid"/>
    <w:basedOn w:val="a1"/>
    <w:rsid w:val="00D54B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c">
    <w:name w:val="pc"/>
    <w:basedOn w:val="a0"/>
    <w:uiPriority w:val="99"/>
    <w:rsid w:val="00D54BEE"/>
    <w:rPr>
      <w:rFonts w:cs="Times New Roman"/>
    </w:rPr>
  </w:style>
  <w:style w:type="paragraph" w:customStyle="1" w:styleId="afffff2">
    <w:name w:val="Шапка_табл"/>
    <w:basedOn w:val="a"/>
    <w:rsid w:val="00D54BEE"/>
    <w:pPr>
      <w:keepNext/>
      <w:suppressAutoHyphens/>
      <w:jc w:val="center"/>
    </w:pPr>
    <w:rPr>
      <w:i/>
      <w:snapToGrid w:val="0"/>
      <w:color w:val="000000"/>
      <w:szCs w:val="20"/>
    </w:rPr>
  </w:style>
  <w:style w:type="character" w:styleId="afffff3">
    <w:name w:val="endnote reference"/>
    <w:basedOn w:val="a0"/>
    <w:semiHidden/>
    <w:rsid w:val="00D54BEE"/>
    <w:rPr>
      <w:vertAlign w:val="superscript"/>
    </w:rPr>
  </w:style>
  <w:style w:type="character" w:customStyle="1" w:styleId="FontStyle19">
    <w:name w:val="Font Style19"/>
    <w:basedOn w:val="a0"/>
    <w:uiPriority w:val="99"/>
    <w:rsid w:val="00D54BEE"/>
    <w:rPr>
      <w:rFonts w:ascii="Cambria" w:hAnsi="Cambria" w:cs="Cambria"/>
      <w:sz w:val="24"/>
      <w:szCs w:val="24"/>
    </w:rPr>
  </w:style>
  <w:style w:type="paragraph" w:customStyle="1" w:styleId="BalloonText">
    <w:name w:val="Balloon Text"/>
    <w:basedOn w:val="a"/>
    <w:rsid w:val="00D54BEE"/>
    <w:pPr>
      <w:overflowPunct w:val="0"/>
      <w:autoSpaceDE w:val="0"/>
      <w:textAlignment w:val="baseline"/>
    </w:pPr>
    <w:rPr>
      <w:rFonts w:ascii="Tahoma" w:hAnsi="Tahoma"/>
      <w:sz w:val="16"/>
      <w:szCs w:val="20"/>
      <w:lang w:eastAsia="ar-SA"/>
    </w:rPr>
  </w:style>
  <w:style w:type="paragraph" w:customStyle="1" w:styleId="1f">
    <w:name w:val="Название1"/>
    <w:basedOn w:val="a"/>
    <w:rsid w:val="00D54BEE"/>
    <w:pPr>
      <w:suppressLineNumbers/>
      <w:overflowPunct w:val="0"/>
      <w:autoSpaceDE w:val="0"/>
      <w:spacing w:before="120" w:after="120"/>
      <w:textAlignment w:val="baseline"/>
    </w:pPr>
    <w:rPr>
      <w:rFonts w:cs="Tahoma"/>
      <w:i/>
      <w:iCs/>
      <w:lang w:eastAsia="ar-SA"/>
    </w:rPr>
  </w:style>
  <w:style w:type="numbering" w:customStyle="1" w:styleId="1f0">
    <w:name w:val="Нет списка1"/>
    <w:next w:val="a2"/>
    <w:semiHidden/>
    <w:rsid w:val="00D54BEE"/>
  </w:style>
  <w:style w:type="paragraph" w:customStyle="1" w:styleId="Normal">
    <w:name w:val="Normal"/>
    <w:rsid w:val="00D54BEE"/>
    <w:pPr>
      <w:spacing w:after="0" w:line="240" w:lineRule="auto"/>
    </w:pPr>
    <w:rPr>
      <w:rFonts w:ascii="Times New Roman" w:eastAsia="Times New Roman" w:hAnsi="Times New Roman" w:cs="Times New Roman"/>
      <w:sz w:val="24"/>
      <w:szCs w:val="20"/>
      <w:lang w:eastAsia="ru-RU"/>
    </w:rPr>
  </w:style>
  <w:style w:type="paragraph" w:customStyle="1" w:styleId="BodyTextIndent3">
    <w:name w:val="Body Text Indent 3"/>
    <w:basedOn w:val="a"/>
    <w:rsid w:val="00D54BEE"/>
    <w:pPr>
      <w:ind w:firstLine="709"/>
    </w:pPr>
    <w:rPr>
      <w:sz w:val="28"/>
      <w:szCs w:val="20"/>
    </w:rPr>
  </w:style>
  <w:style w:type="paragraph" w:customStyle="1" w:styleId="afffff4">
    <w:name w:val="Заголовок таблицы"/>
    <w:basedOn w:val="affc"/>
    <w:rsid w:val="00D54BEE"/>
    <w:pPr>
      <w:spacing w:line="240" w:lineRule="auto"/>
      <w:ind w:firstLine="0"/>
      <w:jc w:val="center"/>
    </w:pPr>
    <w:rPr>
      <w:rFonts w:ascii="Arial" w:eastAsia="SimSun" w:hAnsi="Arial" w:cs="Mangal"/>
      <w:b/>
      <w:bCs/>
      <w:sz w:val="20"/>
      <w:lang w:eastAsia="hi-IN" w:bidi="hi-IN"/>
    </w:rPr>
  </w:style>
  <w:style w:type="paragraph" w:customStyle="1" w:styleId="afffff5">
    <w:name w:val="Пункт"/>
    <w:basedOn w:val="a"/>
    <w:rsid w:val="00D54BEE"/>
    <w:pPr>
      <w:tabs>
        <w:tab w:val="num" w:pos="1980"/>
      </w:tabs>
      <w:ind w:left="1404" w:hanging="504"/>
      <w:jc w:val="both"/>
    </w:pPr>
  </w:style>
  <w:style w:type="paragraph" w:styleId="afffff6">
    <w:name w:val="Revision"/>
    <w:hidden/>
    <w:uiPriority w:val="99"/>
    <w:semiHidden/>
    <w:rsid w:val="00D54BEE"/>
    <w:pPr>
      <w:spacing w:after="0" w:line="240" w:lineRule="auto"/>
    </w:pPr>
    <w:rPr>
      <w:rFonts w:ascii="Times New Roman" w:eastAsia="Calibri" w:hAnsi="Times New Roman" w:cs="Times New Roman"/>
      <w:kern w:val="2"/>
      <w:sz w:val="24"/>
      <w:szCs w:val="24"/>
    </w:rPr>
  </w:style>
  <w:style w:type="paragraph" w:customStyle="1" w:styleId="afffff7">
    <w:name w:val="Подпись к рисунку"/>
    <w:basedOn w:val="af8"/>
    <w:rsid w:val="00D54BEE"/>
    <w:pPr>
      <w:widowControl/>
      <w:suppressAutoHyphens/>
      <w:spacing w:line="240" w:lineRule="auto"/>
      <w:ind w:firstLine="0"/>
      <w:jc w:val="center"/>
    </w:pPr>
    <w:rPr>
      <w:sz w:val="24"/>
      <w:szCs w:val="20"/>
    </w:rPr>
  </w:style>
  <w:style w:type="character" w:customStyle="1" w:styleId="grame">
    <w:name w:val="grame"/>
    <w:basedOn w:val="a0"/>
    <w:rsid w:val="00D54BE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sasgis.ru/" TargetMode="External"/><Relationship Id="rId39" Type="http://schemas.openxmlformats.org/officeDocument/2006/relationships/header" Target="header7.xml"/><Relationship Id="rId21" Type="http://schemas.openxmlformats.org/officeDocument/2006/relationships/hyperlink" Target="mailto:pg.grado@yandex.ru" TargetMode="External"/><Relationship Id="rId34" Type="http://schemas.openxmlformats.org/officeDocument/2006/relationships/hyperlink" Target="http://adm.rkursk.ru/" TargetMode="External"/><Relationship Id="rId42" Type="http://schemas.openxmlformats.org/officeDocument/2006/relationships/hyperlink" Target="mailto:pg.grado@yandex.ru" TargetMode="External"/><Relationship Id="rId47" Type="http://schemas.openxmlformats.org/officeDocument/2006/relationships/image" Target="media/image8.wmf"/><Relationship Id="rId50" Type="http://schemas.openxmlformats.org/officeDocument/2006/relationships/image" Target="media/image9.wmf"/><Relationship Id="rId55" Type="http://schemas.openxmlformats.org/officeDocument/2006/relationships/image" Target="media/image11.png"/><Relationship Id="rId63" Type="http://schemas.openxmlformats.org/officeDocument/2006/relationships/oleObject" Target="embeddings/oleObject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sgis.ru/" TargetMode="External"/><Relationship Id="rId20" Type="http://schemas.openxmlformats.org/officeDocument/2006/relationships/footer" Target="footer2.xml"/><Relationship Id="rId29" Type="http://schemas.openxmlformats.org/officeDocument/2006/relationships/image" Target="media/image4.wmf"/><Relationship Id="rId41" Type="http://schemas.openxmlformats.org/officeDocument/2006/relationships/footer" Target="footer5.xml"/><Relationship Id="rId54" Type="http://schemas.openxmlformats.org/officeDocument/2006/relationships/oleObject" Target="embeddings/oleObject7.bin"/><Relationship Id="rId62"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hyperlink" Target="consultantplus://offline/ref=DE076185D68FCE15C74F237892123A93061407E505FFCDB6D1992530D97C39B75DBEFA6553CC09O77EN" TargetMode="External"/><Relationship Id="rId37" Type="http://schemas.openxmlformats.org/officeDocument/2006/relationships/hyperlink" Target="http://fgis.minregion.ru/" TargetMode="External"/><Relationship Id="rId40" Type="http://schemas.openxmlformats.org/officeDocument/2006/relationships/header" Target="header8.xml"/><Relationship Id="rId45" Type="http://schemas.openxmlformats.org/officeDocument/2006/relationships/image" Target="media/image7.wmf"/><Relationship Id="rId53" Type="http://schemas.openxmlformats.org/officeDocument/2006/relationships/oleObject" Target="embeddings/oleObject6.bin"/><Relationship Id="rId58"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maps.rosreestr.ru/" TargetMode="External"/><Relationship Id="rId23" Type="http://schemas.openxmlformats.org/officeDocument/2006/relationships/header" Target="header6.xml"/><Relationship Id="rId28" Type="http://schemas.openxmlformats.org/officeDocument/2006/relationships/footer" Target="footer4.xml"/><Relationship Id="rId36" Type="http://schemas.openxmlformats.org/officeDocument/2006/relationships/hyperlink" Target="http://rkursk.ru" TargetMode="External"/><Relationship Id="rId49" Type="http://schemas.openxmlformats.org/officeDocument/2006/relationships/oleObject" Target="embeddings/oleObject4.bin"/><Relationship Id="rId57" Type="http://schemas.openxmlformats.org/officeDocument/2006/relationships/image" Target="http://www.safety.ru:3000/demobases?SetPict.gif&amp;nd=981000015&amp;nh=1&amp;pictid=030000000O0000000000" TargetMode="External"/><Relationship Id="rId61"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yperlink" Target="consultantplus://offline/ref=DE076185D68FCE15C74F237892123A930F1401EA06F090BCD9C02932DE7366A05AF7F66453CC0A76OA7CN" TargetMode="External"/><Relationship Id="rId44" Type="http://schemas.openxmlformats.org/officeDocument/2006/relationships/image" Target="media/image6.png"/><Relationship Id="rId52" Type="http://schemas.openxmlformats.org/officeDocument/2006/relationships/image" Target="media/image10.png"/><Relationship Id="rId60" Type="http://schemas.openxmlformats.org/officeDocument/2006/relationships/image" Target="media/image1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g.grado@yandex.ru" TargetMode="External"/><Relationship Id="rId14" Type="http://schemas.openxmlformats.org/officeDocument/2006/relationships/hyperlink" Target="mailto:pg.grado@yandex.ru" TargetMode="External"/><Relationship Id="rId22" Type="http://schemas.openxmlformats.org/officeDocument/2006/relationships/header" Target="header5.xml"/><Relationship Id="rId27" Type="http://schemas.openxmlformats.org/officeDocument/2006/relationships/image" Target="media/image3.jpeg"/><Relationship Id="rId30" Type="http://schemas.openxmlformats.org/officeDocument/2006/relationships/oleObject" Target="embeddings/oleObject1.bin"/><Relationship Id="rId35" Type="http://schemas.openxmlformats.org/officeDocument/2006/relationships/hyperlink" Target="http://www.minregion.ru" TargetMode="External"/><Relationship Id="rId43" Type="http://schemas.openxmlformats.org/officeDocument/2006/relationships/image" Target="media/image5.png"/><Relationship Id="rId48" Type="http://schemas.openxmlformats.org/officeDocument/2006/relationships/oleObject" Target="embeddings/oleObject3.bin"/><Relationship Id="rId56" Type="http://schemas.openxmlformats.org/officeDocument/2006/relationships/image" Target="media/image12.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pg.grado@yandex.ru" TargetMode="External"/><Relationship Id="rId25" Type="http://schemas.openxmlformats.org/officeDocument/2006/relationships/hyperlink" Target="http://maps.rosreestr.ru/" TargetMode="External"/><Relationship Id="rId33" Type="http://schemas.openxmlformats.org/officeDocument/2006/relationships/hyperlink" Target="http://www.realgost.ru/gost_view/sanpin/sanpin_2971-84/index.html" TargetMode="External"/><Relationship Id="rId38" Type="http://schemas.openxmlformats.org/officeDocument/2006/relationships/hyperlink" Target="mailto:pg.grado@yandex.ru" TargetMode="External"/><Relationship Id="rId46" Type="http://schemas.openxmlformats.org/officeDocument/2006/relationships/oleObject" Target="embeddings/oleObject2.bin"/><Relationship Id="rId59"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F52201-25A6-4353-933F-05EE50A2D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54609</Words>
  <Characters>311272</Characters>
  <Application>Microsoft Office Word</Application>
  <DocSecurity>0</DocSecurity>
  <Lines>2593</Lines>
  <Paragraphs>730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ULTRA </dc:creator>
  <cp:keywords/>
  <dc:description/>
  <cp:lastModifiedBy>User</cp:lastModifiedBy>
  <cp:revision>7</cp:revision>
  <cp:lastPrinted>2014-12-04T09:19:00Z</cp:lastPrinted>
  <dcterms:created xsi:type="dcterms:W3CDTF">2014-12-22T08:16:00Z</dcterms:created>
  <dcterms:modified xsi:type="dcterms:W3CDTF">2015-01-15T10:12:00Z</dcterms:modified>
</cp:coreProperties>
</file>